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sz w:val="24"/>
        </w:rPr>
        <w:t>Which is true about the Dietary Reference Intakes (DRIs)?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They apply to people in Canada and the U.S.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differ by age group.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They include Recommended Dietary Allowances and Tolerable Upper Intake Levels.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They were createdby the Food and Nutrition Board.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All of theseresponses are true.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Dietary Reference Intakes (DRI) values are for people who are 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 to 4 years of age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over 4 years of age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over 19 years of age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of all ages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sz w:val="24"/>
        </w:rPr>
        <w:t>An Adequate Intake (AI) is set for a nutrient when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too little research is available to establish an RDA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needs during pregnancy decline instead of increase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set RDA is not adequate enough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nutrient has a high potential for being toxic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sz w:val="24"/>
        </w:rPr>
        <w:t>Which Dietary Reference Intake (DRI) is set high enough to meet the needs of 97 to 98% of the population?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Estimated Energy Requirements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Estimated Average Requirements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Recommended Dietary Allowances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Dietary Reference Intakes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sz w:val="24"/>
        </w:rPr>
        <w:t>Tolerable Upper Intake Levels (ULs) are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maximum daily intake level not likely to cause harmful effects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based on intakes from only supplements and highly fortified foods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nutrient intake goals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set for all nutrients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sz w:val="24"/>
        </w:rPr>
        <w:t>Which Dietary Reference Intake (DRI) reflects average daily needs?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Adequate Intakes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Estimated Average Requirements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Recommended Dietary Allowances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Tolerable UpperIntake Levels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The AMDRs do   </w:t>
      </w:r>
      <w:r>
        <w:rPr>
          <w:rFonts w:ascii="Times New Roman"/>
          <w:b w:val="false"/>
          <w:i w:val="false"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include estimates for intake of ________.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essential fatty acids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essential amino acids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carbohydrate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fat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sz w:val="24"/>
        </w:rPr>
        <w:t>The Recommended Dietary Allowances (RDAs) for nutrients are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maximum amounts allowed for an average 70-kg man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twice as high as almost everyone needs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average requirements for a population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designed to meet thenutrient needs of 97 to 98% of individuals in a specific life stage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sz w:val="24"/>
        </w:rPr>
        <w:t>Foods that provide a greater contribution to nutrient needs than calorie needs are said to be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empty calorie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energy dense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calorie dense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nutrient dense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sz w:val="24"/>
        </w:rPr>
        <w:t>The nutrient standards used on Nutrition Facts panels are called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Recommended Dietary Allowances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Daily Values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Estimated Average Requirements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Adequate Intakes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sz w:val="24"/>
        </w:rPr>
        <w:t>Daily Values differ from Recommended Dietary Allowances in that Daily Values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are used on Nutrition Facts panels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are based on 2 sets of dietary standards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are not gender-specific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of these responses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sz w:val="24"/>
        </w:rPr>
        <w:t>Daily Values are based on which sets of dietary standards?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Reference Daily Intakes and Daily Reference Values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Recommended Dietary Allowances and Daily Reference Values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Reference DailyIntakes and Tolerable Upper Intake Levels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Recommended Dietary Allowances and Reference Daily Intakes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sz w:val="24"/>
        </w:rPr>
        <w:t>Daily Reference Values are set for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fat and cholesterol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sodium and potassium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carbohydrate and protein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of these responses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sz w:val="24"/>
        </w:rPr>
        <w:t>The reference calorie intakefor calculating percent Daily Values on Nutrition Facts labels is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1500 kcal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2000 kcal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2300 kcal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3000 kcal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Which dietary standard value varies with calorie intake?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Fat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Vitamin 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Calcium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Iron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sz w:val="24"/>
        </w:rPr>
        <w:t>Which is required on all food packages?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Name and addressof the food manufacturer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Date and time ofprocessing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Expirationdate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Percent DailyValue for protein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sz w:val="24"/>
        </w:rPr>
        <w:t>If a can of soup provides 4 servings and has 100 kcal per serving, how many kcal are in the entire can?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400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800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sz w:val="24"/>
        </w:rPr>
        <w:t>Food components that MUST be listed on the Nutrition Facts panel include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sugars, dietary fiber, and fluoride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sugars, dietary fiber, and calcium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sugars, dietary fiber, and monounsaturated fat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sugars, calcium, and B-vitamins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sz w:val="24"/>
        </w:rPr>
        <w:t>Which of the following claims are least closely regulated by the Food and Drug Administration (FDA)?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Health claims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Structure/functionclaims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Nutrient contentclaims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Nutrition Facts Panel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sz w:val="24"/>
        </w:rPr>
        <w:t>To be defined asa "good" source of calcium, a food must contain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at least 5% of the Daily Value for calcium in 1 serving of the food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at least 10% of the Daily Value for calcium in 1 serving of the food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at least 50% of the Daily Value for calcium in 1 serving of the food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at least 50% of the Daily Value for calcium in 2 servings of the food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sz w:val="24"/>
        </w:rPr>
        <w:t>When vitamins and/or minerals are added to a food product in amounts in excess of at least 10% above that originally present in the product, the food is designated as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light or lite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organic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imitation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fortified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is   </w:t>
      </w:r>
      <w:r>
        <w:rPr>
          <w:rFonts w:ascii="Times New Roman"/>
          <w:b w:val="false"/>
          <w:i w:val="false"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permitted health claim?</w:t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Diets with enoughcalcium may reduce risk of osteoporosis.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Diets low in sugar may reduce the risk of cancer.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Diets low insaturated fat and cholesterol may reduce the risk of cardiovasculardisease.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None of theseresponses are permitted.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sz w:val="24"/>
        </w:rPr>
        <w:t>What type of claim is "calcium builds strong bones and teeth"?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Structure/functionclaim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Health claim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Nutrient claim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Preliminary healthclaim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sz w:val="24"/>
        </w:rPr>
        <w:t>For a health claim to be made about a food product, it must NOT contain more than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19 g fat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70% carbohydrate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10% saturated fat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120 mg cholesterol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All of these choices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sz w:val="24"/>
        </w:rPr>
        <w:t>Factors that affect the amount of nutrients in foods include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farming conditions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ripeness of plants when harvested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cooking processes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length of time food is stored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All of these factors affect nutrient content of foods.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sz w:val="24"/>
        </w:rPr>
        <w:t>By definition, energy-dense foods are ALL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high in calories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high in water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high in fiber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high in volume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sz w:val="24"/>
        </w:rPr>
        <w:t>Nutrient databases can be used to determine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a food's energy density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a food's nutrient density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nutrient content of your diet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nutrient content of the foods in a recipe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All of these responses are appropriate uses of nutrient databases.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sz w:val="24"/>
        </w:rPr>
        <w:t>The Dietary Guidelines for Americans are designed to reduce the risk of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cancer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cardiovascular disease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obesity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of these responses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sz w:val="24"/>
        </w:rPr>
        <w:t>The Dietary Guidelines for Americans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provide a scientific basis for USDA's school lunch program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provide a scientific basis for the Food Stamp Program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are designed to reduce the risk of "killer" diseases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All of these choices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sz w:val="24"/>
        </w:rPr>
        <w:t>According to the Dietary Guidelines for Americans, those who consume alcoholic beverages should do so in moderation. Which of the following statements is true?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moderate intake is 1 or fewer servings per day for women.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Beer is not considered an alcoholic beverage because it is mostly water.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An average serving of red wine is 1.6 ounces per glass.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 be considered an alcoholic beverage, distilled spirits must be at least 180 proof.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Which government agency publishes the Dietary Guidelines for Americans?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USDA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USDHHS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FDA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USDA and USDHHS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FDA and USDA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sz w:val="24"/>
        </w:rPr>
        <w:t>MyPlate groups foods into _____ major categories.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4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sz w:val="24"/>
        </w:rPr>
        <w:t>Which of the following is a key behavior emphasized in MyPlate?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Balancingcalories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Foods toincrease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Foods to reduce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All of these responses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sz w:val="24"/>
        </w:rPr>
        <w:t>According to MyPlate, amini bagel would represent _____ ounce(s) from the grains group.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0.50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sz w:val="24"/>
        </w:rPr>
        <w:t>Two cups of plain lettuce salad would equal a serving from which MyPlate food group?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Protein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Diary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Vegetable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Grain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sz w:val="24"/>
        </w:rPr>
        <w:t>MyPlate includes which food group?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Dairy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Vegetables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Protein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Fruits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E)   All of the responses are correct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sz w:val="24"/>
        </w:rPr>
        <w:t>What eating behavior does MyPlate specifically encourage?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Make half yourplate vegetables.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Make half yourplate grains.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Make at least halfyour grains whole grains.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Add in more empty-calorie foods.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sz w:val="24"/>
        </w:rPr>
        <w:t>What counts as one serving in the dairy group?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 cup of icecream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 cup ofyogurt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 cup of cottagecheese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 cup gratedcheese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According to MyPlate, four ounces of processed cheese equals ____ serving(s) from the Dairy group.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sz w:val="24"/>
        </w:rPr>
        <w:t>Which nutrient is contributed by the fruit group of MyPlate?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calcium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folate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zinc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protein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Which nutrient is best contributed by the protein foods group of MyPlate?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iron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fibre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vitamin C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vitamin A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sz w:val="24"/>
        </w:rPr>
        <w:t>The MyPlate vegetable group is divided into which subgroups?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Starchy vegetables, red and orange vegetables, and dark green vegetables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Dark greenvegetables and other vegetables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Other vegetables, starchy vegetables, and red and yellow vegetables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Dark green vegetables, orange vegetables, starchy vegetables, beans and peas, and other vegetables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sz w:val="24"/>
        </w:rPr>
        <w:t>Reading food labels helps consumers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identify amounts of salt or sodium in the product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determine the sugar content of the product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determine amount and kind of fat in the product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choose foods with dietary fiber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E)   </w:t>
      </w:r>
      <w:r>
        <w:rPr>
          <w:rFonts w:ascii="Times New Roman"/>
          <w:b w:val="false"/>
          <w:i w:val="false"/>
          <w:color w:val="000000"/>
          <w:sz w:val="24"/>
        </w:rPr>
        <w:t>All of these responses are correct.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sz w:val="24"/>
        </w:rPr>
        <w:t>Mandatory labeling of foods is regulated by the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USDHHS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FTC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FDA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GAO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sz w:val="24"/>
        </w:rPr>
        <w:t>Labeling laws require that ingredients in food products be listed on the container in descending order of their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calories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nutrient density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weight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sz w:val="24"/>
        </w:rPr>
        <w:t>Under the current law on nutrition labeling, the Nutrition Facts panel must include ________.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grams of total fat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total calories from   </w:t>
      </w:r>
      <w:r>
        <w:rPr>
          <w:rFonts w:ascii="Times New Roman"/>
          <w:b w:val="false"/>
          <w:i/>
          <w:color w:val="000000"/>
          <w:sz w:val="24"/>
        </w:rPr>
        <w:t>trans</w:t>
      </w:r>
      <w:r>
        <w:rPr>
          <w:rFonts w:ascii="Times New Roman"/>
          <w:b w:val="false"/>
          <w:i w:val="false"/>
          <w:color w:val="000000"/>
          <w:sz w:val="24"/>
        </w:rPr>
        <w:t xml:space="preserve"> fat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total calories from saturated fat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grams of monounsaturated fat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If a group of people consumed an amount of protein equal to the estimated average requirement for their life stage, what percentage would receive insufficient amounts?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33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50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98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What measure best describes the amounts of nutrients that should be consumed by the population?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The Dietary Reference Intakes because they are a set of nutrient intake values for healthy people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The Tolerable Upper Intake levels because they are the maximum daily amount of a nutrient needed that is safe for most healthy people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The Estimated Average Requirements because they reflect the average daily amount of a nutrient that will maintain a specific function in half of the healthy people of a population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The Recommended Dietary Allowances because they represent the daily amount of a nutrient considered adequate to meet the known nutrient needs of nearly all healthy people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If a person consumed 35% of a diet providing 2500 kcalories from protein, approximately how many grams of protein would be ingested?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48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67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165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219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meals represents the most nutrient-dense meal?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medium apple, fat-free milk, turkey sandwich on whole grain bread, carrot slices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graham crackers, fruit punch, salami sandwich on white bread, vegetable soup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banana, pretzels with peanut butter, chicken breast wrap sandwich, diet soft drink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chocolate chip cookies, low-fat cheese slices on rice cakes, whole milk, peanuts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represents the most energy-dense meal?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broiled fish, watermelon, green beans, water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whole milk, peanut butter and jelly sandwich on white bread, tortilla chips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broccoli, chicken broth, strawberries, fat-free milk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light cream cheese on a mini bagel, vegetable soup, kiwi, salad and lemon juice dressing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If anticipated results are not seen after implementing various dietary changes, what is likely the recommended next step?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Add extra meals to the diet.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Seek the help of a registered dietician/nutritionist or physician.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Add in supplements.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Limit nutrient intake.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A food label that advertises the product as a “rich source of fiber” is an example of a(n)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 w:val="false"/>
          <w:color w:val="000000"/>
          <w:sz w:val="24"/>
        </w:rPr>
        <w:t>Health claim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Structure/function claim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 w:val="false"/>
          <w:color w:val="000000"/>
          <w:sz w:val="24"/>
        </w:rPr>
        <w:t>Nutrient claim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D)   </w:t>
      </w:r>
      <w:r>
        <w:rPr>
          <w:rFonts w:ascii="Times New Roman"/>
          <w:b w:val="false"/>
          <w:i w:val="false"/>
          <w:color w:val="000000"/>
          <w:sz w:val="24"/>
        </w:rPr>
        <w:t>Obesity prevention claim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To put MyPlate into action, what would your first step be?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</w:t>
      </w:r>
      <w:r>
        <w:rPr>
          <w:rFonts w:ascii="Times New Roman"/>
          <w:b w:val="false"/>
          <w:i/>
          <w:color w:val="000000"/>
          <w:sz w:val="24"/>
        </w:rPr>
        <w:t>Compare your energy needs to servings sizes from food groups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/>
          <w:color w:val="000000"/>
          <w:sz w:val="24"/>
        </w:rPr>
        <w:t>Cut out food groups you eat too much of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</w:t>
      </w:r>
      <w:r>
        <w:rPr>
          <w:rFonts w:ascii="Times New Roman"/>
          <w:b w:val="false"/>
          <w:i/>
          <w:color w:val="000000"/>
          <w:sz w:val="24"/>
        </w:rPr>
        <w:t>Estimate how many calories you need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sz w:val="24"/>
        </w:rPr>
        <w:t>The allotment for maximum sugar per day: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is the same for all calorie ranges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increases as calorie load increases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decreases as calorie load increases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is not addressed in the most recent Dietary Guidelines for Americans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02 Test Bank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responses correct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DRIs are for people of all ages.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AI is set when too little research is available to establish an RDA.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The RDA is set to meet the needs of 97-98% of the population.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UL is the maximum daily level not likely to cause harmful effects related to toxicity.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EAR reflects average daily needs.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Essential amino acids do not have an established AMDR.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The RDAs are designed to meet the nutrient needs of 97-98% of the population.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Nutrient dense foods provide more nutrient needs relative to calorie needs.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Daily Values are used on all Nutrition Facts Panels.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responses are correct.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DVs are based on RDAs and DRVs.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DRVs are set for all of those nutrients.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Nutrition Facts label values are based on a 2000kcal diet.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Fat recommendations vary with caloric intake.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Name/address of food manufacturer are required on a food package.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 kcal/serving x 4 servings/can = 400 kcal/can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Sugars, dietary fiber, and calcium are all required on the current food label.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Health claims, nutrient content claims and Nutrition Facts Panel are more strongly regulated by the FDA.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>A “Good” source is defined by “at least 10% of the DV for that nutrient in 1 serving”.</w:t>
      </w:r>
      <w:r>
        <w:rPr>
          <w:rFonts w:ascii="Times New Roman"/>
          <w:sz w:val="32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Fortified foods have at least 10% more of a nutrient than originally present in that product.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>“Diets low in sugar may reduce the risk of cancer” is not a definitively proved statement and not a permitted health claim.</w:t>
      </w:r>
      <w:r>
        <w:rPr>
          <w:rFonts w:ascii="Times New Roman"/>
          <w:sz w:val="32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>“Calcium builds strong bones and teeth” is a structure/function claim because it explains how a nutrient effects the body.</w:t>
      </w:r>
      <w:r>
        <w:rPr>
          <w:rFonts w:ascii="Times New Roman"/>
          <w:sz w:val="32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 product with a health claim cannot contain more than 10% of calories from sat fat.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of the listed factors affect nutrient content.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Energy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responses are correct.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responses are correct.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responses are correct.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One alcoholic drink per day is the definition of moderation for women.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USDA and DHHS publish the DGAs every 5 years.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MyPlate has 5 categories: fruit, vegetable, protein, grain, and dairy.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MyPlate emphasizes areas including all responses listed.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 small bagel would be 1 portion/1 ounce.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Lettuce is a vegetable and 1 serving includes 2 cups leafy vegetables.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MyPlate groups include all those listed.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 w:hAnsi="Times New Roman"/>
          <w:b w:val="false"/>
          <w:i w:val="false"/>
          <w:color w:val="000000"/>
          <w:sz w:val="32"/>
        </w:rPr>
        <w:t>“Make at least half your grains whole grains” is a specific recommendation of MyPlate.</w:t>
      </w:r>
      <w:r>
        <w:rPr>
          <w:rFonts w:ascii="Times New Roman"/>
          <w:sz w:val="32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One cup of yogurt or milk is 1 serving of dairy.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Two ounces of cheese is 1 serving from the Dairy group.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Fruit provides a source of folate. Calcium, zinc and protein are not in fruit.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Iron is found in many protein-rich foods. Vitamin C, vitamin A, and folate are generally plant-based.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Vegetables groups is further divided into subgroups as listed.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responses are correct.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The FDA regulates mandatory labeling.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Food ingredients must be listed on the label by descending weight.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Grams of total fat is required on the Nutrition Facts Label.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EAR represents average nutrient needs and not meant to use for individuals.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RDAs are meant to be extrapolated to the population.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2500 kcal x 0.35 = 875 / 4 kcal/gram = 219 grams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All of the items listed in this response have nutrient density.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The items listed in this response are all energy dense and contain the most relative calories.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 health care professional is likely to offer the best advice after initial attempts fail.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A nutrient claim describes the nutrient(s) in the food.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The first step is to estimate your energy needs.</w:t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B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