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F1AE" w14:textId="77777777" w:rsidR="00883989" w:rsidRPr="002751C0" w:rsidRDefault="00883989" w:rsidP="00883989">
      <w:p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>Chapter 1</w:t>
      </w:r>
    </w:p>
    <w:p w14:paraId="654658EE" w14:textId="77777777" w:rsidR="00883989" w:rsidRPr="002751C0" w:rsidRDefault="00883989" w:rsidP="00883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 xml:space="preserve">Why are malformations of </w:t>
      </w:r>
      <w:proofErr w:type="gramStart"/>
      <w:r w:rsidRPr="002751C0">
        <w:rPr>
          <w:rFonts w:ascii="Times New Roman" w:hAnsi="Times New Roman" w:cs="Times New Roman"/>
        </w:rPr>
        <w:t>amphibians</w:t>
      </w:r>
      <w:proofErr w:type="gramEnd"/>
      <w:r w:rsidRPr="002751C0">
        <w:rPr>
          <w:rFonts w:ascii="Times New Roman" w:hAnsi="Times New Roman" w:cs="Times New Roman"/>
        </w:rPr>
        <w:t xml:space="preserve"> insufficient evidence for chemical toxicity?</w:t>
      </w:r>
    </w:p>
    <w:p w14:paraId="56CE8F8E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4D662668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 xml:space="preserve">Answer: Malformations may come from parasites and other influences that are not necessarily related to pollutants. </w:t>
      </w:r>
      <w:proofErr w:type="gramStart"/>
      <w:r w:rsidRPr="002751C0">
        <w:rPr>
          <w:rFonts w:ascii="Times New Roman" w:hAnsi="Times New Roman" w:cs="Times New Roman"/>
        </w:rPr>
        <w:t>Also</w:t>
      </w:r>
      <w:proofErr w:type="gramEnd"/>
      <w:r w:rsidRPr="002751C0">
        <w:rPr>
          <w:rFonts w:ascii="Times New Roman" w:hAnsi="Times New Roman" w:cs="Times New Roman"/>
        </w:rPr>
        <w:t xml:space="preserve"> a one low concentration effect of a compound like atrazine does not mean that malformations found in the wild are due to that agent.</w:t>
      </w:r>
    </w:p>
    <w:p w14:paraId="62DC4C3B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38655537" w14:textId="77777777" w:rsidR="00883989" w:rsidRPr="002751C0" w:rsidRDefault="00883989" w:rsidP="00883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 xml:space="preserve">How is </w:t>
      </w:r>
      <w:proofErr w:type="spellStart"/>
      <w:r w:rsidRPr="002751C0">
        <w:rPr>
          <w:rFonts w:ascii="Times New Roman" w:hAnsi="Times New Roman" w:cs="Times New Roman"/>
        </w:rPr>
        <w:t>toxicogenomics</w:t>
      </w:r>
      <w:proofErr w:type="spellEnd"/>
      <w:r w:rsidRPr="002751C0">
        <w:rPr>
          <w:rFonts w:ascii="Times New Roman" w:hAnsi="Times New Roman" w:cs="Times New Roman"/>
        </w:rPr>
        <w:t xml:space="preserve"> a form of cellular toxicology?</w:t>
      </w:r>
    </w:p>
    <w:p w14:paraId="2282FA65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15CCBF3F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 xml:space="preserve">Answer: </w:t>
      </w:r>
      <w:proofErr w:type="spellStart"/>
      <w:r w:rsidRPr="002751C0">
        <w:rPr>
          <w:rFonts w:ascii="Times New Roman" w:hAnsi="Times New Roman" w:cs="Times New Roman"/>
        </w:rPr>
        <w:t>Toxicogenomics</w:t>
      </w:r>
      <w:proofErr w:type="spellEnd"/>
      <w:r w:rsidRPr="002751C0">
        <w:rPr>
          <w:rFonts w:ascii="Times New Roman" w:hAnsi="Times New Roman" w:cs="Times New Roman"/>
        </w:rPr>
        <w:t xml:space="preserve"> involves changes in DNA structure, expression and translation into protein (via mRNA transcription and tRNA/ribosomal protein synthesis) that are cellular functions of the nucleus (for eukaryotic organisms) and the cytoplasm/endoplasmic reticulum. A cancer cell may indeed by one aberrant cell whose genomics has been sufficiently altered to be a grave danger to the entire organism but started as a focus.</w:t>
      </w:r>
    </w:p>
    <w:p w14:paraId="6AD1A375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0778BBF7" w14:textId="77777777" w:rsidR="00883989" w:rsidRPr="002751C0" w:rsidRDefault="00883989" w:rsidP="00883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 xml:space="preserve">What toxicological information does the whole organism give toxicologists as exemplified by the injection of </w:t>
      </w:r>
      <w:r w:rsidRPr="002751C0">
        <w:rPr>
          <w:rFonts w:ascii="Times New Roman" w:hAnsi="Times New Roman" w:cs="Times New Roman"/>
          <w:vertAlign w:val="superscript"/>
        </w:rPr>
        <w:t>14</w:t>
      </w:r>
      <w:r w:rsidRPr="002751C0">
        <w:rPr>
          <w:rFonts w:ascii="Times New Roman" w:hAnsi="Times New Roman" w:cs="Times New Roman"/>
        </w:rPr>
        <w:t>C –labeled esophageal carcinogen N-</w:t>
      </w:r>
      <w:proofErr w:type="spellStart"/>
      <w:r w:rsidRPr="002751C0">
        <w:rPr>
          <w:rFonts w:ascii="Times New Roman" w:hAnsi="Times New Roman" w:cs="Times New Roman"/>
        </w:rPr>
        <w:t>nitrosomethylbenzylamine</w:t>
      </w:r>
      <w:proofErr w:type="spellEnd"/>
      <w:r w:rsidRPr="002751C0">
        <w:rPr>
          <w:rFonts w:ascii="Times New Roman" w:hAnsi="Times New Roman" w:cs="Times New Roman"/>
        </w:rPr>
        <w:t>?</w:t>
      </w:r>
    </w:p>
    <w:p w14:paraId="3DCF9AF8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6078E453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>Answer: The distribution and activation by biotransformation was highest in the target organ which cannot be determined by exposing just one cell fraction from one tissue.</w:t>
      </w:r>
    </w:p>
    <w:p w14:paraId="18DC21E4" w14:textId="77777777" w:rsidR="00883989" w:rsidRPr="002751C0" w:rsidRDefault="00883989" w:rsidP="00883989">
      <w:pPr>
        <w:rPr>
          <w:rFonts w:ascii="Times New Roman" w:hAnsi="Times New Roman" w:cs="Times New Roman"/>
        </w:rPr>
      </w:pPr>
    </w:p>
    <w:p w14:paraId="500CE438" w14:textId="77777777" w:rsidR="00883989" w:rsidRPr="002751C0" w:rsidRDefault="00883989" w:rsidP="00883989">
      <w:p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>Chapter 2</w:t>
      </w:r>
    </w:p>
    <w:p w14:paraId="199C219F" w14:textId="77777777" w:rsidR="00883989" w:rsidRPr="002751C0" w:rsidRDefault="00883989" w:rsidP="00883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>Why did Paracelsus believe that everything was poisonous?</w:t>
      </w:r>
    </w:p>
    <w:p w14:paraId="15C28C1C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6385BC40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 xml:space="preserve">Answer: He discerned that anything given in excess in poisonous. It is the dosage that determines what effect a chemical will have on an </w:t>
      </w:r>
      <w:proofErr w:type="gramStart"/>
      <w:r w:rsidRPr="002751C0">
        <w:rPr>
          <w:rFonts w:ascii="Times New Roman" w:hAnsi="Times New Roman" w:cs="Times New Roman"/>
        </w:rPr>
        <w:t>organisms</w:t>
      </w:r>
      <w:proofErr w:type="gramEnd"/>
      <w:r w:rsidRPr="002751C0">
        <w:rPr>
          <w:rFonts w:ascii="Times New Roman" w:hAnsi="Times New Roman" w:cs="Times New Roman"/>
        </w:rPr>
        <w:t>.</w:t>
      </w:r>
    </w:p>
    <w:p w14:paraId="1C93D84A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6EDD5E14" w14:textId="77777777" w:rsidR="00883989" w:rsidRPr="002751C0" w:rsidRDefault="00883989" w:rsidP="00883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>How did the Pure Food and Drug Act open the way for the field of toxicology in the U.S.?</w:t>
      </w:r>
    </w:p>
    <w:p w14:paraId="3D6F253E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6BF49EA7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>Answer: The isolation of the substances that had pharmacological and toxicological properties were investigated as adulteration of foods, medicines and cosmetics had led to many untoward effects (morbidity and mortality).</w:t>
      </w:r>
    </w:p>
    <w:p w14:paraId="2277526C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56A1C67C" w14:textId="77777777" w:rsidR="00883989" w:rsidRPr="002751C0" w:rsidRDefault="00883989" w:rsidP="008839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 xml:space="preserve">What did the book </w:t>
      </w:r>
      <w:r w:rsidRPr="002751C0">
        <w:rPr>
          <w:rFonts w:ascii="Times New Roman" w:hAnsi="Times New Roman" w:cs="Times New Roman"/>
          <w:i/>
        </w:rPr>
        <w:t>Silent Spring</w:t>
      </w:r>
      <w:r w:rsidRPr="002751C0">
        <w:rPr>
          <w:rFonts w:ascii="Times New Roman" w:hAnsi="Times New Roman" w:cs="Times New Roman"/>
        </w:rPr>
        <w:t xml:space="preserve"> precede?</w:t>
      </w:r>
    </w:p>
    <w:p w14:paraId="1748674E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</w:p>
    <w:p w14:paraId="4FAFD029" w14:textId="77777777" w:rsidR="00883989" w:rsidRPr="002751C0" w:rsidRDefault="00883989" w:rsidP="00883989">
      <w:pPr>
        <w:pStyle w:val="ListParagraph"/>
        <w:rPr>
          <w:rFonts w:ascii="Times New Roman" w:hAnsi="Times New Roman" w:cs="Times New Roman"/>
        </w:rPr>
      </w:pPr>
      <w:r w:rsidRPr="002751C0">
        <w:rPr>
          <w:rFonts w:ascii="Times New Roman" w:hAnsi="Times New Roman" w:cs="Times New Roman"/>
        </w:rPr>
        <w:t>Answer: The book indicated the carcinogenicity and toxicity of environmental chemicals such as the pesticide DDT. The U.S. EPA and OSHA came into being in 1970 as there was a growing awareness that environmental exposure to pesticides and occupational exposure to substances like asbestos led to human disease.</w:t>
      </w:r>
    </w:p>
    <w:p w14:paraId="77F3FA21" w14:textId="108A04E8" w:rsidR="00F04BB7" w:rsidRPr="00883989" w:rsidRDefault="00F04BB7" w:rsidP="00883989"/>
    <w:sectPr w:rsidR="00F04BB7" w:rsidRPr="008839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EB39" w14:textId="77777777" w:rsidR="00E63CFE" w:rsidRDefault="00E63CFE" w:rsidP="00785043">
      <w:pPr>
        <w:spacing w:after="0" w:line="240" w:lineRule="auto"/>
      </w:pPr>
      <w:r>
        <w:separator/>
      </w:r>
    </w:p>
  </w:endnote>
  <w:endnote w:type="continuationSeparator" w:id="0">
    <w:p w14:paraId="56876D81" w14:textId="77777777" w:rsidR="00E63CFE" w:rsidRDefault="00E63CFE" w:rsidP="0078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C9CE" w14:textId="77777777" w:rsidR="00785043" w:rsidRDefault="00785043" w:rsidP="00785043">
    <w:pPr>
      <w:pStyle w:val="Footer"/>
      <w:jc w:val="right"/>
    </w:pPr>
    <w:r w:rsidRPr="00785043">
      <w:t>© 2017 Jones &amp; Bartlett Learning, LLC, and Ascend Learning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59C8" w14:textId="77777777" w:rsidR="00E63CFE" w:rsidRDefault="00E63CFE" w:rsidP="00785043">
      <w:pPr>
        <w:spacing w:after="0" w:line="240" w:lineRule="auto"/>
      </w:pPr>
      <w:r>
        <w:separator/>
      </w:r>
    </w:p>
  </w:footnote>
  <w:footnote w:type="continuationSeparator" w:id="0">
    <w:p w14:paraId="37403678" w14:textId="77777777" w:rsidR="00E63CFE" w:rsidRDefault="00E63CFE" w:rsidP="0078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5C76" w14:textId="77777777" w:rsidR="002751C0" w:rsidRDefault="002751C0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Understanding Toxicology: A Biological Approach</w:t>
    </w:r>
  </w:p>
  <w:p w14:paraId="680A04D0" w14:textId="77777777" w:rsidR="002751C0" w:rsidRDefault="002751C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Steven Mercurio, PhD</w:t>
    </w:r>
  </w:p>
  <w:p w14:paraId="6367999E" w14:textId="77777777" w:rsidR="002751C0" w:rsidRPr="002751C0" w:rsidRDefault="002751C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Test Bank</w:t>
    </w:r>
  </w:p>
  <w:p w14:paraId="187D3E7C" w14:textId="77777777" w:rsidR="002751C0" w:rsidRDefault="00275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EA"/>
    <w:multiLevelType w:val="hybridMultilevel"/>
    <w:tmpl w:val="4456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952"/>
    <w:multiLevelType w:val="hybridMultilevel"/>
    <w:tmpl w:val="1586F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54F7"/>
    <w:multiLevelType w:val="hybridMultilevel"/>
    <w:tmpl w:val="5ED6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5CE7"/>
    <w:multiLevelType w:val="hybridMultilevel"/>
    <w:tmpl w:val="6DBA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E1B"/>
    <w:multiLevelType w:val="hybridMultilevel"/>
    <w:tmpl w:val="F5F69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79F8"/>
    <w:multiLevelType w:val="hybridMultilevel"/>
    <w:tmpl w:val="E492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D02"/>
    <w:multiLevelType w:val="hybridMultilevel"/>
    <w:tmpl w:val="9E9E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4D0D"/>
    <w:multiLevelType w:val="hybridMultilevel"/>
    <w:tmpl w:val="F2AA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D72FF"/>
    <w:multiLevelType w:val="hybridMultilevel"/>
    <w:tmpl w:val="97B8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21E21"/>
    <w:multiLevelType w:val="hybridMultilevel"/>
    <w:tmpl w:val="876C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2490"/>
    <w:multiLevelType w:val="hybridMultilevel"/>
    <w:tmpl w:val="4436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B1D71"/>
    <w:multiLevelType w:val="hybridMultilevel"/>
    <w:tmpl w:val="7BBC64EC"/>
    <w:lvl w:ilvl="0" w:tplc="3BCEB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D1614"/>
    <w:multiLevelType w:val="hybridMultilevel"/>
    <w:tmpl w:val="3A74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4ECA"/>
    <w:multiLevelType w:val="hybridMultilevel"/>
    <w:tmpl w:val="018A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5383"/>
    <w:multiLevelType w:val="hybridMultilevel"/>
    <w:tmpl w:val="7620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64F40"/>
    <w:multiLevelType w:val="hybridMultilevel"/>
    <w:tmpl w:val="99BE7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C746E"/>
    <w:multiLevelType w:val="hybridMultilevel"/>
    <w:tmpl w:val="A35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0723C"/>
    <w:multiLevelType w:val="hybridMultilevel"/>
    <w:tmpl w:val="52D8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099E"/>
    <w:multiLevelType w:val="hybridMultilevel"/>
    <w:tmpl w:val="E238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1719D"/>
    <w:multiLevelType w:val="hybridMultilevel"/>
    <w:tmpl w:val="DE9A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060"/>
    <w:multiLevelType w:val="hybridMultilevel"/>
    <w:tmpl w:val="3F8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C27A3"/>
    <w:multiLevelType w:val="hybridMultilevel"/>
    <w:tmpl w:val="650A8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2046"/>
    <w:multiLevelType w:val="hybridMultilevel"/>
    <w:tmpl w:val="DD72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1A43"/>
    <w:multiLevelType w:val="hybridMultilevel"/>
    <w:tmpl w:val="F8B4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70AFA"/>
    <w:multiLevelType w:val="hybridMultilevel"/>
    <w:tmpl w:val="7B72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5AD6"/>
    <w:multiLevelType w:val="hybridMultilevel"/>
    <w:tmpl w:val="B336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E0F80"/>
    <w:multiLevelType w:val="hybridMultilevel"/>
    <w:tmpl w:val="F7EC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45285"/>
    <w:multiLevelType w:val="hybridMultilevel"/>
    <w:tmpl w:val="3110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D26E9"/>
    <w:multiLevelType w:val="hybridMultilevel"/>
    <w:tmpl w:val="4F74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6407B"/>
    <w:multiLevelType w:val="hybridMultilevel"/>
    <w:tmpl w:val="775E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C56C3"/>
    <w:multiLevelType w:val="hybridMultilevel"/>
    <w:tmpl w:val="5D7C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E6226"/>
    <w:multiLevelType w:val="hybridMultilevel"/>
    <w:tmpl w:val="0A62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5FED"/>
    <w:multiLevelType w:val="hybridMultilevel"/>
    <w:tmpl w:val="035E8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7271A"/>
    <w:multiLevelType w:val="hybridMultilevel"/>
    <w:tmpl w:val="BA921CA4"/>
    <w:lvl w:ilvl="0" w:tplc="38708E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417271">
    <w:abstractNumId w:val="32"/>
  </w:num>
  <w:num w:numId="2" w16cid:durableId="436799231">
    <w:abstractNumId w:val="23"/>
  </w:num>
  <w:num w:numId="3" w16cid:durableId="1622423247">
    <w:abstractNumId w:val="14"/>
  </w:num>
  <w:num w:numId="4" w16cid:durableId="841047584">
    <w:abstractNumId w:val="28"/>
  </w:num>
  <w:num w:numId="5" w16cid:durableId="1338313941">
    <w:abstractNumId w:val="30"/>
  </w:num>
  <w:num w:numId="6" w16cid:durableId="1967466572">
    <w:abstractNumId w:val="15"/>
  </w:num>
  <w:num w:numId="7" w16cid:durableId="1987857069">
    <w:abstractNumId w:val="16"/>
  </w:num>
  <w:num w:numId="8" w16cid:durableId="1927879385">
    <w:abstractNumId w:val="10"/>
  </w:num>
  <w:num w:numId="9" w16cid:durableId="413868059">
    <w:abstractNumId w:val="0"/>
  </w:num>
  <w:num w:numId="10" w16cid:durableId="1092624996">
    <w:abstractNumId w:val="11"/>
  </w:num>
  <w:num w:numId="11" w16cid:durableId="1963076110">
    <w:abstractNumId w:val="31"/>
  </w:num>
  <w:num w:numId="12" w16cid:durableId="1840653232">
    <w:abstractNumId w:val="25"/>
  </w:num>
  <w:num w:numId="13" w16cid:durableId="1344236432">
    <w:abstractNumId w:val="4"/>
  </w:num>
  <w:num w:numId="14" w16cid:durableId="94057808">
    <w:abstractNumId w:val="9"/>
  </w:num>
  <w:num w:numId="15" w16cid:durableId="603808199">
    <w:abstractNumId w:val="2"/>
  </w:num>
  <w:num w:numId="16" w16cid:durableId="2102675807">
    <w:abstractNumId w:val="19"/>
  </w:num>
  <w:num w:numId="17" w16cid:durableId="2070958997">
    <w:abstractNumId w:val="20"/>
  </w:num>
  <w:num w:numId="18" w16cid:durableId="152449514">
    <w:abstractNumId w:val="7"/>
  </w:num>
  <w:num w:numId="19" w16cid:durableId="326907930">
    <w:abstractNumId w:val="29"/>
  </w:num>
  <w:num w:numId="20" w16cid:durableId="1059478560">
    <w:abstractNumId w:val="12"/>
  </w:num>
  <w:num w:numId="21" w16cid:durableId="1677074911">
    <w:abstractNumId w:val="22"/>
  </w:num>
  <w:num w:numId="22" w16cid:durableId="31811647">
    <w:abstractNumId w:val="6"/>
  </w:num>
  <w:num w:numId="23" w16cid:durableId="359476272">
    <w:abstractNumId w:val="13"/>
  </w:num>
  <w:num w:numId="24" w16cid:durableId="572738494">
    <w:abstractNumId w:val="18"/>
  </w:num>
  <w:num w:numId="25" w16cid:durableId="887648955">
    <w:abstractNumId w:val="5"/>
  </w:num>
  <w:num w:numId="26" w16cid:durableId="1895120667">
    <w:abstractNumId w:val="24"/>
  </w:num>
  <w:num w:numId="27" w16cid:durableId="1829519259">
    <w:abstractNumId w:val="3"/>
  </w:num>
  <w:num w:numId="28" w16cid:durableId="1253860311">
    <w:abstractNumId w:val="27"/>
  </w:num>
  <w:num w:numId="29" w16cid:durableId="1133644866">
    <w:abstractNumId w:val="8"/>
  </w:num>
  <w:num w:numId="30" w16cid:durableId="1984652566">
    <w:abstractNumId w:val="26"/>
  </w:num>
  <w:num w:numId="31" w16cid:durableId="1161430881">
    <w:abstractNumId w:val="1"/>
  </w:num>
  <w:num w:numId="32" w16cid:durableId="814108973">
    <w:abstractNumId w:val="21"/>
  </w:num>
  <w:num w:numId="33" w16cid:durableId="1277758527">
    <w:abstractNumId w:val="17"/>
  </w:num>
  <w:num w:numId="34" w16cid:durableId="7052500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2A"/>
    <w:rsid w:val="000022BF"/>
    <w:rsid w:val="00014270"/>
    <w:rsid w:val="000260BC"/>
    <w:rsid w:val="00044328"/>
    <w:rsid w:val="00056C16"/>
    <w:rsid w:val="0006113D"/>
    <w:rsid w:val="0006138D"/>
    <w:rsid w:val="00064F62"/>
    <w:rsid w:val="00071CE9"/>
    <w:rsid w:val="000A053C"/>
    <w:rsid w:val="000B5E20"/>
    <w:rsid w:val="000D2423"/>
    <w:rsid w:val="000D47ED"/>
    <w:rsid w:val="000D76AC"/>
    <w:rsid w:val="000F0E8A"/>
    <w:rsid w:val="001008BE"/>
    <w:rsid w:val="00100AD9"/>
    <w:rsid w:val="001059EC"/>
    <w:rsid w:val="00113112"/>
    <w:rsid w:val="00120D33"/>
    <w:rsid w:val="00127DA3"/>
    <w:rsid w:val="0014295A"/>
    <w:rsid w:val="00150C70"/>
    <w:rsid w:val="0015158A"/>
    <w:rsid w:val="00156F90"/>
    <w:rsid w:val="00170609"/>
    <w:rsid w:val="001817AE"/>
    <w:rsid w:val="00194496"/>
    <w:rsid w:val="001A7243"/>
    <w:rsid w:val="001C1353"/>
    <w:rsid w:val="001D5AB0"/>
    <w:rsid w:val="001F742C"/>
    <w:rsid w:val="00200C94"/>
    <w:rsid w:val="00204455"/>
    <w:rsid w:val="00215B5C"/>
    <w:rsid w:val="00225DC1"/>
    <w:rsid w:val="00230461"/>
    <w:rsid w:val="00231119"/>
    <w:rsid w:val="002405BC"/>
    <w:rsid w:val="00257339"/>
    <w:rsid w:val="00274732"/>
    <w:rsid w:val="002751C0"/>
    <w:rsid w:val="002779F7"/>
    <w:rsid w:val="00282E2E"/>
    <w:rsid w:val="0028754E"/>
    <w:rsid w:val="002A0097"/>
    <w:rsid w:val="002E0CBD"/>
    <w:rsid w:val="002E3CC8"/>
    <w:rsid w:val="002F7149"/>
    <w:rsid w:val="0032388C"/>
    <w:rsid w:val="00352F82"/>
    <w:rsid w:val="003539E6"/>
    <w:rsid w:val="003674B8"/>
    <w:rsid w:val="003721A9"/>
    <w:rsid w:val="003816C8"/>
    <w:rsid w:val="003A1702"/>
    <w:rsid w:val="003A62FB"/>
    <w:rsid w:val="003E4426"/>
    <w:rsid w:val="0040147B"/>
    <w:rsid w:val="004104BA"/>
    <w:rsid w:val="00413FB0"/>
    <w:rsid w:val="00430F5E"/>
    <w:rsid w:val="00437AA9"/>
    <w:rsid w:val="00464920"/>
    <w:rsid w:val="004661C7"/>
    <w:rsid w:val="0047037A"/>
    <w:rsid w:val="00470999"/>
    <w:rsid w:val="00470EFF"/>
    <w:rsid w:val="00471663"/>
    <w:rsid w:val="004956FE"/>
    <w:rsid w:val="004A4CCE"/>
    <w:rsid w:val="004D3B23"/>
    <w:rsid w:val="004D5CFF"/>
    <w:rsid w:val="004D7C19"/>
    <w:rsid w:val="004F30AC"/>
    <w:rsid w:val="0050252A"/>
    <w:rsid w:val="00533E43"/>
    <w:rsid w:val="00534255"/>
    <w:rsid w:val="005353F5"/>
    <w:rsid w:val="0057069A"/>
    <w:rsid w:val="005A5255"/>
    <w:rsid w:val="005B5C4C"/>
    <w:rsid w:val="005F248A"/>
    <w:rsid w:val="0060104E"/>
    <w:rsid w:val="006131D1"/>
    <w:rsid w:val="0061770E"/>
    <w:rsid w:val="00620A1C"/>
    <w:rsid w:val="00623A39"/>
    <w:rsid w:val="0062463C"/>
    <w:rsid w:val="00634345"/>
    <w:rsid w:val="00646EE3"/>
    <w:rsid w:val="006527B2"/>
    <w:rsid w:val="0065741C"/>
    <w:rsid w:val="00666729"/>
    <w:rsid w:val="0068446E"/>
    <w:rsid w:val="006A04FA"/>
    <w:rsid w:val="006A6076"/>
    <w:rsid w:val="006A6792"/>
    <w:rsid w:val="006D74E1"/>
    <w:rsid w:val="006D7985"/>
    <w:rsid w:val="00731E8B"/>
    <w:rsid w:val="00731EB0"/>
    <w:rsid w:val="00734D38"/>
    <w:rsid w:val="0074218D"/>
    <w:rsid w:val="0074759C"/>
    <w:rsid w:val="00751C16"/>
    <w:rsid w:val="00762D6F"/>
    <w:rsid w:val="00785043"/>
    <w:rsid w:val="007A1EB9"/>
    <w:rsid w:val="007A7932"/>
    <w:rsid w:val="007B3584"/>
    <w:rsid w:val="007B4D73"/>
    <w:rsid w:val="007D3FA6"/>
    <w:rsid w:val="007E666C"/>
    <w:rsid w:val="00806913"/>
    <w:rsid w:val="00831353"/>
    <w:rsid w:val="0085072B"/>
    <w:rsid w:val="00860092"/>
    <w:rsid w:val="00873A97"/>
    <w:rsid w:val="008810E2"/>
    <w:rsid w:val="00883989"/>
    <w:rsid w:val="00885F9E"/>
    <w:rsid w:val="00886AC1"/>
    <w:rsid w:val="008A0A25"/>
    <w:rsid w:val="008A1894"/>
    <w:rsid w:val="008B0974"/>
    <w:rsid w:val="008F0620"/>
    <w:rsid w:val="00901D32"/>
    <w:rsid w:val="00913488"/>
    <w:rsid w:val="00922D3C"/>
    <w:rsid w:val="00943FB5"/>
    <w:rsid w:val="00950A7A"/>
    <w:rsid w:val="00954CD9"/>
    <w:rsid w:val="009818A9"/>
    <w:rsid w:val="00985746"/>
    <w:rsid w:val="009A6165"/>
    <w:rsid w:val="009C696C"/>
    <w:rsid w:val="009D4C19"/>
    <w:rsid w:val="009E7228"/>
    <w:rsid w:val="00A17002"/>
    <w:rsid w:val="00A20A58"/>
    <w:rsid w:val="00A33EAF"/>
    <w:rsid w:val="00A34A23"/>
    <w:rsid w:val="00A40EC5"/>
    <w:rsid w:val="00A50B36"/>
    <w:rsid w:val="00A63475"/>
    <w:rsid w:val="00A96069"/>
    <w:rsid w:val="00AA6577"/>
    <w:rsid w:val="00AA747F"/>
    <w:rsid w:val="00AD7496"/>
    <w:rsid w:val="00B123BC"/>
    <w:rsid w:val="00B459BE"/>
    <w:rsid w:val="00B570A2"/>
    <w:rsid w:val="00B57398"/>
    <w:rsid w:val="00B75648"/>
    <w:rsid w:val="00BB566F"/>
    <w:rsid w:val="00BD29D5"/>
    <w:rsid w:val="00C16853"/>
    <w:rsid w:val="00C24106"/>
    <w:rsid w:val="00C26787"/>
    <w:rsid w:val="00C30F2A"/>
    <w:rsid w:val="00C31A70"/>
    <w:rsid w:val="00C4769F"/>
    <w:rsid w:val="00C53029"/>
    <w:rsid w:val="00C6256D"/>
    <w:rsid w:val="00C66F5A"/>
    <w:rsid w:val="00C928F1"/>
    <w:rsid w:val="00CA2D62"/>
    <w:rsid w:val="00CB1AB1"/>
    <w:rsid w:val="00CC18BE"/>
    <w:rsid w:val="00CE2240"/>
    <w:rsid w:val="00CE7AEB"/>
    <w:rsid w:val="00CF3738"/>
    <w:rsid w:val="00D077E5"/>
    <w:rsid w:val="00D165E4"/>
    <w:rsid w:val="00D166A1"/>
    <w:rsid w:val="00D20379"/>
    <w:rsid w:val="00D23AF3"/>
    <w:rsid w:val="00D241DF"/>
    <w:rsid w:val="00D427AB"/>
    <w:rsid w:val="00D438D3"/>
    <w:rsid w:val="00D63205"/>
    <w:rsid w:val="00D6610C"/>
    <w:rsid w:val="00D75193"/>
    <w:rsid w:val="00DB6E74"/>
    <w:rsid w:val="00DD73A1"/>
    <w:rsid w:val="00DF2962"/>
    <w:rsid w:val="00E013EE"/>
    <w:rsid w:val="00E04923"/>
    <w:rsid w:val="00E111C2"/>
    <w:rsid w:val="00E216DB"/>
    <w:rsid w:val="00E22EBC"/>
    <w:rsid w:val="00E32E81"/>
    <w:rsid w:val="00E43670"/>
    <w:rsid w:val="00E63CFE"/>
    <w:rsid w:val="00E66C0F"/>
    <w:rsid w:val="00E67C24"/>
    <w:rsid w:val="00E76807"/>
    <w:rsid w:val="00EF45C6"/>
    <w:rsid w:val="00EF5AD6"/>
    <w:rsid w:val="00F00B59"/>
    <w:rsid w:val="00F04BB7"/>
    <w:rsid w:val="00F3582B"/>
    <w:rsid w:val="00F44949"/>
    <w:rsid w:val="00F520ED"/>
    <w:rsid w:val="00F54DBA"/>
    <w:rsid w:val="00F66189"/>
    <w:rsid w:val="00FA762F"/>
    <w:rsid w:val="00FB3DC0"/>
    <w:rsid w:val="00FC4A00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60CA"/>
  <w15:chartTrackingRefBased/>
  <w15:docId w15:val="{EF864408-711B-46C6-A9DB-B7C353B8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F2A"/>
    <w:pPr>
      <w:ind w:left="720"/>
      <w:contextualSpacing/>
    </w:pPr>
  </w:style>
  <w:style w:type="character" w:customStyle="1" w:styleId="prevauthlinks">
    <w:name w:val="prevauthlinks"/>
    <w:basedOn w:val="DefaultParagraphFont"/>
    <w:rsid w:val="007D3FA6"/>
  </w:style>
  <w:style w:type="character" w:customStyle="1" w:styleId="mmdefinition">
    <w:name w:val="mmdefinition"/>
    <w:basedOn w:val="DefaultParagraphFont"/>
    <w:rsid w:val="000260B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D3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43"/>
  </w:style>
  <w:style w:type="paragraph" w:styleId="Footer">
    <w:name w:val="footer"/>
    <w:basedOn w:val="Normal"/>
    <w:link w:val="FooterChar"/>
    <w:uiPriority w:val="99"/>
    <w:unhideWhenUsed/>
    <w:rsid w:val="0078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MSU, Mankato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Mercurio, Steven</dc:creator>
  <cp:keywords/>
  <dc:description/>
  <cp:lastModifiedBy>Thar Adeleh</cp:lastModifiedBy>
  <cp:revision>6</cp:revision>
  <dcterms:created xsi:type="dcterms:W3CDTF">2016-07-29T14:11:00Z</dcterms:created>
  <dcterms:modified xsi:type="dcterms:W3CDTF">2024-09-14T19:34:00Z</dcterms:modified>
</cp:coreProperties>
</file>