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10 dogsled teams are shown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the class width. Use five classes. (Round your answer to the nearest integer.)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64"/>
              <w:gridCol w:w="864"/>
              <w:gridCol w:w="864"/>
              <w:gridCol w:w="864"/>
              <w:gridCol w:w="864"/>
              <w:gridCol w:w="864"/>
              <w:gridCol w:w="864"/>
              <w:gridCol w:w="864"/>
              <w:gridCol w:w="864"/>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352</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325</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630"/>
              <w:gridCol w:w="630"/>
              <w:gridCol w:w="720"/>
              <w:gridCol w:w="630"/>
              <w:gridCol w:w="630"/>
              <w:gridCol w:w="630"/>
              <w:gridCol w:w="630"/>
              <w:gridCol w:w="630"/>
              <w:gridCol w:w="63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in;width:158.25pt">
                        <v:imagedata r:id="rId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27" type="#_x0000_t75" style="height:2in;width:158.25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28" type="#_x0000_t75" style="height:2in;width:158.25pt">
                        <v:imagedata r:id="rId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29" type="#_x0000_t75" style="height:2in;width:158.25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0" type="#_x0000_t75" style="height:2in;width:158.25pt">
                        <v:imagedata r:id="rId8"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630"/>
              <w:gridCol w:w="630"/>
              <w:gridCol w:w="720"/>
              <w:gridCol w:w="630"/>
              <w:gridCol w:w="630"/>
              <w:gridCol w:w="630"/>
              <w:gridCol w:w="630"/>
              <w:gridCol w:w="630"/>
              <w:gridCol w:w="63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1" type="#_x0000_t75" style="height:2in;width:158.25pt">
                        <v:imagedata r:id="rId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2" type="#_x0000_t75" style="height:2in;width:158.25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3" type="#_x0000_t75" style="height:2in;width:158.25pt">
                        <v:imagedata r:id="rId1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4" type="#_x0000_t75" style="height:2in;width:158.2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5" type="#_x0000_t75" style="height:2in;width:158.25pt">
                        <v:imagedata r:id="rId12"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630"/>
              <w:gridCol w:w="630"/>
              <w:gridCol w:w="720"/>
              <w:gridCol w:w="630"/>
              <w:gridCol w:w="630"/>
              <w:gridCol w:w="630"/>
              <w:gridCol w:w="630"/>
              <w:gridCol w:w="630"/>
              <w:gridCol w:w="63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6" type="#_x0000_t75" style="height:2in;width:158.25pt">
                        <v:imagedata r:id="rId1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7" type="#_x0000_t75" style="height:2in;width:158.2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8" type="#_x0000_t75" style="height:2in;width:158.25pt">
                        <v:imagedata r:id="rId1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39" type="#_x0000_t75" style="height:2in;width:158.25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40" type="#_x0000_t75" style="height:2in;width:158.25pt">
                        <v:imagedata r:id="rId17"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10 dogsled teams are shown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frequency table showing class limits, class boundaries, midpoints, frequency, relative frequencies, and cumulative frequencies. Use three classes. (Round your answer for relative frequency to the nearest hundredth and for midpoint to the nearest tenth.)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10"/>
              <w:gridCol w:w="810"/>
              <w:gridCol w:w="810"/>
              <w:gridCol w:w="810"/>
              <w:gridCol w:w="810"/>
              <w:gridCol w:w="810"/>
              <w:gridCol w:w="810"/>
              <w:gridCol w:w="810"/>
              <w:gridCol w:w="810"/>
              <w:gridCol w:w="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1" type="#_x0000_t75" style="height:9.75pt;width:34.5pt">
                              <v:imagedata r:id="rId1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2"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3"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4" type="#_x0000_t75" style="height:9.75pt;width:57.76pt">
                              <v:imagedata r:id="rId21"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272.5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5" type="#_x0000_t75" style="height:9.75pt;width:41.26pt">
                              <v:imagedata r:id="rId22"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6" type="#_x0000_t75" style="height:9.75pt;width:57.76pt">
                              <v:imagedata r:id="rId23"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0.40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7" type="#_x0000_t75" style="height:9.75pt;width:34.5pt">
                              <v:imagedata r:id="rId1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8"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49" type="#_x0000_t75" style="height:9.75pt;width:41.26pt">
                              <v:imagedata r:id="rId24"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0" type="#_x0000_t75" style="height:9.75pt;width:57.76pt">
                              <v:imagedata r:id="rId25"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1" type="#_x0000_t75" style="height:9.75pt;width:41.26pt">
                              <v:imagedata r:id="rId26"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2" type="#_x0000_t75" style="height:9.75pt;width:57.76pt">
                              <v:imagedata r:id="rId27"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0.40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3" type="#_x0000_t75" style="height:9.75pt;width:34.5pt">
                              <v:imagedata r:id="rId1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4"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5"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6" type="#_x0000_t75" style="height:9.75pt;width:57.76pt">
                              <v:imagedata r:id="rId25"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7" type="#_x0000_t75" style="height:9.75pt;width:41.26pt">
                              <v:imagedata r:id="rId2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8" type="#_x0000_t75" style="height:9.75pt;width:57.76pt">
                              <v:imagedata r:id="rId27"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0.40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59" type="#_x0000_t75" style="height:9.75pt;width:34.5pt">
                              <v:imagedata r:id="rId1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60"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61"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62" type="#_x0000_t75" style="height:9.75pt;width:57.76pt">
                              <v:imagedata r:id="rId21"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272.5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63" type="#_x0000_t75" style="height:9.75pt;width:41.26pt">
                              <v:imagedata r:id="rId22"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064" type="#_x0000_t75" style="height:9.75pt;width:57.76pt">
                              <v:imagedata r:id="rId23"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0.40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0.16</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0.44</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65" type="#_x0000_t75" style="height:2in;width:158.25pt">
                        <v:imagedata r:id="rId1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66" type="#_x0000_t75" style="height:2in;width:158.2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67" type="#_x0000_t75" style="height:2in;width:158.25pt">
                        <v:imagedata r:id="rId1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68" type="#_x0000_t75" style="height:2in;width:158.25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69" type="#_x0000_t75" style="height:2in;width:158.25pt">
                        <v:imagedata r:id="rId15"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0.44</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0.29</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0" type="#_x0000_t75" style="height:2in;width:158.25pt">
                        <v:imagedata r:id="rId1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1" type="#_x0000_t75" style="height:2in;width:158.25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2" type="#_x0000_t75" style="height:2in;width:158.25pt">
                        <v:imagedata r:id="rId1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3" type="#_x0000_t75" style="height:2in;width:158.25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4" type="#_x0000_t75" style="height:2in;width:158.25pt">
                        <v:imagedata r:id="rId10"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0.42</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5" type="#_x0000_t75" style="height:2in;width:158.25pt">
                        <v:imagedata r:id="rId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6" type="#_x0000_t75" style="height:2in;width:158.25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7" type="#_x0000_t75" style="height:2in;width:158.25pt">
                        <v:imagedata r:id="rId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8" type="#_x0000_t75" style="height:2in;width:158.25pt">
                        <v:imagedata r:id="rId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79" type="#_x0000_t75" style="height:2in;width:158.25pt">
                        <v:imagedata r:id="rId6"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540"/>
              <w:gridCol w:w="630"/>
              <w:gridCol w:w="630"/>
              <w:gridCol w:w="630"/>
              <w:gridCol w:w="630"/>
              <w:gridCol w:w="540"/>
              <w:gridCol w:w="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0" type="#_x0000_t75" style="height:2in;width:158.25pt">
                        <v:imagedata r:id="rId3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1" type="#_x0000_t75" style="height:2in;width:158.25pt">
                        <v:imagedata r:id="rId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2" type="#_x0000_t75" style="height:2in;width:158.25pt">
                        <v:imagedata r:id="rId3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3" type="#_x0000_t75" style="height:2in;width:158.25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4" type="#_x0000_t75" style="height:2in;width:158.25pt">
                        <v:imagedata r:id="rId3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540"/>
              <w:gridCol w:w="630"/>
              <w:gridCol w:w="630"/>
              <w:gridCol w:w="630"/>
              <w:gridCol w:w="630"/>
              <w:gridCol w:w="540"/>
              <w:gridCol w:w="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5" type="#_x0000_t75" style="height:2in;width:158.25pt">
                        <v:imagedata r:id="rId3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6" type="#_x0000_t75" style="height:2in;width:158.25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7" type="#_x0000_t75" style="height:2in;width:158.25pt">
                        <v:imagedata r:id="rId3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8" type="#_x0000_t75" style="height:2in;width:158.25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89" type="#_x0000_t75" style="height:2in;width:158.25pt">
                        <v:imagedata r:id="rId39"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540"/>
              <w:gridCol w:w="630"/>
              <w:gridCol w:w="630"/>
              <w:gridCol w:w="630"/>
              <w:gridCol w:w="630"/>
              <w:gridCol w:w="540"/>
              <w:gridCol w:w="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0" type="#_x0000_t75" style="height:2in;width:158.25pt">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1" type="#_x0000_t75" style="height:2in;width:158.25pt">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2" type="#_x0000_t75" style="height:2in;width:158.25pt">
                        <v:imagedata r:id="rId4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3" type="#_x0000_t75" style="height:2in;width:158.25pt">
                        <v:imagedata r:id="rId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4" type="#_x0000_t75" style="height:2in;width:158.25pt">
                        <v:imagedata r:id="rId4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Use five classes. Categorize the basic distribution shape as uniform or rectangular,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095" type="#_x0000_t75" style="height:1in;width:5in">
                  <v:imagedata r:id="rId4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Uniform or rectangular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Use five classes. Categorize the basic distribution shape as uniform or rectangular,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096" type="#_x0000_t75" style="height:1in;width:5in">
                  <v:imagedata r:id="rId4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mound-shaped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60 dogsled teams are shown below. Use five classes. Categorize the basic distribution shape as uniform or rectangular,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097" type="#_x0000_t75" style="height:1in;width:5in">
                  <v:imagedata r:id="rId4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Uniform or rectangular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mound-shaped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Draw a ogive.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540"/>
              <w:gridCol w:w="540"/>
              <w:gridCol w:w="540"/>
              <w:gridCol w:w="540"/>
              <w:gridCol w:w="540"/>
              <w:gridCol w:w="54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8" type="#_x0000_t75" style="height:2in;width:158.25pt">
                        <v:imagedata r:id="rId4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099" type="#_x0000_t75" style="height:2in;width:158.25pt">
                        <v:imagedata r:id="rId4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0" type="#_x0000_t75" style="height:2in;width:158.25pt">
                        <v:imagedata r:id="rId5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1" type="#_x0000_t75" style="height:2in;width:158.25pt">
                        <v:imagedata r:id="rId5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ogive.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540"/>
              <w:gridCol w:w="540"/>
              <w:gridCol w:w="540"/>
              <w:gridCol w:w="540"/>
              <w:gridCol w:w="540"/>
              <w:gridCol w:w="54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2" type="#_x0000_t75" style="height:2in;width:158.25pt">
                        <v:imagedata r:id="rId5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3" type="#_x0000_t75" style="height:2in;width:158.25pt">
                        <v:imagedata r:id="rId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4" type="#_x0000_t75" style="height:2in;width:158.25pt">
                        <v:imagedata r:id="rId5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5" type="#_x0000_t75" style="height:2in;width:158.25pt">
                        <v:imagedata r:id="rId5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ogive.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540"/>
              <w:gridCol w:w="540"/>
              <w:gridCol w:w="540"/>
              <w:gridCol w:w="540"/>
              <w:gridCol w:w="540"/>
              <w:gridCol w:w="54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6" type="#_x0000_t75" style="height:2in;width:158.25pt">
                        <v:imagedata r:id="rId5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7" type="#_x0000_t75" style="height:2in;width:158.25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8" type="#_x0000_t75" style="height:2in;width:158.25pt">
                        <v:imagedata r:id="rId4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09" type="#_x0000_t75" style="height:2in;width:158.25pt">
                        <v:imagedata r:id="rId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10 dogsled teams are shown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frequency table showing class limits, class boundaries, midpoints, frequency, relative frequencies, and cumulative frequencies. Use three classes. The class size of the given data is 24. (Round your answer for relative frequency to the nearest hundredth and for midpoint to the nearest tenth.)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10"/>
              <w:gridCol w:w="810"/>
              <w:gridCol w:w="810"/>
              <w:gridCol w:w="810"/>
              <w:gridCol w:w="810"/>
              <w:gridCol w:w="810"/>
              <w:gridCol w:w="810"/>
              <w:gridCol w:w="810"/>
              <w:gridCol w:w="810"/>
              <w:gridCol w:w="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0" type="#_x0000_t75" style="height:9.75pt;width:41.26pt">
                              <v:imagedata r:id="rId5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1"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0.10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2"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3" type="#_x0000_t75" style="height:9.75pt;width:57.76pt">
                              <v:imagedata r:id="rId21"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272.5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0.60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7</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4" type="#_x0000_t75" style="height:9.75pt;width:41.26pt">
                              <v:imagedata r:id="rId22"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5" type="#_x0000_t75" style="height:9.75pt;width:57.76pt">
                              <v:imagedata r:id="rId23"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6" type="#_x0000_t75" style="height:9.75pt;width:41.26pt">
                              <v:imagedata r:id="rId5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7"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0.10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8" type="#_x0000_t75" style="height:9.75pt;width:41.26pt">
                              <v:imagedata r:id="rId24"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19" type="#_x0000_t75" style="height:9.75pt;width:57.76pt">
                              <v:imagedata r:id="rId25"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6</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0.60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7</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0" type="#_x0000_t75" style="height:9.75pt;width:41.26pt">
                              <v:imagedata r:id="rId26"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1" type="#_x0000_t75" style="height:9.75pt;width:57.76pt">
                              <v:imagedata r:id="rId27"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2" type="#_x0000_t75" style="height:9.75pt;width:41.26pt">
                              <v:imagedata r:id="rId5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3"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0.10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4"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5" type="#_x0000_t75" style="height:9.75pt;width:57.76pt">
                              <v:imagedata r:id="rId25"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8</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0.60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7</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6" type="#_x0000_t75" style="height:9.75pt;width:41.26pt">
                              <v:imagedata r:id="rId28"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7" type="#_x0000_t75" style="height:9.75pt;width:57.76pt">
                              <v:imagedata r:id="rId27"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242"/>
                    <w:gridCol w:w="1267"/>
                    <w:gridCol w:w="1247"/>
                    <w:gridCol w:w="1225"/>
                    <w:gridCol w:w="1245"/>
                    <w:gridCol w:w="1266"/>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Relative Freq.</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Cumulative Freq.</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8" type="#_x0000_t75" style="height:9.75pt;width:41.26pt">
                              <v:imagedata r:id="rId5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29" type="#_x0000_t75" style="height:9.75pt;width:57.76pt">
                              <v:imagedata r:id="rId19"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248.0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0.10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30" type="#_x0000_t75" style="height:9.75pt;width:41.26pt">
                              <v:imagedata r:id="rId20"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31" type="#_x0000_t75" style="height:9.75pt;width:57.76pt">
                              <v:imagedata r:id="rId21"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272.5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8</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0.60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7</w:t>
                        </w:r>
                      </w:p>
                    </w:tc>
                  </w:tr>
                  <w:tr>
                    <w:tblPrEx>
                      <w:tblW w:w="5000" w:type="pct"/>
                      <w:jc w:val="left"/>
                      <w:tblCellMar>
                        <w:top w:w="0" w:type="dxa"/>
                        <w:left w:w="0" w:type="dxa"/>
                        <w:bottom w:w="0" w:type="dxa"/>
                        <w:right w:w="0" w:type="dxa"/>
                      </w:tblCellMar>
                    </w:tblPrEx>
                    <w:trPr>
                      <w:cantSplit w:val="0"/>
                      <w:jc w:val="left"/>
                    </w:trPr>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32" type="#_x0000_t75" style="height:9.75pt;width:41.26pt">
                              <v:imagedata r:id="rId22"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33" type="#_x0000_t75" style="height:9.75pt;width:57.76pt">
                              <v:imagedata r:id="rId23" o:title=""/>
                            </v:shape>
                          </w:pic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296.5</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0.30</w:t>
                        </w:r>
                      </w:p>
                    </w:tc>
                    <w:tc>
                      <w:tcPr>
                        <w:tcW w:w="8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0.16</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0.44</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4" type="#_x0000_t75" style="height:2in;width:158.25pt">
                        <v:imagedata r:id="rId3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5" type="#_x0000_t75" style="height:2in;width:158.25pt">
                        <v:imagedata r:id="rId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6" type="#_x0000_t75" style="height:2in;width:158.25pt">
                        <v:imagedata r:id="rId3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7" type="#_x0000_t75" style="height:2in;width:158.25pt">
                        <v:imagedata r:id="rId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8" type="#_x0000_t75" style="height:2in;width:158.25pt">
                        <v:imagedata r:id="rId3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0.42</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39" type="#_x0000_t75" style="height:2in;width:158.25pt">
                        <v:imagedata r:id="rId3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0" type="#_x0000_t75" style="height:2in;width:158.25pt">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1" type="#_x0000_t75" style="height:2in;width:158.25pt">
                        <v:imagedata r:id="rId3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2" type="#_x0000_t75" style="height:2in;width:158.25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3" type="#_x0000_t75" style="height:2in;width:158.25pt">
                        <v:imagedata r:id="rId39"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59 dogsled teams are shown below. Draw a relative – frequency histogram. Use five classes.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540"/>
              <w:gridCol w:w="630"/>
              <w:gridCol w:w="630"/>
              <w:gridCol w:w="630"/>
              <w:gridCol w:w="630"/>
              <w:gridCol w:w="540"/>
              <w:gridCol w:w="630"/>
              <w:gridCol w:w="540"/>
              <w:gridCol w:w="54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frequency table for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990"/>
              <w:gridCol w:w="720"/>
              <w:gridCol w:w="14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Freq.</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Cumulative Freq.</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 – 260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235.5 – 260.5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 – 285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260.5 – 285.5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286 – 310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285.5 – 310.5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0.44</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 – 335</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310.5 – 335.5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0.29</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336 – 360</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335.5 – 360.5</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0.05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4" type="#_x0000_t75" style="height:2in;width:158.25pt">
                        <v:imagedata r:id="rId4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5" type="#_x0000_t75" style="height:2in;width:158.25pt">
                        <v:imagedata r:id="rId4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6" type="#_x0000_t75" style="height:2in;width:158.25pt">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7" type="#_x0000_t75" style="height:2in;width:158.25pt">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148" type="#_x0000_t75" style="height:2in;width:158.25pt">
                        <v:imagedata r:id="rId4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Use five classes. Categorize the basic distribution shape as uniform,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149" type="#_x0000_t75" style="height:1in;width:5in">
                  <v:imagedata r:id="rId60" o:title=""/>
                </v:shape>
              </w:pic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relative frequency histogram of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97"/>
              </w:rPr>
              <w:pict>
                <v:shape id="_x0000_i1150" type="#_x0000_t75" style="height:208.5pt;width:252pt">
                  <v:imagedata r:id="rId6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mound-shaped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mound-shaped symmetric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60 dogsled teams are shown below. Use five classes. Categorize the basic distribution shape as uniform,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151" type="#_x0000_t75" style="height:1in;width:5in">
                  <v:imagedata r:id="rId47" o:title=""/>
                </v:shape>
              </w:pic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relative frequency histogram of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97"/>
              </w:rPr>
              <w:pict>
                <v:shape id="_x0000_i1152" type="#_x0000_t75" style="height:208.5pt;width:252pt">
                  <v:imagedata r:id="rId6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mound-shaped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Uniform or rectangular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Use five classes. Categorize the basic distribution shape as uniform, mound-shaped symmetric, bimodal, skewed left, or skewed 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60"/>
              </w:rPr>
              <w:pict>
                <v:shape id="_x0000_i1153" type="#_x0000_t75" style="height:1in;width:5in">
                  <v:imagedata r:id="rId46" o:title=""/>
                </v:shape>
              </w:pic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relative frequency histogram of the above data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97"/>
              </w:rPr>
              <w:pict>
                <v:shape id="_x0000_i1154" type="#_x0000_t75" style="height:208.5pt;width:252pt">
                  <v:imagedata r:id="rId6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Skewed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mound-shaped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mound-shaped symmetric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following data represent baseball batting averages (multiplied by 1000) for a random sample of National League players near the end of the baseball season. Make a frequency table showing class limits, class boundaries, midpoints and frequency. Use five classes. (Round your answer for boundaries and midpoints to the nearest tenth.)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900"/>
              <w:gridCol w:w="900"/>
              <w:gridCol w:w="900"/>
              <w:gridCol w:w="990"/>
              <w:gridCol w:w="900"/>
              <w:gridCol w:w="900"/>
              <w:gridCol w:w="1080"/>
              <w:gridCol w:w="990"/>
              <w:gridCol w:w="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137</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158</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227</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252</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184</w:t>
                  </w:r>
                </w:p>
              </w:tc>
            </w:tr>
            <w:tr>
              <w:tblPrEx>
                <w:jc w:val="left"/>
                <w:tblCellMar>
                  <w:top w:w="0" w:type="dxa"/>
                  <w:left w:w="0" w:type="dxa"/>
                  <w:bottom w:w="0" w:type="dxa"/>
                  <w:right w:w="0" w:type="dxa"/>
                </w:tblCellMar>
              </w:tblPrEx>
              <w:trPr>
                <w:cantSplit w:val="0"/>
                <w:jc w:val="left"/>
              </w:trPr>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125</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107</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273</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319</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254</w:t>
                  </w:r>
                </w:p>
              </w:tc>
            </w:tr>
            <w:tr>
              <w:tblPrEx>
                <w:jc w:val="left"/>
                <w:tblCellMar>
                  <w:top w:w="0" w:type="dxa"/>
                  <w:left w:w="0" w:type="dxa"/>
                  <w:bottom w:w="0" w:type="dxa"/>
                  <w:right w:w="0" w:type="dxa"/>
                </w:tblCellMar>
              </w:tblPrEx>
              <w:trPr>
                <w:cantSplit w:val="0"/>
                <w:jc w:val="left"/>
              </w:trPr>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217</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252</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248</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185</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119</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201</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171"/>
                    <w:gridCol w:w="1171"/>
                    <w:gridCol w:w="1171"/>
                    <w:gridCol w:w="1172"/>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Frequency</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55" type="#_x0000_t75" style="height:9.75pt;width:40.51pt">
                              <v:imagedata r:id="rId6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56" type="#_x0000_t75" style="height:9.75pt;width:57.01pt">
                              <v:imagedata r:id="rId6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128.0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57" type="#_x0000_t75" style="height:9.75pt;width:40.51pt">
                              <v:imagedata r:id="rId66"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58" type="#_x0000_t75" style="height:9.75pt;width:57.01pt">
                              <v:imagedata r:id="rId67"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172.0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59" type="#_x0000_t75" style="height:9.75pt;width:40.51pt">
                              <v:imagedata r:id="rId68"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0" type="#_x0000_t75" style="height:9.75pt;width:57.01pt">
                              <v:imagedata r:id="rId69"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215.5</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1" type="#_x0000_t75" style="height:9.75pt;width:41.26pt">
                              <v:imagedata r:id="rId70"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2" type="#_x0000_t75" style="height:9.75pt;width:57.76pt">
                              <v:imagedata r:id="rId71"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257.5</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9</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3" type="#_x0000_t75" style="height:9.75pt;width:40.51pt">
                              <v:imagedata r:id="rId72"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4" type="#_x0000_t75" style="height:9.75pt;width:57.76pt">
                              <v:imagedata r:id="rId73"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300.0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171"/>
                    <w:gridCol w:w="1171"/>
                    <w:gridCol w:w="1171"/>
                    <w:gridCol w:w="1172"/>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5" type="#_x0000_t75" style="height:9.75pt;width:40.51pt">
                              <v:imagedata r:id="rId6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6" type="#_x0000_t75" style="height:9.75pt;width:57.01pt">
                              <v:imagedata r:id="rId6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128.0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7" type="#_x0000_t75" style="height:9.75pt;width:40.51pt">
                              <v:imagedata r:id="rId7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8" type="#_x0000_t75" style="height:9.75pt;width:57.01pt">
                              <v:imagedata r:id="rId7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171.0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69" type="#_x0000_t75" style="height:9.75pt;width:40.51pt">
                              <v:imagedata r:id="rId76"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0" type="#_x0000_t75" style="height:9.75pt;width:57.01pt">
                              <v:imagedata r:id="rId77"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214.0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1" type="#_x0000_t75" style="height:9.75pt;width:41.26pt">
                              <v:imagedata r:id="rId78"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2" type="#_x0000_t75" style="height:9.75pt;width:57.76pt">
                              <v:imagedata r:id="rId79"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257.0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11</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3" type="#_x0000_t75" style="height:9.75pt;width:40.51pt">
                              <v:imagedata r:id="rId72"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4" type="#_x0000_t75" style="height:9.75pt;width:57.76pt">
                              <v:imagedata r:id="rId73"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300.0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171"/>
                    <w:gridCol w:w="1171"/>
                    <w:gridCol w:w="1171"/>
                    <w:gridCol w:w="1172"/>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5" type="#_x0000_t75" style="height:9.75pt;width:40.51pt">
                              <v:imagedata r:id="rId6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6" type="#_x0000_t75" style="height:9.75pt;width:57.01pt">
                              <v:imagedata r:id="rId6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128.0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7" type="#_x0000_t75" style="height:9.75pt;width:40.51pt">
                              <v:imagedata r:id="rId66"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8" type="#_x0000_t75" style="height:9.75pt;width:57.01pt">
                              <v:imagedata r:id="rId67"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172.0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79" type="#_x0000_t75" style="height:9.75pt;width:40.51pt">
                              <v:imagedata r:id="rId68"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0" type="#_x0000_t75" style="height:9.75pt;width:57.01pt">
                              <v:imagedata r:id="rId69"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215.5</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1" type="#_x0000_t75" style="height:9.75pt;width:41.26pt">
                              <v:imagedata r:id="rId70"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2" type="#_x0000_t75" style="height:9.75pt;width:57.76pt">
                              <v:imagedata r:id="rId71"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257.5</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11</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3" type="#_x0000_t75" style="height:9.75pt;width:40.51pt">
                              <v:imagedata r:id="rId72"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4" type="#_x0000_t75" style="height:9.75pt;width:57.76pt">
                              <v:imagedata r:id="rId73"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300.0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1171"/>
                    <w:gridCol w:w="1171"/>
                    <w:gridCol w:w="1171"/>
                    <w:gridCol w:w="1172"/>
                  </w:tblGrid>
                  <w:tr>
                    <w:tblPrEx>
                      <w:tblW w:w="50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Class Limits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Boundaries</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Midpoint</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5" type="#_x0000_t75" style="height:9.75pt;width:40.51pt">
                              <v:imagedata r:id="rId6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6" type="#_x0000_t75" style="height:9.75pt;width:57.01pt">
                              <v:imagedata r:id="rId6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128.0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7" type="#_x0000_t75" style="height:9.75pt;width:40.51pt">
                              <v:imagedata r:id="rId74"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8" type="#_x0000_t75" style="height:9.75pt;width:57.01pt">
                              <v:imagedata r:id="rId75"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171.0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89" type="#_x0000_t75" style="height:9.75pt;width:40.51pt">
                              <v:imagedata r:id="rId76"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90" type="#_x0000_t75" style="height:9.75pt;width:57.01pt">
                              <v:imagedata r:id="rId77"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214.0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91" type="#_x0000_t75" style="height:9.75pt;width:41.26pt">
                              <v:imagedata r:id="rId78"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92" type="#_x0000_t75" style="height:9.75pt;width:57.76pt">
                              <v:imagedata r:id="rId79"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257.0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9</w:t>
                        </w:r>
                      </w:p>
                    </w:tc>
                  </w:tr>
                  <w:tr>
                    <w:tblPrEx>
                      <w:tblW w:w="5000" w:type="pct"/>
                      <w:jc w:val="left"/>
                      <w:tblCellMar>
                        <w:top w:w="0" w:type="dxa"/>
                        <w:left w:w="0" w:type="dxa"/>
                        <w:bottom w:w="0" w:type="dxa"/>
                        <w:right w:w="0" w:type="dxa"/>
                      </w:tblCellMar>
                    </w:tblPrEx>
                    <w:trPr>
                      <w:cantSplit w:val="0"/>
                      <w:jc w:val="left"/>
                    </w:trPr>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93" type="#_x0000_t75" style="height:9.75pt;width:40.51pt">
                              <v:imagedata r:id="rId72"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position w:val="2"/>
                          </w:rPr>
                          <w:pict>
                            <v:shape id="_x0000_i1194" type="#_x0000_t75" style="height:9.75pt;width:57.76pt">
                              <v:imagedata r:id="rId73" o:title=""/>
                            </v:shape>
                          </w:pic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300.0</w:t>
                        </w:r>
                      </w:p>
                    </w:tc>
                    <w:tc>
                      <w:tcPr>
                        <w:tcW w:w="125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following data represent baseball batting averages (multiplied by 1000) for a random sample of National League players near the end of the baseball season. The frequency table showing class limits, class boundaries, midpoints and frequency is given below. Draw a histogram.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189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195" type="#_x0000_t75" style="height:9.75pt;width:40.51pt">
                        <v:imagedata r:id="rId64" o:title=""/>
                      </v:shape>
                    </w:pict>
                  </w:r>
                </w:p>
              </w:tc>
              <w:tc>
                <w:tcPr>
                  <w:tcW w:w="1800" w:type="dxa"/>
                  <w:noWrap w:val="0"/>
                  <w:tcMar>
                    <w:top w:w="0" w:type="dxa"/>
                    <w:left w:w="0" w:type="dxa"/>
                    <w:bottom w:w="0" w:type="dxa"/>
                    <w:right w:w="0" w:type="dxa"/>
                  </w:tcMar>
                  <w:vAlign w:val="center"/>
                </w:tcPr>
                <w:p>
                  <w:pPr>
                    <w:bidi w:val="0"/>
                  </w:pPr>
                  <w:r>
                    <w:rPr>
                      <w:position w:val="2"/>
                    </w:rPr>
                    <w:pict>
                      <v:shape id="_x0000_i1196" type="#_x0000_t75" style="height:9.75pt;width:57.01pt">
                        <v:imagedata r:id="rId6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128.0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197" type="#_x0000_t75" style="height:9.75pt;width:40.51pt">
                        <v:imagedata r:id="rId74" o:title=""/>
                      </v:shape>
                    </w:pict>
                  </w:r>
                </w:p>
              </w:tc>
              <w:tc>
                <w:tcPr>
                  <w:tcW w:w="1800" w:type="dxa"/>
                  <w:noWrap w:val="0"/>
                  <w:tcMar>
                    <w:top w:w="0" w:type="dxa"/>
                    <w:left w:w="0" w:type="dxa"/>
                    <w:bottom w:w="0" w:type="dxa"/>
                    <w:right w:w="0" w:type="dxa"/>
                  </w:tcMar>
                  <w:vAlign w:val="center"/>
                </w:tcPr>
                <w:p>
                  <w:pPr>
                    <w:bidi w:val="0"/>
                  </w:pPr>
                  <w:r>
                    <w:rPr>
                      <w:position w:val="2"/>
                    </w:rPr>
                    <w:pict>
                      <v:shape id="_x0000_i1198" type="#_x0000_t75" style="height:9.75pt;width:57.01pt">
                        <v:imagedata r:id="rId7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171.0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trHeight w:val="240"/>
                <w:jc w:val="left"/>
              </w:trPr>
              <w:tc>
                <w:tcPr>
                  <w:tcW w:w="1800" w:type="dxa"/>
                  <w:noWrap w:val="0"/>
                  <w:tcMar>
                    <w:top w:w="0" w:type="dxa"/>
                    <w:left w:w="0" w:type="dxa"/>
                    <w:bottom w:w="0" w:type="dxa"/>
                    <w:right w:w="0" w:type="dxa"/>
                  </w:tcMar>
                  <w:vAlign w:val="center"/>
                </w:tcPr>
                <w:p>
                  <w:pPr>
                    <w:bidi w:val="0"/>
                  </w:pPr>
                  <w:r>
                    <w:rPr>
                      <w:position w:val="2"/>
                    </w:rPr>
                    <w:pict>
                      <v:shape id="_x0000_i1199" type="#_x0000_t75" style="height:9.75pt;width:40.51pt">
                        <v:imagedata r:id="rId76" o:title=""/>
                      </v:shape>
                    </w:pict>
                  </w:r>
                </w:p>
              </w:tc>
              <w:tc>
                <w:tcPr>
                  <w:tcW w:w="1800" w:type="dxa"/>
                  <w:noWrap w:val="0"/>
                  <w:tcMar>
                    <w:top w:w="0" w:type="dxa"/>
                    <w:left w:w="0" w:type="dxa"/>
                    <w:bottom w:w="0" w:type="dxa"/>
                    <w:right w:w="0" w:type="dxa"/>
                  </w:tcMar>
                  <w:vAlign w:val="center"/>
                </w:tcPr>
                <w:p>
                  <w:pPr>
                    <w:bidi w:val="0"/>
                  </w:pPr>
                  <w:r>
                    <w:rPr>
                      <w:position w:val="2"/>
                    </w:rPr>
                    <w:pict>
                      <v:shape id="_x0000_i1200" type="#_x0000_t75" style="height:9.75pt;width:57.01pt">
                        <v:imagedata r:id="rId77"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214.0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trHeight w:val="390"/>
                <w:jc w:val="left"/>
              </w:trPr>
              <w:tc>
                <w:tcPr>
                  <w:tcW w:w="1800" w:type="dxa"/>
                  <w:noWrap w:val="0"/>
                  <w:tcMar>
                    <w:top w:w="0" w:type="dxa"/>
                    <w:left w:w="0" w:type="dxa"/>
                    <w:bottom w:w="0" w:type="dxa"/>
                    <w:right w:w="0" w:type="dxa"/>
                  </w:tcMar>
                  <w:vAlign w:val="center"/>
                </w:tcPr>
                <w:p>
                  <w:pPr>
                    <w:bidi w:val="0"/>
                  </w:pPr>
                  <w:r>
                    <w:rPr>
                      <w:position w:val="2"/>
                    </w:rPr>
                    <w:pict>
                      <v:shape id="_x0000_i1201" type="#_x0000_t75" style="height:9.75pt;width:41.26pt">
                        <v:imagedata r:id="rId78" o:title=""/>
                      </v:shape>
                    </w:pict>
                  </w:r>
                </w:p>
              </w:tc>
              <w:tc>
                <w:tcPr>
                  <w:tcW w:w="1800" w:type="dxa"/>
                  <w:noWrap w:val="0"/>
                  <w:tcMar>
                    <w:top w:w="0" w:type="dxa"/>
                    <w:left w:w="0" w:type="dxa"/>
                    <w:bottom w:w="0" w:type="dxa"/>
                    <w:right w:w="0" w:type="dxa"/>
                  </w:tcMar>
                  <w:vAlign w:val="center"/>
                </w:tcPr>
                <w:p>
                  <w:pPr>
                    <w:bidi w:val="0"/>
                  </w:pPr>
                  <w:r>
                    <w:rPr>
                      <w:position w:val="2"/>
                    </w:rPr>
                    <w:pict>
                      <v:shape id="_x0000_i1202" type="#_x0000_t75" style="height:9.75pt;width:57.76pt">
                        <v:imagedata r:id="rId79"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257.0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03" type="#_x0000_t75" style="height:9.75pt;width:40.51pt">
                        <v:imagedata r:id="rId72" o:title=""/>
                      </v:shape>
                    </w:pict>
                  </w:r>
                </w:p>
              </w:tc>
              <w:tc>
                <w:tcPr>
                  <w:tcW w:w="1800" w:type="dxa"/>
                  <w:noWrap w:val="0"/>
                  <w:tcMar>
                    <w:top w:w="0" w:type="dxa"/>
                    <w:left w:w="0" w:type="dxa"/>
                    <w:bottom w:w="0" w:type="dxa"/>
                    <w:right w:w="0" w:type="dxa"/>
                  </w:tcMar>
                  <w:vAlign w:val="center"/>
                </w:tcPr>
                <w:p>
                  <w:pPr>
                    <w:bidi w:val="0"/>
                  </w:pPr>
                  <w:r>
                    <w:rPr>
                      <w:position w:val="2"/>
                    </w:rPr>
                    <w:pict>
                      <v:shape id="_x0000_i1204" type="#_x0000_t75" style="height:9.75pt;width:57.76pt">
                        <v:imagedata r:id="rId73"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300.0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05" type="#_x0000_t75" style="height:158.25pt;width:158.25pt">
                        <v:imagedata r:id="rId8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06" type="#_x0000_t75" style="height:158.25pt;width:158.25pt">
                        <v:imagedata r:id="rId8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07" type="#_x0000_t75" style="height:158.25pt;width:158.25pt">
                        <v:imagedata r:id="rId8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08" type="#_x0000_t75" style="height:158.25pt;width:158.25pt">
                        <v:imagedata r:id="rId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following data represent baseball batting averages (multiplied by 1000) for a random sample of National League players near the end of the baseball season. The frequency table showing class limits, class boundaries, midpoints and frequency is given below. Draw a histogram.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189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09" type="#_x0000_t75" style="height:9.75pt;width:40.51pt">
                        <v:imagedata r:id="rId64" o:title=""/>
                      </v:shape>
                    </w:pict>
                  </w:r>
                </w:p>
              </w:tc>
              <w:tc>
                <w:tcPr>
                  <w:tcW w:w="1800" w:type="dxa"/>
                  <w:noWrap w:val="0"/>
                  <w:tcMar>
                    <w:top w:w="0" w:type="dxa"/>
                    <w:left w:w="0" w:type="dxa"/>
                    <w:bottom w:w="0" w:type="dxa"/>
                    <w:right w:w="0" w:type="dxa"/>
                  </w:tcMar>
                  <w:vAlign w:val="center"/>
                </w:tcPr>
                <w:p>
                  <w:pPr>
                    <w:bidi w:val="0"/>
                  </w:pPr>
                  <w:r>
                    <w:rPr>
                      <w:position w:val="2"/>
                    </w:rPr>
                    <w:pict>
                      <v:shape id="_x0000_i1210" type="#_x0000_t75" style="height:9.75pt;width:57.01pt">
                        <v:imagedata r:id="rId6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128.0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11" type="#_x0000_t75" style="height:9.75pt;width:40.51pt">
                        <v:imagedata r:id="rId74" o:title=""/>
                      </v:shape>
                    </w:pict>
                  </w:r>
                </w:p>
              </w:tc>
              <w:tc>
                <w:tcPr>
                  <w:tcW w:w="1800" w:type="dxa"/>
                  <w:noWrap w:val="0"/>
                  <w:tcMar>
                    <w:top w:w="0" w:type="dxa"/>
                    <w:left w:w="0" w:type="dxa"/>
                    <w:bottom w:w="0" w:type="dxa"/>
                    <w:right w:w="0" w:type="dxa"/>
                  </w:tcMar>
                  <w:vAlign w:val="center"/>
                </w:tcPr>
                <w:p>
                  <w:pPr>
                    <w:bidi w:val="0"/>
                  </w:pPr>
                  <w:r>
                    <w:rPr>
                      <w:position w:val="2"/>
                    </w:rPr>
                    <w:pict>
                      <v:shape id="_x0000_i1212" type="#_x0000_t75" style="height:9.75pt;width:57.01pt">
                        <v:imagedata r:id="rId7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171.0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trHeight w:val="240"/>
                <w:jc w:val="left"/>
              </w:trPr>
              <w:tc>
                <w:tcPr>
                  <w:tcW w:w="1800" w:type="dxa"/>
                  <w:noWrap w:val="0"/>
                  <w:tcMar>
                    <w:top w:w="0" w:type="dxa"/>
                    <w:left w:w="0" w:type="dxa"/>
                    <w:bottom w:w="0" w:type="dxa"/>
                    <w:right w:w="0" w:type="dxa"/>
                  </w:tcMar>
                  <w:vAlign w:val="center"/>
                </w:tcPr>
                <w:p>
                  <w:pPr>
                    <w:bidi w:val="0"/>
                  </w:pPr>
                  <w:r>
                    <w:rPr>
                      <w:position w:val="2"/>
                    </w:rPr>
                    <w:pict>
                      <v:shape id="_x0000_i1213" type="#_x0000_t75" style="height:9.75pt;width:40.51pt">
                        <v:imagedata r:id="rId76" o:title=""/>
                      </v:shape>
                    </w:pict>
                  </w:r>
                </w:p>
              </w:tc>
              <w:tc>
                <w:tcPr>
                  <w:tcW w:w="1800" w:type="dxa"/>
                  <w:noWrap w:val="0"/>
                  <w:tcMar>
                    <w:top w:w="0" w:type="dxa"/>
                    <w:left w:w="0" w:type="dxa"/>
                    <w:bottom w:w="0" w:type="dxa"/>
                    <w:right w:w="0" w:type="dxa"/>
                  </w:tcMar>
                  <w:vAlign w:val="center"/>
                </w:tcPr>
                <w:p>
                  <w:pPr>
                    <w:bidi w:val="0"/>
                  </w:pPr>
                  <w:r>
                    <w:rPr>
                      <w:position w:val="2"/>
                    </w:rPr>
                    <w:pict>
                      <v:shape id="_x0000_i1214" type="#_x0000_t75" style="height:9.75pt;width:57.01pt">
                        <v:imagedata r:id="rId77"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214.0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trHeight w:val="390"/>
                <w:jc w:val="left"/>
              </w:trPr>
              <w:tc>
                <w:tcPr>
                  <w:tcW w:w="1800" w:type="dxa"/>
                  <w:noWrap w:val="0"/>
                  <w:tcMar>
                    <w:top w:w="0" w:type="dxa"/>
                    <w:left w:w="0" w:type="dxa"/>
                    <w:bottom w:w="0" w:type="dxa"/>
                    <w:right w:w="0" w:type="dxa"/>
                  </w:tcMar>
                  <w:vAlign w:val="center"/>
                </w:tcPr>
                <w:p>
                  <w:pPr>
                    <w:bidi w:val="0"/>
                  </w:pPr>
                  <w:r>
                    <w:rPr>
                      <w:position w:val="2"/>
                    </w:rPr>
                    <w:pict>
                      <v:shape id="_x0000_i1215" type="#_x0000_t75" style="height:9.75pt;width:41.26pt">
                        <v:imagedata r:id="rId78" o:title=""/>
                      </v:shape>
                    </w:pict>
                  </w:r>
                </w:p>
              </w:tc>
              <w:tc>
                <w:tcPr>
                  <w:tcW w:w="1800" w:type="dxa"/>
                  <w:noWrap w:val="0"/>
                  <w:tcMar>
                    <w:top w:w="0" w:type="dxa"/>
                    <w:left w:w="0" w:type="dxa"/>
                    <w:bottom w:w="0" w:type="dxa"/>
                    <w:right w:w="0" w:type="dxa"/>
                  </w:tcMar>
                  <w:vAlign w:val="center"/>
                </w:tcPr>
                <w:p>
                  <w:pPr>
                    <w:bidi w:val="0"/>
                  </w:pPr>
                  <w:r>
                    <w:rPr>
                      <w:position w:val="2"/>
                    </w:rPr>
                    <w:pict>
                      <v:shape id="_x0000_i1216" type="#_x0000_t75" style="height:9.75pt;width:57.76pt">
                        <v:imagedata r:id="rId79"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257.0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17" type="#_x0000_t75" style="height:9.75pt;width:40.51pt">
                        <v:imagedata r:id="rId72" o:title=""/>
                      </v:shape>
                    </w:pict>
                  </w:r>
                </w:p>
              </w:tc>
              <w:tc>
                <w:tcPr>
                  <w:tcW w:w="1800" w:type="dxa"/>
                  <w:noWrap w:val="0"/>
                  <w:tcMar>
                    <w:top w:w="0" w:type="dxa"/>
                    <w:left w:w="0" w:type="dxa"/>
                    <w:bottom w:w="0" w:type="dxa"/>
                    <w:right w:w="0" w:type="dxa"/>
                  </w:tcMar>
                  <w:vAlign w:val="center"/>
                </w:tcPr>
                <w:p>
                  <w:pPr>
                    <w:bidi w:val="0"/>
                  </w:pPr>
                  <w:r>
                    <w:rPr>
                      <w:position w:val="2"/>
                    </w:rPr>
                    <w:pict>
                      <v:shape id="_x0000_i1218" type="#_x0000_t75" style="height:9.75pt;width:57.76pt">
                        <v:imagedata r:id="rId73"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300.0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19" type="#_x0000_t75" style="height:158.25pt;width:158.25pt">
                        <v:imagedata r:id="rId8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20" type="#_x0000_t75" style="height:158.25pt;width:158.25pt">
                        <v:imagedata r:id="rId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21" type="#_x0000_t75" style="height:158.25pt;width:158.25pt">
                        <v:imagedata r:id="rId8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22" type="#_x0000_t75" style="height:158.25pt;width:158.25pt">
                        <v:imagedata r:id="rId8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following data represent baseball batting averages (multiplied by 1000) for a random sample of National League players near the end of the baseball season. The frequency table showing class limits, class boundaries, midpoints and frequency is given below. Draw a histogram.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189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Class Limits</w:t>
                  </w:r>
                </w:p>
              </w:tc>
              <w:tc>
                <w:tcPr>
                  <w:tcW w:w="1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Boundaries</w: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Midpoint</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Frequency</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23" type="#_x0000_t75" style="height:9.75pt;width:40.51pt">
                        <v:imagedata r:id="rId64" o:title=""/>
                      </v:shape>
                    </w:pict>
                  </w:r>
                </w:p>
              </w:tc>
              <w:tc>
                <w:tcPr>
                  <w:tcW w:w="1800" w:type="dxa"/>
                  <w:noWrap w:val="0"/>
                  <w:tcMar>
                    <w:top w:w="0" w:type="dxa"/>
                    <w:left w:w="0" w:type="dxa"/>
                    <w:bottom w:w="0" w:type="dxa"/>
                    <w:right w:w="0" w:type="dxa"/>
                  </w:tcMar>
                  <w:vAlign w:val="center"/>
                </w:tcPr>
                <w:p>
                  <w:pPr>
                    <w:bidi w:val="0"/>
                  </w:pPr>
                  <w:r>
                    <w:rPr>
                      <w:position w:val="2"/>
                    </w:rPr>
                    <w:pict>
                      <v:shape id="_x0000_i1224" type="#_x0000_t75" style="height:9.75pt;width:57.01pt">
                        <v:imagedata r:id="rId6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128.0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25" type="#_x0000_t75" style="height:9.75pt;width:40.51pt">
                        <v:imagedata r:id="rId74" o:title=""/>
                      </v:shape>
                    </w:pict>
                  </w:r>
                </w:p>
              </w:tc>
              <w:tc>
                <w:tcPr>
                  <w:tcW w:w="1800" w:type="dxa"/>
                  <w:noWrap w:val="0"/>
                  <w:tcMar>
                    <w:top w:w="0" w:type="dxa"/>
                    <w:left w:w="0" w:type="dxa"/>
                    <w:bottom w:w="0" w:type="dxa"/>
                    <w:right w:w="0" w:type="dxa"/>
                  </w:tcMar>
                  <w:vAlign w:val="center"/>
                </w:tcPr>
                <w:p>
                  <w:pPr>
                    <w:bidi w:val="0"/>
                  </w:pPr>
                  <w:r>
                    <w:rPr>
                      <w:position w:val="2"/>
                    </w:rPr>
                    <w:pict>
                      <v:shape id="_x0000_i1226" type="#_x0000_t75" style="height:9.75pt;width:57.01pt">
                        <v:imagedata r:id="rId75"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171.0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trHeight w:val="240"/>
                <w:jc w:val="left"/>
              </w:trPr>
              <w:tc>
                <w:tcPr>
                  <w:tcW w:w="1800" w:type="dxa"/>
                  <w:noWrap w:val="0"/>
                  <w:tcMar>
                    <w:top w:w="0" w:type="dxa"/>
                    <w:left w:w="0" w:type="dxa"/>
                    <w:bottom w:w="0" w:type="dxa"/>
                    <w:right w:w="0" w:type="dxa"/>
                  </w:tcMar>
                  <w:vAlign w:val="center"/>
                </w:tcPr>
                <w:p>
                  <w:pPr>
                    <w:bidi w:val="0"/>
                  </w:pPr>
                  <w:r>
                    <w:rPr>
                      <w:position w:val="2"/>
                    </w:rPr>
                    <w:pict>
                      <v:shape id="_x0000_i1227" type="#_x0000_t75" style="height:9.75pt;width:40.51pt">
                        <v:imagedata r:id="rId76" o:title=""/>
                      </v:shape>
                    </w:pict>
                  </w:r>
                </w:p>
              </w:tc>
              <w:tc>
                <w:tcPr>
                  <w:tcW w:w="1800" w:type="dxa"/>
                  <w:noWrap w:val="0"/>
                  <w:tcMar>
                    <w:top w:w="0" w:type="dxa"/>
                    <w:left w:w="0" w:type="dxa"/>
                    <w:bottom w:w="0" w:type="dxa"/>
                    <w:right w:w="0" w:type="dxa"/>
                  </w:tcMar>
                  <w:vAlign w:val="center"/>
                </w:tcPr>
                <w:p>
                  <w:pPr>
                    <w:bidi w:val="0"/>
                  </w:pPr>
                  <w:r>
                    <w:rPr>
                      <w:position w:val="2"/>
                    </w:rPr>
                    <w:pict>
                      <v:shape id="_x0000_i1228" type="#_x0000_t75" style="height:9.75pt;width:57.01pt">
                        <v:imagedata r:id="rId77"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214.0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trHeight w:val="390"/>
                <w:jc w:val="left"/>
              </w:trPr>
              <w:tc>
                <w:tcPr>
                  <w:tcW w:w="1800" w:type="dxa"/>
                  <w:noWrap w:val="0"/>
                  <w:tcMar>
                    <w:top w:w="0" w:type="dxa"/>
                    <w:left w:w="0" w:type="dxa"/>
                    <w:bottom w:w="0" w:type="dxa"/>
                    <w:right w:w="0" w:type="dxa"/>
                  </w:tcMar>
                  <w:vAlign w:val="center"/>
                </w:tcPr>
                <w:p>
                  <w:pPr>
                    <w:bidi w:val="0"/>
                  </w:pPr>
                  <w:r>
                    <w:rPr>
                      <w:position w:val="2"/>
                    </w:rPr>
                    <w:pict>
                      <v:shape id="_x0000_i1229" type="#_x0000_t75" style="height:9.75pt;width:41.26pt">
                        <v:imagedata r:id="rId78" o:title=""/>
                      </v:shape>
                    </w:pict>
                  </w:r>
                </w:p>
              </w:tc>
              <w:tc>
                <w:tcPr>
                  <w:tcW w:w="1800" w:type="dxa"/>
                  <w:noWrap w:val="0"/>
                  <w:tcMar>
                    <w:top w:w="0" w:type="dxa"/>
                    <w:left w:w="0" w:type="dxa"/>
                    <w:bottom w:w="0" w:type="dxa"/>
                    <w:right w:w="0" w:type="dxa"/>
                  </w:tcMar>
                  <w:vAlign w:val="center"/>
                </w:tcPr>
                <w:p>
                  <w:pPr>
                    <w:bidi w:val="0"/>
                  </w:pPr>
                  <w:r>
                    <w:rPr>
                      <w:position w:val="2"/>
                    </w:rPr>
                    <w:pict>
                      <v:shape id="_x0000_i1230" type="#_x0000_t75" style="height:9.75pt;width:57.76pt">
                        <v:imagedata r:id="rId79"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257.0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1800" w:type="dxa"/>
                  <w:noWrap w:val="0"/>
                  <w:tcMar>
                    <w:top w:w="0" w:type="dxa"/>
                    <w:left w:w="0" w:type="dxa"/>
                    <w:bottom w:w="0" w:type="dxa"/>
                    <w:right w:w="0" w:type="dxa"/>
                  </w:tcMar>
                  <w:vAlign w:val="center"/>
                </w:tcPr>
                <w:p>
                  <w:pPr>
                    <w:bidi w:val="0"/>
                  </w:pPr>
                  <w:r>
                    <w:rPr>
                      <w:position w:val="2"/>
                    </w:rPr>
                    <w:pict>
                      <v:shape id="_x0000_i1231" type="#_x0000_t75" style="height:9.75pt;width:40.51pt">
                        <v:imagedata r:id="rId72" o:title=""/>
                      </v:shape>
                    </w:pict>
                  </w:r>
                </w:p>
              </w:tc>
              <w:tc>
                <w:tcPr>
                  <w:tcW w:w="1800" w:type="dxa"/>
                  <w:noWrap w:val="0"/>
                  <w:tcMar>
                    <w:top w:w="0" w:type="dxa"/>
                    <w:left w:w="0" w:type="dxa"/>
                    <w:bottom w:w="0" w:type="dxa"/>
                    <w:right w:w="0" w:type="dxa"/>
                  </w:tcMar>
                  <w:vAlign w:val="center"/>
                </w:tcPr>
                <w:p>
                  <w:pPr>
                    <w:bidi w:val="0"/>
                  </w:pPr>
                  <w:r>
                    <w:rPr>
                      <w:position w:val="2"/>
                    </w:rPr>
                    <w:pict>
                      <v:shape id="_x0000_i1232" type="#_x0000_t75" style="height:9.75pt;width:57.76pt">
                        <v:imagedata r:id="rId73" o:title=""/>
                      </v:shape>
                    </w:pict>
                  </w:r>
                </w:p>
              </w:tc>
              <w:tc>
                <w:tcPr>
                  <w:tcW w:w="1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300.0</w:t>
                  </w:r>
                </w:p>
              </w:tc>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33" type="#_x0000_t75" style="height:158.25pt;width:158.25pt">
                        <v:imagedata r:id="rId8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34" type="#_x0000_t75" style="height:158.25pt;width:158.25pt">
                        <v:imagedata r:id="rId8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35" type="#_x0000_t75" style="height:158.25pt;width:158.25pt">
                        <v:imagedata r:id="rId9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6"/>
                    </w:rPr>
                    <w:pict>
                      <v:shape id="_x0000_i1236" type="#_x0000_t75" style="height:158.25pt;width:158.2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following data represent baseball batting averages for a random sample of National League players near the end of the baseball season. Multiply each data value by 1000 to "clear" the decimals.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10"/>
              <w:gridCol w:w="720"/>
              <w:gridCol w:w="810"/>
              <w:gridCol w:w="900"/>
              <w:gridCol w:w="900"/>
              <w:gridCol w:w="900"/>
              <w:gridCol w:w="990"/>
              <w:gridCol w:w="90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0.191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0.293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0.157</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0.297</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0.260</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0.183</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0.125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0.109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0.308</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0.308</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0.278</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0.289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0.316</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0.253</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0.214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0.246</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0.259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0.268</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0.184</w:t>
                  </w:r>
                </w:p>
              </w:tc>
              <w:tc>
                <w:tcPr>
                  <w:tcW w:w="9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0.113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0.201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191 2570 153 293 157 297 260 251 183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125 109 259 308 308 2780 2890 316 253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214 251 246 259 268 1840 113 201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191 257 153 293 157 297 260 251 183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125 109 259 308 308 278 289 316 253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214 251 246 259 268 184 113 201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191 2570 1530 293 157 297 260 2510 183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125 109 259 308 308 2780 2890 316 253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214 251 246 259 2680 1840 113 201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191 153 257 293 157 297 260 183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251 125 109 259 308 308 289 278 316 253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214 251 246 259 268 184 113 201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191 2570 257 293 157 297 260 2510 183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125 109 259 308 308 278 289 316 253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214 251 246 259 268 113 184 201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dotplot for the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630"/>
              <w:gridCol w:w="630"/>
              <w:gridCol w:w="630"/>
              <w:gridCol w:w="630"/>
              <w:gridCol w:w="540"/>
              <w:gridCol w:w="63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80"/>
              <w:gridCol w:w="8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37" type="#_x0000_t75" style="height:90pt;width:426.75pt">
                        <v:imagedata r:id="rId9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38" type="#_x0000_t75" style="height:90pt;width:426.75pt">
                        <v:imagedata r:id="rId9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39" type="#_x0000_t75" style="height:90pt;width:426.75pt">
                        <v:imagedata r:id="rId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0" type="#_x0000_t75" style="height:90pt;width:426.75pt">
                        <v:imagedata r:id="rId9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 Make a dotplot for the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630"/>
              <w:gridCol w:w="630"/>
              <w:gridCol w:w="630"/>
              <w:gridCol w:w="630"/>
              <w:gridCol w:w="540"/>
              <w:gridCol w:w="63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80"/>
              <w:gridCol w:w="8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1" type="#_x0000_t75" style="height:90pt;width:426.75pt">
                        <v:imagedata r:id="rId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2" type="#_x0000_t75" style="height:90pt;width:426.75pt">
                        <v:imagedata r:id="rId9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3" type="#_x0000_t75" style="height:90pt;width:426.75pt">
                        <v:imagedata r:id="rId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4" type="#_x0000_t75" style="height:90pt;width:426.75pt">
                        <v:imagedata r:id="rId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Finish times (to the nearest hour) for 57 dogsled teams are shown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dotplot for the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
              <w:gridCol w:w="540"/>
              <w:gridCol w:w="630"/>
              <w:gridCol w:w="630"/>
              <w:gridCol w:w="540"/>
              <w:gridCol w:w="630"/>
              <w:gridCol w:w="630"/>
              <w:gridCol w:w="630"/>
              <w:gridCol w:w="630"/>
              <w:gridCol w:w="540"/>
              <w:gridCol w:w="630"/>
              <w:gridCol w:w="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244</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341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266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296</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277</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283</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299</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332</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309</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298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306</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315</w:t>
                  </w:r>
                </w:p>
              </w:tc>
            </w:tr>
            <w:tr>
              <w:tblPrEx>
                <w:jc w:val="left"/>
                <w:tblCellMar>
                  <w:top w:w="0" w:type="dxa"/>
                  <w:left w:w="0" w:type="dxa"/>
                  <w:bottom w:w="0" w:type="dxa"/>
                  <w:right w:w="0" w:type="dxa"/>
                </w:tblCellMar>
              </w:tblPrEx>
              <w:trPr>
                <w:cantSplit w:val="0"/>
                <w:jc w:val="left"/>
              </w:trPr>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310</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318</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321</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323</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324</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327</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6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80"/>
              <w:gridCol w:w="8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5" type="#_x0000_t75" style="height:90pt;width:426.75pt">
                        <v:imagedata r:id="rId1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6" type="#_x0000_t75" style="height:90pt;width:426.75pt">
                        <v:imagedata r:id="rId1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7" type="#_x0000_t75" style="height:90pt;width:426.75pt">
                        <v:imagedata r:id="rId10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8"/>
                    </w:rPr>
                    <w:pict>
                      <v:shape id="_x0000_i1248" type="#_x0000_t75" style="height:90pt;width:426.75pt">
                        <v:imagedata r:id="rId10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of 1000 adults uncovered some interesting housekeeping secrets. When unexpected company comes, where do we hide the mess? The survey showed that 68% of the adults toss their mess in the closet, 23% shove things under bed, 6% put things in the bathtub, and 3% put the mess in the freezer. Make a circle graph to display this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49" type="#_x0000_t75" style="height:180pt;width:158.25pt">
                        <v:imagedata r:id="rId10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0" type="#_x0000_t75" style="height:180pt;width:158.25pt">
                        <v:imagedata r:id="rId1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1" type="#_x0000_t75" style="height:180pt;width:158.25pt">
                        <v:imagedata r:id="rId10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2" type="#_x0000_t75" style="height:180pt;width:158.25pt">
                        <v:imagedata r:id="rId1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of 1000 adults uncovered some interesting housekeeping secrets. When unexpected company comes, where do we hide the mess? The survey showed that 60% of the adults toss their mess in the closet, 25% shove things under bed, 10% put things in the bathtub, and 5% put the mess in the freezer. Make a circle graph to display this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3" type="#_x0000_t75" style="height:180pt;width:158.25pt">
                        <v:imagedata r:id="rId10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4" type="#_x0000_t75" style="height:180pt;width:158.25pt">
                        <v:imagedata r:id="rId10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5" type="#_x0000_t75" style="height:180pt;width:158.25pt">
                        <v:imagedata r:id="rId11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6" type="#_x0000_t75" style="height:180pt;width:158.25pt">
                        <v:imagedata r:id="rId1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of 1000 adults uncovered some interesting housekeeping secrets. When unexpected company comes, where do we hide the mess? The survey showed that 60% of the adults toss their mess in the closet, 25% shove things under bed, 10% put things in the bathtub, and 5% put the mess in the freezer. Make a circle graph to display this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7" type="#_x0000_t75" style="height:180pt;width:158.25pt">
                        <v:imagedata r:id="rId11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8" type="#_x0000_t75" style="height:180pt;width:158.25pt">
                        <v:imagedata r:id="rId1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59" type="#_x0000_t75" style="height:180pt;width:158.25pt">
                        <v:imagedata r:id="rId11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0" type="#_x0000_t75" style="height:180pt;width:158.25pt">
                        <v:imagedata r:id="rId1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It's not an easy life, but it's a good life! Suppose you decide to take the summer off and sign on as a deck hand for a commercial fishing boat in Alaska that specializes in deep-water fishing for groundfish. What kind of fish can you expect to catch? One way to answer this question is to examine the reports on groundfish caught in the Gulf of Alaska. The following list indicates the types of fish caught annually in thousands of metric tons: flatfish, 36.3; Pacific cod, 68.6; sablefish, 16.0; Walleye Pollock, 71.2; rockfish, 18.9. Make a Pareto chart showing the annual harvest for commercial fishing in the Gulf of Alaska.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1" type="#_x0000_t75" style="height:180pt;width:158.25pt">
                        <v:imagedata r:id="rId11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2" type="#_x0000_t75" style="height:180pt;width:158.25pt">
                        <v:imagedata r:id="rId1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3" type="#_x0000_t75" style="height:180pt;width:158.25pt">
                        <v:imagedata r:id="rId11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4" type="#_x0000_t75" style="height:180pt;width:158.25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5" type="#_x0000_t75" style="height:180pt;width:158.25pt">
                        <v:imagedata r:id="rId120"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It's not an easy life, but it's a good life! Suppose you decide to take the summer off and sign on as a deck hand for a commercial fishing boat in Alaska that specializes in deep-water fishing for groundfish. What kind of fish can you expect to catch? One way to answer this question is to examine the reports on groundfish caught in the Gulf of Alaska. The following list indicates the types of fish caught annually in thousands of metric tons: flatfish, 36.3; Pacific cod, 18.9; sablefish, 71.2; Walleye Pollock, 68.6; rockfish, 16.0. Make a Pareto chart showing the annual harvest for commercial fishing in the Gulf of Alaska.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6" type="#_x0000_t75" style="height:180pt;width:158.25pt">
                        <v:imagedata r:id="rId11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7" type="#_x0000_t75" style="height:180pt;width:158.25pt">
                        <v:imagedata r:id="rId1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8" type="#_x0000_t75" style="height:180pt;width:158.25pt">
                        <v:imagedata r:id="rId11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69" type="#_x0000_t75" style="height:180pt;width:158.25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0" type="#_x0000_t75" style="height:180pt;width:158.25pt">
                        <v:imagedata r:id="rId120"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It's not an easy life, but it's a good life! Suppose you decide to take the summer off and sign on as a deck hand for a commercial fishing boat in Alaska that specializes in deep-water fishing for groundfish. What kind of fish can you expect to catch? One way to answer this question is to examine the reports on groundfish caught in the Gulf of Alaska. The following list indicates the types of fish caught annually in thousands of metric tons: flatfish, 71.2; Pacific cod, 68.6; sablefish, 36.3; Walleye Pollock, 18.9; rockfish, 16.0. Make a Pareto chart showing the annual harvest for commercial fishing in the Gulf of Alaska.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3565"/>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1" type="#_x0000_t75" style="height:180pt;width:158.25pt">
                        <v:imagedata r:id="rId11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2" type="#_x0000_t75" style="height:180pt;width:158.25pt">
                        <v:imagedata r:id="rId1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3" type="#_x0000_t75" style="height:180pt;width:158.25pt">
                        <v:imagedata r:id="rId11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4" type="#_x0000_t75" style="height:180pt;width:158.25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275" type="#_x0000_t75" style="height:180pt;width:158.25pt">
                        <v:imagedata r:id="rId120"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Aloha state, you are very unlikely to be murdered! However, it is considerably more likely that your house might be burglarized, your car might be stolen, or you might be punched in the nose. That said, Hawaii is still a great place for a vacation or, if you are very lucky, to live. Assume the following numbers represent the crime rates per 100,000 people in Hawaii: murder, 2.6; rape, 33.4; robbery, 93.3; house burglary, 911.6; motor vehicle theft, 550.7; assault, 125.3.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True or false, the above information as reported can be displayed as a circle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At Westgate Community College, a survey was done to determine when students are available for class. A questionnaire was given to a random sample of students. The instructions were to mark each of the time categories in which they could take classes. Many students marked more than one category. Responses from the students in the sample indicated that 52 would take early morning classes, 85 would take mid-morning classes, 41 would take afternoon classes and 37 would take evening classes. Would a circle graph be appropriate for this data? Give a reason for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Since there were multiple responses from some students this data does not represent parts of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There are too few categories for a circle graph to be 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Circle graphs are most effective when the number of wedges is 10 or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Each category represents a percentage of the total student population that could attend class at a certain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The categories represent all possible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Pyramid Lake, Nevada, is described as the pride of the Paiute Indian Nation. It is a beautiful desert lake famous for very large trout. The elevation of the lake surface (feet above sea level) varies according to the annual flow of the Truckee River from Lake Tahoe. Assume that the U.S. Geological Survey provided the following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810"/>
              <w:gridCol w:w="810"/>
              <w:gridCol w:w="810"/>
              <w:gridCol w:w="825"/>
              <w:gridCol w:w="810"/>
              <w:gridCol w:w="810"/>
              <w:gridCol w:w="810"/>
              <w:gridCol w:w="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1988</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1993</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3810</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3803</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3797</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1994</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1996</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1999</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3802</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3816</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3817</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Make a time series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76" type="#_x0000_t75" style="height:2in;width:3in">
                        <v:imagedata r:id="rId1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77" type="#_x0000_t75" style="height:2in;width:3in">
                        <v:imagedata r:id="rId1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78" type="#_x0000_t75" style="height:2in;width:3in">
                        <v:imagedata r:id="rId1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79" type="#_x0000_t75" style="height:2in;width:3in">
                        <v:imagedata r:id="rId1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0" type="#_x0000_t75" style="height:2in;width:3in">
                        <v:imagedata r:id="rId12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Pyramid Lake, Nevada, is described as the pride of the Paiute Indian Nation. It is a beautiful desert lake famous for very large trout. The elevation of the lake surface (feet above sea level) varies according to the annual flow of the Truckee River from Lake Tahoe. Assume that the U.S. Geological Survey provided the following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810"/>
              <w:gridCol w:w="810"/>
              <w:gridCol w:w="810"/>
              <w:gridCol w:w="825"/>
              <w:gridCol w:w="810"/>
              <w:gridCol w:w="810"/>
              <w:gridCol w:w="810"/>
              <w:gridCol w:w="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1988</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1993</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3815</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3803</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3795</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1994</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1996</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1999</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3811</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3819</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Make a time series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1" type="#_x0000_t75" style="height:2in;width:3in">
                        <v:imagedata r:id="rId1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2" type="#_x0000_t75" style="height:2in;width:3in">
                        <v:imagedata r:id="rId1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3" type="#_x0000_t75" style="height:2in;width:3in">
                        <v:imagedata r:id="rId1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4" type="#_x0000_t75" style="height:2in;width:3in">
                        <v:imagedata r:id="rId1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5" type="#_x0000_t75" style="height:2in;width:3in">
                        <v:imagedata r:id="rId13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Pyramid Lake, Nevada, is described as the pride of the Paiute Indian Nation. It is a beautiful desert lake famous for very large trout. The elevation of the lake surface (feet above sea level) varies according to the annual flow of the Truckee River from Lake Tahoe. Assume that the U.S. Geological Survey provided the following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810"/>
              <w:gridCol w:w="810"/>
              <w:gridCol w:w="810"/>
              <w:gridCol w:w="825"/>
              <w:gridCol w:w="810"/>
              <w:gridCol w:w="810"/>
              <w:gridCol w:w="810"/>
              <w:gridCol w:w="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1988</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1989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1990</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1993</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3817</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3803</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3797</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Year</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1994</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1996</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1999</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Elevation</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3797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3802</w:t>
                  </w:r>
                </w:p>
              </w:tc>
              <w:tc>
                <w:tcPr>
                  <w:tcW w:w="8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3820</w:t>
                  </w:r>
                </w:p>
              </w:tc>
              <w:tc>
                <w:tcPr>
                  <w:tcW w:w="81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3812</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Make a time series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6" type="#_x0000_t75" style="height:2in;width:3in">
                        <v:imagedata r:id="rId1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7" type="#_x0000_t75" style="height:2in;width:3in">
                        <v:imagedata r:id="rId1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8" type="#_x0000_t75" style="height:2in;width:3in">
                        <v:imagedata r:id="rId1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89" type="#_x0000_t75" style="height:2in;width:3in">
                        <v:imagedata r:id="rId1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2"/>
                    </w:rPr>
                    <w:pict>
                      <v:shape id="_x0000_i1290" type="#_x0000_t75" style="height:2in;width:3in">
                        <v:imagedata r:id="rId13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How long did real cowboys live? One answer may be found in the book </w:t>
            </w:r>
            <w:r>
              <w:rPr>
                <w:rStyle w:val="DefaultParagraphFont"/>
                <w:rFonts w:ascii="Times New Roman" w:eastAsia="Times New Roman" w:hAnsi="Times New Roman" w:cs="Times New Roman"/>
                <w:b w:val="0"/>
                <w:bCs w:val="0"/>
                <w:i/>
                <w:iCs/>
                <w:smallCaps w:val="0"/>
                <w:color w:val="000000"/>
                <w:sz w:val="24"/>
                <w:szCs w:val="24"/>
                <w:bdr w:val="nil"/>
                <w:rtl w:val="0"/>
              </w:rPr>
              <w:t>The Last Cowboys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Connie Brooks (University of New Mexico Press). This delightful book presents a thoughtful sociological study of cowboys in West Texas and Southeastern New Mexico around the year 1890. Assume that a sample of 32 cowboys gave the following years of longevity: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6"/>
              <w:gridCol w:w="756"/>
              <w:gridCol w:w="756"/>
              <w:gridCol w:w="756"/>
              <w:gridCol w:w="756"/>
              <w:gridCol w:w="756"/>
              <w:gridCol w:w="756"/>
              <w:gridCol w:w="837"/>
              <w:gridCol w:w="837"/>
              <w:gridCol w:w="837"/>
              <w:gridCol w:w="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r>
            <w:tr>
              <w:tblPrEx>
                <w:jc w:val="left"/>
                <w:tblCellMar>
                  <w:top w:w="0" w:type="dxa"/>
                  <w:left w:w="0" w:type="dxa"/>
                  <w:bottom w:w="0" w:type="dxa"/>
                  <w:right w:w="0" w:type="dxa"/>
                </w:tblCellMar>
              </w:tblPrEx>
              <w:trPr>
                <w:cantSplit w:val="0"/>
                <w:jc w:val="left"/>
              </w:trPr>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84</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77</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76</w:t>
                  </w:r>
                </w:p>
              </w:tc>
              <w:tc>
                <w:tcPr>
                  <w:tcW w:w="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84</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93</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58</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p>
              </w:tc>
              <w:tc>
                <w:tcPr>
                  <w:tcW w:w="9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stem-and-leaf display for these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91" type="#_x0000_t75" style="height:9.75pt;width:24pt">
                        <v:imagedata r:id="rId13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4 9  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5 9 8 7 2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6 9 8 7 6 1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7 7 6 5 3 3 2 2 1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8 9 7 6 6 5 4 4 4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9 9 9 3 2 1 1 1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92" type="#_x0000_t75" style="height:9.75pt;width:24pt">
                        <v:imagedata r:id="rId13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4 9  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5 2 7 8 9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6 1 6 7 8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7 1 2 2 3 3 5 7 8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8 3 4 4 5 6 6 7 9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9 1 1 1 2 3 9 9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93" type="#_x0000_t75" style="height:9.75pt;width:24pt">
                        <v:imagedata r:id="rId13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4 9  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5 9 8 7 2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6 8 7 6 1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7 8 6 5 4 3 2 2 1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8 9 7 6 6 5 4 4 3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9 9 9 3 2 1 1 1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294" type="#_x0000_t75" style="height:9.75pt;width:24pt">
                        <v:imagedata r:id="rId13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4 9  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5 2 7 8 9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6 1 6 7 8 9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7 1 2 2 3 3 5 6 7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8 4 4 4 5 6 6 7 9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9 1 1 1 2 3 9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Wetlands offer a diversity of benefits. They provide habitat for wildlife, spawning grounds for U.S. commercial fish, and renewable timber resources. In the last 200 years the United States has lost more than half its wetlands. Suppose </w:t>
            </w:r>
            <w:r>
              <w:rPr>
                <w:rStyle w:val="DefaultParagraphFont"/>
                <w:rFonts w:ascii="Times New Roman" w:eastAsia="Times New Roman" w:hAnsi="Times New Roman" w:cs="Times New Roman"/>
                <w:b w:val="0"/>
                <w:bCs w:val="0"/>
                <w:i/>
                <w:iCs/>
                <w:smallCaps w:val="0"/>
                <w:color w:val="000000"/>
                <w:sz w:val="24"/>
                <w:szCs w:val="24"/>
                <w:bdr w:val="nil"/>
                <w:rtl w:val="0"/>
              </w:rPr>
              <w:t>Environmental Almanac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gives the percentage of wet lands lost in each state in the last 200 years. Assume that for the lower 48 states, the percentage loss of wetlands per state is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25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
            <w:tblGrid>
              <w:gridCol w:w="429"/>
              <w:gridCol w:w="429"/>
              <w:gridCol w:w="429"/>
              <w:gridCol w:w="429"/>
              <w:gridCol w:w="429"/>
              <w:gridCol w:w="429"/>
              <w:gridCol w:w="429"/>
              <w:gridCol w:w="429"/>
              <w:gridCol w:w="429"/>
              <w:gridCol w:w="429"/>
            </w:tblGrid>
            <w:tr>
              <w:tblPrEx>
                <w:tblW w:w="2500" w:type="pct"/>
                <w:jc w:val="left"/>
                <w:tblBorders>
                  <w:top w:val="outset" w:sz="6" w:space="0" w:color="808080"/>
                  <w:left w:val="outset" w:sz="6" w:space="0" w:color="808080"/>
                  <w:bottom w:val="outset" w:sz="6" w:space="0" w:color="808080"/>
                  <w:right w:val="outset" w:sz="6" w:space="0" w:color="808080"/>
                  <w:insideH w:val="nil"/>
                  <w:insideV w:val="nil"/>
                </w:tblBorders>
                <w:tblCellMar>
                  <w:top w:w="0" w:type="dxa"/>
                  <w:left w:w="0" w:type="dxa"/>
                  <w:bottom w:w="0" w:type="dxa"/>
                  <w:right w:w="0" w:type="dxa"/>
                </w:tblCellMar>
              </w:tblPrEx>
              <w:trPr>
                <w:cantSplit w:val="0"/>
                <w:jc w:val="left"/>
              </w:trPr>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42</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81</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tblW w:w="2500" w:type="pct"/>
                <w:jc w:val="left"/>
                <w:tblCellMar>
                  <w:top w:w="0" w:type="dxa"/>
                  <w:left w:w="0" w:type="dxa"/>
                  <w:bottom w:w="0" w:type="dxa"/>
                  <w:right w:w="0" w:type="dxa"/>
                </w:tblCellMar>
              </w:tblPrEx>
              <w:trPr>
                <w:cantSplit w:val="0"/>
                <w:jc w:val="left"/>
              </w:trPr>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24</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31</w:t>
                  </w:r>
                </w:p>
              </w:tc>
            </w:tr>
            <w:tr>
              <w:tblPrEx>
                <w:tblW w:w="2500" w:type="pct"/>
                <w:jc w:val="left"/>
                <w:tblCellMar>
                  <w:top w:w="0" w:type="dxa"/>
                  <w:left w:w="0" w:type="dxa"/>
                  <w:bottom w:w="0" w:type="dxa"/>
                  <w:right w:w="0" w:type="dxa"/>
                </w:tblCellMar>
              </w:tblPrEx>
              <w:trPr>
                <w:cantSplit w:val="0"/>
                <w:jc w:val="left"/>
              </w:trPr>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91</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tblW w:w="2500" w:type="pct"/>
                <w:jc w:val="left"/>
                <w:tblCellMar>
                  <w:top w:w="0" w:type="dxa"/>
                  <w:left w:w="0" w:type="dxa"/>
                  <w:bottom w:w="0" w:type="dxa"/>
                  <w:right w:w="0" w:type="dxa"/>
                </w:tblCellMar>
              </w:tblPrEx>
              <w:trPr>
                <w:cantSplit w:val="0"/>
                <w:jc w:val="left"/>
              </w:trPr>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42</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2500" w:type="pct"/>
                <w:jc w:val="left"/>
                <w:tblCellMar>
                  <w:top w:w="0" w:type="dxa"/>
                  <w:left w:w="0" w:type="dxa"/>
                  <w:bottom w:w="0" w:type="dxa"/>
                  <w:right w:w="0" w:type="dxa"/>
                </w:tblCellMar>
              </w:tblPrEx>
              <w:trPr>
                <w:cantSplit w:val="0"/>
                <w:jc w:val="left"/>
              </w:trPr>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48</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46</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49</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500" w:type="pct"/>
                  <w:tcBorders>
                    <w:top w:val="inset" w:sz="6" w:space="0" w:color="808080"/>
                    <w:left w:val="inset" w:sz="6" w:space="0" w:color="808080"/>
                    <w:bottom w:val="inset" w:sz="6" w:space="0" w:color="808080"/>
                    <w:right w:val="inset" w:sz="6" w:space="0" w:color="80808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is approximately mound shaped.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American Medical Association Center for Health Policy Research included data, by state, on the number of community hospitals and the average patient stay (in days) in its publication. The data (by state) are shown in the table.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two states have an unusually high number of hospitals?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1170"/>
              <w:gridCol w:w="1710"/>
              <w:gridCol w:w="1170"/>
              <w:gridCol w:w="135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State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Hospitals</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State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Hospitals</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State</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Hospitals</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Alabama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330</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Colorado</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Georgia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163</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Alaska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Connecticut</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Hawaii</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Arizona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61</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Delaware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Idaho</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41</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Arkansas</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Dist. of Columbia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Illinois</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279</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California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236</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Florida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289</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Indiana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113</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Iowa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123</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Nebraska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Rhode Island</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Kansas</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133</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Nebraska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S.Carolina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Kentucky</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107</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New Hampshire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S.Dakota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Louisiana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459</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New Jersey</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96</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Tennessee</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122</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Maine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New Mexico</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37</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Texas</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235</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Maryland</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51</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333</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Utah</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42</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N.Caroline</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117</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Vermont</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Michigan</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175</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N.Dakota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47</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Virginia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98</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Minnesota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276</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Ohio</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193</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Washington</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92</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Mississippi</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Oklahoma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399</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W.Virginia</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59</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Missouri</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133</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Oregon</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Wisconsin</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478</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Montana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53</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Pennsylvania</w:t>
                  </w:r>
                </w:p>
              </w:tc>
              <w:tc>
                <w:tcPr>
                  <w:tcW w:w="11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231</w:t>
                  </w:r>
                </w:p>
              </w:tc>
              <w:tc>
                <w:tcPr>
                  <w:tcW w:w="13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Wyoming</w:t>
                  </w:r>
                </w:p>
              </w:tc>
              <w:tc>
                <w:tcPr>
                  <w:tcW w:w="1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Florida and Wisconsin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Alabama and Arkansas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Wisconsin and Louisiana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Maine and Iowa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U.S Open Golf Tournament was played at Congressional Country club, with prizes ranging from $465,000 for first place to $5000. Par for the course is 70. The tournament consists of four rounds played on different days. Suppose the scores for each round of the 32 players who placed in the money (more than $17,000) were given on a web site. The scores for the first round were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stem – and – leaf display for the first – round scores. Use two lines per 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5 = score of 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6 7 7 6 5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7 9 6 5 5 5 5 5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7 4 4 4 4 3 3 3 3 2 2 1 1 1 1 1 1 1 1 1 1 0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5 = score of 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6 5 6 7 7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7 0 1 1 1 1 1 1 1 1 1 2 2 3 3 3 4 4 4 4 5 5 5 5 5 6 9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5 = score of 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6 5 6 7 7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7 0 1 1 1 1 1 1 1 1 1 1 2 2 3 3 3 3 4 4 4 4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7 5 5 5 5 5 6 9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5 = score of 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6 7 7 6 5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7 9 6 5 5 5 5 5 4 4 4 3 3 3 3 2 2 1 1 1 1 1 1 1 1 1 0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U.S Open Golf Tournament was played at Congressional Country club, with prizes ranging from $465,000 for first place to $5000. Par for the course is 70. The tournament consists of four rounds played on different days. Suppose the scores for each round of the 32 players who placed in the money (more than $17,000) were given on a web site. The scores for the first round were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scores for the fourth round for these players were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Compare the two distributions.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equal for both the 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lower in the fourth 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lower in the first 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Assume that the U.S Open Golf Tournament was played at Congressional Country club, with prizes ranging from $465,000 for first place to $5000. Par for the course is 70. The tournament consists of four rounds played on different days. Suppose the scores for each round of the 32 players who placed in the money (more than $17,000) were given on a web site.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scores for the first round were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76</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67</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scores for the fourth round for these players were as follows: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
              <w:gridCol w:w="720"/>
              <w:gridCol w:w="720"/>
              <w:gridCol w:w="720"/>
              <w:gridCol w:w="720"/>
              <w:gridCol w:w="720"/>
              <w:gridCol w:w="720"/>
              <w:gridCol w:w="720"/>
              <w:gridCol w:w="720"/>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71</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73</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stem – and – leaf display of the fourth round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 = score of 63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3 6 7 8</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0 1 1 1 1 1 1 1 1 1 1 2 2 3 3 3 3 3 4 4 4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5 5 5 5 6 7 8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stem – and – leaf display of the first round is given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 = score of 68</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8 9 9 9 9 9</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0 0 0 0 0 1 1 1 1 1 1 2 2 2 2 2 2 3 3 3 3 3 3 4 4 4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information above,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lower in the fourth 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lower in the first 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Scores are equal for both the 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Use the data given in the following table to make a stem – and – leaf display for milligrams of nicotine per cigarette smoked. In this case, truncate the measurements at the tenths position and use two lines per 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340"/>
              <w:gridCol w:w="1620"/>
              <w:gridCol w:w="252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Brand</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Brand</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Alpine</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0.85</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Multifilter</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0.78</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Benson &amp; Hedges</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1.07</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Newport Lights</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0.73</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Bull Durham</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2.09</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Now</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0.24</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Camel Lights</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0.67</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Old Gold</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1.26</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Carlton</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Pall Mall Lights</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1.08</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Chesterfield</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1.04</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Raleigh</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0.92</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Golden Lights</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0.76</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Salem Ultra</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0.42</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Kent</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0.95</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Tareyton</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Kool</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1.22</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0.61</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L&amp;M</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Viceroy Rich Light</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0.69</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Lark Lights</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1.01</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Virginia Slim</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1.02</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Marlboro</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0.90</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Winston Lights</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0.82</w:t>
                  </w:r>
                </w:p>
              </w:tc>
            </w:tr>
            <w:tr>
              <w:tblPrEx>
                <w:jc w:val="left"/>
                <w:tblCellMar>
                  <w:top w:w="0" w:type="dxa"/>
                  <w:left w:w="0" w:type="dxa"/>
                  <w:bottom w:w="0" w:type="dxa"/>
                  <w:right w:w="0" w:type="dxa"/>
                </w:tblCellMar>
              </w:tblPrEx>
              <w:trPr>
                <w:cantSplit w:val="0"/>
                <w:jc w:val="left"/>
              </w:trPr>
              <w:tc>
                <w:tcPr>
                  <w:tcW w:w="2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Merit</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0.57</w:t>
                  </w:r>
                </w:p>
              </w:tc>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2 = 0.2 milligram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0 4 2 3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0 7 6 6 6 7 8 8 9 9 9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1 0 0 0 0 0 1 0 2 2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2 = 0.2 milligram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0 4 2 3 7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0 6 6 6 7 7 8 8 9 9 9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1 0 0 0 0 0 1 0 2 2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2 = 0.2 milligram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0 4 2 3 6 7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0 7 6 6 8 7 7 8 8 9 9 9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1 0 0 0 0 0 1 0 2 2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2 = 0.2 milligram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0 2 3 4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0 6 6 6 7 7 7 8 8 9 9 9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1 0 0 0 0 0 0 0 0 2 2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p>
      <w:pPr>
        <w:bidi w:val="0"/>
        <w:spacing w:after="75"/>
        <w:jc w:val="left"/>
      </w:pPr>
    </w:p>
    <w:sectPr>
      <w:headerReference w:type="default" r:id="rId139"/>
      <w:footerReference w:type="default" r:id="rId14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8"/>
        <w:szCs w:val="28"/>
        <w:bdr w:val="nil"/>
        <w:rtl w:val="0"/>
      </w:rPr>
      <w:t>Chapter 2 - Organizing Data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pn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pn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header" Target="header1.xml" /><Relationship Id="rId14" Type="http://schemas.openxmlformats.org/officeDocument/2006/relationships/image" Target="media/image11.png" /><Relationship Id="rId140" Type="http://schemas.openxmlformats.org/officeDocument/2006/relationships/footer" Target="footer1.xml" /><Relationship Id="rId141" Type="http://schemas.openxmlformats.org/officeDocument/2006/relationships/styles" Target="styles.xml"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Organizing Data</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