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What do you think is the origin of "evil"? Is it something present or absent in human nature, or some other source?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Differentiate between morals and ethics.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What conclusion would you draw from Hannah Arendt's analysis of Nazi atrocities?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If children need to develop a sense of values by the age of 7, what can we, as citizens, do to ensure that? Is it a matter for schools or homes, or is there another alternative?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List three logical fallacies. Explain why they are fallacies, and give examples of fallacious statements regarding moral problems.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Compare and contrast valid deductive arguments and sound deductive arguments. Give examples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Discuss the moral challenges associated with being a college or university student and with being a college or university instructor.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Explain Martha Nussbaum's claim that philosophy has not dealt with emotions because humans are not self-sufficient when they are emotional.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"We have never lived enough. Our experience is, without fiction, too confined and too parochial. Literature extends it, making us reflect and feel about what might otherwise be too distant for feeling." Discuss this statement by Martha Nussbaum.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In the context of "the banality of evil," discuss Stanley Milgram's obedience experiments and Philip Zimbardo's Stanford Prison Experiment.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part of the brain that plays a pivotal role in our development of a moral sense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central sulcus.</w:t>
      </w:r>
      <w:r>
        <w:rPr>
          <w:rFonts w:ascii="Times New Roman"/>
          <w:sz w:val="24"/>
        </w:rPr>
        <w:tab/>
        <w:br/>
        <w:tab/>
      </w:r>
      <w:r>
        <w:rPr>
          <w:rFonts w:ascii="Times New Roman"/>
          <w:sz w:val="24"/>
        </w:rPr>
        <w:t>B) prefrontal cortex.</w:t>
      </w:r>
      <w:r>
        <w:rPr>
          <w:rFonts w:ascii="Times New Roman"/>
          <w:sz w:val="24"/>
        </w:rPr>
        <w:br/>
        <w:tab/>
      </w:r>
      <w:r>
        <w:rPr>
          <w:rFonts w:ascii="Times New Roman"/>
          <w:sz w:val="24"/>
        </w:rPr>
        <w:t>C) limbic system.</w:t>
      </w:r>
      <w:r>
        <w:rPr>
          <w:rFonts w:ascii="Times New Roman"/>
          <w:sz w:val="24"/>
        </w:rPr>
        <w:br/>
        <w:tab/>
      </w:r>
      <w:r>
        <w:rPr>
          <w:rFonts w:ascii="Times New Roman"/>
          <w:sz w:val="24"/>
        </w:rPr>
        <w:t>D) cerebellum.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is NOT one of the classic branches or fields of philosophy?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anthropology</w:t>
      </w:r>
      <w:r>
        <w:rPr>
          <w:rFonts w:ascii="Times New Roman"/>
          <w:sz w:val="24"/>
        </w:rPr>
        <w:tab/>
        <w:br/>
        <w:tab/>
      </w:r>
      <w:r>
        <w:rPr>
          <w:rFonts w:ascii="Times New Roman"/>
          <w:sz w:val="24"/>
        </w:rPr>
        <w:t>B) epistemology</w:t>
      </w:r>
      <w:r>
        <w:rPr>
          <w:rFonts w:ascii="Times New Roman"/>
          <w:sz w:val="24"/>
        </w:rPr>
        <w:br/>
        <w:tab/>
      </w:r>
      <w:r>
        <w:rPr>
          <w:rFonts w:ascii="Times New Roman"/>
          <w:sz w:val="24"/>
        </w:rPr>
        <w:t>C) metaphysics</w:t>
      </w:r>
      <w:r>
        <w:rPr>
          <w:rFonts w:ascii="Times New Roman"/>
          <w:sz w:val="24"/>
        </w:rPr>
        <w:br/>
        <w:tab/>
      </w:r>
      <w:r>
        <w:rPr>
          <w:rFonts w:ascii="Times New Roman"/>
          <w:sz w:val="24"/>
        </w:rPr>
        <w:t>D)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Which of the following is a definition of the theory of moral naturalism?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claims that everything is caused by our environment, or nature, and humans have no free will.</w:t>
      </w:r>
      <w:r>
        <w:rPr>
          <w:rFonts w:ascii="Times New Roman"/>
          <w:sz w:val="24"/>
        </w:rPr>
        <w:tab/>
        <w:br/>
        <w:tab/>
      </w:r>
      <w:r>
        <w:rPr>
          <w:rFonts w:ascii="Times New Roman"/>
          <w:sz w:val="24"/>
        </w:rPr>
        <w:t>B) It claims that any moral behavior that derives from human nature should be legal.</w:t>
      </w:r>
      <w:r>
        <w:rPr>
          <w:rFonts w:ascii="Times New Roman"/>
          <w:sz w:val="24"/>
        </w:rPr>
        <w:br/>
        <w:tab/>
      </w:r>
      <w:r>
        <w:rPr>
          <w:rFonts w:ascii="Times New Roman"/>
          <w:sz w:val="24"/>
        </w:rPr>
        <w:t>C) It is the view that all elements of nature have some form of life in them.</w:t>
      </w:r>
      <w:r>
        <w:rPr>
          <w:rFonts w:ascii="Times New Roman"/>
          <w:sz w:val="24"/>
        </w:rPr>
        <w:br/>
        <w:tab/>
      </w:r>
      <w:r>
        <w:rPr>
          <w:rFonts w:ascii="Times New Roman"/>
          <w:sz w:val="24"/>
        </w:rPr>
        <w:t>D) It is the view that individuals come equipped with a moral intuition, hardwired from birth.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Which of the following characterizes Socrates' dialectic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questions and answers</w:t>
      </w:r>
      <w:r>
        <w:rPr>
          <w:rFonts w:ascii="Times New Roman"/>
          <w:sz w:val="24"/>
        </w:rPr>
        <w:tab/>
        <w:br/>
        <w:tab/>
      </w:r>
      <w:r>
        <w:rPr>
          <w:rFonts w:ascii="Times New Roman"/>
          <w:sz w:val="24"/>
        </w:rPr>
        <w:t>B) rational examination of values</w:t>
      </w:r>
      <w:r>
        <w:rPr>
          <w:rFonts w:ascii="Times New Roman"/>
          <w:sz w:val="24"/>
        </w:rPr>
        <w:br/>
        <w:tab/>
      </w:r>
      <w:r>
        <w:rPr>
          <w:rFonts w:ascii="Times New Roman"/>
          <w:sz w:val="24"/>
        </w:rPr>
        <w:t>C) dialogue between people</w:t>
      </w:r>
      <w:r>
        <w:rPr>
          <w:rFonts w:ascii="Times New Roman"/>
          <w:sz w:val="24"/>
        </w:rPr>
        <w:br/>
        <w:tab/>
      </w:r>
      <w:r>
        <w:rPr>
          <w:rFonts w:ascii="Times New Roman"/>
          <w:sz w:val="24"/>
        </w:rPr>
        <w:t>D) All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 following logical fallacies assumes that what you are trying to prove is a fact?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fallacy of begging the question</w:t>
      </w:r>
      <w:r>
        <w:rPr>
          <w:rFonts w:ascii="Times New Roman"/>
          <w:sz w:val="24"/>
        </w:rPr>
        <w:tab/>
        <w:br/>
        <w:tab/>
      </w:r>
      <w:r>
        <w:rPr>
          <w:rFonts w:ascii="Times New Roman"/>
          <w:b w:val="false"/>
          <w:i w:val="false"/>
          <w:color w:val="000000"/>
          <w:sz w:val="24"/>
        </w:rPr>
        <w:t xml:space="preserve">B) the </w:t>
      </w:r>
      <w:r>
        <w:rPr>
          <w:rFonts w:ascii="Times New Roman"/>
          <w:b w:val="false"/>
          <w:i/>
          <w:color w:val="000000"/>
          <w:sz w:val="24"/>
        </w:rPr>
        <w:t>ad</w:t>
      </w:r>
      <w:r>
        <w:rPr>
          <w:rFonts w:ascii="Times New Roman"/>
          <w:b w:val="false"/>
          <w:i w:val="false"/>
          <w:color w:val="000000"/>
          <w:sz w:val="24"/>
        </w:rPr>
        <w:t xml:space="preserve"> </w:t>
      </w:r>
      <w:r>
        <w:rPr>
          <w:rFonts w:ascii="Times New Roman"/>
          <w:b w:val="false"/>
          <w:i/>
          <w:color w:val="000000"/>
          <w:sz w:val="24"/>
        </w:rPr>
        <w:t>hominem</w:t>
      </w:r>
      <w:r>
        <w:rPr>
          <w:rFonts w:ascii="Times New Roman"/>
          <w:b w:val="false"/>
          <w:i w:val="false"/>
          <w:color w:val="000000"/>
          <w:sz w:val="24"/>
        </w:rPr>
        <w:t xml:space="preserve"> fallacy</w:t>
      </w:r>
      <w:r>
        <w:rPr>
          <w:rFonts w:ascii="Times New Roman"/>
          <w:sz w:val="24"/>
        </w:rPr>
      </w:r>
      <w:r>
        <w:rPr>
          <w:rFonts w:ascii="Times New Roman"/>
          <w:sz w:val="24"/>
        </w:rPr>
        <w:br/>
        <w:tab/>
      </w:r>
      <w:r>
        <w:rPr>
          <w:rFonts w:ascii="Times New Roman"/>
          <w:sz w:val="24"/>
        </w:rPr>
        <w:t>C) the fallacy of bifurcation</w:t>
      </w:r>
      <w:r>
        <w:rPr>
          <w:rFonts w:ascii="Times New Roman"/>
          <w:sz w:val="24"/>
        </w:rPr>
        <w:br/>
        <w:tab/>
      </w:r>
      <w:r>
        <w:rPr>
          <w:rFonts w:ascii="Times New Roman"/>
          <w:b w:val="false"/>
          <w:i w:val="false"/>
          <w:color w:val="000000"/>
          <w:sz w:val="24"/>
        </w:rPr>
        <w:t xml:space="preserve">D) the </w:t>
      </w:r>
      <w:r>
        <w:rPr>
          <w:rFonts w:ascii="Times New Roman"/>
          <w:b w:val="false"/>
          <w:i/>
          <w:color w:val="000000"/>
          <w:sz w:val="24"/>
        </w:rPr>
        <w:t>ad</w:t>
      </w:r>
      <w:r>
        <w:rPr>
          <w:rFonts w:ascii="Times New Roman"/>
          <w:b w:val="false"/>
          <w:i w:val="false"/>
          <w:color w:val="000000"/>
          <w:sz w:val="24"/>
        </w:rPr>
        <w:t xml:space="preserve"> </w:t>
      </w:r>
      <w:r>
        <w:rPr>
          <w:rFonts w:ascii="Times New Roman"/>
          <w:b w:val="false"/>
          <w:i/>
          <w:color w:val="000000"/>
          <w:sz w:val="24"/>
        </w:rPr>
        <w:t>baculum</w:t>
      </w:r>
      <w:r>
        <w:rPr>
          <w:rFonts w:ascii="Times New Roman"/>
          <w:b w:val="false"/>
          <w:i w:val="false"/>
          <w:color w:val="000000"/>
          <w:sz w:val="24"/>
        </w:rPr>
        <w:t xml:space="preserve"> fallacy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is NOT a type of logical fallacy?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 herring</w:t>
      </w:r>
      <w:r>
        <w:rPr>
          <w:rFonts w:ascii="Times New Roman"/>
          <w:sz w:val="24"/>
        </w:rPr>
        <w:tab/>
        <w:br/>
        <w:tab/>
      </w:r>
      <w:r>
        <w:rPr>
          <w:rFonts w:ascii="Times New Roman"/>
          <w:sz w:val="24"/>
        </w:rPr>
        <w:t>B) black beast</w:t>
      </w:r>
      <w:r>
        <w:rPr>
          <w:rFonts w:ascii="Times New Roman"/>
          <w:sz w:val="24"/>
        </w:rPr>
        <w:br/>
        <w:tab/>
      </w:r>
      <w:r>
        <w:rPr>
          <w:rFonts w:ascii="Times New Roman"/>
          <w:sz w:val="24"/>
        </w:rPr>
        <w:t>C) slippery slope</w:t>
      </w:r>
      <w:r>
        <w:rPr>
          <w:rFonts w:ascii="Times New Roman"/>
          <w:sz w:val="24"/>
        </w:rPr>
        <w:br/>
        <w:tab/>
      </w:r>
      <w:r>
        <w:rPr>
          <w:rFonts w:ascii="Times New Roman"/>
          <w:sz w:val="24"/>
        </w:rPr>
        <w:t>D) false dichotomy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If you claim that "it is my way or the highway," then you are creating a(n)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ad</w:t>
      </w:r>
      <w:r>
        <w:rPr>
          <w:rFonts w:ascii="Times New Roman"/>
          <w:b w:val="false"/>
          <w:i w:val="false"/>
          <w:color w:val="000000"/>
          <w:sz w:val="24"/>
        </w:rPr>
        <w:t xml:space="preserve"> </w:t>
      </w:r>
      <w:r>
        <w:rPr>
          <w:rFonts w:ascii="Times New Roman"/>
          <w:b w:val="false"/>
          <w:i/>
          <w:color w:val="000000"/>
          <w:sz w:val="24"/>
        </w:rPr>
        <w:t>hominem</w:t>
      </w:r>
      <w:r>
        <w:rPr>
          <w:rFonts w:ascii="Times New Roman"/>
          <w:b w:val="false"/>
          <w:i w:val="false"/>
          <w:color w:val="000000"/>
          <w:sz w:val="24"/>
        </w:rPr>
        <w:t xml:space="preserve"> fallacy</w:t>
      </w:r>
      <w:r>
        <w:rPr>
          <w:rFonts w:ascii="Times New Roman"/>
          <w:sz w:val="24"/>
        </w:rPr>
      </w:r>
      <w:r>
        <w:rPr>
          <w:rFonts w:ascii="Times New Roman"/>
          <w:sz w:val="24"/>
        </w:rPr>
        <w:tab/>
        <w:br/>
        <w:tab/>
      </w:r>
      <w:r>
        <w:rPr>
          <w:rFonts w:ascii="Times New Roman"/>
          <w:sz w:val="24"/>
        </w:rPr>
        <w:t>B) red herring fallacy</w:t>
      </w:r>
      <w:r>
        <w:rPr>
          <w:rFonts w:ascii="Times New Roman"/>
          <w:sz w:val="24"/>
        </w:rPr>
        <w:br/>
        <w:tab/>
      </w:r>
      <w:r>
        <w:rPr>
          <w:rFonts w:ascii="Times New Roman"/>
          <w:sz w:val="24"/>
        </w:rPr>
        <w:t>C) false dichotomy fallacy</w:t>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ad</w:t>
      </w:r>
      <w:r>
        <w:rPr>
          <w:rFonts w:ascii="Times New Roman"/>
          <w:b w:val="false"/>
          <w:i w:val="false"/>
          <w:color w:val="000000"/>
          <w:sz w:val="24"/>
        </w:rPr>
        <w:t xml:space="preserve"> </w:t>
      </w:r>
      <w:r>
        <w:rPr>
          <w:rFonts w:ascii="Times New Roman"/>
          <w:b w:val="false"/>
          <w:i/>
          <w:color w:val="000000"/>
          <w:sz w:val="24"/>
        </w:rPr>
        <w:t>misericordiam</w:t>
      </w:r>
      <w:r>
        <w:rPr>
          <w:rFonts w:ascii="Times New Roman"/>
          <w:b w:val="false"/>
          <w:i w:val="false"/>
          <w:color w:val="000000"/>
          <w:sz w:val="24"/>
        </w:rPr>
        <w:t xml:space="preserve"> fallacy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In comparison with subjects with healthy and undamaged brains, scientific studies indicate that subjects with damage to their ventromedial frontal lobes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are more likely to make moral decisions involving other people's lives.</w:t>
      </w:r>
      <w:r>
        <w:rPr>
          <w:rFonts w:ascii="Times New Roman"/>
          <w:sz w:val="24"/>
        </w:rPr>
      </w:r>
      <w:r>
        <w:rPr>
          <w:rFonts w:ascii="Times New Roman"/>
          <w:sz w:val="24"/>
        </w:rPr>
        <w:tab/>
        <w:br/>
        <w:tab/>
      </w:r>
      <w:r>
        <w:rPr>
          <w:rFonts w:ascii="Times New Roman"/>
          <w:b w:val="false"/>
          <w:i w:val="false"/>
          <w:color w:val="000000"/>
          <w:sz w:val="24"/>
        </w:rPr>
        <w:t>B) are more likely to hesitate while making tough decisions involving other people's lives.</w:t>
      </w:r>
      <w:r>
        <w:rPr>
          <w:rFonts w:ascii="Times New Roman"/>
          <w:sz w:val="24"/>
        </w:rPr>
      </w:r>
      <w:r>
        <w:rPr>
          <w:rFonts w:ascii="Times New Roman"/>
          <w:sz w:val="24"/>
        </w:rPr>
        <w:br/>
        <w:tab/>
      </w:r>
      <w:r>
        <w:rPr>
          <w:rFonts w:ascii="Times New Roman"/>
          <w:b w:val="false"/>
          <w:i w:val="false"/>
          <w:color w:val="000000"/>
          <w:sz w:val="24"/>
        </w:rPr>
        <w:t>C) are equally likely to make tough, moral decisions involving other people's lives.</w:t>
      </w:r>
      <w:r>
        <w:rPr>
          <w:rFonts w:ascii="Times New Roman"/>
          <w:sz w:val="24"/>
        </w:rPr>
      </w:r>
      <w:r>
        <w:rPr>
          <w:rFonts w:ascii="Times New Roman"/>
          <w:sz w:val="24"/>
        </w:rPr>
        <w:br/>
        <w:tab/>
      </w:r>
      <w:r>
        <w:rPr>
          <w:rFonts w:ascii="Times New Roman"/>
          <w:sz w:val="24"/>
        </w:rPr>
        <w:t>D) are unable to make decisions of any kind.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Martha Nussbaum claims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narratives cannot communicate about values.</w:t>
      </w:r>
      <w:r>
        <w:rPr>
          <w:rFonts w:ascii="Times New Roman"/>
          <w:sz w:val="24"/>
        </w:rPr>
        <w:tab/>
        <w:br/>
        <w:tab/>
      </w:r>
      <w:r>
        <w:rPr>
          <w:rFonts w:ascii="Times New Roman"/>
          <w:sz w:val="24"/>
        </w:rPr>
        <w:t>B) Aristotle warned against paying attention to stories.</w:t>
      </w:r>
      <w:r>
        <w:rPr>
          <w:rFonts w:ascii="Times New Roman"/>
          <w:sz w:val="24"/>
        </w:rPr>
        <w:br/>
        <w:tab/>
      </w:r>
      <w:r>
        <w:rPr>
          <w:rFonts w:ascii="Times New Roman"/>
          <w:sz w:val="24"/>
        </w:rPr>
        <w:t>C) emotions can have cognitive value.</w:t>
      </w:r>
      <w:r>
        <w:rPr>
          <w:rFonts w:ascii="Times New Roman"/>
          <w:sz w:val="24"/>
        </w:rPr>
        <w:br/>
        <w:tab/>
      </w:r>
      <w:r>
        <w:rPr>
          <w:rFonts w:ascii="Times New Roman"/>
          <w:sz w:val="24"/>
        </w:rPr>
        <w:t>D) philosophical examples are superior to stories in conveying a philosophical issue.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of the following is the LEAST likely conclusion to be drawn from Philip Zimbardo's work?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with strong moral values are less likely to be corrupted by immoral circumstances.</w:t>
      </w:r>
      <w:r>
        <w:rPr>
          <w:rFonts w:ascii="Times New Roman"/>
          <w:sz w:val="24"/>
        </w:rPr>
        <w:tab/>
        <w:br/>
        <w:tab/>
      </w:r>
      <w:r>
        <w:rPr>
          <w:rFonts w:ascii="Times New Roman"/>
          <w:sz w:val="24"/>
        </w:rPr>
        <w:t>B) Human nature is capable of both compassion and cruelty.</w:t>
      </w:r>
      <w:r>
        <w:rPr>
          <w:rFonts w:ascii="Times New Roman"/>
          <w:sz w:val="24"/>
        </w:rPr>
        <w:br/>
        <w:tab/>
      </w:r>
      <w:r>
        <w:rPr>
          <w:rFonts w:ascii="Times New Roman"/>
          <w:sz w:val="24"/>
        </w:rPr>
        <w:t>C) The Abu Ghraib prison incident of 2004 should not have surprised us.</w:t>
      </w:r>
      <w:r>
        <w:rPr>
          <w:rFonts w:ascii="Times New Roman"/>
          <w:sz w:val="24"/>
        </w:rPr>
        <w:br/>
        <w:tab/>
      </w:r>
      <w:r>
        <w:rPr>
          <w:rFonts w:ascii="Times New Roman"/>
          <w:sz w:val="24"/>
        </w:rPr>
        <w:t>D) Prisons can psychologically harm both prisoners and guards.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According to Arendt, the banality of evil refers to the fact that acts of evil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often performed by people who disregard a duty to their country or their leader.</w:t>
      </w:r>
      <w:r>
        <w:rPr>
          <w:rFonts w:ascii="Times New Roman"/>
          <w:sz w:val="24"/>
        </w:rPr>
        <w:tab/>
        <w:br/>
        <w:tab/>
      </w:r>
      <w:r>
        <w:rPr>
          <w:rFonts w:ascii="Times New Roman"/>
          <w:sz w:val="24"/>
        </w:rPr>
        <w:t>B) perceived by those who commit them as something hideous or depraved.</w:t>
      </w:r>
      <w:r>
        <w:rPr>
          <w:rFonts w:ascii="Times New Roman"/>
          <w:sz w:val="24"/>
        </w:rPr>
        <w:br/>
        <w:tab/>
      </w:r>
      <w:r>
        <w:rPr>
          <w:rFonts w:ascii="Times New Roman"/>
          <w:sz w:val="24"/>
        </w:rPr>
        <w:t>C) often committed by perverted or sadistic people.</w:t>
      </w:r>
      <w:r>
        <w:rPr>
          <w:rFonts w:ascii="Times New Roman"/>
          <w:sz w:val="24"/>
        </w:rPr>
        <w:br/>
        <w:tab/>
      </w:r>
      <w:r>
        <w:rPr>
          <w:rFonts w:ascii="Times New Roman"/>
          <w:sz w:val="24"/>
        </w:rPr>
        <w:t>D) often perceived as something the victims deserved.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logical fallacies is described as a deflection away from the truth?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the </w:t>
      </w:r>
      <w:r>
        <w:rPr>
          <w:rFonts w:ascii="Times New Roman"/>
          <w:b w:val="false"/>
          <w:i/>
          <w:color w:val="000000"/>
          <w:sz w:val="24"/>
        </w:rPr>
        <w:t>ad</w:t>
      </w:r>
      <w:r>
        <w:rPr>
          <w:rFonts w:ascii="Times New Roman"/>
          <w:b w:val="false"/>
          <w:i w:val="false"/>
          <w:color w:val="000000"/>
          <w:sz w:val="24"/>
        </w:rPr>
        <w:t xml:space="preserve"> </w:t>
      </w:r>
      <w:r>
        <w:rPr>
          <w:rFonts w:ascii="Times New Roman"/>
          <w:b w:val="false"/>
          <w:i/>
          <w:color w:val="000000"/>
          <w:sz w:val="24"/>
        </w:rPr>
        <w:t>hominem</w:t>
      </w:r>
      <w:r>
        <w:rPr>
          <w:rFonts w:ascii="Times New Roman"/>
          <w:b w:val="false"/>
          <w:i w:val="false"/>
          <w:color w:val="000000"/>
          <w:sz w:val="24"/>
        </w:rPr>
        <w:t xml:space="preserve"> fallacy</w:t>
      </w:r>
      <w:r>
        <w:rPr>
          <w:rFonts w:ascii="Times New Roman"/>
          <w:sz w:val="24"/>
        </w:rPr>
      </w:r>
      <w:r>
        <w:rPr>
          <w:rFonts w:ascii="Times New Roman"/>
          <w:sz w:val="24"/>
        </w:rPr>
        <w:tab/>
        <w:br/>
        <w:tab/>
      </w:r>
      <w:r>
        <w:rPr>
          <w:rFonts w:ascii="Times New Roman"/>
          <w:sz w:val="24"/>
        </w:rPr>
        <w:t>B) the false dichotomy fallacy</w:t>
      </w:r>
      <w:r>
        <w:rPr>
          <w:rFonts w:ascii="Times New Roman"/>
          <w:sz w:val="24"/>
        </w:rPr>
        <w:br/>
        <w:tab/>
      </w:r>
      <w:r>
        <w:rPr>
          <w:rFonts w:ascii="Times New Roman"/>
          <w:b w:val="false"/>
          <w:i w:val="false"/>
          <w:color w:val="000000"/>
          <w:sz w:val="24"/>
        </w:rPr>
        <w:t xml:space="preserve">C) the </w:t>
      </w:r>
      <w:r>
        <w:rPr>
          <w:rFonts w:ascii="Times New Roman"/>
          <w:b w:val="false"/>
          <w:i/>
          <w:color w:val="000000"/>
          <w:sz w:val="24"/>
        </w:rPr>
        <w:t>ad</w:t>
      </w:r>
      <w:r>
        <w:rPr>
          <w:rFonts w:ascii="Times New Roman"/>
          <w:b w:val="false"/>
          <w:i w:val="false"/>
          <w:color w:val="000000"/>
          <w:sz w:val="24"/>
        </w:rPr>
        <w:t xml:space="preserve"> </w:t>
      </w:r>
      <w:r>
        <w:rPr>
          <w:rFonts w:ascii="Times New Roman"/>
          <w:b w:val="false"/>
          <w:i/>
          <w:color w:val="000000"/>
          <w:sz w:val="24"/>
        </w:rPr>
        <w:t>misericordiam</w:t>
      </w:r>
      <w:r>
        <w:rPr>
          <w:rFonts w:ascii="Times New Roman"/>
          <w:b w:val="false"/>
          <w:i w:val="false"/>
          <w:color w:val="000000"/>
          <w:sz w:val="24"/>
        </w:rPr>
        <w:t xml:space="preserve"> fallacy</w:t>
      </w:r>
      <w:r>
        <w:rPr>
          <w:rFonts w:ascii="Times New Roman"/>
          <w:sz w:val="24"/>
        </w:rPr>
      </w:r>
      <w:r>
        <w:rPr>
          <w:rFonts w:ascii="Times New Roman"/>
          <w:sz w:val="24"/>
        </w:rPr>
        <w:br/>
        <w:tab/>
      </w:r>
      <w:r>
        <w:rPr>
          <w:rFonts w:ascii="Times New Roman"/>
          <w:sz w:val="24"/>
        </w:rPr>
        <w:t>D) the red herring fallacy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phrase "50-50 nation" referred to individuals who were above and below the poverty line.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Psychologists claim that a child must develop a sense of values by the age of seven in order to become an adult with a conscience.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study of a moral center in the brain claims that mapping of the moral center can reveal whether one moral answer is better than another.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The study of ethics is an exclusively Western phenomenon.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According to the experiments of Stanley Milgram, Philip Zimbardo, and Hannah Arendt, normal and decent people are capable of committing evil acts such as murdering innocents under extreme and unusual circumstances.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proverb "It takes a village to raise a child" originated in the American Indian tradition.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term "morality" usually refers to theories about the moral rules we follow.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There is common agreement among ethicists that it is not possible for an atheist to have morals.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Nonmoral value judgments never refer to something being right or wrong, or good or bad.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Philosophers believe that reason as a tool of ethics can be a bridge builder among religious people, atheists, and agnostics.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Martha Nussbaum specified that disgust and shame should be considered conducive to moral understanding because emotions, alongside reason, are important in shaping our moral values.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conclusion of an inductive argument is based on a gathering of evidence, but there is no certainty that the conclusion is true, only that it is probable.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There are two types of "arguments" in philosophy: inductive and deductive.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The logical fallacy of using physical threats is called the </w:t>
      </w:r>
      <w:r>
        <w:rPr>
          <w:rFonts w:ascii="Times New Roman"/>
          <w:b w:val="false"/>
          <w:i/>
          <w:color w:val="000000"/>
          <w:sz w:val="24"/>
        </w:rPr>
        <w:t>ad</w:t>
      </w:r>
      <w:r>
        <w:rPr>
          <w:rFonts w:ascii="Times New Roman"/>
          <w:b w:val="false"/>
          <w:i w:val="false"/>
          <w:color w:val="000000"/>
          <w:sz w:val="24"/>
        </w:rPr>
        <w:t xml:space="preserve"> </w:t>
      </w:r>
      <w:r>
        <w:rPr>
          <w:rFonts w:ascii="Times New Roman"/>
          <w:b w:val="false"/>
          <w:i/>
          <w:color w:val="000000"/>
          <w:sz w:val="24"/>
        </w:rPr>
        <w:t>baculum</w:t>
      </w:r>
      <w:r>
        <w:rPr>
          <w:rFonts w:ascii="Times New Roman"/>
          <w:b w:val="false"/>
          <w:i w:val="false"/>
          <w:color w:val="000000"/>
          <w:sz w:val="24"/>
        </w:rPr>
        <w:t xml:space="preserve"> fallacy.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The logical fallacy of begging the question makes the assumption that what you're trying to prove is a fact.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logical fallacy of bifurcation makes the assumption that what you're trying to prove is a fact.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The slippery slope argument assumes that drastic consequences will follow a certain policy.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Recent research of the brain suggests that the "normal" brain has evolved to recognize the value of a human life emotionally.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Moral naturalism refers to the view that we all come equipped with a moral intuition, hardwired from birth.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Martha Nussbaum agrees with the philosophical tradition of past centuries when she says that emotions have no cognitive value.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According to Martha Nussbaum, we understand ourselves and our emotions best through narratives.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According to Martha Nussbaum, since narratives reflect the values of society they deprive people of their moral autonomy.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According to Martha Nussbaum, when we experience the emotion of disgust, we establish an us-versus-them environment.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 xml:space="preserve">In the film </w:t>
      </w:r>
      <w:r>
        <w:rPr>
          <w:rFonts w:ascii="Times New Roman"/>
          <w:b w:val="false"/>
          <w:i/>
          <w:color w:val="000000"/>
          <w:sz w:val="24"/>
        </w:rPr>
        <w:t>Smoke</w:t>
      </w:r>
      <w:r>
        <w:rPr>
          <w:rFonts w:ascii="Times New Roman"/>
          <w:b w:val="false"/>
          <w:i w:val="false"/>
          <w:color w:val="000000"/>
          <w:sz w:val="24"/>
        </w:rPr>
        <w:t xml:space="preserve"> </w:t>
      </w:r>
      <w:r>
        <w:rPr>
          <w:rFonts w:ascii="Times New Roman"/>
          <w:b w:val="false"/>
          <w:i/>
          <w:color w:val="000000"/>
          <w:sz w:val="24"/>
        </w:rPr>
        <w:t>Signals</w:t>
      </w:r>
      <w:r>
        <w:rPr>
          <w:rFonts w:ascii="Times New Roman"/>
          <w:b w:val="false"/>
          <w:i w:val="false"/>
          <w:color w:val="000000"/>
          <w:sz w:val="24"/>
        </w:rPr>
        <w:t>, Thomas, the storyteller, undertakes a sad journey to collect his father's ashes in Wyoming.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The film </w:t>
      </w:r>
      <w:r>
        <w:rPr>
          <w:rFonts w:ascii="Times New Roman"/>
          <w:b w:val="false"/>
          <w:i/>
          <w:color w:val="000000"/>
          <w:sz w:val="24"/>
        </w:rPr>
        <w:t>Smoke</w:t>
      </w:r>
      <w:r>
        <w:rPr>
          <w:rFonts w:ascii="Times New Roman"/>
          <w:b w:val="false"/>
          <w:i w:val="false"/>
          <w:color w:val="000000"/>
          <w:sz w:val="24"/>
        </w:rPr>
        <w:t xml:space="preserve"> </w:t>
      </w:r>
      <w:r>
        <w:rPr>
          <w:rFonts w:ascii="Times New Roman"/>
          <w:b w:val="false"/>
          <w:i/>
          <w:color w:val="000000"/>
          <w:sz w:val="24"/>
        </w:rPr>
        <w:t>Signals</w:t>
      </w:r>
      <w:r>
        <w:rPr>
          <w:rFonts w:ascii="Times New Roman"/>
          <w:b w:val="false"/>
          <w:i w:val="false"/>
          <w:color w:val="000000"/>
          <w:sz w:val="24"/>
        </w:rPr>
        <w:t xml:space="preserve"> lay emphasis on the importance of storytelling in human life.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The Moral of the Story: An Introduction to Ethics Author: Rosenstand 9th ch1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