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49" w:rsidRPr="00C1559A" w:rsidRDefault="00137BA8" w:rsidP="00C1559A">
      <w:pPr>
        <w:pStyle w:val="Title"/>
      </w:pPr>
      <w:r>
        <w:t>Test Bank Template</w:t>
      </w:r>
    </w:p>
    <w:p w:rsidR="00133121" w:rsidRDefault="00FA668B" w:rsidP="00FA668B">
      <w:pPr>
        <w:pStyle w:val="Heading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Chapter </w:t>
      </w:r>
      <w:r w:rsidR="0039648F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 xml:space="preserve">: </w:t>
      </w:r>
      <w:r w:rsidR="00ED794F" w:rsidRPr="00ED794F">
        <w:rPr>
          <w:rFonts w:asciiTheme="minorHAnsi" w:hAnsiTheme="minorHAnsi" w:cs="Arial"/>
        </w:rPr>
        <w:t>Substance Use Disorder and Addiction: Basic and Brief Psychopharmacological and Neuropsychological Review</w:t>
      </w:r>
    </w:p>
    <w:p w:rsidR="00FA668B" w:rsidRPr="00FA668B" w:rsidRDefault="00FA668B" w:rsidP="00FA668B"/>
    <w:p w:rsidR="00FA004D" w:rsidRPr="00FA004D" w:rsidRDefault="00FA004D" w:rsidP="00FA668B">
      <w:pPr>
        <w:pStyle w:val="Heading2"/>
      </w:pPr>
      <w:r>
        <w:t>Multiple Choice Questions:</w:t>
      </w:r>
    </w:p>
    <w:p w:rsidR="007D6877" w:rsidRPr="007D6877" w:rsidRDefault="007D6877" w:rsidP="007D6877">
      <w:pPr>
        <w:rPr>
          <w:rFonts w:asciiTheme="minorHAnsi" w:hAnsiTheme="minorHAnsi"/>
          <w:b/>
        </w:rPr>
      </w:pP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1. </w:t>
      </w:r>
      <w:r w:rsidR="0039648F" w:rsidRPr="007B2947">
        <w:rPr>
          <w:rFonts w:asciiTheme="minorHAnsi" w:hAnsiTheme="minorHAnsi"/>
        </w:rPr>
        <w:t>Cocaine is NOT associated with which neurotransmitter?</w:t>
      </w: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a. </w:t>
      </w:r>
      <w:r w:rsidR="0039648F" w:rsidRPr="007B2947">
        <w:rPr>
          <w:rFonts w:asciiTheme="minorHAnsi" w:hAnsiTheme="minorHAnsi"/>
        </w:rPr>
        <w:t>Serotonin</w:t>
      </w: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b.</w:t>
      </w:r>
      <w:r w:rsidR="0039648F" w:rsidRPr="007B2947">
        <w:rPr>
          <w:rFonts w:asciiTheme="minorHAnsi" w:hAnsiTheme="minorHAnsi"/>
        </w:rPr>
        <w:t xml:space="preserve"> Dopamine</w:t>
      </w:r>
    </w:p>
    <w:p w:rsidR="007D6877" w:rsidRPr="007B2947" w:rsidRDefault="00A74525" w:rsidP="007D6877">
      <w:pPr>
        <w:rPr>
          <w:rFonts w:asciiTheme="minorHAnsi" w:hAnsiTheme="minorHAnsi"/>
        </w:rPr>
      </w:pPr>
      <w:r w:rsidRPr="007E27BD">
        <w:rPr>
          <w:rFonts w:asciiTheme="minorHAnsi" w:hAnsiTheme="minorHAnsi"/>
          <w:b/>
        </w:rPr>
        <w:t>*c.</w:t>
      </w:r>
      <w:r>
        <w:rPr>
          <w:rFonts w:asciiTheme="minorHAnsi" w:hAnsiTheme="minorHAnsi"/>
        </w:rPr>
        <w:t xml:space="preserve"> </w:t>
      </w:r>
      <w:r w:rsidR="0039648F" w:rsidRPr="007B2947">
        <w:rPr>
          <w:rFonts w:asciiTheme="minorHAnsi" w:hAnsiTheme="minorHAnsi"/>
          <w:b/>
        </w:rPr>
        <w:t>Acetylcholine</w:t>
      </w: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d.</w:t>
      </w:r>
      <w:r w:rsidR="0039648F" w:rsidRPr="007B2947">
        <w:rPr>
          <w:rFonts w:asciiTheme="minorHAnsi" w:hAnsiTheme="minorHAnsi"/>
        </w:rPr>
        <w:t xml:space="preserve"> Norepinphrine </w:t>
      </w:r>
    </w:p>
    <w:p w:rsidR="007D6877" w:rsidRPr="007B2947" w:rsidRDefault="007D6877" w:rsidP="007D6877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Answer Location: </w:t>
      </w:r>
      <w:r w:rsidR="0039648F" w:rsidRPr="007B2947">
        <w:rPr>
          <w:rStyle w:val="CommentReference"/>
          <w:rFonts w:asciiTheme="minorHAnsi" w:hAnsiTheme="minorHAnsi"/>
          <w:sz w:val="24"/>
          <w:szCs w:val="24"/>
        </w:rPr>
        <w:t>Page 5</w:t>
      </w:r>
    </w:p>
    <w:p w:rsidR="007D6877" w:rsidRPr="007B2947" w:rsidRDefault="007D6877" w:rsidP="007D6877">
      <w:pPr>
        <w:rPr>
          <w:rFonts w:asciiTheme="minorHAnsi" w:hAnsiTheme="minorHAnsi"/>
        </w:rPr>
      </w:pP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2. </w:t>
      </w:r>
      <w:r w:rsidR="00F55F8A" w:rsidRPr="007B2947">
        <w:rPr>
          <w:rFonts w:asciiTheme="minorHAnsi" w:hAnsiTheme="minorHAnsi"/>
        </w:rPr>
        <w:t>This type of administration occurs orally.</w:t>
      </w: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a. </w:t>
      </w:r>
      <w:r w:rsidR="00F55F8A" w:rsidRPr="007B2947">
        <w:rPr>
          <w:rFonts w:asciiTheme="minorHAnsi" w:hAnsiTheme="minorHAnsi"/>
        </w:rPr>
        <w:t>Transdermal</w:t>
      </w: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b.</w:t>
      </w:r>
      <w:r w:rsidR="00F55F8A" w:rsidRPr="007B2947">
        <w:rPr>
          <w:rFonts w:asciiTheme="minorHAnsi" w:hAnsiTheme="minorHAnsi"/>
        </w:rPr>
        <w:t xml:space="preserve"> Intranasal</w:t>
      </w: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c.</w:t>
      </w:r>
      <w:r w:rsidR="00F55F8A" w:rsidRPr="007B2947">
        <w:rPr>
          <w:rFonts w:asciiTheme="minorHAnsi" w:hAnsiTheme="minorHAnsi"/>
        </w:rPr>
        <w:t xml:space="preserve"> Parenteral</w:t>
      </w:r>
    </w:p>
    <w:p w:rsidR="007D6877" w:rsidRPr="007B2947" w:rsidRDefault="00A74525" w:rsidP="007D6877">
      <w:pPr>
        <w:rPr>
          <w:rFonts w:asciiTheme="minorHAnsi" w:hAnsiTheme="minorHAnsi"/>
          <w:b/>
        </w:rPr>
      </w:pPr>
      <w:r w:rsidRPr="007E27BD">
        <w:rPr>
          <w:rFonts w:asciiTheme="minorHAnsi" w:hAnsiTheme="minorHAnsi"/>
          <w:b/>
        </w:rPr>
        <w:t>*d.</w:t>
      </w:r>
      <w:r>
        <w:rPr>
          <w:rFonts w:asciiTheme="minorHAnsi" w:hAnsiTheme="minorHAnsi"/>
        </w:rPr>
        <w:t xml:space="preserve"> </w:t>
      </w:r>
      <w:r w:rsidR="00F55F8A" w:rsidRPr="007B2947">
        <w:rPr>
          <w:rFonts w:asciiTheme="minorHAnsi" w:hAnsiTheme="minorHAnsi"/>
          <w:b/>
        </w:rPr>
        <w:t>Enteral</w:t>
      </w:r>
    </w:p>
    <w:p w:rsidR="007D6877" w:rsidRPr="007B2947" w:rsidRDefault="007D6877" w:rsidP="007D6877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Answer Location: </w:t>
      </w:r>
      <w:r w:rsidR="00F55F8A" w:rsidRPr="007B2947">
        <w:rPr>
          <w:rFonts w:asciiTheme="minorHAnsi" w:hAnsiTheme="minorHAnsi"/>
        </w:rPr>
        <w:t>Page 10</w:t>
      </w:r>
    </w:p>
    <w:p w:rsidR="00794CAE" w:rsidRPr="007B2947" w:rsidRDefault="00794CAE" w:rsidP="00794CAE">
      <w:pPr>
        <w:rPr>
          <w:rFonts w:asciiTheme="minorHAnsi" w:hAnsiTheme="minorHAnsi"/>
        </w:rPr>
      </w:pP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3. </w:t>
      </w:r>
      <w:r w:rsidR="008351CA" w:rsidRPr="007B2947">
        <w:rPr>
          <w:rFonts w:asciiTheme="minorHAnsi" w:hAnsiTheme="minorHAnsi"/>
        </w:rPr>
        <w:t>This type of administration involves injecting and “skin popping</w:t>
      </w:r>
      <w:r w:rsidR="00EC5925" w:rsidRPr="007B2947">
        <w:rPr>
          <w:rFonts w:asciiTheme="minorHAnsi" w:hAnsiTheme="minorHAnsi"/>
        </w:rPr>
        <w:t>.</w:t>
      </w:r>
      <w:r w:rsidR="008351CA" w:rsidRPr="007B2947">
        <w:rPr>
          <w:rFonts w:asciiTheme="minorHAnsi" w:hAnsiTheme="minorHAnsi"/>
        </w:rPr>
        <w:t>”</w:t>
      </w:r>
    </w:p>
    <w:p w:rsidR="008351CA" w:rsidRPr="007B2947" w:rsidRDefault="008351CA" w:rsidP="008351CA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a. Transdermal</w:t>
      </w:r>
    </w:p>
    <w:p w:rsidR="008351CA" w:rsidRPr="007B2947" w:rsidRDefault="008351CA" w:rsidP="008351CA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b. Intranasal</w:t>
      </w:r>
    </w:p>
    <w:p w:rsidR="008351CA" w:rsidRPr="007B2947" w:rsidRDefault="00A74525" w:rsidP="008351CA">
      <w:pPr>
        <w:rPr>
          <w:rFonts w:asciiTheme="minorHAnsi" w:hAnsiTheme="minorHAnsi"/>
        </w:rPr>
      </w:pPr>
      <w:r w:rsidRPr="007E27BD">
        <w:rPr>
          <w:rFonts w:asciiTheme="minorHAnsi" w:hAnsiTheme="minorHAnsi"/>
          <w:b/>
        </w:rPr>
        <w:t xml:space="preserve">*c. </w:t>
      </w:r>
      <w:r w:rsidR="008351CA" w:rsidRPr="007B2947">
        <w:rPr>
          <w:rFonts w:asciiTheme="minorHAnsi" w:hAnsiTheme="minorHAnsi"/>
          <w:b/>
        </w:rPr>
        <w:t>Parenteral</w:t>
      </w:r>
    </w:p>
    <w:p w:rsidR="008351CA" w:rsidRPr="007B2947" w:rsidRDefault="008351CA" w:rsidP="008351CA">
      <w:pPr>
        <w:rPr>
          <w:rFonts w:asciiTheme="minorHAnsi" w:hAnsiTheme="minorHAnsi"/>
          <w:b/>
        </w:rPr>
      </w:pPr>
      <w:r w:rsidRPr="007B2947">
        <w:rPr>
          <w:rFonts w:asciiTheme="minorHAnsi" w:hAnsiTheme="minorHAnsi"/>
        </w:rPr>
        <w:t>d.</w:t>
      </w:r>
      <w:r w:rsidR="00EC5925" w:rsidRPr="007B2947">
        <w:rPr>
          <w:rFonts w:asciiTheme="minorHAnsi" w:hAnsiTheme="minorHAnsi"/>
        </w:rPr>
        <w:t xml:space="preserve"> </w:t>
      </w:r>
      <w:r w:rsidRPr="007B2947">
        <w:rPr>
          <w:rFonts w:asciiTheme="minorHAnsi" w:hAnsiTheme="minorHAnsi"/>
        </w:rPr>
        <w:t>Enteral</w:t>
      </w:r>
    </w:p>
    <w:p w:rsidR="008351CA" w:rsidRPr="007B2947" w:rsidRDefault="008351CA" w:rsidP="008351CA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>Answer Location: Page 10</w:t>
      </w:r>
    </w:p>
    <w:p w:rsidR="007D6877" w:rsidRPr="007B2947" w:rsidRDefault="007D6877" w:rsidP="00794CAE">
      <w:pPr>
        <w:rPr>
          <w:rFonts w:asciiTheme="minorHAnsi" w:hAnsiTheme="minorHAnsi"/>
        </w:rPr>
      </w:pP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4. </w:t>
      </w:r>
      <w:r w:rsidR="008351CA" w:rsidRPr="007B2947">
        <w:rPr>
          <w:rFonts w:asciiTheme="minorHAnsi" w:hAnsiTheme="minorHAnsi"/>
        </w:rPr>
        <w:t>This type of administration is associated with snorting of a substance.</w:t>
      </w:r>
    </w:p>
    <w:p w:rsidR="008351CA" w:rsidRPr="007B2947" w:rsidRDefault="008351CA" w:rsidP="008351CA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a. Transdermal</w:t>
      </w:r>
    </w:p>
    <w:p w:rsidR="008351CA" w:rsidRPr="007B2947" w:rsidRDefault="00A74525" w:rsidP="008351CA">
      <w:pPr>
        <w:rPr>
          <w:rFonts w:asciiTheme="minorHAnsi" w:hAnsiTheme="minorHAnsi"/>
        </w:rPr>
      </w:pPr>
      <w:r w:rsidRPr="007E27BD">
        <w:rPr>
          <w:rFonts w:asciiTheme="minorHAnsi" w:hAnsiTheme="minorHAnsi"/>
          <w:b/>
        </w:rPr>
        <w:t>*b.</w:t>
      </w:r>
      <w:r>
        <w:rPr>
          <w:rFonts w:asciiTheme="minorHAnsi" w:hAnsiTheme="minorHAnsi"/>
        </w:rPr>
        <w:t xml:space="preserve"> </w:t>
      </w:r>
      <w:r w:rsidR="008351CA" w:rsidRPr="007B2947">
        <w:rPr>
          <w:rFonts w:asciiTheme="minorHAnsi" w:hAnsiTheme="minorHAnsi"/>
          <w:b/>
        </w:rPr>
        <w:t>Intranasal</w:t>
      </w:r>
    </w:p>
    <w:p w:rsidR="008351CA" w:rsidRPr="007B2947" w:rsidRDefault="008351CA" w:rsidP="008351CA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c. Parenteral</w:t>
      </w:r>
    </w:p>
    <w:p w:rsidR="008351CA" w:rsidRPr="007B2947" w:rsidRDefault="008351CA" w:rsidP="008351CA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d.</w:t>
      </w:r>
      <w:r w:rsidR="00EC5925" w:rsidRPr="007B2947">
        <w:rPr>
          <w:rFonts w:asciiTheme="minorHAnsi" w:hAnsiTheme="minorHAnsi"/>
        </w:rPr>
        <w:t xml:space="preserve"> </w:t>
      </w:r>
      <w:r w:rsidRPr="007B2947">
        <w:rPr>
          <w:rFonts w:asciiTheme="minorHAnsi" w:hAnsiTheme="minorHAnsi"/>
        </w:rPr>
        <w:t>Enteral</w:t>
      </w:r>
    </w:p>
    <w:p w:rsidR="008351CA" w:rsidRPr="007B2947" w:rsidRDefault="008351CA" w:rsidP="008351CA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>Answer Location: Page 10</w:t>
      </w:r>
    </w:p>
    <w:p w:rsidR="007D6877" w:rsidRPr="007B2947" w:rsidRDefault="007D6877" w:rsidP="00794CAE">
      <w:pPr>
        <w:rPr>
          <w:rFonts w:asciiTheme="minorHAnsi" w:hAnsiTheme="minorHAnsi"/>
        </w:rPr>
      </w:pP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5. </w:t>
      </w:r>
      <w:r w:rsidR="008351CA" w:rsidRPr="007B2947">
        <w:rPr>
          <w:rFonts w:asciiTheme="minorHAnsi" w:hAnsiTheme="minorHAnsi"/>
        </w:rPr>
        <w:t>This type of administration is via absorption through the skin.</w:t>
      </w:r>
    </w:p>
    <w:p w:rsidR="008351CA" w:rsidRPr="007B2947" w:rsidRDefault="00A74525" w:rsidP="008351CA">
      <w:pPr>
        <w:rPr>
          <w:rFonts w:asciiTheme="minorHAnsi" w:hAnsiTheme="minorHAnsi"/>
          <w:b/>
        </w:rPr>
      </w:pPr>
      <w:r w:rsidRPr="007E27BD">
        <w:rPr>
          <w:rFonts w:asciiTheme="minorHAnsi" w:hAnsiTheme="minorHAnsi"/>
          <w:b/>
        </w:rPr>
        <w:t>*a.</w:t>
      </w:r>
      <w:r>
        <w:rPr>
          <w:rFonts w:asciiTheme="minorHAnsi" w:hAnsiTheme="minorHAnsi"/>
        </w:rPr>
        <w:t xml:space="preserve"> </w:t>
      </w:r>
      <w:r w:rsidR="008351CA" w:rsidRPr="007B2947">
        <w:rPr>
          <w:rFonts w:asciiTheme="minorHAnsi" w:hAnsiTheme="minorHAnsi"/>
          <w:b/>
        </w:rPr>
        <w:t>Transdermal</w:t>
      </w:r>
    </w:p>
    <w:p w:rsidR="008351CA" w:rsidRPr="007B2947" w:rsidRDefault="008351CA" w:rsidP="008351CA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b. Intranasal</w:t>
      </w:r>
    </w:p>
    <w:p w:rsidR="008351CA" w:rsidRPr="007B2947" w:rsidRDefault="008351CA" w:rsidP="008351CA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c. Parenteral</w:t>
      </w:r>
    </w:p>
    <w:p w:rsidR="008351CA" w:rsidRPr="007B2947" w:rsidRDefault="008351CA" w:rsidP="008351CA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d.</w:t>
      </w:r>
      <w:r w:rsidR="00EC5925" w:rsidRPr="007B2947">
        <w:rPr>
          <w:rFonts w:asciiTheme="minorHAnsi" w:hAnsiTheme="minorHAnsi"/>
        </w:rPr>
        <w:t xml:space="preserve"> </w:t>
      </w:r>
      <w:r w:rsidRPr="007B2947">
        <w:rPr>
          <w:rFonts w:asciiTheme="minorHAnsi" w:hAnsiTheme="minorHAnsi"/>
        </w:rPr>
        <w:t>Enteral</w:t>
      </w:r>
    </w:p>
    <w:p w:rsidR="008351CA" w:rsidRPr="007B2947" w:rsidRDefault="008351CA" w:rsidP="008351CA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lastRenderedPageBreak/>
        <w:t>Answer Location: Page 10</w:t>
      </w:r>
    </w:p>
    <w:p w:rsidR="007D6877" w:rsidRPr="007B2947" w:rsidRDefault="007D6877" w:rsidP="00794CAE">
      <w:pPr>
        <w:rPr>
          <w:rFonts w:asciiTheme="minorHAnsi" w:hAnsiTheme="minorHAnsi"/>
        </w:rPr>
      </w:pP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6. </w:t>
      </w:r>
      <w:r w:rsidR="008351CA" w:rsidRPr="007B2947">
        <w:rPr>
          <w:rFonts w:asciiTheme="minorHAnsi" w:hAnsiTheme="minorHAnsi"/>
        </w:rPr>
        <w:t>This type of compound mixes easily with blood plasma and moves easily throughout the body.</w:t>
      </w: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a. </w:t>
      </w:r>
      <w:r w:rsidR="008351CA" w:rsidRPr="007B2947">
        <w:rPr>
          <w:rFonts w:asciiTheme="minorHAnsi" w:hAnsiTheme="minorHAnsi"/>
        </w:rPr>
        <w:t>Lipid-soluble</w:t>
      </w:r>
    </w:p>
    <w:p w:rsidR="007D6877" w:rsidRPr="007B2947" w:rsidRDefault="00A74525" w:rsidP="007D6877">
      <w:pPr>
        <w:rPr>
          <w:rFonts w:asciiTheme="minorHAnsi" w:hAnsiTheme="minorHAnsi"/>
        </w:rPr>
      </w:pPr>
      <w:r w:rsidRPr="007E27BD">
        <w:rPr>
          <w:rFonts w:asciiTheme="minorHAnsi" w:hAnsiTheme="minorHAnsi"/>
          <w:b/>
        </w:rPr>
        <w:t>*b.</w:t>
      </w:r>
      <w:r>
        <w:rPr>
          <w:rFonts w:asciiTheme="minorHAnsi" w:hAnsiTheme="minorHAnsi"/>
        </w:rPr>
        <w:t xml:space="preserve"> </w:t>
      </w:r>
      <w:r w:rsidR="008351CA" w:rsidRPr="007B2947">
        <w:rPr>
          <w:rFonts w:asciiTheme="minorHAnsi" w:hAnsiTheme="minorHAnsi"/>
          <w:b/>
        </w:rPr>
        <w:t>Water-soluble</w:t>
      </w: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c.</w:t>
      </w:r>
      <w:r w:rsidR="008351CA" w:rsidRPr="007B2947">
        <w:rPr>
          <w:rFonts w:asciiTheme="minorHAnsi" w:hAnsiTheme="minorHAnsi"/>
        </w:rPr>
        <w:t xml:space="preserve"> Both a </w:t>
      </w:r>
      <w:r w:rsidR="00D10959" w:rsidRPr="007B2947">
        <w:rPr>
          <w:rFonts w:asciiTheme="minorHAnsi" w:hAnsiTheme="minorHAnsi"/>
        </w:rPr>
        <w:t>and</w:t>
      </w:r>
      <w:r w:rsidR="008351CA" w:rsidRPr="007B2947">
        <w:rPr>
          <w:rFonts w:asciiTheme="minorHAnsi" w:hAnsiTheme="minorHAnsi"/>
        </w:rPr>
        <w:t xml:space="preserve"> b</w:t>
      </w: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d.</w:t>
      </w:r>
      <w:r w:rsidR="008351CA" w:rsidRPr="007B2947">
        <w:rPr>
          <w:rFonts w:asciiTheme="minorHAnsi" w:hAnsiTheme="minorHAnsi"/>
        </w:rPr>
        <w:t xml:space="preserve"> Neither a nor b</w:t>
      </w:r>
    </w:p>
    <w:p w:rsidR="007D6877" w:rsidRPr="007B2947" w:rsidRDefault="007D6877" w:rsidP="007D6877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Answer Location: </w:t>
      </w:r>
      <w:r w:rsidR="008351CA" w:rsidRPr="007B2947">
        <w:rPr>
          <w:rFonts w:asciiTheme="minorHAnsi" w:hAnsiTheme="minorHAnsi"/>
        </w:rPr>
        <w:t>Page 11</w:t>
      </w:r>
    </w:p>
    <w:p w:rsidR="007D6877" w:rsidRPr="007B2947" w:rsidRDefault="007D6877" w:rsidP="007D6877">
      <w:pPr>
        <w:rPr>
          <w:rFonts w:asciiTheme="minorHAnsi" w:hAnsiTheme="minorHAnsi"/>
        </w:rPr>
      </w:pP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7. </w:t>
      </w:r>
      <w:r w:rsidR="008351CA" w:rsidRPr="007B2947">
        <w:rPr>
          <w:rFonts w:asciiTheme="minorHAnsi" w:hAnsiTheme="minorHAnsi"/>
        </w:rPr>
        <w:t>This type of compound must bind with other molecules in order to move throughout the body.</w:t>
      </w:r>
    </w:p>
    <w:p w:rsidR="008351CA" w:rsidRPr="007B2947" w:rsidRDefault="00A74525" w:rsidP="008351CA">
      <w:pPr>
        <w:rPr>
          <w:rFonts w:asciiTheme="minorHAnsi" w:hAnsiTheme="minorHAnsi"/>
          <w:b/>
        </w:rPr>
      </w:pPr>
      <w:r w:rsidRPr="007E27BD">
        <w:rPr>
          <w:rFonts w:asciiTheme="minorHAnsi" w:hAnsiTheme="minorHAnsi"/>
          <w:b/>
        </w:rPr>
        <w:t>*a.</w:t>
      </w:r>
      <w:r>
        <w:rPr>
          <w:rFonts w:asciiTheme="minorHAnsi" w:hAnsiTheme="minorHAnsi"/>
        </w:rPr>
        <w:t xml:space="preserve"> </w:t>
      </w:r>
      <w:r w:rsidR="008351CA" w:rsidRPr="007B2947">
        <w:rPr>
          <w:rFonts w:asciiTheme="minorHAnsi" w:hAnsiTheme="minorHAnsi"/>
          <w:b/>
        </w:rPr>
        <w:t>Lipid-soluble</w:t>
      </w:r>
    </w:p>
    <w:p w:rsidR="008351CA" w:rsidRPr="007B2947" w:rsidRDefault="008351CA" w:rsidP="008351CA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b.</w:t>
      </w:r>
      <w:r w:rsidR="00D263CC" w:rsidRPr="007B2947">
        <w:rPr>
          <w:rFonts w:asciiTheme="minorHAnsi" w:hAnsiTheme="minorHAnsi"/>
        </w:rPr>
        <w:t xml:space="preserve"> </w:t>
      </w:r>
      <w:r w:rsidRPr="007B2947">
        <w:rPr>
          <w:rFonts w:asciiTheme="minorHAnsi" w:hAnsiTheme="minorHAnsi"/>
        </w:rPr>
        <w:t>Water-soluble</w:t>
      </w:r>
    </w:p>
    <w:p w:rsidR="008351CA" w:rsidRPr="007B2947" w:rsidRDefault="008351CA" w:rsidP="008351CA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c. Both a </w:t>
      </w:r>
      <w:r w:rsidR="00D263CC" w:rsidRPr="007B2947">
        <w:rPr>
          <w:rFonts w:asciiTheme="minorHAnsi" w:hAnsiTheme="minorHAnsi"/>
        </w:rPr>
        <w:t>and</w:t>
      </w:r>
      <w:r w:rsidRPr="007B2947">
        <w:rPr>
          <w:rFonts w:asciiTheme="minorHAnsi" w:hAnsiTheme="minorHAnsi"/>
        </w:rPr>
        <w:t xml:space="preserve"> b</w:t>
      </w:r>
    </w:p>
    <w:p w:rsidR="008351CA" w:rsidRPr="007B2947" w:rsidRDefault="008351CA" w:rsidP="008351CA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d. Neither a nor b</w:t>
      </w:r>
    </w:p>
    <w:p w:rsidR="008351CA" w:rsidRPr="007B2947" w:rsidRDefault="008351CA" w:rsidP="008351CA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>Answer Location: Page 11</w:t>
      </w:r>
    </w:p>
    <w:p w:rsidR="007D6877" w:rsidRPr="007B2947" w:rsidRDefault="007D6877" w:rsidP="007D6877">
      <w:pPr>
        <w:rPr>
          <w:rFonts w:asciiTheme="minorHAnsi" w:hAnsiTheme="minorHAnsi"/>
        </w:rPr>
      </w:pP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8. </w:t>
      </w:r>
      <w:r w:rsidR="008C4DA6" w:rsidRPr="007B2947">
        <w:rPr>
          <w:rFonts w:asciiTheme="minorHAnsi" w:hAnsiTheme="minorHAnsi"/>
        </w:rPr>
        <w:t xml:space="preserve">A set </w:t>
      </w:r>
      <w:r w:rsidR="008C4DA6" w:rsidRPr="007B2947">
        <w:rPr>
          <w:rFonts w:asciiTheme="minorHAnsi" w:hAnsiTheme="minorHAnsi"/>
          <w:i/>
        </w:rPr>
        <w:t>amount</w:t>
      </w:r>
      <w:r w:rsidR="008C4DA6" w:rsidRPr="007B2947">
        <w:rPr>
          <w:rFonts w:asciiTheme="minorHAnsi" w:hAnsiTheme="minorHAnsi"/>
        </w:rPr>
        <w:t xml:space="preserve"> of a substance being biotransformed per each hour is indicative of what type of biotransformation?</w:t>
      </w:r>
    </w:p>
    <w:p w:rsidR="007D6877" w:rsidRPr="007B2947" w:rsidRDefault="00A74525" w:rsidP="007D6877">
      <w:pPr>
        <w:rPr>
          <w:rFonts w:asciiTheme="minorHAnsi" w:hAnsiTheme="minorHAnsi"/>
        </w:rPr>
      </w:pPr>
      <w:r w:rsidRPr="007E27BD">
        <w:rPr>
          <w:rFonts w:asciiTheme="minorHAnsi" w:hAnsiTheme="minorHAnsi"/>
          <w:b/>
        </w:rPr>
        <w:t>*a.</w:t>
      </w:r>
      <w:r>
        <w:rPr>
          <w:rFonts w:asciiTheme="minorHAnsi" w:hAnsiTheme="minorHAnsi"/>
        </w:rPr>
        <w:t xml:space="preserve"> </w:t>
      </w:r>
      <w:r w:rsidR="008C4DA6" w:rsidRPr="007B2947">
        <w:rPr>
          <w:rFonts w:asciiTheme="minorHAnsi" w:hAnsiTheme="minorHAnsi"/>
          <w:b/>
        </w:rPr>
        <w:t>Zero-order</w:t>
      </w: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b.</w:t>
      </w:r>
      <w:r w:rsidR="008C4DA6" w:rsidRPr="007B2947">
        <w:rPr>
          <w:rFonts w:asciiTheme="minorHAnsi" w:hAnsiTheme="minorHAnsi"/>
        </w:rPr>
        <w:t xml:space="preserve"> First-order</w:t>
      </w: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c.</w:t>
      </w:r>
      <w:r w:rsidR="008C4DA6" w:rsidRPr="007B2947">
        <w:rPr>
          <w:rFonts w:asciiTheme="minorHAnsi" w:hAnsiTheme="minorHAnsi"/>
        </w:rPr>
        <w:t xml:space="preserve"> Depends on the substance</w:t>
      </w: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d.</w:t>
      </w:r>
      <w:r w:rsidR="008C4DA6" w:rsidRPr="007B2947">
        <w:rPr>
          <w:rFonts w:asciiTheme="minorHAnsi" w:hAnsiTheme="minorHAnsi"/>
        </w:rPr>
        <w:t xml:space="preserve"> Depends on the administration</w:t>
      </w:r>
    </w:p>
    <w:p w:rsidR="007D6877" w:rsidRPr="007B2947" w:rsidRDefault="007D6877" w:rsidP="007D6877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Answer Location: </w:t>
      </w:r>
      <w:r w:rsidR="008C4DA6" w:rsidRPr="007B2947">
        <w:rPr>
          <w:rFonts w:asciiTheme="minorHAnsi" w:hAnsiTheme="minorHAnsi"/>
        </w:rPr>
        <w:t>Page 11</w:t>
      </w:r>
    </w:p>
    <w:p w:rsidR="007D6877" w:rsidRPr="007B2947" w:rsidRDefault="007D6877" w:rsidP="007D6877">
      <w:pPr>
        <w:rPr>
          <w:rFonts w:asciiTheme="minorHAnsi" w:hAnsiTheme="minorHAnsi"/>
        </w:rPr>
      </w:pPr>
    </w:p>
    <w:p w:rsidR="008C4DA6" w:rsidRPr="007B2947" w:rsidRDefault="007D6877" w:rsidP="008C4DA6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9. </w:t>
      </w:r>
      <w:r w:rsidR="008C4DA6" w:rsidRPr="007B2947">
        <w:rPr>
          <w:rFonts w:asciiTheme="minorHAnsi" w:hAnsiTheme="minorHAnsi"/>
        </w:rPr>
        <w:t xml:space="preserve">A set </w:t>
      </w:r>
      <w:r w:rsidR="008C4DA6" w:rsidRPr="007B2947">
        <w:rPr>
          <w:rFonts w:asciiTheme="minorHAnsi" w:hAnsiTheme="minorHAnsi"/>
          <w:i/>
        </w:rPr>
        <w:t>percentage</w:t>
      </w:r>
      <w:r w:rsidR="008C4DA6" w:rsidRPr="007B2947">
        <w:rPr>
          <w:rFonts w:asciiTheme="minorHAnsi" w:hAnsiTheme="minorHAnsi"/>
        </w:rPr>
        <w:t xml:space="preserve"> of a substance being biotransformed per each hour is indicative of what type of biotransformation?</w:t>
      </w:r>
    </w:p>
    <w:p w:rsidR="008C4DA6" w:rsidRPr="007B2947" w:rsidRDefault="008C4DA6" w:rsidP="008C4DA6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a. Zero-order</w:t>
      </w:r>
    </w:p>
    <w:p w:rsidR="008C4DA6" w:rsidRPr="007B2947" w:rsidRDefault="00A74525" w:rsidP="008C4DA6">
      <w:pPr>
        <w:rPr>
          <w:rFonts w:asciiTheme="minorHAnsi" w:hAnsiTheme="minorHAnsi"/>
        </w:rPr>
      </w:pPr>
      <w:r w:rsidRPr="007E27BD">
        <w:rPr>
          <w:rFonts w:asciiTheme="minorHAnsi" w:hAnsiTheme="minorHAnsi"/>
          <w:b/>
        </w:rPr>
        <w:t>*b.</w:t>
      </w:r>
      <w:r>
        <w:rPr>
          <w:rFonts w:asciiTheme="minorHAnsi" w:hAnsiTheme="minorHAnsi"/>
        </w:rPr>
        <w:t xml:space="preserve"> </w:t>
      </w:r>
      <w:r w:rsidR="008C4DA6" w:rsidRPr="007B2947">
        <w:rPr>
          <w:rFonts w:asciiTheme="minorHAnsi" w:hAnsiTheme="minorHAnsi"/>
          <w:b/>
        </w:rPr>
        <w:t>First-order</w:t>
      </w:r>
    </w:p>
    <w:p w:rsidR="008C4DA6" w:rsidRPr="007B2947" w:rsidRDefault="008C4DA6" w:rsidP="008C4DA6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c. Depends on the substance</w:t>
      </w:r>
    </w:p>
    <w:p w:rsidR="008C4DA6" w:rsidRPr="007B2947" w:rsidRDefault="008C4DA6" w:rsidP="008C4DA6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d. Depends on the administration</w:t>
      </w:r>
    </w:p>
    <w:p w:rsidR="008C4DA6" w:rsidRPr="007B2947" w:rsidRDefault="008C4DA6" w:rsidP="008C4DA6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>Answer Location: Page 11</w:t>
      </w:r>
    </w:p>
    <w:p w:rsidR="007D6877" w:rsidRPr="007B2947" w:rsidRDefault="007D6877" w:rsidP="008C4DA6">
      <w:pPr>
        <w:rPr>
          <w:rFonts w:asciiTheme="minorHAnsi" w:hAnsiTheme="minorHAnsi"/>
        </w:rPr>
      </w:pPr>
    </w:p>
    <w:p w:rsidR="007D6877" w:rsidRPr="007B2947" w:rsidRDefault="007D6877" w:rsidP="007D687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10. </w:t>
      </w:r>
      <w:r w:rsidR="001B4E07" w:rsidRPr="007B2947">
        <w:rPr>
          <w:rFonts w:asciiTheme="minorHAnsi" w:hAnsiTheme="minorHAnsi"/>
        </w:rPr>
        <w:t>The time a substance takes to make it into general circulation is</w:t>
      </w:r>
      <w:r w:rsidR="00D263CC" w:rsidRPr="007B2947">
        <w:rPr>
          <w:rFonts w:asciiTheme="minorHAnsi" w:hAnsiTheme="minorHAnsi"/>
        </w:rPr>
        <w:t>:</w:t>
      </w:r>
    </w:p>
    <w:p w:rsidR="007D6877" w:rsidRPr="007B2947" w:rsidRDefault="00A74525" w:rsidP="007D6877">
      <w:pPr>
        <w:rPr>
          <w:rFonts w:asciiTheme="minorHAnsi" w:hAnsiTheme="minorHAnsi"/>
        </w:rPr>
      </w:pPr>
      <w:r w:rsidRPr="007E27BD">
        <w:rPr>
          <w:rFonts w:asciiTheme="minorHAnsi" w:hAnsiTheme="minorHAnsi"/>
          <w:b/>
        </w:rPr>
        <w:t>*a.</w:t>
      </w:r>
      <w:r>
        <w:rPr>
          <w:rFonts w:asciiTheme="minorHAnsi" w:hAnsiTheme="minorHAnsi"/>
        </w:rPr>
        <w:t xml:space="preserve"> </w:t>
      </w:r>
      <w:r w:rsidR="00D263CC" w:rsidRPr="007B2947">
        <w:rPr>
          <w:rFonts w:asciiTheme="minorHAnsi" w:hAnsiTheme="minorHAnsi"/>
          <w:b/>
        </w:rPr>
        <w:t>d</w:t>
      </w:r>
      <w:r w:rsidR="00A56305" w:rsidRPr="007B2947">
        <w:rPr>
          <w:rFonts w:asciiTheme="minorHAnsi" w:hAnsiTheme="minorHAnsi"/>
          <w:b/>
        </w:rPr>
        <w:t>istribution half-life</w:t>
      </w:r>
    </w:p>
    <w:p w:rsidR="007D6877" w:rsidRPr="007B2947" w:rsidRDefault="007D6877" w:rsidP="007D6877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b</w:t>
      </w:r>
      <w:proofErr w:type="gramEnd"/>
      <w:r w:rsidRPr="007B2947">
        <w:rPr>
          <w:rFonts w:asciiTheme="minorHAnsi" w:hAnsiTheme="minorHAnsi"/>
        </w:rPr>
        <w:t>.</w:t>
      </w:r>
      <w:r w:rsidR="00D263CC" w:rsidRPr="007B2947">
        <w:rPr>
          <w:rFonts w:asciiTheme="minorHAnsi" w:hAnsiTheme="minorHAnsi"/>
        </w:rPr>
        <w:t xml:space="preserve"> t</w:t>
      </w:r>
      <w:r w:rsidR="001B4E07" w:rsidRPr="007B2947">
        <w:rPr>
          <w:rFonts w:asciiTheme="minorHAnsi" w:hAnsiTheme="minorHAnsi"/>
        </w:rPr>
        <w:t>herapeutic half-life</w:t>
      </w:r>
    </w:p>
    <w:p w:rsidR="007D6877" w:rsidRPr="007B2947" w:rsidRDefault="007D6877" w:rsidP="007D6877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c</w:t>
      </w:r>
      <w:proofErr w:type="gramEnd"/>
      <w:r w:rsidRPr="007B2947">
        <w:rPr>
          <w:rFonts w:asciiTheme="minorHAnsi" w:hAnsiTheme="minorHAnsi"/>
        </w:rPr>
        <w:t>.</w:t>
      </w:r>
      <w:r w:rsidR="001B4E07" w:rsidRPr="007B2947">
        <w:rPr>
          <w:rFonts w:asciiTheme="minorHAnsi" w:hAnsiTheme="minorHAnsi"/>
        </w:rPr>
        <w:t xml:space="preserve"> </w:t>
      </w:r>
      <w:r w:rsidR="00D263CC" w:rsidRPr="007B2947">
        <w:rPr>
          <w:rFonts w:asciiTheme="minorHAnsi" w:hAnsiTheme="minorHAnsi"/>
        </w:rPr>
        <w:t>e</w:t>
      </w:r>
      <w:r w:rsidR="001B4E07" w:rsidRPr="007B2947">
        <w:rPr>
          <w:rFonts w:asciiTheme="minorHAnsi" w:hAnsiTheme="minorHAnsi"/>
        </w:rPr>
        <w:t>limination half-life</w:t>
      </w:r>
    </w:p>
    <w:p w:rsidR="007D6877" w:rsidRPr="007B2947" w:rsidRDefault="007D6877" w:rsidP="007D6877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d</w:t>
      </w:r>
      <w:proofErr w:type="gramEnd"/>
      <w:r w:rsidRPr="007B2947">
        <w:rPr>
          <w:rFonts w:asciiTheme="minorHAnsi" w:hAnsiTheme="minorHAnsi"/>
        </w:rPr>
        <w:t>.</w:t>
      </w:r>
      <w:r w:rsidR="001B4E07" w:rsidRPr="007B2947">
        <w:rPr>
          <w:rFonts w:asciiTheme="minorHAnsi" w:hAnsiTheme="minorHAnsi"/>
        </w:rPr>
        <w:t xml:space="preserve"> </w:t>
      </w:r>
      <w:r w:rsidR="00D263CC" w:rsidRPr="007B2947">
        <w:rPr>
          <w:rFonts w:asciiTheme="minorHAnsi" w:hAnsiTheme="minorHAnsi"/>
        </w:rPr>
        <w:t>a</w:t>
      </w:r>
      <w:r w:rsidR="001B4E07" w:rsidRPr="007B2947">
        <w:rPr>
          <w:rFonts w:asciiTheme="minorHAnsi" w:hAnsiTheme="minorHAnsi"/>
        </w:rPr>
        <w:t>dministration half-life</w:t>
      </w:r>
    </w:p>
    <w:p w:rsidR="007D6877" w:rsidRPr="007B2947" w:rsidRDefault="007D6877" w:rsidP="007D6877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Answer Location: </w:t>
      </w:r>
      <w:r w:rsidR="001B4E07" w:rsidRPr="007B2947">
        <w:rPr>
          <w:rFonts w:asciiTheme="minorHAnsi" w:hAnsiTheme="minorHAnsi"/>
        </w:rPr>
        <w:t>Page 12</w:t>
      </w:r>
    </w:p>
    <w:p w:rsidR="001C0D60" w:rsidRPr="007B2947" w:rsidRDefault="001C0D60" w:rsidP="001C0D60">
      <w:pPr>
        <w:rPr>
          <w:rFonts w:asciiTheme="minorHAnsi" w:hAnsiTheme="minorHAnsi"/>
        </w:rPr>
      </w:pPr>
    </w:p>
    <w:p w:rsidR="001B4E07" w:rsidRPr="007B2947" w:rsidRDefault="001C0D60" w:rsidP="001B4E0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11. </w:t>
      </w:r>
      <w:r w:rsidR="001B4E07" w:rsidRPr="007B2947">
        <w:rPr>
          <w:rFonts w:asciiTheme="minorHAnsi" w:hAnsiTheme="minorHAnsi"/>
        </w:rPr>
        <w:t>The time the body takes to inactivate 50% of the substance ingested</w:t>
      </w:r>
      <w:r w:rsidR="00D263CC" w:rsidRPr="007B2947">
        <w:rPr>
          <w:rFonts w:asciiTheme="minorHAnsi" w:hAnsiTheme="minorHAnsi"/>
        </w:rPr>
        <w:t>:</w:t>
      </w:r>
    </w:p>
    <w:p w:rsidR="00A74525" w:rsidRDefault="001B4E07" w:rsidP="001B4E07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a</w:t>
      </w:r>
      <w:proofErr w:type="gramEnd"/>
      <w:r w:rsidRPr="007B2947">
        <w:rPr>
          <w:rFonts w:asciiTheme="minorHAnsi" w:hAnsiTheme="minorHAnsi"/>
        </w:rPr>
        <w:t xml:space="preserve">. </w:t>
      </w:r>
      <w:r w:rsidR="00D263CC" w:rsidRPr="007B2947">
        <w:rPr>
          <w:rFonts w:asciiTheme="minorHAnsi" w:hAnsiTheme="minorHAnsi"/>
        </w:rPr>
        <w:t>d</w:t>
      </w:r>
      <w:r w:rsidRPr="007B2947">
        <w:rPr>
          <w:rFonts w:asciiTheme="minorHAnsi" w:hAnsiTheme="minorHAnsi"/>
        </w:rPr>
        <w:t>istribution half-life</w:t>
      </w:r>
    </w:p>
    <w:p w:rsidR="001B4E07" w:rsidRPr="00A74525" w:rsidRDefault="00A74525" w:rsidP="001B4E07">
      <w:pPr>
        <w:rPr>
          <w:rFonts w:asciiTheme="minorHAnsi" w:hAnsiTheme="minorHAnsi"/>
        </w:rPr>
      </w:pPr>
      <w:r w:rsidRPr="007E27BD">
        <w:rPr>
          <w:rFonts w:asciiTheme="minorHAnsi" w:hAnsiTheme="minorHAnsi"/>
          <w:b/>
        </w:rPr>
        <w:lastRenderedPageBreak/>
        <w:t>*b.</w:t>
      </w:r>
      <w:r>
        <w:rPr>
          <w:rFonts w:asciiTheme="minorHAnsi" w:hAnsiTheme="minorHAnsi"/>
        </w:rPr>
        <w:t xml:space="preserve"> </w:t>
      </w:r>
      <w:r w:rsidR="00D263CC" w:rsidRPr="007B2947">
        <w:rPr>
          <w:rFonts w:asciiTheme="minorHAnsi" w:hAnsiTheme="minorHAnsi"/>
          <w:b/>
        </w:rPr>
        <w:t>t</w:t>
      </w:r>
      <w:r w:rsidR="001B4E07" w:rsidRPr="007B2947">
        <w:rPr>
          <w:rFonts w:asciiTheme="minorHAnsi" w:hAnsiTheme="minorHAnsi"/>
          <w:b/>
        </w:rPr>
        <w:t>herapeutic half-life</w:t>
      </w:r>
    </w:p>
    <w:p w:rsidR="001B4E07" w:rsidRPr="007B2947" w:rsidRDefault="001B4E07" w:rsidP="001B4E07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c</w:t>
      </w:r>
      <w:proofErr w:type="gramEnd"/>
      <w:r w:rsidRPr="007B2947">
        <w:rPr>
          <w:rFonts w:asciiTheme="minorHAnsi" w:hAnsiTheme="minorHAnsi"/>
        </w:rPr>
        <w:t xml:space="preserve">. </w:t>
      </w:r>
      <w:r w:rsidR="00D263CC" w:rsidRPr="007B2947">
        <w:rPr>
          <w:rFonts w:asciiTheme="minorHAnsi" w:hAnsiTheme="minorHAnsi"/>
        </w:rPr>
        <w:t>e</w:t>
      </w:r>
      <w:r w:rsidRPr="007B2947">
        <w:rPr>
          <w:rFonts w:asciiTheme="minorHAnsi" w:hAnsiTheme="minorHAnsi"/>
        </w:rPr>
        <w:t>limination half-life</w:t>
      </w:r>
    </w:p>
    <w:p w:rsidR="001B4E07" w:rsidRPr="007B2947" w:rsidRDefault="001B4E07" w:rsidP="001B4E07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d</w:t>
      </w:r>
      <w:proofErr w:type="gramEnd"/>
      <w:r w:rsidRPr="007B2947">
        <w:rPr>
          <w:rFonts w:asciiTheme="minorHAnsi" w:hAnsiTheme="minorHAnsi"/>
        </w:rPr>
        <w:t xml:space="preserve">. </w:t>
      </w:r>
      <w:r w:rsidR="00D263CC" w:rsidRPr="007B2947">
        <w:rPr>
          <w:rFonts w:asciiTheme="minorHAnsi" w:hAnsiTheme="minorHAnsi"/>
        </w:rPr>
        <w:t>a</w:t>
      </w:r>
      <w:r w:rsidRPr="007B2947">
        <w:rPr>
          <w:rFonts w:asciiTheme="minorHAnsi" w:hAnsiTheme="minorHAnsi"/>
        </w:rPr>
        <w:t>dministration half-life</w:t>
      </w:r>
    </w:p>
    <w:p w:rsidR="001B4E07" w:rsidRPr="007B2947" w:rsidRDefault="001B4E07" w:rsidP="001B4E07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>Answer Location: Page 12</w:t>
      </w:r>
    </w:p>
    <w:p w:rsidR="001C0D60" w:rsidRPr="007B2947" w:rsidRDefault="001C0D60" w:rsidP="001B4E07">
      <w:pPr>
        <w:rPr>
          <w:rFonts w:asciiTheme="minorHAnsi" w:hAnsiTheme="minorHAnsi"/>
        </w:rPr>
      </w:pPr>
    </w:p>
    <w:p w:rsidR="001B4E07" w:rsidRPr="007B2947" w:rsidRDefault="001C0D60" w:rsidP="001B4E07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12. </w:t>
      </w:r>
      <w:r w:rsidR="001B4E07" w:rsidRPr="007B2947">
        <w:rPr>
          <w:rFonts w:asciiTheme="minorHAnsi" w:hAnsiTheme="minorHAnsi"/>
        </w:rPr>
        <w:t>The time the body takes to eliminate 50% of a single dose of the substance ingested</w:t>
      </w:r>
      <w:r w:rsidR="00D263CC" w:rsidRPr="007B2947">
        <w:rPr>
          <w:rFonts w:asciiTheme="minorHAnsi" w:hAnsiTheme="minorHAnsi"/>
        </w:rPr>
        <w:t>:</w:t>
      </w:r>
    </w:p>
    <w:p w:rsidR="001B4E07" w:rsidRPr="007B2947" w:rsidRDefault="001B4E07" w:rsidP="001B4E07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a</w:t>
      </w:r>
      <w:proofErr w:type="gramEnd"/>
      <w:r w:rsidRPr="007B2947">
        <w:rPr>
          <w:rFonts w:asciiTheme="minorHAnsi" w:hAnsiTheme="minorHAnsi"/>
        </w:rPr>
        <w:t xml:space="preserve">. </w:t>
      </w:r>
      <w:r w:rsidR="00D263CC" w:rsidRPr="007B2947">
        <w:rPr>
          <w:rFonts w:asciiTheme="minorHAnsi" w:hAnsiTheme="minorHAnsi"/>
        </w:rPr>
        <w:t>d</w:t>
      </w:r>
      <w:r w:rsidRPr="007B2947">
        <w:rPr>
          <w:rFonts w:asciiTheme="minorHAnsi" w:hAnsiTheme="minorHAnsi"/>
        </w:rPr>
        <w:t>istribution half-life</w:t>
      </w:r>
    </w:p>
    <w:p w:rsidR="001B4E07" w:rsidRPr="007B2947" w:rsidRDefault="001B4E07" w:rsidP="001B4E07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b</w:t>
      </w:r>
      <w:proofErr w:type="gramEnd"/>
      <w:r w:rsidRPr="007B2947">
        <w:rPr>
          <w:rFonts w:asciiTheme="minorHAnsi" w:hAnsiTheme="minorHAnsi"/>
        </w:rPr>
        <w:t xml:space="preserve">. </w:t>
      </w:r>
      <w:r w:rsidR="00D263CC" w:rsidRPr="007B2947">
        <w:rPr>
          <w:rFonts w:asciiTheme="minorHAnsi" w:hAnsiTheme="minorHAnsi"/>
        </w:rPr>
        <w:t>t</w:t>
      </w:r>
      <w:r w:rsidRPr="007B2947">
        <w:rPr>
          <w:rFonts w:asciiTheme="minorHAnsi" w:hAnsiTheme="minorHAnsi"/>
        </w:rPr>
        <w:t>herapeutic half-life</w:t>
      </w:r>
    </w:p>
    <w:p w:rsidR="001B4E07" w:rsidRPr="007B2947" w:rsidRDefault="00A74525" w:rsidP="001B4E07">
      <w:pPr>
        <w:rPr>
          <w:rFonts w:asciiTheme="minorHAnsi" w:hAnsiTheme="minorHAnsi"/>
          <w:b/>
        </w:rPr>
      </w:pPr>
      <w:r w:rsidRPr="007E27BD">
        <w:rPr>
          <w:rFonts w:asciiTheme="minorHAnsi" w:hAnsiTheme="minorHAnsi"/>
          <w:b/>
        </w:rPr>
        <w:t>*c.</w:t>
      </w:r>
      <w:r>
        <w:rPr>
          <w:rFonts w:asciiTheme="minorHAnsi" w:hAnsiTheme="minorHAnsi"/>
        </w:rPr>
        <w:t xml:space="preserve"> </w:t>
      </w:r>
      <w:r w:rsidR="00D263CC" w:rsidRPr="007B2947">
        <w:rPr>
          <w:rFonts w:asciiTheme="minorHAnsi" w:hAnsiTheme="minorHAnsi"/>
          <w:b/>
        </w:rPr>
        <w:t>e</w:t>
      </w:r>
      <w:r w:rsidR="001B4E07" w:rsidRPr="007B2947">
        <w:rPr>
          <w:rFonts w:asciiTheme="minorHAnsi" w:hAnsiTheme="minorHAnsi"/>
          <w:b/>
        </w:rPr>
        <w:t>limination half-life</w:t>
      </w:r>
    </w:p>
    <w:p w:rsidR="001B4E07" w:rsidRPr="007B2947" w:rsidRDefault="001B4E07" w:rsidP="001B4E07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d</w:t>
      </w:r>
      <w:proofErr w:type="gramEnd"/>
      <w:r w:rsidRPr="007B2947">
        <w:rPr>
          <w:rFonts w:asciiTheme="minorHAnsi" w:hAnsiTheme="minorHAnsi"/>
        </w:rPr>
        <w:t xml:space="preserve">. </w:t>
      </w:r>
      <w:r w:rsidR="00D263CC" w:rsidRPr="007B2947">
        <w:rPr>
          <w:rFonts w:asciiTheme="minorHAnsi" w:hAnsiTheme="minorHAnsi"/>
        </w:rPr>
        <w:t>a</w:t>
      </w:r>
      <w:r w:rsidRPr="007B2947">
        <w:rPr>
          <w:rFonts w:asciiTheme="minorHAnsi" w:hAnsiTheme="minorHAnsi"/>
        </w:rPr>
        <w:t>dministration half-life</w:t>
      </w:r>
    </w:p>
    <w:p w:rsidR="001B4E07" w:rsidRPr="007B2947" w:rsidRDefault="001B4E07" w:rsidP="001B4E07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>Answer Location: Page 12</w:t>
      </w:r>
    </w:p>
    <w:p w:rsidR="001C0D60" w:rsidRPr="007B2947" w:rsidRDefault="001C0D60" w:rsidP="001B4E07">
      <w:pPr>
        <w:rPr>
          <w:rFonts w:asciiTheme="minorHAnsi" w:hAnsiTheme="minorHAnsi"/>
        </w:rPr>
      </w:pPr>
    </w:p>
    <w:p w:rsidR="001C0D60" w:rsidRPr="007B2947" w:rsidRDefault="001C0D60" w:rsidP="001C0D60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13. </w:t>
      </w:r>
      <w:r w:rsidR="001B4E07" w:rsidRPr="007B2947">
        <w:rPr>
          <w:rFonts w:asciiTheme="minorHAnsi" w:hAnsiTheme="minorHAnsi"/>
        </w:rPr>
        <w:t>This type of half-life focuses on the time it takes for the concentration of a substance to decline and is used to determine if a substance (such as benzodiazepines) are short, medium, or long acting.</w:t>
      </w:r>
    </w:p>
    <w:p w:rsidR="001C0D60" w:rsidRPr="007B2947" w:rsidRDefault="001C0D60" w:rsidP="001C0D60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a. </w:t>
      </w:r>
      <w:r w:rsidR="001B4E07" w:rsidRPr="007B2947">
        <w:rPr>
          <w:rFonts w:asciiTheme="minorHAnsi" w:hAnsiTheme="minorHAnsi"/>
        </w:rPr>
        <w:t>Alpha half-life</w:t>
      </w:r>
    </w:p>
    <w:p w:rsidR="001C0D60" w:rsidRPr="007B2947" w:rsidRDefault="00A74525" w:rsidP="001C0D60">
      <w:pPr>
        <w:rPr>
          <w:rFonts w:asciiTheme="minorHAnsi" w:hAnsiTheme="minorHAnsi"/>
          <w:b/>
        </w:rPr>
      </w:pPr>
      <w:r w:rsidRPr="007E27BD">
        <w:rPr>
          <w:rFonts w:asciiTheme="minorHAnsi" w:hAnsiTheme="minorHAnsi"/>
          <w:b/>
        </w:rPr>
        <w:t>*b.</w:t>
      </w:r>
      <w:r>
        <w:rPr>
          <w:rFonts w:asciiTheme="minorHAnsi" w:hAnsiTheme="minorHAnsi"/>
        </w:rPr>
        <w:t xml:space="preserve"> </w:t>
      </w:r>
      <w:r w:rsidR="001B4E07" w:rsidRPr="007B2947">
        <w:rPr>
          <w:rFonts w:asciiTheme="minorHAnsi" w:hAnsiTheme="minorHAnsi"/>
          <w:b/>
        </w:rPr>
        <w:t>Beta half-life</w:t>
      </w:r>
    </w:p>
    <w:p w:rsidR="001C0D60" w:rsidRPr="007B2947" w:rsidRDefault="001C0D60" w:rsidP="001C0D60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c.</w:t>
      </w:r>
      <w:r w:rsidR="001B4E07" w:rsidRPr="007B2947">
        <w:rPr>
          <w:rFonts w:asciiTheme="minorHAnsi" w:hAnsiTheme="minorHAnsi"/>
        </w:rPr>
        <w:t xml:space="preserve"> Elimination half-life</w:t>
      </w:r>
    </w:p>
    <w:p w:rsidR="001C0D60" w:rsidRPr="007B2947" w:rsidRDefault="001C0D60" w:rsidP="001C0D60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d.</w:t>
      </w:r>
      <w:r w:rsidR="001B4E07" w:rsidRPr="007B2947">
        <w:rPr>
          <w:rFonts w:asciiTheme="minorHAnsi" w:hAnsiTheme="minorHAnsi"/>
        </w:rPr>
        <w:t xml:space="preserve"> Therapeutic half-life</w:t>
      </w:r>
    </w:p>
    <w:p w:rsidR="001C0D60" w:rsidRPr="007B2947" w:rsidRDefault="001C0D60" w:rsidP="001C0D60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Answer Location: </w:t>
      </w:r>
      <w:r w:rsidR="001B4E07" w:rsidRPr="007B2947">
        <w:rPr>
          <w:rFonts w:asciiTheme="minorHAnsi" w:hAnsiTheme="minorHAnsi"/>
        </w:rPr>
        <w:t>Page 12</w:t>
      </w:r>
    </w:p>
    <w:p w:rsidR="001C0D60" w:rsidRPr="007B2947" w:rsidRDefault="001C0D60" w:rsidP="001C0D60">
      <w:pPr>
        <w:rPr>
          <w:rFonts w:asciiTheme="minorHAnsi" w:hAnsiTheme="minorHAnsi"/>
        </w:rPr>
      </w:pPr>
    </w:p>
    <w:p w:rsidR="001C0D60" w:rsidRPr="007B2947" w:rsidRDefault="001C0D60" w:rsidP="001C0D60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14. </w:t>
      </w:r>
      <w:r w:rsidR="001B4E07" w:rsidRPr="007B2947">
        <w:rPr>
          <w:rFonts w:asciiTheme="minorHAnsi" w:hAnsiTheme="minorHAnsi"/>
        </w:rPr>
        <w:t>Wernicke</w:t>
      </w:r>
      <w:r w:rsidR="00D263CC" w:rsidRPr="007B2947">
        <w:rPr>
          <w:rFonts w:asciiTheme="minorHAnsi" w:hAnsiTheme="minorHAnsi"/>
        </w:rPr>
        <w:t>–</w:t>
      </w:r>
      <w:proofErr w:type="spellStart"/>
      <w:r w:rsidR="001B4E07" w:rsidRPr="007B2947">
        <w:rPr>
          <w:rFonts w:asciiTheme="minorHAnsi" w:hAnsiTheme="minorHAnsi"/>
        </w:rPr>
        <w:t>Korsakoff</w:t>
      </w:r>
      <w:proofErr w:type="spellEnd"/>
      <w:r w:rsidR="001B4E07" w:rsidRPr="007B2947">
        <w:rPr>
          <w:rFonts w:asciiTheme="minorHAnsi" w:hAnsiTheme="minorHAnsi"/>
        </w:rPr>
        <w:t xml:space="preserve"> Syndrome (WKS) is typically associated with what substance?</w:t>
      </w:r>
    </w:p>
    <w:p w:rsidR="001C0D60" w:rsidRPr="007B2947" w:rsidRDefault="001C0D60" w:rsidP="001C0D60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a. </w:t>
      </w:r>
      <w:r w:rsidR="001B4E07" w:rsidRPr="007B2947">
        <w:rPr>
          <w:rFonts w:asciiTheme="minorHAnsi" w:hAnsiTheme="minorHAnsi"/>
        </w:rPr>
        <w:t>Cocaine</w:t>
      </w:r>
    </w:p>
    <w:p w:rsidR="001C0D60" w:rsidRPr="007B2947" w:rsidRDefault="001C0D60" w:rsidP="001C0D60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b.</w:t>
      </w:r>
      <w:r w:rsidR="001B4E07" w:rsidRPr="007B2947">
        <w:rPr>
          <w:rFonts w:asciiTheme="minorHAnsi" w:hAnsiTheme="minorHAnsi"/>
        </w:rPr>
        <w:t xml:space="preserve"> Heroin</w:t>
      </w:r>
    </w:p>
    <w:p w:rsidR="001C0D60" w:rsidRPr="007B2947" w:rsidRDefault="00A74525" w:rsidP="001C0D60">
      <w:pPr>
        <w:rPr>
          <w:rFonts w:asciiTheme="minorHAnsi" w:hAnsiTheme="minorHAnsi"/>
        </w:rPr>
      </w:pPr>
      <w:r w:rsidRPr="007E27BD">
        <w:rPr>
          <w:rFonts w:asciiTheme="minorHAnsi" w:hAnsiTheme="minorHAnsi"/>
          <w:b/>
        </w:rPr>
        <w:t xml:space="preserve">*c. </w:t>
      </w:r>
      <w:r w:rsidR="001B4E07" w:rsidRPr="007B2947">
        <w:rPr>
          <w:rFonts w:asciiTheme="minorHAnsi" w:hAnsiTheme="minorHAnsi"/>
          <w:b/>
        </w:rPr>
        <w:t>Alcohol</w:t>
      </w:r>
    </w:p>
    <w:p w:rsidR="001C0D60" w:rsidRPr="007B2947" w:rsidRDefault="001C0D60" w:rsidP="001C0D60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>d.</w:t>
      </w:r>
      <w:r w:rsidR="001B4E07" w:rsidRPr="007B2947">
        <w:rPr>
          <w:rFonts w:asciiTheme="minorHAnsi" w:hAnsiTheme="minorHAnsi"/>
        </w:rPr>
        <w:t xml:space="preserve"> Methamphetamine</w:t>
      </w:r>
    </w:p>
    <w:p w:rsidR="001C0D60" w:rsidRPr="007B2947" w:rsidRDefault="001C0D60" w:rsidP="001C0D60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Answer Location: </w:t>
      </w:r>
      <w:r w:rsidR="001B4E07" w:rsidRPr="007B2947">
        <w:rPr>
          <w:rFonts w:asciiTheme="minorHAnsi" w:hAnsiTheme="minorHAnsi"/>
        </w:rPr>
        <w:t>Page 14</w:t>
      </w:r>
    </w:p>
    <w:p w:rsidR="001C0D60" w:rsidRPr="007B2947" w:rsidRDefault="001C0D60" w:rsidP="001C0D60">
      <w:pPr>
        <w:rPr>
          <w:rFonts w:asciiTheme="minorHAnsi" w:hAnsiTheme="minorHAnsi"/>
        </w:rPr>
      </w:pPr>
    </w:p>
    <w:p w:rsidR="001C0D60" w:rsidRPr="007B2947" w:rsidRDefault="001C0D60" w:rsidP="001C0D60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15. </w:t>
      </w:r>
      <w:r w:rsidR="00637E06" w:rsidRPr="007B2947">
        <w:rPr>
          <w:rFonts w:asciiTheme="minorHAnsi" w:hAnsiTheme="minorHAnsi"/>
        </w:rPr>
        <w:t>In Cocaine users, increased linkages to the hippocampus and amygdala may explain how intense craving is linked with</w:t>
      </w:r>
      <w:r w:rsidR="00D263CC" w:rsidRPr="007B2947">
        <w:rPr>
          <w:rFonts w:asciiTheme="minorHAnsi" w:hAnsiTheme="minorHAnsi"/>
        </w:rPr>
        <w:t>:</w:t>
      </w:r>
    </w:p>
    <w:p w:rsidR="001C0D60" w:rsidRPr="007B2947" w:rsidRDefault="001C0D60" w:rsidP="001C0D60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a</w:t>
      </w:r>
      <w:proofErr w:type="gramEnd"/>
      <w:r w:rsidRPr="007B2947">
        <w:rPr>
          <w:rFonts w:asciiTheme="minorHAnsi" w:hAnsiTheme="minorHAnsi"/>
        </w:rPr>
        <w:t xml:space="preserve">. </w:t>
      </w:r>
      <w:r w:rsidR="00D263CC" w:rsidRPr="007B2947">
        <w:rPr>
          <w:rFonts w:asciiTheme="minorHAnsi" w:hAnsiTheme="minorHAnsi"/>
        </w:rPr>
        <w:t>v</w:t>
      </w:r>
      <w:r w:rsidR="00637E06" w:rsidRPr="007B2947">
        <w:rPr>
          <w:rFonts w:asciiTheme="minorHAnsi" w:hAnsiTheme="minorHAnsi"/>
        </w:rPr>
        <w:t>ulnerability to drug-related stimuli</w:t>
      </w:r>
    </w:p>
    <w:p w:rsidR="001C0D60" w:rsidRPr="007B2947" w:rsidRDefault="001C0D60" w:rsidP="001C0D60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b</w:t>
      </w:r>
      <w:proofErr w:type="gramEnd"/>
      <w:r w:rsidRPr="007B2947">
        <w:rPr>
          <w:rFonts w:asciiTheme="minorHAnsi" w:hAnsiTheme="minorHAnsi"/>
        </w:rPr>
        <w:t>.</w:t>
      </w:r>
      <w:r w:rsidR="00637E06" w:rsidRPr="007B2947">
        <w:rPr>
          <w:rFonts w:asciiTheme="minorHAnsi" w:hAnsiTheme="minorHAnsi"/>
        </w:rPr>
        <w:t xml:space="preserve"> </w:t>
      </w:r>
      <w:r w:rsidR="00D263CC" w:rsidRPr="007B2947">
        <w:rPr>
          <w:rFonts w:asciiTheme="minorHAnsi" w:hAnsiTheme="minorHAnsi"/>
        </w:rPr>
        <w:t>i</w:t>
      </w:r>
      <w:r w:rsidR="00637E06" w:rsidRPr="007B2947">
        <w:rPr>
          <w:rFonts w:asciiTheme="minorHAnsi" w:hAnsiTheme="minorHAnsi"/>
        </w:rPr>
        <w:t>mpaired judgment</w:t>
      </w:r>
    </w:p>
    <w:p w:rsidR="001C0D60" w:rsidRPr="007B2947" w:rsidRDefault="001C0D60" w:rsidP="001C0D60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c</w:t>
      </w:r>
      <w:proofErr w:type="gramEnd"/>
      <w:r w:rsidRPr="007B2947">
        <w:rPr>
          <w:rFonts w:asciiTheme="minorHAnsi" w:hAnsiTheme="minorHAnsi"/>
        </w:rPr>
        <w:t>.</w:t>
      </w:r>
      <w:r w:rsidR="00637E06" w:rsidRPr="007B2947">
        <w:rPr>
          <w:rFonts w:asciiTheme="minorHAnsi" w:hAnsiTheme="minorHAnsi"/>
        </w:rPr>
        <w:t xml:space="preserve"> </w:t>
      </w:r>
      <w:r w:rsidR="00D263CC" w:rsidRPr="007B2947">
        <w:rPr>
          <w:rFonts w:asciiTheme="minorHAnsi" w:hAnsiTheme="minorHAnsi"/>
        </w:rPr>
        <w:t>c</w:t>
      </w:r>
      <w:r w:rsidR="00637E06" w:rsidRPr="007B2947">
        <w:rPr>
          <w:rFonts w:asciiTheme="minorHAnsi" w:hAnsiTheme="minorHAnsi"/>
        </w:rPr>
        <w:t>ocaine</w:t>
      </w:r>
      <w:r w:rsidR="00D263CC" w:rsidRPr="007B2947">
        <w:rPr>
          <w:rFonts w:asciiTheme="minorHAnsi" w:hAnsiTheme="minorHAnsi"/>
        </w:rPr>
        <w:t>-</w:t>
      </w:r>
      <w:r w:rsidR="00637E06" w:rsidRPr="007B2947">
        <w:rPr>
          <w:rFonts w:asciiTheme="minorHAnsi" w:hAnsiTheme="minorHAnsi"/>
        </w:rPr>
        <w:t>associated memories</w:t>
      </w:r>
    </w:p>
    <w:p w:rsidR="001C0D60" w:rsidRPr="007B2947" w:rsidRDefault="00A74525" w:rsidP="001C0D60">
      <w:pPr>
        <w:rPr>
          <w:rFonts w:asciiTheme="minorHAnsi" w:hAnsiTheme="minorHAnsi"/>
        </w:rPr>
      </w:pPr>
      <w:r w:rsidRPr="007E27BD">
        <w:rPr>
          <w:rFonts w:asciiTheme="minorHAnsi" w:hAnsiTheme="minorHAnsi"/>
          <w:b/>
        </w:rPr>
        <w:t xml:space="preserve">*d. </w:t>
      </w:r>
      <w:r w:rsidR="00D263CC" w:rsidRPr="007B2947">
        <w:rPr>
          <w:rFonts w:asciiTheme="minorHAnsi" w:hAnsiTheme="minorHAnsi"/>
          <w:b/>
        </w:rPr>
        <w:t>a</w:t>
      </w:r>
      <w:r w:rsidR="00637E06" w:rsidRPr="007B2947">
        <w:rPr>
          <w:rFonts w:asciiTheme="minorHAnsi" w:hAnsiTheme="minorHAnsi"/>
          <w:b/>
        </w:rPr>
        <w:t>ll of the above</w:t>
      </w:r>
    </w:p>
    <w:p w:rsidR="001C0D60" w:rsidRPr="007B2947" w:rsidRDefault="001C0D60" w:rsidP="001C0D60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Answer Location: </w:t>
      </w:r>
      <w:r w:rsidR="00637E06" w:rsidRPr="007B2947">
        <w:rPr>
          <w:rFonts w:asciiTheme="minorHAnsi" w:hAnsiTheme="minorHAnsi"/>
        </w:rPr>
        <w:t>Page 15</w:t>
      </w:r>
    </w:p>
    <w:p w:rsidR="001C0D60" w:rsidRPr="007B2947" w:rsidRDefault="001C0D60" w:rsidP="001C0D60">
      <w:pPr>
        <w:rPr>
          <w:rFonts w:asciiTheme="minorHAnsi" w:hAnsiTheme="minorHAnsi"/>
        </w:rPr>
      </w:pPr>
    </w:p>
    <w:p w:rsidR="001C0D60" w:rsidRPr="007B2947" w:rsidRDefault="001C0D60" w:rsidP="001C0D60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16. </w:t>
      </w:r>
      <w:r w:rsidR="005C1E8F" w:rsidRPr="007B2947">
        <w:rPr>
          <w:rFonts w:asciiTheme="minorHAnsi" w:hAnsiTheme="minorHAnsi"/>
        </w:rPr>
        <w:t>As per Soyka et al. (2011), Opiates impair cognitive functioning in the following areas</w:t>
      </w:r>
      <w:r w:rsidR="00D263CC" w:rsidRPr="007B2947">
        <w:rPr>
          <w:rFonts w:asciiTheme="minorHAnsi" w:hAnsiTheme="minorHAnsi"/>
        </w:rPr>
        <w:t>:</w:t>
      </w:r>
    </w:p>
    <w:p w:rsidR="001C0D60" w:rsidRPr="007B2947" w:rsidRDefault="001C0D60" w:rsidP="001C0D60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a</w:t>
      </w:r>
      <w:proofErr w:type="gramEnd"/>
      <w:r w:rsidRPr="007B2947">
        <w:rPr>
          <w:rFonts w:asciiTheme="minorHAnsi" w:hAnsiTheme="minorHAnsi"/>
        </w:rPr>
        <w:t xml:space="preserve">. </w:t>
      </w:r>
      <w:r w:rsidR="00D263CC" w:rsidRPr="007B2947">
        <w:rPr>
          <w:rFonts w:asciiTheme="minorHAnsi" w:hAnsiTheme="minorHAnsi"/>
        </w:rPr>
        <w:t>f</w:t>
      </w:r>
      <w:r w:rsidR="005C1E8F" w:rsidRPr="007B2947">
        <w:rPr>
          <w:rFonts w:asciiTheme="minorHAnsi" w:hAnsiTheme="minorHAnsi"/>
        </w:rPr>
        <w:t>rontal cortex</w:t>
      </w:r>
    </w:p>
    <w:p w:rsidR="001C0D60" w:rsidRPr="007B2947" w:rsidRDefault="001C0D60" w:rsidP="001C0D60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b</w:t>
      </w:r>
      <w:proofErr w:type="gramEnd"/>
      <w:r w:rsidRPr="007B2947">
        <w:rPr>
          <w:rFonts w:asciiTheme="minorHAnsi" w:hAnsiTheme="minorHAnsi"/>
        </w:rPr>
        <w:t>.</w:t>
      </w:r>
      <w:r w:rsidR="005C1E8F" w:rsidRPr="007B2947">
        <w:rPr>
          <w:rFonts w:asciiTheme="minorHAnsi" w:hAnsiTheme="minorHAnsi"/>
        </w:rPr>
        <w:t xml:space="preserve"> </w:t>
      </w:r>
      <w:r w:rsidR="00D263CC" w:rsidRPr="007B2947">
        <w:rPr>
          <w:rFonts w:asciiTheme="minorHAnsi" w:hAnsiTheme="minorHAnsi"/>
        </w:rPr>
        <w:t>c</w:t>
      </w:r>
      <w:r w:rsidR="005C1E8F" w:rsidRPr="007B2947">
        <w:rPr>
          <w:rFonts w:asciiTheme="minorHAnsi" w:hAnsiTheme="minorHAnsi"/>
        </w:rPr>
        <w:t>erebellum</w:t>
      </w:r>
    </w:p>
    <w:p w:rsidR="001C0D60" w:rsidRPr="007B2947" w:rsidRDefault="001C0D60" w:rsidP="001C0D60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c</w:t>
      </w:r>
      <w:proofErr w:type="gramEnd"/>
      <w:r w:rsidRPr="007B2947">
        <w:rPr>
          <w:rFonts w:asciiTheme="minorHAnsi" w:hAnsiTheme="minorHAnsi"/>
        </w:rPr>
        <w:t>.</w:t>
      </w:r>
      <w:r w:rsidR="005C1E8F" w:rsidRPr="007B2947">
        <w:rPr>
          <w:rFonts w:asciiTheme="minorHAnsi" w:hAnsiTheme="minorHAnsi"/>
        </w:rPr>
        <w:t xml:space="preserve"> </w:t>
      </w:r>
      <w:r w:rsidR="00D263CC" w:rsidRPr="007B2947">
        <w:rPr>
          <w:rFonts w:asciiTheme="minorHAnsi" w:hAnsiTheme="minorHAnsi"/>
        </w:rPr>
        <w:t>h</w:t>
      </w:r>
      <w:r w:rsidR="005C1E8F" w:rsidRPr="007B2947">
        <w:rPr>
          <w:rFonts w:asciiTheme="minorHAnsi" w:hAnsiTheme="minorHAnsi"/>
        </w:rPr>
        <w:t>ippocampus</w:t>
      </w:r>
    </w:p>
    <w:p w:rsidR="001C0D60" w:rsidRPr="007B2947" w:rsidRDefault="00A74525" w:rsidP="001C0D60">
      <w:pPr>
        <w:rPr>
          <w:rFonts w:asciiTheme="minorHAnsi" w:hAnsiTheme="minorHAnsi"/>
          <w:b/>
        </w:rPr>
      </w:pPr>
      <w:r w:rsidRPr="007E27BD">
        <w:rPr>
          <w:rFonts w:asciiTheme="minorHAnsi" w:hAnsiTheme="minorHAnsi"/>
          <w:b/>
        </w:rPr>
        <w:t>*d.</w:t>
      </w:r>
      <w:r>
        <w:rPr>
          <w:rFonts w:asciiTheme="minorHAnsi" w:hAnsiTheme="minorHAnsi"/>
        </w:rPr>
        <w:t xml:space="preserve"> </w:t>
      </w:r>
      <w:r w:rsidR="00D263CC" w:rsidRPr="007B2947">
        <w:rPr>
          <w:rFonts w:asciiTheme="minorHAnsi" w:hAnsiTheme="minorHAnsi"/>
          <w:b/>
        </w:rPr>
        <w:t>b</w:t>
      </w:r>
      <w:r w:rsidR="005C1E8F" w:rsidRPr="007B2947">
        <w:rPr>
          <w:rFonts w:asciiTheme="minorHAnsi" w:hAnsiTheme="minorHAnsi"/>
          <w:b/>
        </w:rPr>
        <w:t xml:space="preserve">oth a </w:t>
      </w:r>
      <w:r w:rsidR="00D263CC" w:rsidRPr="007B2947">
        <w:rPr>
          <w:rFonts w:asciiTheme="minorHAnsi" w:hAnsiTheme="minorHAnsi"/>
          <w:b/>
        </w:rPr>
        <w:t>and</w:t>
      </w:r>
      <w:r w:rsidR="005C1E8F" w:rsidRPr="007B2947">
        <w:rPr>
          <w:rFonts w:asciiTheme="minorHAnsi" w:hAnsiTheme="minorHAnsi"/>
          <w:b/>
        </w:rPr>
        <w:t xml:space="preserve"> c</w:t>
      </w:r>
    </w:p>
    <w:p w:rsidR="001C0D60" w:rsidRPr="007B2947" w:rsidRDefault="001C0D60" w:rsidP="001C0D60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Answer Location: </w:t>
      </w:r>
      <w:r w:rsidR="005C1E8F" w:rsidRPr="007B2947">
        <w:rPr>
          <w:rFonts w:asciiTheme="minorHAnsi" w:hAnsiTheme="minorHAnsi"/>
        </w:rPr>
        <w:t>Page 15</w:t>
      </w:r>
    </w:p>
    <w:p w:rsidR="001C0D60" w:rsidRPr="007B2947" w:rsidRDefault="001C0D60" w:rsidP="001C0D60">
      <w:pPr>
        <w:rPr>
          <w:rFonts w:asciiTheme="minorHAnsi" w:hAnsiTheme="minorHAnsi"/>
        </w:rPr>
      </w:pPr>
    </w:p>
    <w:p w:rsidR="0092096F" w:rsidRPr="007B2947" w:rsidRDefault="0092096F" w:rsidP="001C0D60">
      <w:pPr>
        <w:rPr>
          <w:rFonts w:asciiTheme="minorHAnsi" w:hAnsiTheme="minorHAnsi"/>
        </w:rPr>
      </w:pPr>
    </w:p>
    <w:p w:rsidR="001C0D60" w:rsidRPr="007B2947" w:rsidRDefault="001C0D60" w:rsidP="001C0D60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17. </w:t>
      </w:r>
      <w:r w:rsidR="0092096F" w:rsidRPr="007B2947">
        <w:rPr>
          <w:rFonts w:asciiTheme="minorHAnsi" w:hAnsiTheme="minorHAnsi"/>
        </w:rPr>
        <w:t>Methamphetamine users show symptoms consistent with frontal systems dysfunction; these symptoms include</w:t>
      </w:r>
      <w:r w:rsidR="00AC4EB6" w:rsidRPr="007B2947">
        <w:rPr>
          <w:rFonts w:asciiTheme="minorHAnsi" w:hAnsiTheme="minorHAnsi"/>
        </w:rPr>
        <w:t>:</w:t>
      </w:r>
    </w:p>
    <w:p w:rsidR="001C0D60" w:rsidRPr="007B2947" w:rsidRDefault="001C0D60" w:rsidP="001C0D60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a</w:t>
      </w:r>
      <w:proofErr w:type="gramEnd"/>
      <w:r w:rsidRPr="007B2947">
        <w:rPr>
          <w:rFonts w:asciiTheme="minorHAnsi" w:hAnsiTheme="minorHAnsi"/>
        </w:rPr>
        <w:t xml:space="preserve">. </w:t>
      </w:r>
      <w:r w:rsidR="00AC4EB6" w:rsidRPr="007B2947">
        <w:rPr>
          <w:rFonts w:asciiTheme="minorHAnsi" w:hAnsiTheme="minorHAnsi"/>
        </w:rPr>
        <w:t>a</w:t>
      </w:r>
      <w:r w:rsidR="0092096F" w:rsidRPr="007B2947">
        <w:rPr>
          <w:rFonts w:asciiTheme="minorHAnsi" w:hAnsiTheme="minorHAnsi"/>
        </w:rPr>
        <w:t>pathy</w:t>
      </w:r>
    </w:p>
    <w:p w:rsidR="001C0D60" w:rsidRPr="007B2947" w:rsidRDefault="001C0D60" w:rsidP="001C0D60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b</w:t>
      </w:r>
      <w:proofErr w:type="gramEnd"/>
      <w:r w:rsidRPr="007B2947">
        <w:rPr>
          <w:rFonts w:asciiTheme="minorHAnsi" w:hAnsiTheme="minorHAnsi"/>
        </w:rPr>
        <w:t>.</w:t>
      </w:r>
      <w:r w:rsidR="0092096F" w:rsidRPr="007B2947">
        <w:rPr>
          <w:rFonts w:asciiTheme="minorHAnsi" w:hAnsiTheme="minorHAnsi"/>
        </w:rPr>
        <w:t xml:space="preserve"> </w:t>
      </w:r>
      <w:r w:rsidR="00AC4EB6" w:rsidRPr="007B2947">
        <w:rPr>
          <w:rFonts w:asciiTheme="minorHAnsi" w:hAnsiTheme="minorHAnsi"/>
        </w:rPr>
        <w:t>i</w:t>
      </w:r>
      <w:r w:rsidR="0092096F" w:rsidRPr="007B2947">
        <w:rPr>
          <w:rFonts w:asciiTheme="minorHAnsi" w:hAnsiTheme="minorHAnsi"/>
        </w:rPr>
        <w:t>mpulsivity</w:t>
      </w:r>
    </w:p>
    <w:p w:rsidR="001C0D60" w:rsidRPr="007B2947" w:rsidRDefault="001C0D60" w:rsidP="001C0D60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c</w:t>
      </w:r>
      <w:proofErr w:type="gramEnd"/>
      <w:r w:rsidRPr="007B2947">
        <w:rPr>
          <w:rFonts w:asciiTheme="minorHAnsi" w:hAnsiTheme="minorHAnsi"/>
        </w:rPr>
        <w:t>.</w:t>
      </w:r>
      <w:r w:rsidR="0092096F" w:rsidRPr="007B2947">
        <w:rPr>
          <w:rFonts w:asciiTheme="minorHAnsi" w:hAnsiTheme="minorHAnsi"/>
        </w:rPr>
        <w:t xml:space="preserve"> </w:t>
      </w:r>
      <w:r w:rsidR="00AC4EB6" w:rsidRPr="007B2947">
        <w:rPr>
          <w:rFonts w:asciiTheme="minorHAnsi" w:hAnsiTheme="minorHAnsi"/>
        </w:rPr>
        <w:t>s</w:t>
      </w:r>
      <w:r w:rsidR="0092096F" w:rsidRPr="007B2947">
        <w:rPr>
          <w:rFonts w:asciiTheme="minorHAnsi" w:hAnsiTheme="minorHAnsi"/>
        </w:rPr>
        <w:t>ensation seeking</w:t>
      </w:r>
    </w:p>
    <w:p w:rsidR="001C0D60" w:rsidRPr="007B2947" w:rsidRDefault="00A74525" w:rsidP="001C0D60">
      <w:pPr>
        <w:rPr>
          <w:rFonts w:asciiTheme="minorHAnsi" w:hAnsiTheme="minorHAnsi"/>
          <w:b/>
        </w:rPr>
      </w:pPr>
      <w:r w:rsidRPr="007E27BD">
        <w:rPr>
          <w:rFonts w:asciiTheme="minorHAnsi" w:hAnsiTheme="minorHAnsi"/>
          <w:b/>
        </w:rPr>
        <w:t xml:space="preserve">*d. </w:t>
      </w:r>
      <w:r w:rsidR="00AC4EB6" w:rsidRPr="007B2947">
        <w:rPr>
          <w:rFonts w:asciiTheme="minorHAnsi" w:hAnsiTheme="minorHAnsi"/>
          <w:b/>
        </w:rPr>
        <w:t>a</w:t>
      </w:r>
      <w:r w:rsidR="0092096F" w:rsidRPr="007B2947">
        <w:rPr>
          <w:rFonts w:asciiTheme="minorHAnsi" w:hAnsiTheme="minorHAnsi"/>
          <w:b/>
        </w:rPr>
        <w:t>ll of the above</w:t>
      </w:r>
    </w:p>
    <w:p w:rsidR="001C0D60" w:rsidRPr="007B2947" w:rsidRDefault="001C0D60" w:rsidP="001C0D60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Answer Location: </w:t>
      </w:r>
      <w:r w:rsidR="0092096F" w:rsidRPr="007B2947">
        <w:rPr>
          <w:rFonts w:asciiTheme="minorHAnsi" w:hAnsiTheme="minorHAnsi"/>
        </w:rPr>
        <w:t>Page 16</w:t>
      </w:r>
    </w:p>
    <w:p w:rsidR="001C0D60" w:rsidRPr="007B2947" w:rsidRDefault="001C0D60" w:rsidP="001C0D60">
      <w:pPr>
        <w:rPr>
          <w:rFonts w:asciiTheme="minorHAnsi" w:hAnsiTheme="minorHAnsi"/>
        </w:rPr>
      </w:pPr>
    </w:p>
    <w:p w:rsidR="001C0D60" w:rsidRPr="007B2947" w:rsidRDefault="001C0D60" w:rsidP="001C0D60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18. </w:t>
      </w:r>
      <w:r w:rsidR="004E5434" w:rsidRPr="007B2947">
        <w:rPr>
          <w:rFonts w:asciiTheme="minorHAnsi" w:hAnsiTheme="minorHAnsi"/>
        </w:rPr>
        <w:t>As per Brickman’s Model, the belief that the individual is responsible for their addiction development and their relapse is termed</w:t>
      </w:r>
      <w:r w:rsidR="00AC4EB6" w:rsidRPr="007B2947">
        <w:rPr>
          <w:rFonts w:asciiTheme="minorHAnsi" w:hAnsiTheme="minorHAnsi"/>
        </w:rPr>
        <w:t>:</w:t>
      </w:r>
    </w:p>
    <w:p w:rsidR="001C0D60" w:rsidRPr="007B2947" w:rsidRDefault="00A74525" w:rsidP="001C0D60">
      <w:pPr>
        <w:rPr>
          <w:rFonts w:asciiTheme="minorHAnsi" w:hAnsiTheme="minorHAnsi"/>
        </w:rPr>
      </w:pPr>
      <w:r w:rsidRPr="007E27BD">
        <w:rPr>
          <w:rFonts w:asciiTheme="minorHAnsi" w:hAnsiTheme="minorHAnsi"/>
          <w:b/>
        </w:rPr>
        <w:t>*a.</w:t>
      </w:r>
      <w:r>
        <w:rPr>
          <w:rFonts w:asciiTheme="minorHAnsi" w:hAnsiTheme="minorHAnsi"/>
        </w:rPr>
        <w:t xml:space="preserve"> </w:t>
      </w:r>
      <w:r w:rsidR="00AC4EB6" w:rsidRPr="007B2947">
        <w:rPr>
          <w:rFonts w:asciiTheme="minorHAnsi" w:hAnsiTheme="minorHAnsi"/>
          <w:b/>
        </w:rPr>
        <w:t>m</w:t>
      </w:r>
      <w:r w:rsidR="004E5434" w:rsidRPr="007B2947">
        <w:rPr>
          <w:rFonts w:asciiTheme="minorHAnsi" w:hAnsiTheme="minorHAnsi"/>
          <w:b/>
        </w:rPr>
        <w:t>oral</w:t>
      </w:r>
    </w:p>
    <w:p w:rsidR="001C0D60" w:rsidRPr="007B2947" w:rsidRDefault="001C0D60" w:rsidP="001C0D60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b</w:t>
      </w:r>
      <w:proofErr w:type="gramEnd"/>
      <w:r w:rsidRPr="007B2947">
        <w:rPr>
          <w:rFonts w:asciiTheme="minorHAnsi" w:hAnsiTheme="minorHAnsi"/>
        </w:rPr>
        <w:t>.</w:t>
      </w:r>
      <w:r w:rsidR="004E5434" w:rsidRPr="007B2947">
        <w:rPr>
          <w:rFonts w:asciiTheme="minorHAnsi" w:hAnsiTheme="minorHAnsi"/>
        </w:rPr>
        <w:t xml:space="preserve"> </w:t>
      </w:r>
      <w:r w:rsidR="00AC4EB6" w:rsidRPr="007B2947">
        <w:rPr>
          <w:rFonts w:asciiTheme="minorHAnsi" w:hAnsiTheme="minorHAnsi"/>
        </w:rPr>
        <w:t>s</w:t>
      </w:r>
      <w:r w:rsidR="004E5434" w:rsidRPr="007B2947">
        <w:rPr>
          <w:rFonts w:asciiTheme="minorHAnsi" w:hAnsiTheme="minorHAnsi"/>
        </w:rPr>
        <w:t>piritual</w:t>
      </w:r>
    </w:p>
    <w:p w:rsidR="001C0D60" w:rsidRPr="007B2947" w:rsidRDefault="001C0D60" w:rsidP="001C0D60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c</w:t>
      </w:r>
      <w:proofErr w:type="gramEnd"/>
      <w:r w:rsidRPr="007B2947">
        <w:rPr>
          <w:rFonts w:asciiTheme="minorHAnsi" w:hAnsiTheme="minorHAnsi"/>
        </w:rPr>
        <w:t>.</w:t>
      </w:r>
      <w:r w:rsidR="004E5434" w:rsidRPr="007B2947">
        <w:rPr>
          <w:rFonts w:asciiTheme="minorHAnsi" w:hAnsiTheme="minorHAnsi"/>
        </w:rPr>
        <w:t xml:space="preserve"> </w:t>
      </w:r>
      <w:r w:rsidR="00AC4EB6" w:rsidRPr="007B2947">
        <w:rPr>
          <w:rFonts w:asciiTheme="minorHAnsi" w:hAnsiTheme="minorHAnsi"/>
        </w:rPr>
        <w:t>c</w:t>
      </w:r>
      <w:r w:rsidR="004E5434" w:rsidRPr="007B2947">
        <w:rPr>
          <w:rFonts w:asciiTheme="minorHAnsi" w:hAnsiTheme="minorHAnsi"/>
        </w:rPr>
        <w:t>ompensatory</w:t>
      </w:r>
    </w:p>
    <w:p w:rsidR="001C0D60" w:rsidRPr="007B2947" w:rsidRDefault="001C0D60" w:rsidP="001C0D60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d</w:t>
      </w:r>
      <w:proofErr w:type="gramEnd"/>
      <w:r w:rsidRPr="007B2947">
        <w:rPr>
          <w:rFonts w:asciiTheme="minorHAnsi" w:hAnsiTheme="minorHAnsi"/>
        </w:rPr>
        <w:t>.</w:t>
      </w:r>
      <w:r w:rsidR="004E5434" w:rsidRPr="007B2947">
        <w:rPr>
          <w:rFonts w:asciiTheme="minorHAnsi" w:hAnsiTheme="minorHAnsi"/>
        </w:rPr>
        <w:t xml:space="preserve"> </w:t>
      </w:r>
      <w:r w:rsidR="00AC4EB6" w:rsidRPr="007B2947">
        <w:rPr>
          <w:rFonts w:asciiTheme="minorHAnsi" w:hAnsiTheme="minorHAnsi"/>
        </w:rPr>
        <w:t>d</w:t>
      </w:r>
      <w:r w:rsidR="004E5434" w:rsidRPr="007B2947">
        <w:rPr>
          <w:rFonts w:asciiTheme="minorHAnsi" w:hAnsiTheme="minorHAnsi"/>
        </w:rPr>
        <w:t>isease</w:t>
      </w:r>
    </w:p>
    <w:p w:rsidR="001C0D60" w:rsidRPr="007B2947" w:rsidRDefault="001C0D60" w:rsidP="001C0D60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Answer Location: </w:t>
      </w:r>
      <w:r w:rsidR="004E5434" w:rsidRPr="007B2947">
        <w:rPr>
          <w:rFonts w:asciiTheme="minorHAnsi" w:hAnsiTheme="minorHAnsi"/>
        </w:rPr>
        <w:t>Page 18</w:t>
      </w:r>
    </w:p>
    <w:p w:rsidR="001C0D60" w:rsidRPr="007B2947" w:rsidRDefault="001C0D60" w:rsidP="001C0D60">
      <w:pPr>
        <w:rPr>
          <w:rFonts w:asciiTheme="minorHAnsi" w:hAnsiTheme="minorHAnsi"/>
        </w:rPr>
      </w:pPr>
    </w:p>
    <w:p w:rsidR="004E5434" w:rsidRPr="007B2947" w:rsidRDefault="001C0D60" w:rsidP="004E5434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19. </w:t>
      </w:r>
      <w:r w:rsidR="004E5434" w:rsidRPr="007B2947">
        <w:rPr>
          <w:rFonts w:asciiTheme="minorHAnsi" w:hAnsiTheme="minorHAnsi"/>
        </w:rPr>
        <w:t>As per Brickman’s Model, the addictions counselor use of neuropsychology to account for the client responsibility related to addiction development and relapse is termed</w:t>
      </w:r>
      <w:r w:rsidR="00AC4EB6" w:rsidRPr="007B2947">
        <w:rPr>
          <w:rFonts w:asciiTheme="minorHAnsi" w:hAnsiTheme="minorHAnsi"/>
        </w:rPr>
        <w:t>:</w:t>
      </w:r>
    </w:p>
    <w:p w:rsidR="004E5434" w:rsidRPr="007B2947" w:rsidRDefault="004E5434" w:rsidP="004E5434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a</w:t>
      </w:r>
      <w:proofErr w:type="gramEnd"/>
      <w:r w:rsidRPr="007B2947">
        <w:rPr>
          <w:rFonts w:asciiTheme="minorHAnsi" w:hAnsiTheme="minorHAnsi"/>
        </w:rPr>
        <w:t xml:space="preserve">. </w:t>
      </w:r>
      <w:r w:rsidR="00AC4EB6" w:rsidRPr="007B2947">
        <w:rPr>
          <w:rFonts w:asciiTheme="minorHAnsi" w:hAnsiTheme="minorHAnsi"/>
        </w:rPr>
        <w:t>m</w:t>
      </w:r>
      <w:r w:rsidRPr="007B2947">
        <w:rPr>
          <w:rFonts w:asciiTheme="minorHAnsi" w:hAnsiTheme="minorHAnsi"/>
        </w:rPr>
        <w:t>oral</w:t>
      </w:r>
    </w:p>
    <w:p w:rsidR="004E5434" w:rsidRPr="007B2947" w:rsidRDefault="004E5434" w:rsidP="004E5434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b</w:t>
      </w:r>
      <w:proofErr w:type="gramEnd"/>
      <w:r w:rsidRPr="007B2947">
        <w:rPr>
          <w:rFonts w:asciiTheme="minorHAnsi" w:hAnsiTheme="minorHAnsi"/>
        </w:rPr>
        <w:t xml:space="preserve">. </w:t>
      </w:r>
      <w:r w:rsidR="00AC4EB6" w:rsidRPr="007B2947">
        <w:rPr>
          <w:rFonts w:asciiTheme="minorHAnsi" w:hAnsiTheme="minorHAnsi"/>
        </w:rPr>
        <w:t>s</w:t>
      </w:r>
      <w:r w:rsidRPr="007B2947">
        <w:rPr>
          <w:rFonts w:asciiTheme="minorHAnsi" w:hAnsiTheme="minorHAnsi"/>
        </w:rPr>
        <w:t>piritual</w:t>
      </w:r>
    </w:p>
    <w:p w:rsidR="004E5434" w:rsidRPr="007B2947" w:rsidRDefault="00A74525" w:rsidP="004E5434">
      <w:pPr>
        <w:rPr>
          <w:rFonts w:asciiTheme="minorHAnsi" w:hAnsiTheme="minorHAnsi"/>
          <w:b/>
        </w:rPr>
      </w:pPr>
      <w:r w:rsidRPr="007E27BD">
        <w:rPr>
          <w:rFonts w:asciiTheme="minorHAnsi" w:hAnsiTheme="minorHAnsi"/>
          <w:b/>
        </w:rPr>
        <w:t xml:space="preserve">*c. </w:t>
      </w:r>
      <w:r w:rsidR="00AC4EB6" w:rsidRPr="007B2947">
        <w:rPr>
          <w:rFonts w:asciiTheme="minorHAnsi" w:hAnsiTheme="minorHAnsi"/>
          <w:b/>
        </w:rPr>
        <w:t>c</w:t>
      </w:r>
      <w:r w:rsidR="004E5434" w:rsidRPr="007B2947">
        <w:rPr>
          <w:rFonts w:asciiTheme="minorHAnsi" w:hAnsiTheme="minorHAnsi"/>
          <w:b/>
        </w:rPr>
        <w:t>ompensatory</w:t>
      </w:r>
    </w:p>
    <w:p w:rsidR="004E5434" w:rsidRPr="007B2947" w:rsidRDefault="004E5434" w:rsidP="004E5434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d</w:t>
      </w:r>
      <w:proofErr w:type="gramEnd"/>
      <w:r w:rsidRPr="007B2947">
        <w:rPr>
          <w:rFonts w:asciiTheme="minorHAnsi" w:hAnsiTheme="minorHAnsi"/>
        </w:rPr>
        <w:t xml:space="preserve">. </w:t>
      </w:r>
      <w:r w:rsidR="00AC4EB6" w:rsidRPr="007B2947">
        <w:rPr>
          <w:rFonts w:asciiTheme="minorHAnsi" w:hAnsiTheme="minorHAnsi"/>
        </w:rPr>
        <w:t>d</w:t>
      </w:r>
      <w:r w:rsidRPr="007B2947">
        <w:rPr>
          <w:rFonts w:asciiTheme="minorHAnsi" w:hAnsiTheme="minorHAnsi"/>
        </w:rPr>
        <w:t>isease</w:t>
      </w:r>
    </w:p>
    <w:p w:rsidR="004E5434" w:rsidRPr="007B2947" w:rsidRDefault="004E5434" w:rsidP="004E5434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>Answer Location: Page 18</w:t>
      </w:r>
    </w:p>
    <w:p w:rsidR="001C0D60" w:rsidRPr="007B2947" w:rsidRDefault="001C0D60" w:rsidP="004E5434">
      <w:pPr>
        <w:rPr>
          <w:rFonts w:asciiTheme="minorHAnsi" w:hAnsiTheme="minorHAnsi"/>
        </w:rPr>
      </w:pPr>
    </w:p>
    <w:p w:rsidR="004E5434" w:rsidRPr="007B2947" w:rsidRDefault="001C0D60" w:rsidP="004E5434">
      <w:pPr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20. </w:t>
      </w:r>
      <w:r w:rsidR="004E5434" w:rsidRPr="007B2947">
        <w:rPr>
          <w:rFonts w:asciiTheme="minorHAnsi" w:hAnsiTheme="minorHAnsi"/>
        </w:rPr>
        <w:t>As per Brickman’s Model, the applicability of the 12-Step Philosophy is most associated with an area that is termed</w:t>
      </w:r>
      <w:r w:rsidR="00AC4EB6" w:rsidRPr="007B2947">
        <w:rPr>
          <w:rFonts w:asciiTheme="minorHAnsi" w:hAnsiTheme="minorHAnsi"/>
        </w:rPr>
        <w:t>:</w:t>
      </w:r>
    </w:p>
    <w:p w:rsidR="004E5434" w:rsidRPr="007B2947" w:rsidRDefault="004E5434" w:rsidP="004E5434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a</w:t>
      </w:r>
      <w:proofErr w:type="gramEnd"/>
      <w:r w:rsidRPr="007B2947">
        <w:rPr>
          <w:rFonts w:asciiTheme="minorHAnsi" w:hAnsiTheme="minorHAnsi"/>
        </w:rPr>
        <w:t xml:space="preserve">. </w:t>
      </w:r>
      <w:r w:rsidR="00AC4EB6" w:rsidRPr="007B2947">
        <w:rPr>
          <w:rFonts w:asciiTheme="minorHAnsi" w:hAnsiTheme="minorHAnsi"/>
        </w:rPr>
        <w:t>m</w:t>
      </w:r>
      <w:r w:rsidRPr="007B2947">
        <w:rPr>
          <w:rFonts w:asciiTheme="minorHAnsi" w:hAnsiTheme="minorHAnsi"/>
        </w:rPr>
        <w:t>oral</w:t>
      </w:r>
    </w:p>
    <w:p w:rsidR="004E5434" w:rsidRPr="007B2947" w:rsidRDefault="00A74525" w:rsidP="004E5434">
      <w:pPr>
        <w:rPr>
          <w:rFonts w:asciiTheme="minorHAnsi" w:hAnsiTheme="minorHAnsi"/>
          <w:b/>
        </w:rPr>
      </w:pPr>
      <w:r w:rsidRPr="007E27BD">
        <w:rPr>
          <w:rFonts w:asciiTheme="minorHAnsi" w:hAnsiTheme="minorHAnsi"/>
          <w:b/>
        </w:rPr>
        <w:t>*b.</w:t>
      </w:r>
      <w:r>
        <w:rPr>
          <w:rFonts w:asciiTheme="minorHAnsi" w:hAnsiTheme="minorHAnsi"/>
        </w:rPr>
        <w:t xml:space="preserve"> </w:t>
      </w:r>
      <w:r w:rsidR="00AC4EB6" w:rsidRPr="007B2947">
        <w:rPr>
          <w:rFonts w:asciiTheme="minorHAnsi" w:hAnsiTheme="minorHAnsi"/>
          <w:b/>
        </w:rPr>
        <w:t>s</w:t>
      </w:r>
      <w:r w:rsidR="004E5434" w:rsidRPr="007B2947">
        <w:rPr>
          <w:rFonts w:asciiTheme="minorHAnsi" w:hAnsiTheme="minorHAnsi"/>
          <w:b/>
        </w:rPr>
        <w:t>piritual</w:t>
      </w:r>
    </w:p>
    <w:p w:rsidR="004E5434" w:rsidRPr="007B2947" w:rsidRDefault="004E5434" w:rsidP="004E5434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c</w:t>
      </w:r>
      <w:proofErr w:type="gramEnd"/>
      <w:r w:rsidRPr="007B2947">
        <w:rPr>
          <w:rFonts w:asciiTheme="minorHAnsi" w:hAnsiTheme="minorHAnsi"/>
        </w:rPr>
        <w:t>.</w:t>
      </w:r>
      <w:r w:rsidR="00AC4EB6" w:rsidRPr="007B2947">
        <w:rPr>
          <w:rFonts w:asciiTheme="minorHAnsi" w:hAnsiTheme="minorHAnsi"/>
        </w:rPr>
        <w:t xml:space="preserve"> c</w:t>
      </w:r>
      <w:r w:rsidRPr="007B2947">
        <w:rPr>
          <w:rFonts w:asciiTheme="minorHAnsi" w:hAnsiTheme="minorHAnsi"/>
        </w:rPr>
        <w:t>ompensatory</w:t>
      </w:r>
    </w:p>
    <w:p w:rsidR="004E5434" w:rsidRPr="007B2947" w:rsidRDefault="004E5434" w:rsidP="004E5434">
      <w:pPr>
        <w:rPr>
          <w:rFonts w:asciiTheme="minorHAnsi" w:hAnsiTheme="minorHAnsi"/>
        </w:rPr>
      </w:pPr>
      <w:proofErr w:type="gramStart"/>
      <w:r w:rsidRPr="007B2947">
        <w:rPr>
          <w:rFonts w:asciiTheme="minorHAnsi" w:hAnsiTheme="minorHAnsi"/>
        </w:rPr>
        <w:t>d</w:t>
      </w:r>
      <w:proofErr w:type="gramEnd"/>
      <w:r w:rsidRPr="007B2947">
        <w:rPr>
          <w:rFonts w:asciiTheme="minorHAnsi" w:hAnsiTheme="minorHAnsi"/>
        </w:rPr>
        <w:t xml:space="preserve">. </w:t>
      </w:r>
      <w:r w:rsidR="00AC4EB6" w:rsidRPr="007B2947">
        <w:rPr>
          <w:rFonts w:asciiTheme="minorHAnsi" w:hAnsiTheme="minorHAnsi"/>
        </w:rPr>
        <w:t>d</w:t>
      </w:r>
      <w:r w:rsidRPr="007B2947">
        <w:rPr>
          <w:rFonts w:asciiTheme="minorHAnsi" w:hAnsiTheme="minorHAnsi"/>
        </w:rPr>
        <w:t>isease</w:t>
      </w:r>
    </w:p>
    <w:p w:rsidR="004E5434" w:rsidRPr="007B2947" w:rsidRDefault="004E5434" w:rsidP="004E5434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>Answer Location: Page 18</w:t>
      </w:r>
    </w:p>
    <w:p w:rsidR="001C0D60" w:rsidRDefault="001C0D60" w:rsidP="004E5434">
      <w:pPr>
        <w:rPr>
          <w:rFonts w:asciiTheme="minorHAnsi" w:hAnsiTheme="minorHAnsi"/>
        </w:rPr>
      </w:pPr>
    </w:p>
    <w:p w:rsidR="00FA004D" w:rsidRDefault="00FA004D" w:rsidP="00AE60FF">
      <w:pPr>
        <w:pStyle w:val="Heading2"/>
      </w:pPr>
      <w:r>
        <w:t>True/False Questions</w:t>
      </w:r>
      <w:r w:rsidRPr="00FA004D">
        <w:t>:</w:t>
      </w:r>
    </w:p>
    <w:p w:rsidR="00FA004D" w:rsidRPr="00FA004D" w:rsidRDefault="00FA004D" w:rsidP="007D6877">
      <w:pPr>
        <w:pStyle w:val="NoSpacing"/>
        <w:rPr>
          <w:rFonts w:asciiTheme="minorHAnsi" w:hAnsiTheme="minorHAnsi"/>
          <w:b/>
          <w:u w:val="single"/>
        </w:rPr>
      </w:pPr>
    </w:p>
    <w:p w:rsidR="007D6877" w:rsidRPr="007B2947" w:rsidRDefault="00736185" w:rsidP="007D6877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655C49">
        <w:rPr>
          <w:rFonts w:asciiTheme="minorHAnsi" w:hAnsiTheme="minorHAnsi"/>
        </w:rPr>
        <w:t>1</w:t>
      </w:r>
      <w:r w:rsidR="007D6877" w:rsidRPr="007B2947">
        <w:rPr>
          <w:rFonts w:asciiTheme="minorHAnsi" w:hAnsiTheme="minorHAnsi"/>
        </w:rPr>
        <w:t xml:space="preserve">. </w:t>
      </w:r>
      <w:r w:rsidR="009A4880" w:rsidRPr="007B2947">
        <w:rPr>
          <w:rFonts w:asciiTheme="minorHAnsi" w:hAnsiTheme="minorHAnsi"/>
        </w:rPr>
        <w:t>MDMA is associated with Dopamine</w:t>
      </w:r>
      <w:r w:rsidR="00AC4EB6" w:rsidRPr="007B2947">
        <w:rPr>
          <w:rFonts w:asciiTheme="minorHAnsi" w:hAnsiTheme="minorHAnsi"/>
        </w:rPr>
        <w:t>.</w:t>
      </w:r>
    </w:p>
    <w:p w:rsidR="007D6877" w:rsidRPr="007B2947" w:rsidRDefault="007D6877" w:rsidP="007D6877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>a. True</w:t>
      </w:r>
    </w:p>
    <w:p w:rsidR="009A4880" w:rsidRPr="007B2947" w:rsidRDefault="00A74525" w:rsidP="00063D3C">
      <w:pPr>
        <w:pStyle w:val="NoSpacing"/>
        <w:rPr>
          <w:rFonts w:asciiTheme="minorHAnsi" w:hAnsiTheme="minorHAnsi"/>
        </w:rPr>
      </w:pPr>
      <w:r w:rsidRPr="007E27BD">
        <w:rPr>
          <w:rFonts w:asciiTheme="minorHAnsi" w:hAnsiTheme="minorHAnsi"/>
          <w:b/>
        </w:rPr>
        <w:t>*b.</w:t>
      </w:r>
      <w:r>
        <w:rPr>
          <w:rFonts w:asciiTheme="minorHAnsi" w:hAnsiTheme="minorHAnsi"/>
        </w:rPr>
        <w:t xml:space="preserve"> </w:t>
      </w:r>
      <w:r w:rsidR="007D6877" w:rsidRPr="007B2947">
        <w:rPr>
          <w:rFonts w:asciiTheme="minorHAnsi" w:hAnsiTheme="minorHAnsi"/>
          <w:b/>
        </w:rPr>
        <w:t>False</w:t>
      </w:r>
    </w:p>
    <w:p w:rsidR="00063D3C" w:rsidRPr="007B2947" w:rsidRDefault="00063D3C" w:rsidP="00063D3C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Answer Location: </w:t>
      </w:r>
      <w:r w:rsidR="009A4880" w:rsidRPr="007B2947">
        <w:rPr>
          <w:rFonts w:asciiTheme="minorHAnsi" w:hAnsiTheme="minorHAnsi"/>
        </w:rPr>
        <w:t>Page 5</w:t>
      </w:r>
    </w:p>
    <w:p w:rsidR="007D6877" w:rsidRPr="007B2947" w:rsidRDefault="007D6877" w:rsidP="007D6877">
      <w:pPr>
        <w:pStyle w:val="NoSpacing"/>
        <w:rPr>
          <w:rFonts w:asciiTheme="minorHAnsi" w:hAnsiTheme="minorHAnsi"/>
        </w:rPr>
      </w:pPr>
    </w:p>
    <w:p w:rsidR="007D6877" w:rsidRPr="007B2947" w:rsidRDefault="00736185" w:rsidP="007D6877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655C49">
        <w:rPr>
          <w:rFonts w:asciiTheme="minorHAnsi" w:hAnsiTheme="minorHAnsi"/>
        </w:rPr>
        <w:t>2</w:t>
      </w:r>
      <w:r w:rsidR="007D6877" w:rsidRPr="007B2947">
        <w:rPr>
          <w:rFonts w:asciiTheme="minorHAnsi" w:hAnsiTheme="minorHAnsi"/>
        </w:rPr>
        <w:t xml:space="preserve">. </w:t>
      </w:r>
      <w:r w:rsidR="009A4880" w:rsidRPr="007B2947">
        <w:rPr>
          <w:rFonts w:asciiTheme="minorHAnsi" w:hAnsiTheme="minorHAnsi"/>
        </w:rPr>
        <w:t>Methamphetamine is associated with multiple neurotransmitters</w:t>
      </w:r>
      <w:r w:rsidR="00AC4EB6" w:rsidRPr="007B2947">
        <w:rPr>
          <w:rFonts w:asciiTheme="minorHAnsi" w:hAnsiTheme="minorHAnsi"/>
        </w:rPr>
        <w:t>.</w:t>
      </w:r>
    </w:p>
    <w:p w:rsidR="007D6877" w:rsidRPr="007B2947" w:rsidRDefault="00A74525" w:rsidP="007D6877">
      <w:pPr>
        <w:pStyle w:val="NoSpacing"/>
        <w:rPr>
          <w:rFonts w:asciiTheme="minorHAnsi" w:hAnsiTheme="minorHAnsi"/>
          <w:b/>
        </w:rPr>
      </w:pPr>
      <w:r w:rsidRPr="007E27BD">
        <w:rPr>
          <w:rFonts w:asciiTheme="minorHAnsi" w:hAnsiTheme="minorHAnsi"/>
          <w:b/>
        </w:rPr>
        <w:t>*a.</w:t>
      </w:r>
      <w:r>
        <w:rPr>
          <w:rFonts w:asciiTheme="minorHAnsi" w:hAnsiTheme="minorHAnsi"/>
        </w:rPr>
        <w:t xml:space="preserve"> </w:t>
      </w:r>
      <w:r w:rsidR="007D6877" w:rsidRPr="007B2947">
        <w:rPr>
          <w:rFonts w:asciiTheme="minorHAnsi" w:hAnsiTheme="minorHAnsi"/>
          <w:b/>
        </w:rPr>
        <w:t>True</w:t>
      </w:r>
    </w:p>
    <w:p w:rsidR="007D6877" w:rsidRPr="007B2947" w:rsidRDefault="007D6877" w:rsidP="007D6877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lastRenderedPageBreak/>
        <w:t>b. False</w:t>
      </w:r>
    </w:p>
    <w:p w:rsidR="00063D3C" w:rsidRPr="007B2947" w:rsidRDefault="00063D3C" w:rsidP="00063D3C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Answer Location: </w:t>
      </w:r>
      <w:r w:rsidR="009A4880" w:rsidRPr="007B2947">
        <w:rPr>
          <w:rFonts w:asciiTheme="minorHAnsi" w:hAnsiTheme="minorHAnsi"/>
        </w:rPr>
        <w:t>Page 5</w:t>
      </w:r>
    </w:p>
    <w:p w:rsidR="007D6877" w:rsidRPr="007B2947" w:rsidRDefault="007D6877" w:rsidP="007D6877">
      <w:pPr>
        <w:pStyle w:val="NoSpacing"/>
        <w:rPr>
          <w:rFonts w:asciiTheme="minorHAnsi" w:hAnsiTheme="minorHAnsi"/>
        </w:rPr>
      </w:pPr>
    </w:p>
    <w:p w:rsidR="007D6877" w:rsidRPr="007B2947" w:rsidRDefault="00736185" w:rsidP="007D6877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7D6877" w:rsidRPr="007B2947">
        <w:rPr>
          <w:rFonts w:asciiTheme="minorHAnsi" w:hAnsiTheme="minorHAnsi"/>
        </w:rPr>
        <w:t xml:space="preserve">3. </w:t>
      </w:r>
      <w:r w:rsidR="009A4880" w:rsidRPr="007B2947">
        <w:rPr>
          <w:rFonts w:asciiTheme="minorHAnsi" w:hAnsiTheme="minorHAnsi"/>
        </w:rPr>
        <w:t>Nicotine is associated with Acetylcholine</w:t>
      </w:r>
      <w:r w:rsidR="00AC4EB6" w:rsidRPr="007B2947">
        <w:rPr>
          <w:rFonts w:asciiTheme="minorHAnsi" w:hAnsiTheme="minorHAnsi"/>
        </w:rPr>
        <w:t>.</w:t>
      </w:r>
    </w:p>
    <w:p w:rsidR="007D6877" w:rsidRPr="007B2947" w:rsidRDefault="00A74525" w:rsidP="007D6877">
      <w:pPr>
        <w:pStyle w:val="NoSpacing"/>
        <w:rPr>
          <w:rFonts w:asciiTheme="minorHAnsi" w:hAnsiTheme="minorHAnsi"/>
          <w:b/>
        </w:rPr>
      </w:pPr>
      <w:r w:rsidRPr="007E27BD">
        <w:rPr>
          <w:rFonts w:asciiTheme="minorHAnsi" w:hAnsiTheme="minorHAnsi"/>
          <w:b/>
        </w:rPr>
        <w:t xml:space="preserve">*a. </w:t>
      </w:r>
      <w:r w:rsidR="007D6877" w:rsidRPr="007B2947">
        <w:rPr>
          <w:rFonts w:asciiTheme="minorHAnsi" w:hAnsiTheme="minorHAnsi"/>
          <w:b/>
        </w:rPr>
        <w:t>True</w:t>
      </w:r>
    </w:p>
    <w:p w:rsidR="007D6877" w:rsidRPr="007B2947" w:rsidRDefault="007D6877" w:rsidP="007D6877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>b. False</w:t>
      </w:r>
    </w:p>
    <w:p w:rsidR="00063D3C" w:rsidRPr="007B2947" w:rsidRDefault="00063D3C" w:rsidP="00063D3C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Answer Location: </w:t>
      </w:r>
      <w:r w:rsidR="009A4880" w:rsidRPr="007B2947">
        <w:rPr>
          <w:rFonts w:asciiTheme="minorHAnsi" w:hAnsiTheme="minorHAnsi"/>
        </w:rPr>
        <w:t>Page 5</w:t>
      </w:r>
    </w:p>
    <w:p w:rsidR="007D6877" w:rsidRPr="007B2947" w:rsidRDefault="007D6877" w:rsidP="007D6877">
      <w:pPr>
        <w:pStyle w:val="NoSpacing"/>
        <w:rPr>
          <w:rFonts w:asciiTheme="minorHAnsi" w:hAnsiTheme="minorHAnsi"/>
        </w:rPr>
      </w:pPr>
    </w:p>
    <w:p w:rsidR="007D6877" w:rsidRPr="007B2947" w:rsidRDefault="00736185" w:rsidP="007D6877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7D6877" w:rsidRPr="007B2947">
        <w:rPr>
          <w:rFonts w:asciiTheme="minorHAnsi" w:hAnsiTheme="minorHAnsi"/>
        </w:rPr>
        <w:t xml:space="preserve">4. </w:t>
      </w:r>
      <w:r w:rsidR="009A4880" w:rsidRPr="007B2947">
        <w:rPr>
          <w:rFonts w:asciiTheme="minorHAnsi" w:hAnsiTheme="minorHAnsi"/>
        </w:rPr>
        <w:t>Glutamate increases neuron activity</w:t>
      </w:r>
      <w:r w:rsidR="00AC4EB6" w:rsidRPr="007B2947">
        <w:rPr>
          <w:rFonts w:asciiTheme="minorHAnsi" w:hAnsiTheme="minorHAnsi"/>
        </w:rPr>
        <w:t>.</w:t>
      </w:r>
    </w:p>
    <w:p w:rsidR="007D6877" w:rsidRPr="007B2947" w:rsidRDefault="00A74525" w:rsidP="007D6877">
      <w:pPr>
        <w:pStyle w:val="NoSpacing"/>
        <w:rPr>
          <w:rFonts w:asciiTheme="minorHAnsi" w:hAnsiTheme="minorHAnsi"/>
        </w:rPr>
      </w:pPr>
      <w:r w:rsidRPr="007E27BD">
        <w:rPr>
          <w:rFonts w:asciiTheme="minorHAnsi" w:hAnsiTheme="minorHAnsi"/>
          <w:b/>
        </w:rPr>
        <w:t>*a.</w:t>
      </w:r>
      <w:r>
        <w:rPr>
          <w:rFonts w:asciiTheme="minorHAnsi" w:hAnsiTheme="minorHAnsi"/>
        </w:rPr>
        <w:t xml:space="preserve"> </w:t>
      </w:r>
      <w:r w:rsidR="007D6877" w:rsidRPr="007B2947">
        <w:rPr>
          <w:rFonts w:asciiTheme="minorHAnsi" w:hAnsiTheme="minorHAnsi"/>
          <w:b/>
        </w:rPr>
        <w:t>True</w:t>
      </w:r>
    </w:p>
    <w:p w:rsidR="007D6877" w:rsidRPr="007B2947" w:rsidRDefault="007D6877" w:rsidP="007D6877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>b. False</w:t>
      </w:r>
    </w:p>
    <w:p w:rsidR="00063D3C" w:rsidRPr="007B2947" w:rsidRDefault="00063D3C" w:rsidP="00063D3C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Answer Location: </w:t>
      </w:r>
      <w:r w:rsidR="009A4880" w:rsidRPr="007B2947">
        <w:rPr>
          <w:rFonts w:asciiTheme="minorHAnsi" w:hAnsiTheme="minorHAnsi"/>
        </w:rPr>
        <w:t>Page 5</w:t>
      </w:r>
    </w:p>
    <w:p w:rsidR="00063D3C" w:rsidRPr="007B2947" w:rsidRDefault="00063D3C" w:rsidP="007D6877">
      <w:pPr>
        <w:pStyle w:val="NoSpacing"/>
        <w:rPr>
          <w:rFonts w:asciiTheme="minorHAnsi" w:hAnsiTheme="minorHAnsi"/>
        </w:rPr>
      </w:pPr>
    </w:p>
    <w:p w:rsidR="007D6877" w:rsidRPr="007B2947" w:rsidRDefault="00736185" w:rsidP="007D6877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7D6877" w:rsidRPr="007B2947">
        <w:rPr>
          <w:rFonts w:asciiTheme="minorHAnsi" w:hAnsiTheme="minorHAnsi"/>
        </w:rPr>
        <w:t xml:space="preserve">5. </w:t>
      </w:r>
      <w:r w:rsidR="009A4880" w:rsidRPr="007B2947">
        <w:rPr>
          <w:rFonts w:asciiTheme="minorHAnsi" w:hAnsiTheme="minorHAnsi"/>
        </w:rPr>
        <w:t>GABA increases neuron activity</w:t>
      </w:r>
      <w:r w:rsidR="00AC4EB6" w:rsidRPr="007B2947">
        <w:rPr>
          <w:rFonts w:asciiTheme="minorHAnsi" w:hAnsiTheme="minorHAnsi"/>
        </w:rPr>
        <w:t>.</w:t>
      </w:r>
    </w:p>
    <w:p w:rsidR="007D6877" w:rsidRPr="007B2947" w:rsidRDefault="007D6877" w:rsidP="007D6877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>a. True</w:t>
      </w:r>
    </w:p>
    <w:p w:rsidR="007D6877" w:rsidRPr="007B2947" w:rsidRDefault="00A74525" w:rsidP="007D6877">
      <w:pPr>
        <w:pStyle w:val="NoSpacing"/>
        <w:rPr>
          <w:rFonts w:asciiTheme="minorHAnsi" w:hAnsiTheme="minorHAnsi"/>
          <w:b/>
        </w:rPr>
      </w:pPr>
      <w:bookmarkStart w:id="0" w:name="_GoBack"/>
      <w:r w:rsidRPr="007E27BD">
        <w:rPr>
          <w:rFonts w:asciiTheme="minorHAnsi" w:hAnsiTheme="minorHAnsi"/>
          <w:b/>
        </w:rPr>
        <w:t>*b.</w:t>
      </w:r>
      <w:r>
        <w:rPr>
          <w:rFonts w:asciiTheme="minorHAnsi" w:hAnsiTheme="minorHAnsi"/>
        </w:rPr>
        <w:t xml:space="preserve"> </w:t>
      </w:r>
      <w:bookmarkEnd w:id="0"/>
      <w:r w:rsidR="007D6877" w:rsidRPr="007B2947">
        <w:rPr>
          <w:rFonts w:asciiTheme="minorHAnsi" w:hAnsiTheme="minorHAnsi"/>
          <w:b/>
        </w:rPr>
        <w:t>False</w:t>
      </w:r>
    </w:p>
    <w:p w:rsidR="00063D3C" w:rsidRPr="007B2947" w:rsidRDefault="00063D3C" w:rsidP="00063D3C">
      <w:pPr>
        <w:pStyle w:val="NoSpacing"/>
        <w:rPr>
          <w:rFonts w:asciiTheme="minorHAnsi" w:hAnsiTheme="minorHAnsi"/>
        </w:rPr>
      </w:pPr>
      <w:r w:rsidRPr="007B2947">
        <w:rPr>
          <w:rFonts w:asciiTheme="minorHAnsi" w:hAnsiTheme="minorHAnsi"/>
        </w:rPr>
        <w:t xml:space="preserve">Answer Location: </w:t>
      </w:r>
      <w:r w:rsidR="009A4880" w:rsidRPr="007B2947">
        <w:rPr>
          <w:rFonts w:asciiTheme="minorHAnsi" w:hAnsiTheme="minorHAnsi"/>
        </w:rPr>
        <w:t>Page 5</w:t>
      </w:r>
    </w:p>
    <w:p w:rsidR="001C0D60" w:rsidRDefault="001C0D60" w:rsidP="001C0D60">
      <w:pPr>
        <w:pStyle w:val="NoSpacing"/>
        <w:rPr>
          <w:rFonts w:asciiTheme="minorHAnsi" w:hAnsiTheme="minorHAnsi"/>
        </w:rPr>
      </w:pPr>
    </w:p>
    <w:p w:rsidR="00FA004D" w:rsidRDefault="00FA004D" w:rsidP="00AE60FF">
      <w:pPr>
        <w:pStyle w:val="Heading2"/>
      </w:pPr>
      <w:r>
        <w:t>Essay Questions:</w:t>
      </w:r>
    </w:p>
    <w:p w:rsidR="00FA004D" w:rsidRPr="00FA004D" w:rsidRDefault="00FA004D" w:rsidP="00FA004D"/>
    <w:p w:rsidR="001C0D60" w:rsidRDefault="00736185" w:rsidP="00FA004D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26</w:t>
      </w:r>
      <w:r w:rsidR="001C0D60">
        <w:rPr>
          <w:rFonts w:asciiTheme="minorHAnsi" w:hAnsiTheme="minorHAnsi"/>
        </w:rPr>
        <w:t xml:space="preserve">. </w:t>
      </w:r>
      <w:r w:rsidR="005F56D6">
        <w:rPr>
          <w:rFonts w:asciiTheme="minorHAnsi" w:hAnsiTheme="minorHAnsi"/>
        </w:rPr>
        <w:t>Explain some of the common neurocognitive deficits in those with substance use disorder (SUD) and how they impede traditional SUD treatment.</w:t>
      </w:r>
    </w:p>
    <w:p w:rsidR="00C025DD" w:rsidRDefault="00C025DD" w:rsidP="00FA004D">
      <w:pPr>
        <w:pStyle w:val="NoSpacing"/>
        <w:rPr>
          <w:rFonts w:asciiTheme="minorHAnsi" w:hAnsiTheme="minorHAnsi"/>
        </w:rPr>
      </w:pPr>
    </w:p>
    <w:p w:rsidR="00095F2C" w:rsidRDefault="00FA004D" w:rsidP="001C0D6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Suggested Answer:</w:t>
      </w:r>
      <w:r w:rsidR="005F56D6">
        <w:rPr>
          <w:rFonts w:asciiTheme="minorHAnsi" w:hAnsiTheme="minorHAnsi"/>
        </w:rPr>
        <w:t xml:space="preserve"> Numerous deficits exist</w:t>
      </w:r>
      <w:r w:rsidR="00AC4EB6">
        <w:rPr>
          <w:rFonts w:asciiTheme="minorHAnsi" w:hAnsiTheme="minorHAnsi"/>
        </w:rPr>
        <w:t>—</w:t>
      </w:r>
      <w:r w:rsidR="005F56D6">
        <w:rPr>
          <w:rFonts w:asciiTheme="minorHAnsi" w:hAnsiTheme="minorHAnsi"/>
        </w:rPr>
        <w:t>some substance-specific and some across all/many substances</w:t>
      </w:r>
      <w:r w:rsidR="00AC4EB6">
        <w:rPr>
          <w:rFonts w:asciiTheme="minorHAnsi" w:hAnsiTheme="minorHAnsi"/>
        </w:rPr>
        <w:t>—</w:t>
      </w:r>
      <w:r w:rsidR="005F56D6">
        <w:rPr>
          <w:rFonts w:asciiTheme="minorHAnsi" w:hAnsiTheme="minorHAnsi"/>
        </w:rPr>
        <w:t>that impede treatment early on in the process.</w:t>
      </w:r>
      <w:r w:rsidR="00243948">
        <w:rPr>
          <w:rFonts w:asciiTheme="minorHAnsi" w:hAnsiTheme="minorHAnsi"/>
        </w:rPr>
        <w:t xml:space="preserve"> </w:t>
      </w:r>
      <w:r w:rsidR="00EA037F">
        <w:rPr>
          <w:rFonts w:asciiTheme="minorHAnsi" w:hAnsiTheme="minorHAnsi"/>
        </w:rPr>
        <w:t>These include deficits in attention, e</w:t>
      </w:r>
      <w:r w:rsidR="00095F2C">
        <w:rPr>
          <w:rFonts w:asciiTheme="minorHAnsi" w:hAnsiTheme="minorHAnsi"/>
        </w:rPr>
        <w:t>xecutive functioni</w:t>
      </w:r>
      <w:r w:rsidR="00EA037F">
        <w:rPr>
          <w:rFonts w:asciiTheme="minorHAnsi" w:hAnsiTheme="minorHAnsi"/>
        </w:rPr>
        <w:t xml:space="preserve">ng, </w:t>
      </w:r>
      <w:r w:rsidR="00095F2C">
        <w:rPr>
          <w:rFonts w:asciiTheme="minorHAnsi" w:hAnsiTheme="minorHAnsi"/>
        </w:rPr>
        <w:t>emotion regulation</w:t>
      </w:r>
      <w:r w:rsidR="00EA037F">
        <w:rPr>
          <w:rFonts w:asciiTheme="minorHAnsi" w:hAnsiTheme="minorHAnsi"/>
        </w:rPr>
        <w:t xml:space="preserve">, </w:t>
      </w:r>
      <w:r w:rsidR="00095F2C">
        <w:rPr>
          <w:rFonts w:asciiTheme="minorHAnsi" w:hAnsiTheme="minorHAnsi"/>
        </w:rPr>
        <w:t>memory impairments</w:t>
      </w:r>
      <w:r w:rsidR="00EA037F">
        <w:rPr>
          <w:rFonts w:asciiTheme="minorHAnsi" w:hAnsiTheme="minorHAnsi"/>
        </w:rPr>
        <w:t>,</w:t>
      </w:r>
      <w:r w:rsidR="00AC4EB6">
        <w:rPr>
          <w:rFonts w:asciiTheme="minorHAnsi" w:hAnsiTheme="minorHAnsi"/>
        </w:rPr>
        <w:t xml:space="preserve"> </w:t>
      </w:r>
      <w:r w:rsidR="00EA037F">
        <w:rPr>
          <w:rFonts w:asciiTheme="minorHAnsi" w:hAnsiTheme="minorHAnsi"/>
        </w:rPr>
        <w:t>abstract reasoning and cognitive flexibility, and t</w:t>
      </w:r>
      <w:r w:rsidR="00095F2C">
        <w:rPr>
          <w:rFonts w:asciiTheme="minorHAnsi" w:hAnsiTheme="minorHAnsi"/>
        </w:rPr>
        <w:t>he deterioration of brain white matter, which may impact stress response and decision-making</w:t>
      </w:r>
      <w:r w:rsidR="00EA037F">
        <w:rPr>
          <w:rFonts w:asciiTheme="minorHAnsi" w:hAnsiTheme="minorHAnsi"/>
        </w:rPr>
        <w:t>.</w:t>
      </w:r>
      <w:r w:rsidR="00243948">
        <w:rPr>
          <w:rFonts w:asciiTheme="minorHAnsi" w:hAnsiTheme="minorHAnsi"/>
        </w:rPr>
        <w:t xml:space="preserve"> </w:t>
      </w:r>
      <w:r w:rsidR="00EA037F">
        <w:rPr>
          <w:rFonts w:asciiTheme="minorHAnsi" w:hAnsiTheme="minorHAnsi"/>
        </w:rPr>
        <w:t>Now, think about the way SUD treatment is implemented for an individual new to recovery.</w:t>
      </w:r>
      <w:r w:rsidR="00243948">
        <w:rPr>
          <w:rFonts w:asciiTheme="minorHAnsi" w:hAnsiTheme="minorHAnsi"/>
        </w:rPr>
        <w:t xml:space="preserve"> </w:t>
      </w:r>
      <w:r w:rsidR="00EA037F">
        <w:rPr>
          <w:rFonts w:asciiTheme="minorHAnsi" w:hAnsiTheme="minorHAnsi"/>
        </w:rPr>
        <w:t>Long treatment groups, emphases on self-reflection, attention to history-related data, personal growth homework, and the need to understand the social cues so to be an effective group member all are skills that require a neurocognitive level of functioning that is perhaps beyond what the new to treatment SUD client can reasonably demonstrate.</w:t>
      </w:r>
      <w:r w:rsidR="00243948">
        <w:rPr>
          <w:rFonts w:asciiTheme="minorHAnsi" w:hAnsiTheme="minorHAnsi"/>
        </w:rPr>
        <w:t xml:space="preserve"> </w:t>
      </w:r>
      <w:r w:rsidR="00EA037F">
        <w:rPr>
          <w:rFonts w:asciiTheme="minorHAnsi" w:hAnsiTheme="minorHAnsi"/>
        </w:rPr>
        <w:t>Consequently, what may be declared “denial” or “resis</w:t>
      </w:r>
      <w:r w:rsidR="00C025DD">
        <w:rPr>
          <w:rFonts w:asciiTheme="minorHAnsi" w:hAnsiTheme="minorHAnsi"/>
        </w:rPr>
        <w:t>t</w:t>
      </w:r>
      <w:r w:rsidR="00EA037F">
        <w:rPr>
          <w:rFonts w:asciiTheme="minorHAnsi" w:hAnsiTheme="minorHAnsi"/>
        </w:rPr>
        <w:t xml:space="preserve">ance” may simply be a person who lacks certain neurocognitive skills and either cannot function or just shuts down/drops-out </w:t>
      </w:r>
      <w:r w:rsidR="00C025DD">
        <w:rPr>
          <w:rFonts w:asciiTheme="minorHAnsi" w:hAnsiTheme="minorHAnsi"/>
        </w:rPr>
        <w:t>due to the</w:t>
      </w:r>
      <w:r w:rsidR="00EA037F">
        <w:rPr>
          <w:rFonts w:asciiTheme="minorHAnsi" w:hAnsiTheme="minorHAnsi"/>
        </w:rPr>
        <w:t xml:space="preserve"> frustration with the unspoken/unknown mismatch between treatment demands and neurocognitive capabilities.</w:t>
      </w:r>
    </w:p>
    <w:p w:rsidR="001C0D60" w:rsidRDefault="001C0D60" w:rsidP="001C0D60">
      <w:pPr>
        <w:pStyle w:val="NoSpacing"/>
        <w:rPr>
          <w:rFonts w:asciiTheme="minorHAnsi" w:hAnsiTheme="minorHAnsi"/>
        </w:rPr>
      </w:pPr>
      <w:r w:rsidRPr="007D6877">
        <w:rPr>
          <w:rFonts w:asciiTheme="minorHAnsi" w:hAnsiTheme="minorHAnsi"/>
        </w:rPr>
        <w:t xml:space="preserve">Answer Location: </w:t>
      </w:r>
      <w:r w:rsidR="00BD45BD">
        <w:rPr>
          <w:rFonts w:asciiTheme="minorHAnsi" w:hAnsiTheme="minorHAnsi"/>
        </w:rPr>
        <w:t>Pages 14</w:t>
      </w:r>
      <w:r w:rsidR="00FF421B">
        <w:rPr>
          <w:rFonts w:asciiTheme="minorHAnsi" w:hAnsiTheme="minorHAnsi"/>
        </w:rPr>
        <w:t>–</w:t>
      </w:r>
      <w:r w:rsidR="00BD45BD">
        <w:rPr>
          <w:rFonts w:asciiTheme="minorHAnsi" w:hAnsiTheme="minorHAnsi"/>
        </w:rPr>
        <w:t>19</w:t>
      </w:r>
    </w:p>
    <w:p w:rsidR="001C0D60" w:rsidRDefault="001C0D60" w:rsidP="001C0D60">
      <w:pPr>
        <w:pStyle w:val="NoSpacing"/>
        <w:rPr>
          <w:rFonts w:asciiTheme="minorHAnsi" w:hAnsiTheme="minorHAnsi"/>
        </w:rPr>
      </w:pPr>
    </w:p>
    <w:p w:rsidR="001C0D60" w:rsidRDefault="00736185" w:rsidP="001C0D6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27</w:t>
      </w:r>
      <w:r w:rsidR="001C0D60">
        <w:rPr>
          <w:rFonts w:asciiTheme="minorHAnsi" w:hAnsiTheme="minorHAnsi"/>
        </w:rPr>
        <w:t xml:space="preserve">. </w:t>
      </w:r>
      <w:r w:rsidR="00BE6F79">
        <w:rPr>
          <w:rFonts w:asciiTheme="minorHAnsi" w:hAnsiTheme="minorHAnsi"/>
        </w:rPr>
        <w:t>Describe the different types of half-life and their importance regarding substance use.</w:t>
      </w:r>
    </w:p>
    <w:p w:rsidR="00D6770D" w:rsidRDefault="00D6770D" w:rsidP="001C0D60">
      <w:pPr>
        <w:pStyle w:val="NoSpacing"/>
        <w:rPr>
          <w:rFonts w:asciiTheme="minorHAnsi" w:hAnsiTheme="minorHAnsi"/>
        </w:rPr>
      </w:pPr>
    </w:p>
    <w:p w:rsidR="00FA004D" w:rsidRPr="007D6877" w:rsidRDefault="00FA004D" w:rsidP="00FA004D">
      <w:pPr>
        <w:pStyle w:val="NoSpacing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Suggested Answer:</w:t>
      </w:r>
      <w:r w:rsidR="00BE6F79">
        <w:rPr>
          <w:rFonts w:asciiTheme="minorHAnsi" w:hAnsiTheme="minorHAnsi"/>
        </w:rPr>
        <w:t xml:space="preserve"> Distribution half-life is the amount of time it takes for a substance to enter circulation.</w:t>
      </w:r>
      <w:proofErr w:type="gramEnd"/>
      <w:r w:rsidR="00243948">
        <w:rPr>
          <w:rFonts w:asciiTheme="minorHAnsi" w:hAnsiTheme="minorHAnsi"/>
        </w:rPr>
        <w:t xml:space="preserve"> </w:t>
      </w:r>
      <w:r w:rsidR="00BE6F79">
        <w:rPr>
          <w:rFonts w:asciiTheme="minorHAnsi" w:hAnsiTheme="minorHAnsi"/>
        </w:rPr>
        <w:t xml:space="preserve">This is a critical issue for medications involved with pain management as the patient </w:t>
      </w:r>
      <w:r w:rsidR="00BE6F79">
        <w:rPr>
          <w:rFonts w:asciiTheme="minorHAnsi" w:hAnsiTheme="minorHAnsi"/>
        </w:rPr>
        <w:lastRenderedPageBreak/>
        <w:t>and physician wants the medication to start controlling pain as quickly as possible.</w:t>
      </w:r>
      <w:r w:rsidR="00243948">
        <w:rPr>
          <w:rFonts w:asciiTheme="minorHAnsi" w:hAnsiTheme="minorHAnsi"/>
        </w:rPr>
        <w:t xml:space="preserve"> </w:t>
      </w:r>
      <w:r w:rsidR="00BE6F79">
        <w:rPr>
          <w:rFonts w:asciiTheme="minorHAnsi" w:hAnsiTheme="minorHAnsi"/>
        </w:rPr>
        <w:t>Distribution half-life has two components.</w:t>
      </w:r>
      <w:r w:rsidR="00243948">
        <w:rPr>
          <w:rFonts w:asciiTheme="minorHAnsi" w:hAnsiTheme="minorHAnsi"/>
        </w:rPr>
        <w:t xml:space="preserve"> </w:t>
      </w:r>
      <w:r w:rsidR="00BE6F79">
        <w:rPr>
          <w:rFonts w:asciiTheme="minorHAnsi" w:hAnsiTheme="minorHAnsi"/>
        </w:rPr>
        <w:t>The alpha half-life is the period after peak blood concentrations for the substance whereas the beta half-life is the time frame before the substance concentration in the system begins to decline.</w:t>
      </w:r>
      <w:r w:rsidR="00243948">
        <w:rPr>
          <w:rFonts w:asciiTheme="minorHAnsi" w:hAnsiTheme="minorHAnsi"/>
        </w:rPr>
        <w:t xml:space="preserve"> </w:t>
      </w:r>
      <w:r w:rsidR="00BE6F79">
        <w:rPr>
          <w:rFonts w:asciiTheme="minorHAnsi" w:hAnsiTheme="minorHAnsi"/>
        </w:rPr>
        <w:t>Regarding benzodiazepines, the beta half-life plays a role in where the drug is a short, medium, or long-acting benzodiazepine. Therapeutic half-life is the time to inactivate 50% of the substance whereas the elimination half-life is the time to eliminate 50% of a single dose of a substance from the body.</w:t>
      </w:r>
    </w:p>
    <w:p w:rsidR="00FA004D" w:rsidRDefault="00FA004D" w:rsidP="00FA004D">
      <w:pPr>
        <w:pStyle w:val="NoSpacing"/>
        <w:rPr>
          <w:rFonts w:asciiTheme="minorHAnsi" w:hAnsiTheme="minorHAnsi"/>
        </w:rPr>
      </w:pPr>
      <w:r w:rsidRPr="007D6877">
        <w:rPr>
          <w:rFonts w:asciiTheme="minorHAnsi" w:hAnsiTheme="minorHAnsi"/>
        </w:rPr>
        <w:t xml:space="preserve">Answer Location: </w:t>
      </w:r>
      <w:r w:rsidR="00BE6F79">
        <w:rPr>
          <w:rFonts w:asciiTheme="minorHAnsi" w:hAnsiTheme="minorHAnsi"/>
        </w:rPr>
        <w:t>Page 12</w:t>
      </w:r>
    </w:p>
    <w:p w:rsidR="001C0D60" w:rsidRDefault="001C0D60" w:rsidP="001C0D60">
      <w:pPr>
        <w:pStyle w:val="NoSpacing"/>
        <w:rPr>
          <w:rFonts w:asciiTheme="minorHAnsi" w:hAnsiTheme="minorHAnsi"/>
        </w:rPr>
      </w:pPr>
    </w:p>
    <w:p w:rsidR="001C0D60" w:rsidRDefault="00736185" w:rsidP="001C0D6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28</w:t>
      </w:r>
      <w:r w:rsidR="001C0D60">
        <w:rPr>
          <w:rFonts w:asciiTheme="minorHAnsi" w:hAnsiTheme="minorHAnsi"/>
        </w:rPr>
        <w:t xml:space="preserve">. </w:t>
      </w:r>
      <w:r w:rsidR="00510675">
        <w:rPr>
          <w:rFonts w:asciiTheme="minorHAnsi" w:hAnsiTheme="minorHAnsi"/>
        </w:rPr>
        <w:t>Briefly explain using biotransformation how/why someone gets drunk on alcohol.</w:t>
      </w:r>
    </w:p>
    <w:p w:rsidR="00D6770D" w:rsidRDefault="00D6770D" w:rsidP="001C0D60">
      <w:pPr>
        <w:pStyle w:val="NoSpacing"/>
        <w:rPr>
          <w:rFonts w:asciiTheme="minorHAnsi" w:hAnsiTheme="minorHAnsi"/>
        </w:rPr>
      </w:pPr>
    </w:p>
    <w:p w:rsidR="00FA004D" w:rsidRPr="007D6877" w:rsidRDefault="00FA004D" w:rsidP="00510675">
      <w:pPr>
        <w:pStyle w:val="NoSpacing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Suggested Answer:</w:t>
      </w:r>
      <w:r w:rsidR="00AC4EB6">
        <w:rPr>
          <w:rFonts w:asciiTheme="minorHAnsi" w:hAnsiTheme="minorHAnsi"/>
        </w:rPr>
        <w:t xml:space="preserve"> </w:t>
      </w:r>
      <w:r w:rsidR="00510675" w:rsidRPr="00510675">
        <w:rPr>
          <w:rFonts w:asciiTheme="minorHAnsi" w:hAnsiTheme="minorHAnsi"/>
        </w:rPr>
        <w:t>In the zero-order biotransformation process, the biotransformation mechanism(s) can quickly become saturated if a large amount of the substance is taken.</w:t>
      </w:r>
      <w:proofErr w:type="gramEnd"/>
      <w:r w:rsidR="00510675" w:rsidRPr="00510675">
        <w:rPr>
          <w:rFonts w:asciiTheme="minorHAnsi" w:hAnsiTheme="minorHAnsi"/>
        </w:rPr>
        <w:t xml:space="preserve"> Despite the potentially heavy concentration of that substance i</w:t>
      </w:r>
      <w:r w:rsidR="00510675">
        <w:rPr>
          <w:rFonts w:asciiTheme="minorHAnsi" w:hAnsiTheme="minorHAnsi"/>
        </w:rPr>
        <w:t xml:space="preserve">n the blood, only a set amount </w:t>
      </w:r>
      <w:r w:rsidR="00510675" w:rsidRPr="00510675">
        <w:rPr>
          <w:rFonts w:asciiTheme="minorHAnsi" w:hAnsiTheme="minorHAnsi"/>
        </w:rPr>
        <w:t xml:space="preserve">can be biotransformed each hour. </w:t>
      </w:r>
      <w:r w:rsidR="00510675">
        <w:rPr>
          <w:rFonts w:asciiTheme="minorHAnsi" w:hAnsiTheme="minorHAnsi"/>
        </w:rPr>
        <w:t>I</w:t>
      </w:r>
      <w:r w:rsidR="00510675" w:rsidRPr="00510675">
        <w:rPr>
          <w:rFonts w:asciiTheme="minorHAnsi" w:hAnsiTheme="minorHAnsi"/>
        </w:rPr>
        <w:t>f an individual dr</w:t>
      </w:r>
      <w:r w:rsidR="00510675">
        <w:rPr>
          <w:rFonts w:asciiTheme="minorHAnsi" w:hAnsiTheme="minorHAnsi"/>
        </w:rPr>
        <w:t xml:space="preserve">inks alcohol more rapidly than </w:t>
      </w:r>
      <w:r w:rsidR="00510675" w:rsidRPr="00510675">
        <w:rPr>
          <w:rFonts w:asciiTheme="minorHAnsi" w:hAnsiTheme="minorHAnsi"/>
        </w:rPr>
        <w:t>the body can metabolize it, intoxication occurs</w:t>
      </w:r>
      <w:r w:rsidR="00510675">
        <w:rPr>
          <w:rFonts w:asciiTheme="minorHAnsi" w:hAnsiTheme="minorHAnsi"/>
        </w:rPr>
        <w:t xml:space="preserve"> as the excess alcohol “backs-up” in the circulation and waits in line to be biotransformed</w:t>
      </w:r>
      <w:r w:rsidR="00510675" w:rsidRPr="00510675">
        <w:rPr>
          <w:rFonts w:asciiTheme="minorHAnsi" w:hAnsiTheme="minorHAnsi"/>
        </w:rPr>
        <w:t>.</w:t>
      </w:r>
      <w:r w:rsidR="00243948">
        <w:rPr>
          <w:rFonts w:asciiTheme="minorHAnsi" w:hAnsiTheme="minorHAnsi"/>
        </w:rPr>
        <w:t xml:space="preserve"> </w:t>
      </w:r>
      <w:r w:rsidR="00510675">
        <w:rPr>
          <w:rFonts w:asciiTheme="minorHAnsi" w:hAnsiTheme="minorHAnsi"/>
        </w:rPr>
        <w:t>It is that alcohol waiting to be biotransformed that causes the BAL to rise and</w:t>
      </w:r>
      <w:r w:rsidR="00AC4EB6">
        <w:rPr>
          <w:rFonts w:asciiTheme="minorHAnsi" w:hAnsiTheme="minorHAnsi"/>
        </w:rPr>
        <w:t>—</w:t>
      </w:r>
      <w:r w:rsidR="00510675">
        <w:rPr>
          <w:rFonts w:asciiTheme="minorHAnsi" w:hAnsiTheme="minorHAnsi"/>
        </w:rPr>
        <w:t>if enough alcohol is present</w:t>
      </w:r>
      <w:r w:rsidR="00AC4EB6">
        <w:rPr>
          <w:rFonts w:asciiTheme="minorHAnsi" w:hAnsiTheme="minorHAnsi"/>
        </w:rPr>
        <w:t>—</w:t>
      </w:r>
      <w:r w:rsidR="00510675">
        <w:rPr>
          <w:rFonts w:asciiTheme="minorHAnsi" w:hAnsiTheme="minorHAnsi"/>
        </w:rPr>
        <w:t>intoxication to occur.</w:t>
      </w:r>
    </w:p>
    <w:p w:rsidR="00FA004D" w:rsidRDefault="00FA004D" w:rsidP="00FA004D">
      <w:pPr>
        <w:pStyle w:val="NoSpacing"/>
        <w:rPr>
          <w:rFonts w:asciiTheme="minorHAnsi" w:hAnsiTheme="minorHAnsi"/>
        </w:rPr>
      </w:pPr>
      <w:r w:rsidRPr="007D6877">
        <w:rPr>
          <w:rFonts w:asciiTheme="minorHAnsi" w:hAnsiTheme="minorHAnsi"/>
        </w:rPr>
        <w:t xml:space="preserve">Answer Location: </w:t>
      </w:r>
      <w:r w:rsidR="00510675">
        <w:rPr>
          <w:rFonts w:asciiTheme="minorHAnsi" w:hAnsiTheme="minorHAnsi"/>
        </w:rPr>
        <w:t>Page 11</w:t>
      </w:r>
    </w:p>
    <w:p w:rsidR="001C0D60" w:rsidRDefault="001C0D60" w:rsidP="001C0D60">
      <w:pPr>
        <w:pStyle w:val="NoSpacing"/>
        <w:rPr>
          <w:rFonts w:asciiTheme="minorHAnsi" w:hAnsiTheme="minorHAnsi"/>
        </w:rPr>
      </w:pPr>
    </w:p>
    <w:p w:rsidR="007D6877" w:rsidRPr="007D6877" w:rsidRDefault="007D6877" w:rsidP="007D6877">
      <w:pPr>
        <w:pStyle w:val="NoSpacing"/>
        <w:jc w:val="center"/>
        <w:rPr>
          <w:rFonts w:asciiTheme="minorHAnsi" w:hAnsiTheme="minorHAnsi"/>
          <w:b/>
          <w:color w:val="4F81BD" w:themeColor="accent1"/>
        </w:rPr>
      </w:pPr>
    </w:p>
    <w:sectPr w:rsidR="007D6877" w:rsidRPr="007D6877" w:rsidSect="007D6877">
      <w:headerReference w:type="default" r:id="rId9"/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E4" w:rsidRDefault="00E86CE4" w:rsidP="00011D51">
      <w:r>
        <w:separator/>
      </w:r>
    </w:p>
  </w:endnote>
  <w:endnote w:type="continuationSeparator" w:id="0">
    <w:p w:rsidR="00E86CE4" w:rsidRDefault="00E86CE4" w:rsidP="0001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3CC" w:rsidRPr="007D6877" w:rsidRDefault="00D263CC" w:rsidP="00FA004D">
    <w:pPr>
      <w:pStyle w:val="Header"/>
      <w:jc w:val="center"/>
      <w:rPr>
        <w:rFonts w:asciiTheme="minorHAnsi" w:hAnsiTheme="minorHAnsi"/>
      </w:rPr>
    </w:pPr>
    <w:r>
      <w:rPr>
        <w:rFonts w:asciiTheme="minorHAnsi" w:hAnsiTheme="minorHAnsi"/>
      </w:rPr>
      <w:t>©</w:t>
    </w:r>
    <w:r w:rsidRPr="009D0391">
      <w:rPr>
        <w:rFonts w:asciiTheme="minorHAnsi" w:hAnsiTheme="minorHAnsi"/>
      </w:rPr>
      <w:t xml:space="preserve">SAGE </w:t>
    </w:r>
    <w:r>
      <w:rPr>
        <w:rFonts w:asciiTheme="minorHAnsi" w:hAnsiTheme="minorHAnsi"/>
      </w:rPr>
      <w:t>Publishing</w:t>
    </w:r>
  </w:p>
  <w:p w:rsidR="00D263CC" w:rsidRDefault="00D263CC" w:rsidP="00FA00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E4" w:rsidRDefault="00E86CE4" w:rsidP="00011D51">
      <w:r>
        <w:separator/>
      </w:r>
    </w:p>
  </w:footnote>
  <w:footnote w:type="continuationSeparator" w:id="0">
    <w:p w:rsidR="00E86CE4" w:rsidRDefault="00E86CE4" w:rsidP="00011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8A" w:rsidRPr="00541DD0" w:rsidRDefault="00BB558A" w:rsidP="00BB558A">
    <w:pPr>
      <w:pStyle w:val="Header"/>
      <w:jc w:val="right"/>
      <w:rPr>
        <w:rFonts w:asciiTheme="minorHAnsi" w:hAnsiTheme="minorHAnsi"/>
        <w:sz w:val="20"/>
      </w:rPr>
    </w:pPr>
    <w:r w:rsidRPr="00541DD0">
      <w:rPr>
        <w:rFonts w:asciiTheme="minorHAnsi" w:hAnsiTheme="minorHAnsi"/>
        <w:sz w:val="20"/>
      </w:rPr>
      <w:t>Instructor Resources</w:t>
    </w:r>
  </w:p>
  <w:p w:rsidR="00BB558A" w:rsidRPr="00541DD0" w:rsidRDefault="00BB558A" w:rsidP="00BB558A">
    <w:pPr>
      <w:shd w:val="clear" w:color="auto" w:fill="FFFFFF"/>
      <w:jc w:val="right"/>
      <w:rPr>
        <w:rFonts w:asciiTheme="minorHAnsi" w:hAnsiTheme="minorHAnsi"/>
        <w:i/>
        <w:iCs/>
        <w:sz w:val="20"/>
      </w:rPr>
    </w:pPr>
    <w:r w:rsidRPr="00541DD0">
      <w:rPr>
        <w:rFonts w:asciiTheme="minorHAnsi" w:hAnsiTheme="minorHAnsi"/>
        <w:iCs/>
        <w:sz w:val="20"/>
      </w:rPr>
      <w:t>Morgen,</w:t>
    </w:r>
    <w:r w:rsidRPr="00541DD0">
      <w:rPr>
        <w:rFonts w:asciiTheme="minorHAnsi" w:hAnsiTheme="minorHAnsi"/>
        <w:i/>
        <w:iCs/>
        <w:sz w:val="20"/>
      </w:rPr>
      <w:t xml:space="preserve"> Substance Use Disorders and Addictions</w:t>
    </w:r>
  </w:p>
  <w:p w:rsidR="00BB558A" w:rsidRPr="00541DD0" w:rsidRDefault="00BB558A" w:rsidP="00BB558A">
    <w:pPr>
      <w:shd w:val="clear" w:color="auto" w:fill="FFFFFF"/>
      <w:jc w:val="right"/>
      <w:rPr>
        <w:rFonts w:asciiTheme="minorHAnsi" w:hAnsiTheme="minorHAnsi"/>
        <w:iCs/>
        <w:sz w:val="20"/>
      </w:rPr>
    </w:pPr>
    <w:r w:rsidRPr="00541DD0">
      <w:rPr>
        <w:rFonts w:asciiTheme="minorHAnsi" w:hAnsiTheme="minorHAnsi"/>
        <w:iCs/>
        <w:sz w:val="20"/>
      </w:rPr>
      <w:t>SAGE Publishing 2017</w:t>
    </w:r>
  </w:p>
  <w:p w:rsidR="00BB558A" w:rsidRDefault="00BB55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0DA"/>
    <w:multiLevelType w:val="hybridMultilevel"/>
    <w:tmpl w:val="12DC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2717F"/>
    <w:multiLevelType w:val="hybridMultilevel"/>
    <w:tmpl w:val="BA4A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D2B2D"/>
    <w:multiLevelType w:val="hybridMultilevel"/>
    <w:tmpl w:val="1DB8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474E4"/>
    <w:multiLevelType w:val="hybridMultilevel"/>
    <w:tmpl w:val="38C4189C"/>
    <w:lvl w:ilvl="0" w:tplc="7646C85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B0CEF"/>
    <w:multiLevelType w:val="hybridMultilevel"/>
    <w:tmpl w:val="FE32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10B68"/>
    <w:multiLevelType w:val="hybridMultilevel"/>
    <w:tmpl w:val="5686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511B2"/>
    <w:multiLevelType w:val="hybridMultilevel"/>
    <w:tmpl w:val="140A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A0142"/>
    <w:multiLevelType w:val="hybridMultilevel"/>
    <w:tmpl w:val="38C4189C"/>
    <w:lvl w:ilvl="0" w:tplc="7646C85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8E0"/>
    <w:rsid w:val="00011D51"/>
    <w:rsid w:val="00024417"/>
    <w:rsid w:val="00063D3C"/>
    <w:rsid w:val="00095F2C"/>
    <w:rsid w:val="000A5712"/>
    <w:rsid w:val="000E5924"/>
    <w:rsid w:val="00125CAE"/>
    <w:rsid w:val="001273F0"/>
    <w:rsid w:val="00133121"/>
    <w:rsid w:val="00137BA8"/>
    <w:rsid w:val="001849DD"/>
    <w:rsid w:val="001B1E3F"/>
    <w:rsid w:val="001B4E07"/>
    <w:rsid w:val="001C0D60"/>
    <w:rsid w:val="00212D35"/>
    <w:rsid w:val="00243948"/>
    <w:rsid w:val="00267073"/>
    <w:rsid w:val="002D60C2"/>
    <w:rsid w:val="002F1FC1"/>
    <w:rsid w:val="00316F3D"/>
    <w:rsid w:val="00345A36"/>
    <w:rsid w:val="0039648F"/>
    <w:rsid w:val="003C02D1"/>
    <w:rsid w:val="003C2649"/>
    <w:rsid w:val="003D3B13"/>
    <w:rsid w:val="004107D0"/>
    <w:rsid w:val="004A18AA"/>
    <w:rsid w:val="004A38A0"/>
    <w:rsid w:val="004E5434"/>
    <w:rsid w:val="00510675"/>
    <w:rsid w:val="00555B08"/>
    <w:rsid w:val="00560EDF"/>
    <w:rsid w:val="00562F80"/>
    <w:rsid w:val="00585F9E"/>
    <w:rsid w:val="005A3EAD"/>
    <w:rsid w:val="005A71F1"/>
    <w:rsid w:val="005C1E8F"/>
    <w:rsid w:val="005F56D6"/>
    <w:rsid w:val="00627E2E"/>
    <w:rsid w:val="00637E06"/>
    <w:rsid w:val="0064422E"/>
    <w:rsid w:val="00655C49"/>
    <w:rsid w:val="006D0E43"/>
    <w:rsid w:val="00736185"/>
    <w:rsid w:val="007851A7"/>
    <w:rsid w:val="00794CAE"/>
    <w:rsid w:val="007B2947"/>
    <w:rsid w:val="007D6877"/>
    <w:rsid w:val="007E27BD"/>
    <w:rsid w:val="007E7950"/>
    <w:rsid w:val="007F4CB2"/>
    <w:rsid w:val="008351CA"/>
    <w:rsid w:val="00843BFB"/>
    <w:rsid w:val="00872E82"/>
    <w:rsid w:val="0087354D"/>
    <w:rsid w:val="008C4DA6"/>
    <w:rsid w:val="008F69DE"/>
    <w:rsid w:val="008F7BDA"/>
    <w:rsid w:val="009074BA"/>
    <w:rsid w:val="0092096F"/>
    <w:rsid w:val="009560E1"/>
    <w:rsid w:val="009567CC"/>
    <w:rsid w:val="009A1819"/>
    <w:rsid w:val="009A4880"/>
    <w:rsid w:val="009D0391"/>
    <w:rsid w:val="00A56305"/>
    <w:rsid w:val="00A74525"/>
    <w:rsid w:val="00AC4EB6"/>
    <w:rsid w:val="00AC678F"/>
    <w:rsid w:val="00AE60FF"/>
    <w:rsid w:val="00BB558A"/>
    <w:rsid w:val="00BD45BD"/>
    <w:rsid w:val="00BE15FE"/>
    <w:rsid w:val="00BE6F79"/>
    <w:rsid w:val="00C025DD"/>
    <w:rsid w:val="00C1559A"/>
    <w:rsid w:val="00CA44CF"/>
    <w:rsid w:val="00D10623"/>
    <w:rsid w:val="00D10959"/>
    <w:rsid w:val="00D12398"/>
    <w:rsid w:val="00D23DE5"/>
    <w:rsid w:val="00D263CC"/>
    <w:rsid w:val="00D6770D"/>
    <w:rsid w:val="00D77965"/>
    <w:rsid w:val="00D846EB"/>
    <w:rsid w:val="00E11AD2"/>
    <w:rsid w:val="00E518E0"/>
    <w:rsid w:val="00E86CE4"/>
    <w:rsid w:val="00EA037F"/>
    <w:rsid w:val="00EC5925"/>
    <w:rsid w:val="00ED794F"/>
    <w:rsid w:val="00EE369D"/>
    <w:rsid w:val="00F13EC8"/>
    <w:rsid w:val="00F40264"/>
    <w:rsid w:val="00F55F8A"/>
    <w:rsid w:val="00F56BB1"/>
    <w:rsid w:val="00FA004D"/>
    <w:rsid w:val="00FA668B"/>
    <w:rsid w:val="00FC495C"/>
    <w:rsid w:val="00FF33AF"/>
    <w:rsid w:val="00FF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2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26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CA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7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18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18E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18E0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E51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18E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40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0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oice">
    <w:name w:val="Choice"/>
    <w:basedOn w:val="Normal"/>
    <w:qFormat/>
    <w:rsid w:val="00F40264"/>
    <w:pPr>
      <w:spacing w:after="200" w:line="276" w:lineRule="auto"/>
    </w:pPr>
    <w:rPr>
      <w:rFonts w:ascii="Calibri" w:eastAsia="Calibri" w:hAnsi="Calibri"/>
      <w:sz w:val="22"/>
      <w:szCs w:val="22"/>
      <w:lang w:val="en-IN"/>
    </w:rPr>
  </w:style>
  <w:style w:type="paragraph" w:customStyle="1" w:styleId="Location">
    <w:name w:val="Location"/>
    <w:basedOn w:val="Normal"/>
    <w:next w:val="Normal"/>
    <w:qFormat/>
    <w:rsid w:val="00F40264"/>
    <w:pPr>
      <w:spacing w:after="200" w:line="276" w:lineRule="auto"/>
    </w:pPr>
    <w:rPr>
      <w:rFonts w:ascii="Calibri" w:eastAsia="Calibri" w:hAnsi="Calibri"/>
      <w:sz w:val="22"/>
      <w:szCs w:val="22"/>
      <w:lang w:val="en-IN"/>
    </w:rPr>
  </w:style>
  <w:style w:type="paragraph" w:customStyle="1" w:styleId="Question">
    <w:name w:val="Question"/>
    <w:basedOn w:val="Normal"/>
    <w:qFormat/>
    <w:rsid w:val="00F40264"/>
    <w:pPr>
      <w:spacing w:after="200" w:line="276" w:lineRule="auto"/>
    </w:pPr>
    <w:rPr>
      <w:rFonts w:ascii="Calibri" w:eastAsia="Calibri" w:hAnsi="Calibri"/>
      <w:sz w:val="22"/>
      <w:szCs w:val="22"/>
      <w:lang w:val="en-IN"/>
    </w:rPr>
  </w:style>
  <w:style w:type="paragraph" w:customStyle="1" w:styleId="Type">
    <w:name w:val="Type"/>
    <w:basedOn w:val="Normal"/>
    <w:next w:val="Normal"/>
    <w:qFormat/>
    <w:rsid w:val="00F40264"/>
    <w:pPr>
      <w:spacing w:after="200" w:line="276" w:lineRule="auto"/>
    </w:pPr>
    <w:rPr>
      <w:rFonts w:ascii="Calibri" w:eastAsia="Calibri" w:hAnsi="Calibri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127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3F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12"/>
    <w:rPr>
      <w:rFonts w:ascii="Tahoma" w:eastAsia="Times New Roman" w:hAnsi="Tahoma" w:cs="Tahoma"/>
      <w:sz w:val="16"/>
      <w:szCs w:val="16"/>
    </w:rPr>
  </w:style>
  <w:style w:type="paragraph" w:customStyle="1" w:styleId="TF">
    <w:name w:val="TF"/>
    <w:basedOn w:val="Normal"/>
    <w:qFormat/>
    <w:rsid w:val="000A5712"/>
    <w:pPr>
      <w:spacing w:after="200" w:line="276" w:lineRule="auto"/>
    </w:pPr>
    <w:rPr>
      <w:rFonts w:ascii="Calibri" w:hAnsi="Calibri"/>
      <w:sz w:val="22"/>
      <w:szCs w:val="22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3C26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6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E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94C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94CA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94CAE"/>
  </w:style>
  <w:style w:type="character" w:styleId="CommentReference">
    <w:name w:val="annotation reference"/>
    <w:basedOn w:val="DefaultParagraphFont"/>
    <w:uiPriority w:val="99"/>
    <w:semiHidden/>
    <w:unhideWhenUsed/>
    <w:rsid w:val="007D68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87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D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27E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F1D5-BA2A-439E-BD41-107C0F55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Habib</dc:creator>
  <cp:lastModifiedBy>Randall, Alexandra</cp:lastModifiedBy>
  <cp:revision>33</cp:revision>
  <dcterms:created xsi:type="dcterms:W3CDTF">2016-05-30T17:26:00Z</dcterms:created>
  <dcterms:modified xsi:type="dcterms:W3CDTF">2016-08-05T22:31:00Z</dcterms:modified>
</cp:coreProperties>
</file>