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Organisms on earth are considered alive if they possess five major characteristics. Yet, although the mule is considered a living organism, it actually doesn’t meet the strict biological definition of life because it is unable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maintain homeostasis.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obtain and use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sense and respond to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reproduce.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a plant bends toward sunlight, the bending is an example of which characteristic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sensing and responding to environmental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obtaining and using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maintaining a stable internal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ability of living organisms to maintain a stable internal environment is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feedback inhibition.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anabolism.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catabolism.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homeostasis.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metabolism.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life exists on Mars, what form is it likely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microscopic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silicon 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large and mobile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same as on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intelligent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NASA rover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Curiosity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looking for signs of life on Mars by analyzing soil for what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inorganic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organic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oxygen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Scientists have strong evidence that water on Mars: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in liquid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forms a cloud of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absent in frozen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 present in liquid form in the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has a different molecular structure than water on Earth.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Cyanobacteria: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first evolved approximately 2.5 billion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sensitive to extreme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added carbon dioxide to Earth’s early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multicellular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require a warm environment to grow.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these are considered nonliving, according to most scientists?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viruses and bacteria that grow in arsenic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cyanobacteria and viruses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prions and mules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cyanobacteria and bacteria that grow in arsenic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prions and viruses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Viruses and bacteria are both microorganisms common on Earth. Although bacteria are considered living, viruses are not. Viruses not defined as living organisms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unable to grow.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unable to reproduce without infecting other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 not maintain homeostasis in their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cannot respond to stimuli in their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 not use any known form of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periodic table is a chart describing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known elements ordered by their atomic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number of electrons of each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size of an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elements that are found in living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abundance of each element on Earth.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Each element is made up of a unique type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 and neutron.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macromolecule.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Elements are ordered in the periodic table by their atomic: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weight or electron and neutron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mass or electron and proton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number or electron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number or proton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number or proton and neutron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smallest unit of an element that still retains the property of an element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molecule.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neutrons, and electrons are found inside the nucleus of an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and electrons are found in the nucleus, and neutrons orbit around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and neutrons are found in the nucleus, and electrons orbit around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Electrons are relatively heavy compared to protons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are positively charged, whereas electrons are neutral.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smallest unit of matter that exhibits the characteristics of an element and cannot be chemically divided into a smaller unit is a/an: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element’s atomic number, and thus its chemical identity, refers to its number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and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atomic mass is equal to the number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plus the number of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plus the number of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number of protons plus the number of neutrons equals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atomic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atomic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number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number of bonds the atom can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electrical charge of the atom.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atomic mass of lithium (atomic number =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atomic mass of calcium (atomic number = 20)?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isotope is the form of an element that has more or fewer neutrons than its most common form. Knowing this, what is the atomic number of an isotope with one extra neutron, if its atomic mass is 15?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atomic particles responsible for forming bonds with other atoms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 and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about neutrons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atom has the same number of neutrons and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Most neutrons are found in the last two shells of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neutrons are found in the valence shell of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One-half of neutrons are positive and one-half are negative, giving them an overall neutral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neutrons are found in the nucleus of the atom.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Potassium (K) has an atomic number of 19, and it has 20 neutrons. What is its atomic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How many electrons does carbon (atomic number = 6) contain in its outer valence shell?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How many electrons does carbon (atomic number = 6) contain in its first and second valence shells?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list displays the most abundant elements in the human body from most abundant to least abundant?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oxygen→hydrogen→nitrogen→carbon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oxygen→carbon→hydrogen→nitrogen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hydrogen→oxygen→carbon→nitrogen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hydrogen→carbon→oxygen→nitrogen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nitrogen→carbon→oxygen→hydrogen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covalent bond can best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atoms sharing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atoms sharing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atom losing an electron to another, and then sticking to it due to the attraction between opposite charges.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atom losing a proton to another, and then sticking to it due to the attraction between opposite charges.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bond between atoms of two different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maximum number of atoms to which a single carbon can bind?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covalent bond is formed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donation of an electron from one atom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acceptance of an electron from one atom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both donation and acceptance of an electron between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sharing of electrons between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weak interaction between two atoms’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molecule is considered an inorganic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sugar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hydrocarbon skeleton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organic molecule must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hydrogen–carbon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ionic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Organic molecules contain at least: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three carbon to 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carbon to oxygen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ionic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carbon to hydrogen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hydrogen to oxygen bond.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Carbon has _____ potential bonding sites.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bond formed by atoms sharing electrons is known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ionic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electric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covalent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shared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hydrogen bond.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molecules used to store large amounts of energy and provide thermal insulation and padding in animals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sterols.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phospholipids.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DNA, deoxyribonucleic acid, has a “backbone” of sugars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phosphate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glycogen.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glycerol.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are _____ different amino acids.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Sterols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nucleic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important solvents.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macromolecules that are known to be insoluble in water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nucleic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amino acids.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monomers of proteins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nucleic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amino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nucleotides.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monosaccharides.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example of a nucleic acid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sugar.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you eat more food than your body requires, you will store the extra energy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proteins and 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carbohydrates and lipids.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DNA differs from RNA because RNA: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not made up of nucleotides, but DNA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a nucleotide, whereas DNA is a nucleic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does not contain a sugar molecule, but DNA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only one linear chain, whereas DNA consists of two chains bonded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has an attached lipid, but DNA does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basic structural unit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membranes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you were to dissect a plant into smaller and smaller units, what is the smallest unit that would still be considered alive?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whole plant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leaves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membranes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DNA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Cells are able to maintain a separate and distinct internal environment from the external environment because they have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internal negative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 barrier.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rigid cell wall.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part of a cell membrane phospholipid is exposed to the aqueous (watery) exterior?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glycerol backbone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hydrophilic 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hydrophilic 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hydrophobic 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hydrophobic tail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part of a cell membrane phospholipid is exposed to the aqueous (watery) interior?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glycerol backbone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hydrophilic 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hydrophilic 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hydrophobic 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hydrophobic tail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is a cell membrane like a phospholipid sandwich?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lipid is the bread, and proteins are the spread.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two-layered semipermeable structure with heads on the outside, tails in the middle, and heads on the inside.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two-layered semipermeable structure with tails on the outside, heads in the middle, and tails on the inside.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two-layered semipermeable structure with tails on the outside, tails on the inside, and heads in the middle.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one-layered semipermeable structure with heads on the outside and heads on the inside.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Hydrophobic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not quite alive, similar to a virus.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something that will not dissolve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water-loving.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something with a negative charge.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 water molecule, hydrogen atoms are bonded to oxygen by _____ bonds, whereas neighboring water molecules are held together by _____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polar covalent;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hydrogen; polar covalent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ionic; polar covalent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polar covalent; 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ionic; hydrogen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these is an example of a molecule that has polar covalent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phosphorus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methane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substance that is dissolved in water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suspension.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Because of the polar nature of water, it is a universal: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suspension.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making sugar water, the sugar is the _____, whereas the water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solute; 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solvent;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solvent;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ion can be formed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loss of a proton.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gain of a proton.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loss of an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gain of an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loss or gain of an electron.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hydrogen bonds between water molecules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covalent.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repellent.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surface tension of water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capillary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adhesion.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cohesion.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covalent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strong hydrogen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attraction that water molecules have for other water molecules is called _____, whereas the attraction that water molecules have for non-water molecules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ionic bonding; cohesion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adhesion; ionic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cohesion; ionic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adhesion; cohesion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cohesion; adhesion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_____ of water molecules explains how some insects can walk on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cohesion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aversion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adhesion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solution with a pH less than 7 is called a(n) _____ and has a higher number of _____ than a solution with a pH greater than 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base;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acid;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base; OH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acid; OH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base; both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and OH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1 liter of a solution with pH = 5 is added to 1 liter of a solution with pH = 9, what will the pH of the mixture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solution with a pH of 3.5 would be considered: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buffered.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saline.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solution with a pH of 8.5 would be considered: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buffered.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saline.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Acidosis of blood occurs at what 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&gt;7.35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&lt;7.35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coffee has a pH of 5 and soda a pH of 4, which is more acidic and by how much?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Coffee is slightly more acidic than soda.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Coffee is 10 times more acidic than soda.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Soda is 10 times less acidic than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Soda is 10 times more acidic than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Soda is slightly less acidic than coffee.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 is a measure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acidity of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neutrality of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alkalinity of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amount of free electrons in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concentration of hydrogen ions in a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Pure water has a pH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 healthy human, pH is generally maintained in the range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 of the properties that define life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containing chemical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moving from place to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decomposing.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using energy from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biological definition of being “alive” means that organisms are able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form chemical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sense and respond to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maintain homeostasis.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decompose.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Functional traits of a living organisms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growing and reproducing.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moving from place to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responding to their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obtaining and using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maintaining a stable internal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nucleus of an atom contains atomic particles called _____ and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orbitals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Atoms are made up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negatively charged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negatively charged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positively charged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negatively charged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neutral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 an element to have no charge, which particles must be equal in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subatomic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subatomic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addition to carbon, hydrogen, oxygen, and nitrogen, which elements make up the bulk of the human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phosphorus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Organic molecules are defined as having: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carbon backbone.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 least one carbon–oxygen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 least one carbon–hydrogen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or more carbon–nitrogen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more than one carbon–sulfur bond.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Nucleotides are composed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sugar.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phosphate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amino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Energy-storing polymers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nucleic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Lipids may function in all of the following 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 hormones.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 energy 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 components of cell membranes.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 structural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 insulation.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statements describe the functions of proteins?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help speed up chemical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Their function is dependent on their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serve as energy-storage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help move things around inside of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contain peptide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 membranes are made up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phospholipids.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phosphates.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phosphorus.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proteins.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statements describe the characteristics of phospholipids?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are the primary components of cell membranes.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Part of the molecule is hydrophobic.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tails of the molecule are hydrophilic.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form a bilayer when placed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tails congregate in the middle.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statements describe the characteristics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Neighboring molecules are held together by carbon–carbon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less dense as a solid than as 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the basis for all life as we know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polarized molecule, where the oxygen is slightly positive and the hydrogens are slightly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can dissolve molecules with electrical charges.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protects a cell from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hydrophilic tails and hydrophobic heads of phospholipids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phospholipid bilayer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semipermeable phospholipid barrier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cell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glycoproteins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c,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properties of water include that water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capable of dissolving all biological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adhere to charged surfaces.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cohesive to other water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polar due to unequal sharing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form liquid water at 4°C.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c,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solution that has a high number of free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 is considered a(n) _____ solution, whereas a solution with a high amount of free OH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 is consdered a(n) _____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blood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 recent nutrition science research studies have shown that individuals who eat a low-acid diet exhibit improved bone health and decreased risk of diabetes and heart disease. Some common substances that might be reduced or eliminated by someone transitioning to a low-acid diet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citrus juices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most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soda/pop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Exploring life on Mars, or any unknown environment, poses interesting and exciting opportunities for biologists to understand if life exists. When assessing new environments, biologists look for specific characteristics in defining something as “alive.” To classify something as living, an organism must be able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grow; reproduce; maintain homeostasis; sense and respond to stimuli; and obtain and use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Whether or not viruses are alive is frequently debated. Name one characteristic of viruses that makes them similar to other living organisms and one characteristic that challenges our understanding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Viruses seem alive because they can reproduce, but they can only do so once they have infected other cells; they can’t reproduce on their own.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Viruses contain genetic material. They can make copies of themselves, but only by using the services of a living host cell. Viruses are assembled in their final form and size by the host cell. Viruses use the host cell’s energy mechanisms; they lack any of their own. Is a virus alive?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a virus is not alive. A living cell can accomplish all of the above-stated tasks by itself, but a virus must use another cell to make copies of itself. It uses the other cell’s metabolism, and it does not grow and develop on its own. Instead, it is assembled in its final form. Just because viruses contain genetic material does not make them alive.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four elements that make up most of your body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carbon, hydrogen, oxygen, and nitrogen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six most abundant elements in the human body, listed from most common to least common (highest percentage to lowest percentage),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oxygen, carbon, hydrogen, nitrogen, calcium, and phosphorus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is CO</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classified as an inorganic molecule and not as an organic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does not have a carbon–carbon backbone and a carbon–hydrogen bond.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Explain the difference between organic and inorganic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organic molecule has a carbon backbone and at least one carbon-hydrogen bond. An inorganic molecule may have one of these, but not both.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are the four categories of organic macromolecules found in living organisms?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carbohydrates, lipids, proteins, and nucleic acids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structural motif is shared among complex carbohydrates, DNA, and proteins?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are organic molecules made of polymers. Complex carbohydrates are polymers of monosaccharides, DNA is a polymer of individual nucleic acids, and proteins are polymers of individual amino acids.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Match up each category of macromolecule with the correct example.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505"/>
              <w:gridCol w:w="5105"/>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FFFFFF"/>
                    <w:left w:val="single" w:sz="6" w:space="0" w:color="FFFFFF"/>
                    <w:bottom w:val="single" w:sz="6" w:space="0" w:color="FFFFFF"/>
                    <w:right w:val="single" w:sz="6" w:space="0" w:color="FFFFFF"/>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Carbohydrates</w:t>
                  </w:r>
                </w:p>
              </w:tc>
              <w:tc>
                <w:tcPr>
                  <w:tcBorders>
                    <w:top w:val="single" w:sz="6" w:space="0" w:color="FFFFFF"/>
                    <w:left w:val="single" w:sz="6" w:space="0" w:color="FFFFFF"/>
                    <w:bottom w:val="single" w:sz="6" w:space="0" w:color="FFFFFF"/>
                    <w:right w:val="single" w:sz="6" w:space="0" w:color="FFFFFF"/>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Cholesterol or fat</w:t>
                  </w:r>
                </w:p>
              </w:tc>
            </w:tr>
            <w:tr>
              <w:tblPrEx>
                <w:tblW w:w="5000" w:type="pct"/>
                <w:jc w:val="left"/>
                <w:tblCellMar>
                  <w:top w:w="15" w:type="dxa"/>
                  <w:left w:w="15" w:type="dxa"/>
                  <w:bottom w:w="15" w:type="dxa"/>
                  <w:right w:w="15" w:type="dxa"/>
                </w:tblCellMar>
              </w:tblPrEx>
              <w:trPr>
                <w:cantSplit w:val="0"/>
                <w:jc w:val="left"/>
              </w:trPr>
              <w:tc>
                <w:tcPr>
                  <w:tcBorders>
                    <w:top w:val="single" w:sz="6" w:space="0" w:color="FFFFFF"/>
                    <w:left w:val="single" w:sz="6" w:space="0" w:color="FFFFFF"/>
                    <w:bottom w:val="single" w:sz="6" w:space="0" w:color="FFFFFF"/>
                    <w:right w:val="single" w:sz="6" w:space="0" w:color="FFFFFF"/>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Proteins</w:t>
                  </w:r>
                </w:p>
              </w:tc>
              <w:tc>
                <w:tcPr>
                  <w:tcBorders>
                    <w:top w:val="single" w:sz="6" w:space="0" w:color="FFFFFF"/>
                    <w:left w:val="single" w:sz="6" w:space="0" w:color="FFFFFF"/>
                    <w:bottom w:val="single" w:sz="6" w:space="0" w:color="FFFFFF"/>
                    <w:right w:val="single" w:sz="6" w:space="0" w:color="FFFFFF"/>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DNA or RNA</w:t>
                  </w:r>
                </w:p>
              </w:tc>
            </w:tr>
            <w:tr>
              <w:tblPrEx>
                <w:tblW w:w="5000" w:type="pct"/>
                <w:jc w:val="left"/>
                <w:tblCellMar>
                  <w:top w:w="15" w:type="dxa"/>
                  <w:left w:w="15" w:type="dxa"/>
                  <w:bottom w:w="15" w:type="dxa"/>
                  <w:right w:w="15" w:type="dxa"/>
                </w:tblCellMar>
              </w:tblPrEx>
              <w:trPr>
                <w:cantSplit w:val="0"/>
                <w:jc w:val="left"/>
              </w:trPr>
              <w:tc>
                <w:tcPr>
                  <w:tcBorders>
                    <w:top w:val="single" w:sz="6" w:space="0" w:color="FFFFFF"/>
                    <w:left w:val="single" w:sz="6" w:space="0" w:color="FFFFFF"/>
                    <w:bottom w:val="single" w:sz="6" w:space="0" w:color="FFFFFF"/>
                    <w:right w:val="single" w:sz="6" w:space="0" w:color="FFFFFF"/>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Lipids</w:t>
                  </w:r>
                </w:p>
              </w:tc>
              <w:tc>
                <w:tcPr>
                  <w:tcBorders>
                    <w:top w:val="single" w:sz="6" w:space="0" w:color="FFFFFF"/>
                    <w:left w:val="single" w:sz="6" w:space="0" w:color="FFFFFF"/>
                    <w:bottom w:val="single" w:sz="6" w:space="0" w:color="FFFFFF"/>
                    <w:right w:val="single" w:sz="6" w:space="0" w:color="FFFFFF"/>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Hemoglobin or enzyme</w:t>
                  </w:r>
                </w:p>
              </w:tc>
            </w:tr>
            <w:tr>
              <w:tblPrEx>
                <w:tblW w:w="5000" w:type="pct"/>
                <w:jc w:val="left"/>
                <w:tblCellMar>
                  <w:top w:w="15" w:type="dxa"/>
                  <w:left w:w="15" w:type="dxa"/>
                  <w:bottom w:w="15" w:type="dxa"/>
                  <w:right w:w="15" w:type="dxa"/>
                </w:tblCellMar>
              </w:tblPrEx>
              <w:trPr>
                <w:cantSplit w:val="0"/>
                <w:jc w:val="left"/>
              </w:trPr>
              <w:tc>
                <w:tcPr>
                  <w:tcBorders>
                    <w:top w:val="single" w:sz="6" w:space="0" w:color="FFFFFF"/>
                    <w:left w:val="single" w:sz="6" w:space="0" w:color="FFFFFF"/>
                    <w:bottom w:val="single" w:sz="6" w:space="0" w:color="FFFFFF"/>
                    <w:right w:val="single" w:sz="6" w:space="0" w:color="FFFFFF"/>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Nucleic acids</w:t>
                  </w:r>
                </w:p>
              </w:tc>
              <w:tc>
                <w:tcPr>
                  <w:tcBorders>
                    <w:top w:val="single" w:sz="6" w:space="0" w:color="FFFFFF"/>
                    <w:left w:val="single" w:sz="6" w:space="0" w:color="FFFFFF"/>
                    <w:bottom w:val="single" w:sz="6" w:space="0" w:color="FFFFFF"/>
                    <w:right w:val="single" w:sz="6" w:space="0" w:color="FFFFFF"/>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Glycogen or starch</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 B c; C a; D 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Match up each macromolecule with the correct example of its function.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5000" w:type="pct"/>
              <w:jc w:val="left"/>
              <w:tblBorders>
                <w:top w:val="nil"/>
                <w:left w:val="nil"/>
                <w:bottom w:val="nil"/>
                <w:right w:val="nil"/>
                <w:insideH w:val="nil"/>
                <w:insideV w:val="nil"/>
              </w:tblBorders>
              <w:tblCellMar>
                <w:top w:w="15" w:type="dxa"/>
                <w:left w:w="15" w:type="dxa"/>
                <w:bottom w:w="15" w:type="dxa"/>
                <w:right w:w="15" w:type="dxa"/>
              </w:tblCellMar>
            </w:tblPr>
            <w:tblGrid>
              <w:gridCol w:w="3146"/>
              <w:gridCol w:w="5494"/>
            </w:tblGrid>
            <w:tr>
              <w:tblPrEx>
                <w:tblW w:w="5000" w:type="pct"/>
                <w:jc w:val="left"/>
                <w:tblBorders>
                  <w:top w:val="nil"/>
                  <w:left w:val="nil"/>
                  <w:bottom w:val="nil"/>
                  <w:right w:val="nil"/>
                  <w:insideH w:val="nil"/>
                  <w:insideV w:val="nil"/>
                </w:tblBorders>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Carbohydrates</w:t>
                  </w:r>
                </w:p>
              </w:tc>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Genetic material</w:t>
                  </w:r>
                </w:p>
              </w:tc>
            </w:tr>
            <w:tr>
              <w:tblPrEx>
                <w:tblW w:w="5000" w:type="pct"/>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Proteins</w:t>
                  </w:r>
                </w:p>
              </w:tc>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Speed up chemical reactions</w:t>
                  </w:r>
                </w:p>
              </w:tc>
            </w:tr>
            <w:tr>
              <w:tblPrEx>
                <w:tblW w:w="5000" w:type="pct"/>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Lipids</w:t>
                  </w:r>
                </w:p>
              </w:tc>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Insulation</w:t>
                  </w:r>
                </w:p>
              </w:tc>
            </w:tr>
            <w:tr>
              <w:tblPrEx>
                <w:tblW w:w="5000" w:type="pct"/>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Nucleic acids</w:t>
                  </w:r>
                </w:p>
              </w:tc>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Energy storage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 B. b; C. c; D. 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Label each of the following as either a monomer (M) or a polymer (P).</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_____ monosaccharide</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_____ protein</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_____ lipid</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_____ amino acid</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_____ nucleic acid</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_____ carbohydrate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 P, P, M, P, 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Describe what happens when phospholipids are put into water. How do they arrange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Phospholipids arrange themselves in a bilayer with the hydrophobic tails on the inside (protected from water), and the hydrophilic heads arrange themselves on the outside (next to water).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do phospholipids form bilayers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“head” that contains the phosphate group is hydrophilic, and the two tails are hydrophobic. By forming a bilayer, the tails of both sides can be isolated from the water.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ind w:left="36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part of the cell membrane is a barrier to the movement of water into or out of the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hydrophobic tails that make up the center of the membrane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doesn’t oil dissolve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 only dissolves molecules with charges or that are polar; therefore, oil is electrically neutral and nonpolar. -OR- Oil is hydrophobic.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physical feature makes a water molecule polar?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electrons are more attracted to the nucleus of the oxygen atom because it is so much larger and more positive. Therefore, they spend more of their time near the oxygen, making that have a net negative charge, and making the region of the hydrogen atoms have a net positive charge.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 is sometimes called the “universal solvent” because so many things dissolve in it. Why is this term misleading? Use specific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Hydrophobic molecules do not dissolve in water, so it is not a “universal” solvent. The hydrophobic tails of phospholipids do not dissolve in water, nor do hydrocarbons such as oil or gasoline.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can a water strider walk across the surface of a pond, or why can you skip a flat stone across a 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 molecules are attracted to other water molecules because of their polarity. Their hydrogen-bonding to each other creates surface tension on the body of water. This is called cohesion.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does rain fall in drops containing many water molecules, instead of individual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 molecules are attracted to other water molecules because of their polarity. This is called cohesion.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does ice float on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 molecules become less densely packed when they freeze, so that they float on top of the more densely packed liquid water molecules.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do frozen water pipes break?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Frozen water pipes break because water is less dense as a solid than as a liquid. Thus, liquid water takes up less space than ice. When liquid water inside a pipe freezes, it expands and can break the pipe.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do cities add salt to their roads either before or after an ice storm? What does the salt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Salt lowers the freezing temperature of water, and thus limits ice formation or melts ice on roads.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you add salt to water, how does that affect the freezing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can lower it to as low as −50°F.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The pH scale goes from _____ to_____. A pH of 7 is considered _____, a pH &lt;7 is considered _____, and a pH&gt;7 is considered 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0; 14; neutral; acidic; basic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A has 100,000,000 free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ions/liter.</w:t>
            </w:r>
          </w:p>
          <w:p>
            <w:pPr>
              <w:pStyle w:val="p"/>
              <w:bidi w:val="0"/>
              <w:spacing w:before="0" w:beforeAutospacing="0" w:after="0" w:afterAutospacing="0"/>
              <w:ind w:firstLine="72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B has 1,000,000 free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ions/liter.</w:t>
            </w:r>
          </w:p>
          <w:p>
            <w:pPr>
              <w:pStyle w:val="p"/>
              <w:bidi w:val="0"/>
              <w:spacing w:before="0" w:beforeAutospacing="0" w:after="0" w:afterAutospacing="0"/>
              <w:ind w:firstLine="72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C has 200,000,000 free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ions/liter.</w:t>
            </w:r>
          </w:p>
          <w:p>
            <w:pPr>
              <w:pStyle w:val="p"/>
              <w:bidi w:val="0"/>
              <w:spacing w:before="0" w:beforeAutospacing="0" w:after="0" w:afterAutospacing="0"/>
              <w:ind w:firstLine="72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D has 2,000,000 free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ions/liter.</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solution is the weakest acid, and which solution has the lowest 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77"/>
              <w:gridCol w:w="7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B is the weakest acid (strongest base), and Solution C has the lowest pH.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A has 100,000,000 free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ions/liter.</w:t>
            </w:r>
          </w:p>
          <w:p>
            <w:pPr>
              <w:pStyle w:val="p"/>
              <w:bidi w:val="0"/>
              <w:spacing w:before="0" w:beforeAutospacing="0" w:after="0" w:afterAutospacing="0"/>
              <w:ind w:left="432" w:firstLine="288"/>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B has 1,000,000 free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ions/liter.</w:t>
            </w:r>
          </w:p>
          <w:p>
            <w:pPr>
              <w:pStyle w:val="p"/>
              <w:bidi w:val="0"/>
              <w:spacing w:before="0" w:beforeAutospacing="0" w:after="0" w:afterAutospacing="0"/>
              <w:ind w:left="432" w:firstLine="288"/>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C has 200,000,000 free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ions/liter.</w:t>
            </w:r>
          </w:p>
          <w:p>
            <w:pPr>
              <w:pStyle w:val="p"/>
              <w:bidi w:val="0"/>
              <w:spacing w:before="0" w:beforeAutospacing="0" w:after="0" w:afterAutospacing="0"/>
              <w:ind w:left="432" w:firstLine="288"/>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D has 2,000,000 free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ions/liter.</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solution is the strongest acid, and which solution has the highest 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Solution C is the strongest acid, and Solution B has the highest pH.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is worse for you to spill on your hands, a strong acid or a strong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are both equally bad. Living systems function near pH 7. The further you get from pH 7, the more cellular damage would occur because of the reactivity of the acids and bases. Drano (pH 14) and battery acid (pH 0) are both damaging—both will dissolve proteins.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 recent nutrition science research studies have shown that individuals who eat a low-acid diet exhibit improved bone health and decreased risk of diabetes and heart disease. What would be some foods or drinks that an individual might want to reduce or eliminate in order to eat a lower-acid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Foods such as citrus fruits and tomatoes, and drinks such as coffee, citrus juices, and diet and regular sodas should be eliminated.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experiencing “acid reflux” or “heartburn,” meaning a small amount of acid from the stomach flows back toward the esophagus (the tube connecting the mouth to the stomach), many people will elect to take antacids to try reduce the “burning” sensation. What is in antacids that allow them to reduce or eliminate the burning sensation?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Antacids contain basic substances such as OH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 neutralize, or bind, the excess H</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that is causing the acid reflux or “heartburn.”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According to scientists, which form (state of matter) of water is required for the presence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liquid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