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4DFD4" w14:textId="77777777" w:rsidR="0051727E" w:rsidRDefault="00E51F15" w:rsidP="00C764D8">
      <w:pPr>
        <w:pStyle w:val="Title"/>
      </w:pPr>
      <w:bookmarkStart w:id="0" w:name="_GoBack"/>
      <w:bookmarkEnd w:id="0"/>
      <w:r>
        <w:t>Testbank</w:t>
      </w:r>
    </w:p>
    <w:p w14:paraId="1264DFD5" w14:textId="77777777" w:rsidR="0051727E" w:rsidRDefault="00E51F15">
      <w:pPr>
        <w:pStyle w:val="Heading1"/>
      </w:pPr>
      <w:r w:rsidRPr="00D45C3F">
        <w:t xml:space="preserve">Chapter 2: </w:t>
      </w:r>
      <w:r w:rsidRPr="00D672E5">
        <w:rPr>
          <w:rFonts w:cs="Arial"/>
        </w:rPr>
        <w:t>Ethics</w:t>
      </w:r>
    </w:p>
    <w:p w14:paraId="1264DFD8" w14:textId="77777777" w:rsidR="0051727E" w:rsidRDefault="00285A9F" w:rsidP="00C764D8">
      <w:r>
        <w:t xml:space="preserve">1. </w:t>
      </w:r>
      <w:r w:rsidR="00B75C79">
        <w:t>The US Public Health Service study in Tuskegee, Alabama, directly led to:</w:t>
      </w:r>
    </w:p>
    <w:p w14:paraId="1264DFD9" w14:textId="49876B79" w:rsidR="0051727E" w:rsidRDefault="00B75C79">
      <w:r>
        <w:t>a.</w:t>
      </w:r>
      <w:r w:rsidR="00285A9F">
        <w:t xml:space="preserve"> </w:t>
      </w:r>
      <w:r w:rsidR="00300A70">
        <w:t xml:space="preserve">t </w:t>
      </w:r>
      <w:r>
        <w:t>creation of ethics codes in all major psychology societies</w:t>
      </w:r>
      <w:r w:rsidR="00300A70">
        <w:t>.</w:t>
      </w:r>
    </w:p>
    <w:p w14:paraId="1264DFDA" w14:textId="01451014" w:rsidR="0051727E" w:rsidRDefault="00B75C79">
      <w:r>
        <w:t xml:space="preserve">b. </w:t>
      </w:r>
      <w:r w:rsidR="00300A70">
        <w:t xml:space="preserve">the </w:t>
      </w:r>
      <w:r>
        <w:t>Nuremberg Code</w:t>
      </w:r>
      <w:r w:rsidR="00300A70">
        <w:t>.</w:t>
      </w:r>
    </w:p>
    <w:p w14:paraId="1264DFDB" w14:textId="516A6053" w:rsidR="0051727E" w:rsidRDefault="00B75C79">
      <w:r>
        <w:t xml:space="preserve">c. </w:t>
      </w:r>
      <w:r w:rsidR="00300A70">
        <w:t xml:space="preserve">the </w:t>
      </w:r>
      <w:r>
        <w:t>Data Protection and Confidential Act</w:t>
      </w:r>
      <w:r w:rsidR="00300A70">
        <w:t>.</w:t>
      </w:r>
    </w:p>
    <w:p w14:paraId="1264DFDC" w14:textId="0DF18206" w:rsidR="0051727E" w:rsidRPr="00C764D8" w:rsidRDefault="003F57E8">
      <w:pPr>
        <w:rPr>
          <w:bCs/>
        </w:rPr>
      </w:pPr>
      <w:r w:rsidRPr="00C764D8">
        <w:rPr>
          <w:bCs/>
        </w:rPr>
        <w:t xml:space="preserve">d. </w:t>
      </w:r>
      <w:r w:rsidR="00300A70">
        <w:rPr>
          <w:bCs/>
        </w:rPr>
        <w:t>t</w:t>
      </w:r>
      <w:r w:rsidR="00300A70" w:rsidRPr="00C764D8">
        <w:rPr>
          <w:bCs/>
        </w:rPr>
        <w:t xml:space="preserve">he </w:t>
      </w:r>
      <w:r w:rsidRPr="00C764D8">
        <w:rPr>
          <w:bCs/>
        </w:rPr>
        <w:t>Belmont Report</w:t>
      </w:r>
      <w:r w:rsidR="00300A70">
        <w:rPr>
          <w:bCs/>
        </w:rPr>
        <w:t>.</w:t>
      </w:r>
    </w:p>
    <w:p w14:paraId="1264DFDD" w14:textId="77777777" w:rsidR="0051727E" w:rsidRDefault="00285A9F">
      <w:r>
        <w:t>Ans: D</w:t>
      </w:r>
    </w:p>
    <w:p w14:paraId="1264DFDE" w14:textId="77777777" w:rsidR="0051727E" w:rsidRDefault="0051727E"/>
    <w:p w14:paraId="1264DFDF" w14:textId="77777777" w:rsidR="0051727E" w:rsidRDefault="000F7401" w:rsidP="00C764D8">
      <w:r>
        <w:t xml:space="preserve">2. </w:t>
      </w:r>
      <w:r w:rsidR="00B75C79">
        <w:t>Which of the following should be included in the debriefing information?</w:t>
      </w:r>
    </w:p>
    <w:p w14:paraId="1264DFE0" w14:textId="58FDC052" w:rsidR="0051727E" w:rsidRDefault="00B75C79">
      <w:r>
        <w:t>a. Thanked for taking part in the research</w:t>
      </w:r>
    </w:p>
    <w:p w14:paraId="1264DFE1" w14:textId="010F84FC" w:rsidR="0051727E" w:rsidRDefault="00B75C79">
      <w:r>
        <w:t>b. Contact information in case they are troubled by any aspect of the research</w:t>
      </w:r>
    </w:p>
    <w:p w14:paraId="1264DFE2" w14:textId="3DE68B6A" w:rsidR="0051727E" w:rsidRDefault="00B75C79">
      <w:r>
        <w:t>c. Other information about the study that was not included in the consent form</w:t>
      </w:r>
    </w:p>
    <w:p w14:paraId="1264DFE3" w14:textId="516CD275" w:rsidR="0051727E" w:rsidRPr="00C764D8" w:rsidRDefault="003F57E8">
      <w:pPr>
        <w:rPr>
          <w:bCs/>
        </w:rPr>
      </w:pPr>
      <w:r w:rsidRPr="00C764D8">
        <w:rPr>
          <w:bCs/>
        </w:rPr>
        <w:t>d. All of these</w:t>
      </w:r>
    </w:p>
    <w:p w14:paraId="1264DFE4" w14:textId="77777777" w:rsidR="0051727E" w:rsidRDefault="000F7401">
      <w:r>
        <w:t>Ans: D</w:t>
      </w:r>
    </w:p>
    <w:p w14:paraId="1264DFE5" w14:textId="77777777" w:rsidR="0051727E" w:rsidRDefault="0051727E"/>
    <w:p w14:paraId="1264DFE6" w14:textId="77777777" w:rsidR="0051727E" w:rsidRDefault="00FC4CD4" w:rsidP="00C764D8">
      <w:r>
        <w:t xml:space="preserve">3. </w:t>
      </w:r>
      <w:r w:rsidR="00B75C79">
        <w:t>Which research by Milgram had the most impact on research ethics considerations?</w:t>
      </w:r>
    </w:p>
    <w:p w14:paraId="1264DFE7" w14:textId="6D5264CF" w:rsidR="0051727E" w:rsidRDefault="00B66F8C">
      <w:r>
        <w:t>a</w:t>
      </w:r>
      <w:r w:rsidR="00B75C79">
        <w:t>.</w:t>
      </w:r>
      <w:r>
        <w:t xml:space="preserve"> </w:t>
      </w:r>
      <w:r w:rsidR="00B75C79">
        <w:t>Conformity research</w:t>
      </w:r>
    </w:p>
    <w:p w14:paraId="1264DFE8" w14:textId="44B38053" w:rsidR="0051727E" w:rsidRPr="00C764D8" w:rsidRDefault="003F57E8">
      <w:pPr>
        <w:rPr>
          <w:bCs/>
        </w:rPr>
      </w:pPr>
      <w:r w:rsidRPr="00C764D8">
        <w:rPr>
          <w:bCs/>
        </w:rPr>
        <w:t>b. Obedience research</w:t>
      </w:r>
    </w:p>
    <w:p w14:paraId="1264DFE9" w14:textId="2BBEBA67" w:rsidR="0051727E" w:rsidRDefault="00B66F8C">
      <w:r>
        <w:t>c</w:t>
      </w:r>
      <w:r w:rsidR="00B75C79">
        <w:t>.</w:t>
      </w:r>
      <w:r>
        <w:t xml:space="preserve"> </w:t>
      </w:r>
      <w:r w:rsidR="00B75C79">
        <w:t>Six degrees of freedom (small-world) research</w:t>
      </w:r>
    </w:p>
    <w:p w14:paraId="1264DFEA" w14:textId="12CA013C" w:rsidR="0051727E" w:rsidRDefault="00B66F8C">
      <w:r>
        <w:t>d</w:t>
      </w:r>
      <w:r w:rsidR="00B75C79">
        <w:t>.</w:t>
      </w:r>
      <w:r>
        <w:t xml:space="preserve"> </w:t>
      </w:r>
      <w:r w:rsidR="00B75C79">
        <w:t>Helping strangers</w:t>
      </w:r>
    </w:p>
    <w:p w14:paraId="1264DFEB" w14:textId="77777777" w:rsidR="0051727E" w:rsidRDefault="009A327D">
      <w:r>
        <w:t>Ans: B</w:t>
      </w:r>
    </w:p>
    <w:p w14:paraId="1264DFEC" w14:textId="77777777" w:rsidR="0051727E" w:rsidRDefault="0051727E"/>
    <w:p w14:paraId="1264DFED" w14:textId="6A9E03DB" w:rsidR="0051727E" w:rsidRDefault="00FC4CD4" w:rsidP="00C764D8">
      <w:r>
        <w:t xml:space="preserve">4. </w:t>
      </w:r>
      <w:r w:rsidR="00B75C79">
        <w:t>Which of the following did Zimbardo</w:t>
      </w:r>
      <w:r w:rsidR="00942CFC">
        <w:t>’</w:t>
      </w:r>
      <w:r w:rsidR="00B75C79">
        <w:t>s prison study show most clearly?</w:t>
      </w:r>
    </w:p>
    <w:p w14:paraId="1264DFEE" w14:textId="4B06D714" w:rsidR="0051727E" w:rsidRDefault="00B66F8C">
      <w:r>
        <w:t>a</w:t>
      </w:r>
      <w:r w:rsidR="00B75C79">
        <w:t>. That Stanford University undergraduates often act unethically</w:t>
      </w:r>
    </w:p>
    <w:p w14:paraId="1264DFEF" w14:textId="27ACA6C9" w:rsidR="0051727E" w:rsidRDefault="00B66F8C">
      <w:r>
        <w:t>b</w:t>
      </w:r>
      <w:r w:rsidR="00B75C79">
        <w:t>.</w:t>
      </w:r>
      <w:r>
        <w:t xml:space="preserve"> </w:t>
      </w:r>
      <w:r w:rsidR="00B75C79">
        <w:t>Conformity</w:t>
      </w:r>
    </w:p>
    <w:p w14:paraId="1264DFF0" w14:textId="4E383FD0" w:rsidR="0051727E" w:rsidRPr="00C764D8" w:rsidRDefault="003F57E8">
      <w:pPr>
        <w:rPr>
          <w:bCs/>
        </w:rPr>
      </w:pPr>
      <w:r w:rsidRPr="00C764D8">
        <w:rPr>
          <w:bCs/>
        </w:rPr>
        <w:t>c. That the roles people take on can have a large impact on their behavior</w:t>
      </w:r>
    </w:p>
    <w:p w14:paraId="1264DFF1" w14:textId="76CC0ED5" w:rsidR="0051727E" w:rsidRDefault="00B66F8C">
      <w:r>
        <w:lastRenderedPageBreak/>
        <w:t>d</w:t>
      </w:r>
      <w:r w:rsidR="00B75C79">
        <w:t>.</w:t>
      </w:r>
      <w:r>
        <w:t xml:space="preserve"> </w:t>
      </w:r>
      <w:r w:rsidR="00B75C79">
        <w:t>That we can predict which individual have a tendency to help and others, and which have a tendency to hurt others.</w:t>
      </w:r>
    </w:p>
    <w:p w14:paraId="1264DFF2" w14:textId="77777777" w:rsidR="0051727E" w:rsidRDefault="00895D01">
      <w:r>
        <w:t>Ans: C</w:t>
      </w:r>
    </w:p>
    <w:p w14:paraId="1264DFF3" w14:textId="77777777" w:rsidR="0051727E" w:rsidRDefault="0051727E"/>
    <w:p w14:paraId="1264DFF4" w14:textId="77777777" w:rsidR="0051727E" w:rsidRDefault="00FC4CD4" w:rsidP="00C764D8">
      <w:r>
        <w:t xml:space="preserve">5. </w:t>
      </w:r>
      <w:r w:rsidR="00B75C79">
        <w:t>When you administer a study to human participants, you should be aware that:</w:t>
      </w:r>
    </w:p>
    <w:p w14:paraId="1264DFF5" w14:textId="59B243B1" w:rsidR="0051727E" w:rsidRDefault="00B66F8C">
      <w:r>
        <w:t>a</w:t>
      </w:r>
      <w:r w:rsidR="00B75C79">
        <w:t>.</w:t>
      </w:r>
      <w:r>
        <w:t xml:space="preserve"> </w:t>
      </w:r>
      <w:r w:rsidR="00300A70">
        <w:t xml:space="preserve">you </w:t>
      </w:r>
      <w:r w:rsidR="00B75C79">
        <w:t>need to be careful to record all data accurately</w:t>
      </w:r>
      <w:r w:rsidR="00300A70">
        <w:t>.</w:t>
      </w:r>
    </w:p>
    <w:p w14:paraId="1264DFF6" w14:textId="6FAD263E" w:rsidR="0051727E" w:rsidRDefault="00B66F8C">
      <w:r>
        <w:t>b</w:t>
      </w:r>
      <w:r w:rsidR="00B75C79">
        <w:t>.</w:t>
      </w:r>
      <w:r>
        <w:t xml:space="preserve"> </w:t>
      </w:r>
      <w:r w:rsidR="00300A70">
        <w:t xml:space="preserve">you </w:t>
      </w:r>
      <w:r w:rsidR="00B75C79">
        <w:t>are in a position of authority and be aware that participants may do things for you because of the role you are taking.</w:t>
      </w:r>
    </w:p>
    <w:p w14:paraId="1264DFF7" w14:textId="3976AE6D" w:rsidR="0051727E" w:rsidRDefault="00B66F8C">
      <w:r>
        <w:t>c</w:t>
      </w:r>
      <w:r w:rsidR="00B75C79">
        <w:t>.</w:t>
      </w:r>
      <w:r>
        <w:t xml:space="preserve"> </w:t>
      </w:r>
      <w:r w:rsidR="00300A70">
        <w:t xml:space="preserve">you </w:t>
      </w:r>
      <w:r w:rsidR="00B75C79">
        <w:t>are in part responsib</w:t>
      </w:r>
      <w:r w:rsidR="00300A70">
        <w:t>le</w:t>
      </w:r>
      <w:r w:rsidR="00B75C79">
        <w:t xml:space="preserve"> for the well-being of the participants.</w:t>
      </w:r>
    </w:p>
    <w:p w14:paraId="1264DFF9" w14:textId="3923505E" w:rsidR="0051727E" w:rsidRPr="00C764D8" w:rsidRDefault="003F57E8">
      <w:r w:rsidRPr="00C764D8">
        <w:rPr>
          <w:bCs/>
        </w:rPr>
        <w:t>d. All of these</w:t>
      </w:r>
      <w:r w:rsidR="00300A70">
        <w:rPr>
          <w:bCs/>
        </w:rPr>
        <w:t>.</w:t>
      </w:r>
    </w:p>
    <w:p w14:paraId="1264DFFA" w14:textId="77777777" w:rsidR="0051727E" w:rsidRDefault="00895D01">
      <w:r>
        <w:t>Ans: D</w:t>
      </w:r>
    </w:p>
    <w:p w14:paraId="1264DFFB" w14:textId="77777777" w:rsidR="0051727E" w:rsidRDefault="0051727E"/>
    <w:p w14:paraId="1264DFFC" w14:textId="77777777" w:rsidR="0051727E" w:rsidRDefault="0093382B" w:rsidP="00C764D8">
      <w:r>
        <w:t xml:space="preserve">6. </w:t>
      </w:r>
      <w:r w:rsidR="00B75C79">
        <w:t>Confidentiality means:</w:t>
      </w:r>
    </w:p>
    <w:p w14:paraId="1264DFFD" w14:textId="0D029683" w:rsidR="0051727E" w:rsidRPr="00C764D8" w:rsidRDefault="003F57E8">
      <w:pPr>
        <w:rPr>
          <w:bCs/>
        </w:rPr>
      </w:pPr>
      <w:r w:rsidRPr="00C764D8">
        <w:rPr>
          <w:bCs/>
        </w:rPr>
        <w:t xml:space="preserve">a. </w:t>
      </w:r>
      <w:r w:rsidR="00300A70">
        <w:rPr>
          <w:bCs/>
        </w:rPr>
        <w:t>n</w:t>
      </w:r>
      <w:r w:rsidR="00300A70" w:rsidRPr="00C764D8">
        <w:rPr>
          <w:bCs/>
        </w:rPr>
        <w:t xml:space="preserve">ot </w:t>
      </w:r>
      <w:r w:rsidRPr="00C764D8">
        <w:rPr>
          <w:bCs/>
        </w:rPr>
        <w:t>disclosing the participants</w:t>
      </w:r>
      <w:r w:rsidR="00942CFC">
        <w:rPr>
          <w:bCs/>
        </w:rPr>
        <w:t>’</w:t>
      </w:r>
      <w:r w:rsidRPr="00C764D8">
        <w:rPr>
          <w:bCs/>
        </w:rPr>
        <w:t xml:space="preserve"> names or other identifying information to anyone not involved in the study.</w:t>
      </w:r>
    </w:p>
    <w:p w14:paraId="1264DFFE" w14:textId="33483E82" w:rsidR="0051727E" w:rsidRDefault="00B66F8C">
      <w:r>
        <w:t>b</w:t>
      </w:r>
      <w:r w:rsidR="00B75C79">
        <w:t>.</w:t>
      </w:r>
      <w:r>
        <w:t xml:space="preserve"> </w:t>
      </w:r>
      <w:r w:rsidR="00300A70">
        <w:t xml:space="preserve">not </w:t>
      </w:r>
      <w:r w:rsidR="00B75C79">
        <w:t>including the participants</w:t>
      </w:r>
      <w:r w:rsidR="00942CFC">
        <w:t>’</w:t>
      </w:r>
      <w:r w:rsidR="00B75C79">
        <w:t xml:space="preserve"> names or other identifying information in any computer spreadsheet.</w:t>
      </w:r>
    </w:p>
    <w:p w14:paraId="1264DFFF" w14:textId="32E15A16" w:rsidR="0051727E" w:rsidRDefault="00B66F8C">
      <w:r>
        <w:t>c</w:t>
      </w:r>
      <w:r w:rsidR="00B75C79">
        <w:t>.</w:t>
      </w:r>
      <w:r>
        <w:t xml:space="preserve"> </w:t>
      </w:r>
      <w:r w:rsidR="00300A70">
        <w:t xml:space="preserve">not </w:t>
      </w:r>
      <w:r w:rsidR="00B75C79">
        <w:t>having the participants</w:t>
      </w:r>
      <w:r w:rsidR="00942CFC">
        <w:t>’</w:t>
      </w:r>
      <w:r w:rsidR="00B75C79">
        <w:t xml:space="preserve"> names or other identifying information written on any file.</w:t>
      </w:r>
    </w:p>
    <w:p w14:paraId="1264E000" w14:textId="6C67F761" w:rsidR="0051727E" w:rsidRDefault="00B66F8C">
      <w:r>
        <w:t>d</w:t>
      </w:r>
      <w:r w:rsidR="00B75C79">
        <w:t>.</w:t>
      </w:r>
      <w:r>
        <w:t xml:space="preserve"> </w:t>
      </w:r>
      <w:r w:rsidR="008D6204">
        <w:t>All of these</w:t>
      </w:r>
    </w:p>
    <w:p w14:paraId="1264E001" w14:textId="77777777" w:rsidR="0051727E" w:rsidRDefault="0093382B">
      <w:r>
        <w:t>Ans: A</w:t>
      </w:r>
    </w:p>
    <w:p w14:paraId="1264E002" w14:textId="77777777" w:rsidR="0051727E" w:rsidRDefault="0051727E"/>
    <w:p w14:paraId="1264E003" w14:textId="77777777" w:rsidR="0051727E" w:rsidRDefault="0093382B" w:rsidP="00C764D8">
      <w:r>
        <w:t xml:space="preserve">7. </w:t>
      </w:r>
      <w:r w:rsidR="00B75C79">
        <w:t>Most ethics committee (REC or IRB) forms consist, in large part, for making sure that potential risks are minimized and considered. The forms usually are less focused on potential positive impacts of the research. Why?</w:t>
      </w:r>
    </w:p>
    <w:p w14:paraId="1264E004" w14:textId="31E39B36" w:rsidR="0051727E" w:rsidRPr="00C764D8" w:rsidRDefault="003F57E8">
      <w:pPr>
        <w:rPr>
          <w:bCs/>
        </w:rPr>
      </w:pPr>
      <w:r w:rsidRPr="00C764D8">
        <w:rPr>
          <w:bCs/>
        </w:rPr>
        <w:t>a. The committees assume the proposer is an expert on the topic and a better judge of potential impacts.</w:t>
      </w:r>
    </w:p>
    <w:p w14:paraId="1264E006" w14:textId="097653AA" w:rsidR="0051727E" w:rsidRDefault="00B66F8C">
      <w:r>
        <w:t>b</w:t>
      </w:r>
      <w:r w:rsidR="00B75C79">
        <w:t>.</w:t>
      </w:r>
      <w:r>
        <w:t xml:space="preserve"> </w:t>
      </w:r>
      <w:r w:rsidR="00B75C79">
        <w:t>Potential positive impacts are not considered in the ethics committee responsibilities. The impact is graded when the research is submitted.</w:t>
      </w:r>
    </w:p>
    <w:p w14:paraId="1264E007" w14:textId="56972D13" w:rsidR="0051727E" w:rsidRDefault="00B66F8C">
      <w:r>
        <w:t>c</w:t>
      </w:r>
      <w:r w:rsidR="00B75C79">
        <w:t>.</w:t>
      </w:r>
      <w:r>
        <w:t xml:space="preserve"> </w:t>
      </w:r>
      <w:r w:rsidR="00B75C79">
        <w:t>Potential positive impact cannot be measured.</w:t>
      </w:r>
    </w:p>
    <w:p w14:paraId="1264E008" w14:textId="7D4AA49E" w:rsidR="0051727E" w:rsidRDefault="00B66F8C">
      <w:r>
        <w:t>d</w:t>
      </w:r>
      <w:r w:rsidR="00B75C79">
        <w:t>.</w:t>
      </w:r>
      <w:r>
        <w:t xml:space="preserve"> </w:t>
      </w:r>
      <w:r w:rsidR="008D6204">
        <w:t>All of these</w:t>
      </w:r>
      <w:r w:rsidR="00B75C79">
        <w:t>.</w:t>
      </w:r>
    </w:p>
    <w:p w14:paraId="1264E009" w14:textId="77777777" w:rsidR="0051727E" w:rsidRDefault="0093382B">
      <w:r>
        <w:t>Ans: A</w:t>
      </w:r>
    </w:p>
    <w:p w14:paraId="1264E00A" w14:textId="77777777" w:rsidR="0051727E" w:rsidRDefault="0051727E"/>
    <w:p w14:paraId="1264E00C" w14:textId="7DC62E0A" w:rsidR="0051727E" w:rsidRDefault="0093382B" w:rsidP="00C764D8">
      <w:r>
        <w:t xml:space="preserve">8. </w:t>
      </w:r>
      <w:r w:rsidR="00B75C79">
        <w:t>You are working in a lab with several other undergraduate and graduate students.</w:t>
      </w:r>
      <w:r w:rsidR="00B66F8C">
        <w:t xml:space="preserve"> </w:t>
      </w:r>
      <w:r w:rsidR="00B75C79">
        <w:t>You have heard rumors that one of the graduate students might have falsified some of the data.</w:t>
      </w:r>
      <w:r w:rsidR="00B66F8C">
        <w:t xml:space="preserve"> </w:t>
      </w:r>
      <w:r w:rsidR="00B75C79">
        <w:t>What should you do?</w:t>
      </w:r>
    </w:p>
    <w:p w14:paraId="1264E00D" w14:textId="788D87E7" w:rsidR="0051727E" w:rsidRDefault="00B66F8C">
      <w:r>
        <w:t>a</w:t>
      </w:r>
      <w:r w:rsidR="00B75C79">
        <w:t>.</w:t>
      </w:r>
      <w:r>
        <w:t xml:space="preserve"> </w:t>
      </w:r>
      <w:r w:rsidR="00B75C79">
        <w:t>Ignore this, it happens all the time.</w:t>
      </w:r>
    </w:p>
    <w:p w14:paraId="1264E00E" w14:textId="68F80374" w:rsidR="0051727E" w:rsidRDefault="00B66F8C">
      <w:r>
        <w:t>b</w:t>
      </w:r>
      <w:r w:rsidR="00B75C79">
        <w:t>.</w:t>
      </w:r>
      <w:r>
        <w:t xml:space="preserve"> </w:t>
      </w:r>
      <w:r w:rsidR="00B75C79">
        <w:t>Ignore this, it is probably part of a statistical procedure.</w:t>
      </w:r>
    </w:p>
    <w:p w14:paraId="1264E010" w14:textId="36B99DA4" w:rsidR="0051727E" w:rsidRDefault="003F57E8">
      <w:pPr>
        <w:rPr>
          <w:b/>
          <w:bCs/>
        </w:rPr>
      </w:pPr>
      <w:r w:rsidRPr="00C764D8">
        <w:rPr>
          <w:bCs/>
        </w:rPr>
        <w:t>c. Talk with the faculty/staff.</w:t>
      </w:r>
    </w:p>
    <w:p w14:paraId="1264E011" w14:textId="29D09550" w:rsidR="0051727E" w:rsidRDefault="00B66F8C">
      <w:r>
        <w:t>d</w:t>
      </w:r>
      <w:r w:rsidR="00B75C79">
        <w:t>.</w:t>
      </w:r>
      <w:r>
        <w:t xml:space="preserve"> </w:t>
      </w:r>
      <w:r w:rsidR="00B75C79">
        <w:t>Talk to someone at the university newspaper.</w:t>
      </w:r>
    </w:p>
    <w:p w14:paraId="1264E012" w14:textId="77777777" w:rsidR="0051727E" w:rsidRDefault="0093382B">
      <w:r>
        <w:t>Ans: C</w:t>
      </w:r>
    </w:p>
    <w:p w14:paraId="1264E013" w14:textId="77777777" w:rsidR="0051727E" w:rsidRDefault="0051727E"/>
    <w:p w14:paraId="1264E014" w14:textId="77777777" w:rsidR="0051727E" w:rsidRDefault="0093382B" w:rsidP="00C764D8">
      <w:r>
        <w:t xml:space="preserve">9. </w:t>
      </w:r>
      <w:r w:rsidR="00B75C79">
        <w:t>When deciding whether to grant permission for a study, ethics committees should consider:</w:t>
      </w:r>
    </w:p>
    <w:p w14:paraId="1264E015" w14:textId="18A01148" w:rsidR="0051727E" w:rsidRPr="00C764D8" w:rsidRDefault="003F57E8">
      <w:pPr>
        <w:rPr>
          <w:bCs/>
        </w:rPr>
      </w:pPr>
      <w:r w:rsidRPr="00C764D8">
        <w:rPr>
          <w:bCs/>
        </w:rPr>
        <w:t xml:space="preserve">a. </w:t>
      </w:r>
      <w:r w:rsidR="00300A70">
        <w:rPr>
          <w:bCs/>
        </w:rPr>
        <w:t>t</w:t>
      </w:r>
      <w:r w:rsidR="00300A70" w:rsidRPr="00C764D8">
        <w:rPr>
          <w:bCs/>
        </w:rPr>
        <w:t xml:space="preserve">he </w:t>
      </w:r>
      <w:r w:rsidRPr="00C764D8">
        <w:rPr>
          <w:bCs/>
        </w:rPr>
        <w:t>potential value of the research</w:t>
      </w:r>
      <w:r w:rsidR="00300A70">
        <w:rPr>
          <w:bCs/>
        </w:rPr>
        <w:t>.</w:t>
      </w:r>
    </w:p>
    <w:p w14:paraId="1264E016" w14:textId="6A01CC42" w:rsidR="0051727E" w:rsidRDefault="00B66F8C">
      <w:r>
        <w:t>b</w:t>
      </w:r>
      <w:r w:rsidR="00B75C79">
        <w:t>.</w:t>
      </w:r>
      <w:r>
        <w:t xml:space="preserve"> </w:t>
      </w:r>
      <w:r w:rsidR="00300A70">
        <w:t xml:space="preserve">the </w:t>
      </w:r>
      <w:r w:rsidR="00B75C79">
        <w:t>reputation of the principal investigator.</w:t>
      </w:r>
    </w:p>
    <w:p w14:paraId="1264E017" w14:textId="0E101EE1" w:rsidR="0051727E" w:rsidRDefault="00B66F8C">
      <w:r>
        <w:t>c</w:t>
      </w:r>
      <w:r w:rsidR="00B75C79">
        <w:t>.</w:t>
      </w:r>
      <w:r>
        <w:t xml:space="preserve"> </w:t>
      </w:r>
      <w:r w:rsidR="00300A70">
        <w:t xml:space="preserve">whether </w:t>
      </w:r>
      <w:r w:rsidR="00B75C79">
        <w:t>the research is funded or not</w:t>
      </w:r>
      <w:r w:rsidR="00300A70">
        <w:t>.</w:t>
      </w:r>
    </w:p>
    <w:p w14:paraId="1264E018" w14:textId="34421E64" w:rsidR="0051727E" w:rsidRDefault="00B66F8C">
      <w:r>
        <w:t>d</w:t>
      </w:r>
      <w:r w:rsidR="00B75C79">
        <w:t>. None of the</w:t>
      </w:r>
      <w:r w:rsidR="007E3648">
        <w:t>se</w:t>
      </w:r>
      <w:r w:rsidR="00B75C79">
        <w:t>.</w:t>
      </w:r>
    </w:p>
    <w:p w14:paraId="1264E019" w14:textId="77777777" w:rsidR="0051727E" w:rsidRDefault="0093382B">
      <w:r>
        <w:t>Ans: A</w:t>
      </w:r>
    </w:p>
    <w:p w14:paraId="1264E01A" w14:textId="77777777" w:rsidR="0051727E" w:rsidRDefault="0051727E"/>
    <w:p w14:paraId="1264E01B" w14:textId="77777777" w:rsidR="0051727E" w:rsidRDefault="0093382B" w:rsidP="00C764D8">
      <w:r>
        <w:t xml:space="preserve">10. </w:t>
      </w:r>
      <w:r w:rsidR="00B75C79">
        <w:t>The Belmont Report includes the following list of principles:</w:t>
      </w:r>
    </w:p>
    <w:p w14:paraId="1264E01C" w14:textId="6794B678" w:rsidR="0051727E" w:rsidRPr="00C764D8" w:rsidRDefault="003F57E8">
      <w:pPr>
        <w:rPr>
          <w:bCs/>
        </w:rPr>
      </w:pPr>
      <w:r w:rsidRPr="00C764D8">
        <w:rPr>
          <w:bCs/>
        </w:rPr>
        <w:t>a. Beneficence, Justice, Respect</w:t>
      </w:r>
    </w:p>
    <w:p w14:paraId="1264E01D" w14:textId="4F29191F" w:rsidR="0051727E" w:rsidRDefault="00B66F8C">
      <w:r>
        <w:t>b</w:t>
      </w:r>
      <w:r w:rsidR="00B75C79">
        <w:t>. Beneficence, Justice, Thinking</w:t>
      </w:r>
    </w:p>
    <w:p w14:paraId="1264E01E" w14:textId="76B599F1" w:rsidR="0051727E" w:rsidRDefault="00B66F8C">
      <w:r>
        <w:t>c</w:t>
      </w:r>
      <w:r w:rsidR="00B75C79">
        <w:t>. Beneficence, Respect, Thinking</w:t>
      </w:r>
    </w:p>
    <w:p w14:paraId="1264E01F" w14:textId="2FDFB108" w:rsidR="0051727E" w:rsidRDefault="00B66F8C">
      <w:r>
        <w:t>d</w:t>
      </w:r>
      <w:r w:rsidR="00B75C79">
        <w:t>. Justice, Respect, Thinking</w:t>
      </w:r>
    </w:p>
    <w:p w14:paraId="1264E020" w14:textId="77777777" w:rsidR="0051727E" w:rsidRDefault="0093382B">
      <w:r>
        <w:t>Ans: A</w:t>
      </w:r>
    </w:p>
    <w:p w14:paraId="1264E021" w14:textId="77777777" w:rsidR="0051727E" w:rsidRDefault="0051727E"/>
    <w:p w14:paraId="1264E022" w14:textId="77777777" w:rsidR="0051727E" w:rsidRDefault="0093382B" w:rsidP="00C764D8">
      <w:r>
        <w:t xml:space="preserve">11. </w:t>
      </w:r>
      <w:r w:rsidR="00B75C79">
        <w:t>Random assignment is:</w:t>
      </w:r>
    </w:p>
    <w:p w14:paraId="1264E023" w14:textId="1E6A4CB5" w:rsidR="0051727E" w:rsidRDefault="00B66F8C">
      <w:r>
        <w:t>a</w:t>
      </w:r>
      <w:r w:rsidR="00B75C79">
        <w:t>.</w:t>
      </w:r>
      <w:r>
        <w:t xml:space="preserve"> </w:t>
      </w:r>
      <w:r w:rsidR="00300A70">
        <w:t xml:space="preserve">unethical </w:t>
      </w:r>
      <w:r w:rsidR="00B75C79">
        <w:t>because participants must be able to volunteer to be in the condition of their choosing.</w:t>
      </w:r>
    </w:p>
    <w:p w14:paraId="1264E024" w14:textId="3550099E" w:rsidR="0051727E" w:rsidRPr="00C764D8" w:rsidRDefault="003F57E8">
      <w:pPr>
        <w:rPr>
          <w:bCs/>
        </w:rPr>
      </w:pPr>
      <w:r w:rsidRPr="00C764D8">
        <w:rPr>
          <w:bCs/>
        </w:rPr>
        <w:t xml:space="preserve">b. </w:t>
      </w:r>
      <w:r w:rsidR="00300A70">
        <w:rPr>
          <w:bCs/>
        </w:rPr>
        <w:t>i</w:t>
      </w:r>
      <w:r w:rsidR="00300A70" w:rsidRPr="00C764D8">
        <w:rPr>
          <w:bCs/>
        </w:rPr>
        <w:t xml:space="preserve">s </w:t>
      </w:r>
      <w:r w:rsidRPr="00C764D8">
        <w:rPr>
          <w:bCs/>
        </w:rPr>
        <w:t>a useful procedure to help reach causal conclusions.</w:t>
      </w:r>
    </w:p>
    <w:p w14:paraId="1264E025" w14:textId="51599013" w:rsidR="0051727E" w:rsidRDefault="00B66F8C">
      <w:r>
        <w:t>c</w:t>
      </w:r>
      <w:r w:rsidR="00B75C79">
        <w:t>.</w:t>
      </w:r>
      <w:r>
        <w:t xml:space="preserve"> </w:t>
      </w:r>
      <w:r w:rsidR="00300A70">
        <w:t xml:space="preserve">cannot </w:t>
      </w:r>
      <w:r w:rsidR="00B75C79">
        <w:t>occur for small studies.</w:t>
      </w:r>
    </w:p>
    <w:p w14:paraId="1264E026" w14:textId="719784A3" w:rsidR="0051727E" w:rsidRDefault="00B66F8C">
      <w:r>
        <w:t>d</w:t>
      </w:r>
      <w:r w:rsidR="00B75C79">
        <w:t>.</w:t>
      </w:r>
      <w:r>
        <w:t xml:space="preserve"> </w:t>
      </w:r>
      <w:r w:rsidR="00300A70">
        <w:t xml:space="preserve">cannot </w:t>
      </w:r>
      <w:r w:rsidR="00B75C79">
        <w:t>occur for qualitative research.</w:t>
      </w:r>
    </w:p>
    <w:p w14:paraId="1264E027" w14:textId="77777777" w:rsidR="0051727E" w:rsidRDefault="00B14C6D">
      <w:r>
        <w:t>Ans: B</w:t>
      </w:r>
    </w:p>
    <w:p w14:paraId="1264E028" w14:textId="77777777" w:rsidR="0051727E" w:rsidRDefault="0051727E"/>
    <w:p w14:paraId="1264E029" w14:textId="77777777" w:rsidR="0051727E" w:rsidRDefault="0093382B" w:rsidP="00C764D8">
      <w:r>
        <w:t xml:space="preserve">12. </w:t>
      </w:r>
      <w:r w:rsidR="00B75C79">
        <w:t>Research with prisoners is appropriate if:</w:t>
      </w:r>
    </w:p>
    <w:p w14:paraId="1264E02A" w14:textId="5CC84A90" w:rsidR="0051727E" w:rsidRDefault="00B66F8C">
      <w:r>
        <w:t>a</w:t>
      </w:r>
      <w:r w:rsidR="00B75C79">
        <w:t>. you have access to a prison population.</w:t>
      </w:r>
    </w:p>
    <w:p w14:paraId="1264E02B" w14:textId="0AE15F24" w:rsidR="0051727E" w:rsidRPr="00C764D8" w:rsidRDefault="003F57E8">
      <w:pPr>
        <w:rPr>
          <w:bCs/>
        </w:rPr>
      </w:pPr>
      <w:r w:rsidRPr="00C764D8">
        <w:rPr>
          <w:bCs/>
        </w:rPr>
        <w:t>b. using a prison population is critical for your research question.</w:t>
      </w:r>
    </w:p>
    <w:p w14:paraId="1264E02C" w14:textId="030B9FFB" w:rsidR="0051727E" w:rsidRDefault="00B66F8C">
      <w:r>
        <w:t>c</w:t>
      </w:r>
      <w:r w:rsidR="00B75C79">
        <w:t>. the state has a goal to lower the incarceration rate</w:t>
      </w:r>
    </w:p>
    <w:p w14:paraId="1264E02D" w14:textId="0AF5ECEC" w:rsidR="0051727E" w:rsidRDefault="00B66F8C">
      <w:r>
        <w:t>d</w:t>
      </w:r>
      <w:r w:rsidR="00B75C79">
        <w:t xml:space="preserve">. </w:t>
      </w:r>
      <w:r w:rsidR="00300A70">
        <w:t xml:space="preserve">the </w:t>
      </w:r>
      <w:r w:rsidR="00B75C79">
        <w:t>research is only conducted at low or medium security prisons.</w:t>
      </w:r>
    </w:p>
    <w:p w14:paraId="1264E02E" w14:textId="77777777" w:rsidR="0051727E" w:rsidRDefault="00B14C6D">
      <w:r>
        <w:t>Ans: B</w:t>
      </w:r>
    </w:p>
    <w:p w14:paraId="1264E02F" w14:textId="77777777" w:rsidR="0051727E" w:rsidRDefault="0051727E"/>
    <w:p w14:paraId="1264E030" w14:textId="77777777" w:rsidR="0051727E" w:rsidRDefault="0093382B" w:rsidP="00C764D8">
      <w:r>
        <w:t xml:space="preserve">13. </w:t>
      </w:r>
      <w:r w:rsidR="00B75C79">
        <w:t>If conducting research with adolescents, it is important that the consent form:</w:t>
      </w:r>
    </w:p>
    <w:p w14:paraId="1264E031" w14:textId="5BAB6A91" w:rsidR="0051727E" w:rsidRDefault="00B66F8C">
      <w:r>
        <w:t>a</w:t>
      </w:r>
      <w:r w:rsidR="00B75C79">
        <w:t>.</w:t>
      </w:r>
      <w:r>
        <w:t xml:space="preserve"> </w:t>
      </w:r>
      <w:r w:rsidR="00B75C79">
        <w:t>is written in an age appropriate manner so that it is understood</w:t>
      </w:r>
      <w:r w:rsidR="00300A70">
        <w:t>.</w:t>
      </w:r>
    </w:p>
    <w:p w14:paraId="1264E033" w14:textId="5715317F" w:rsidR="0051727E" w:rsidRDefault="00B66F8C">
      <w:r>
        <w:t>b</w:t>
      </w:r>
      <w:r w:rsidR="00B75C79">
        <w:t>.</w:t>
      </w:r>
      <w:r>
        <w:t xml:space="preserve"> </w:t>
      </w:r>
      <w:r w:rsidR="00B75C79">
        <w:t>asks the participant for their approval</w:t>
      </w:r>
      <w:r w:rsidR="00300A70">
        <w:t>.</w:t>
      </w:r>
    </w:p>
    <w:p w14:paraId="1264E035" w14:textId="64473E10" w:rsidR="0051727E" w:rsidRDefault="00B66F8C">
      <w:r>
        <w:t>c</w:t>
      </w:r>
      <w:r w:rsidR="00B75C79">
        <w:t>.</w:t>
      </w:r>
      <w:r>
        <w:t xml:space="preserve"> </w:t>
      </w:r>
      <w:r w:rsidR="00B75C79">
        <w:t>asks guardians for their approval</w:t>
      </w:r>
      <w:r w:rsidR="00300A70">
        <w:t>.</w:t>
      </w:r>
    </w:p>
    <w:p w14:paraId="1264E036" w14:textId="0572E2A4" w:rsidR="0051727E" w:rsidRPr="00C764D8" w:rsidRDefault="003F57E8">
      <w:pPr>
        <w:rPr>
          <w:bCs/>
        </w:rPr>
      </w:pPr>
      <w:r w:rsidRPr="00C764D8">
        <w:rPr>
          <w:bCs/>
        </w:rPr>
        <w:t>d. All of these</w:t>
      </w:r>
    </w:p>
    <w:p w14:paraId="1264E037" w14:textId="77777777" w:rsidR="0051727E" w:rsidRDefault="0093382B">
      <w:r>
        <w:t>Ans: D</w:t>
      </w:r>
    </w:p>
    <w:p w14:paraId="1264E038" w14:textId="77777777" w:rsidR="0051727E" w:rsidRDefault="0051727E"/>
    <w:p w14:paraId="1264E039" w14:textId="38DA691C" w:rsidR="0051727E" w:rsidRDefault="0093382B" w:rsidP="00C764D8">
      <w:r>
        <w:t xml:space="preserve">14. </w:t>
      </w:r>
      <w:r w:rsidR="00B75C79">
        <w:t xml:space="preserve">You are conducting a study concerned with the calming </w:t>
      </w:r>
      <w:r w:rsidR="00300A70">
        <w:t>effect</w:t>
      </w:r>
      <w:r w:rsidR="00B75C79">
        <w:t xml:space="preserve"> of dogs on children. Which of the following should be consider</w:t>
      </w:r>
      <w:r w:rsidR="00300A70">
        <w:t>?</w:t>
      </w:r>
    </w:p>
    <w:p w14:paraId="1264E03A" w14:textId="2A548F95" w:rsidR="0051727E" w:rsidRDefault="00B66F8C">
      <w:r>
        <w:t>a</w:t>
      </w:r>
      <w:r w:rsidR="00B75C79">
        <w:t>.</w:t>
      </w:r>
      <w:r>
        <w:t xml:space="preserve"> </w:t>
      </w:r>
      <w:r w:rsidR="00B75C79">
        <w:t>The potential psychological harm on the children</w:t>
      </w:r>
    </w:p>
    <w:p w14:paraId="1264E03B" w14:textId="06D8C739" w:rsidR="0051727E" w:rsidRDefault="00B66F8C">
      <w:r>
        <w:t>b</w:t>
      </w:r>
      <w:r w:rsidR="00B75C79">
        <w:t>. The potential physical harm on the children</w:t>
      </w:r>
    </w:p>
    <w:p w14:paraId="1264E03C" w14:textId="32BD552F" w:rsidR="0051727E" w:rsidRDefault="00B66F8C">
      <w:r>
        <w:t>c</w:t>
      </w:r>
      <w:r w:rsidR="00B75C79">
        <w:t>.</w:t>
      </w:r>
      <w:r>
        <w:t xml:space="preserve"> </w:t>
      </w:r>
      <w:r w:rsidR="00B75C79">
        <w:t>The potential harm, of any type, on the dogs</w:t>
      </w:r>
    </w:p>
    <w:p w14:paraId="1264E03D" w14:textId="3B8BDD7A" w:rsidR="0051727E" w:rsidRPr="00C764D8" w:rsidRDefault="003F57E8">
      <w:pPr>
        <w:rPr>
          <w:bCs/>
        </w:rPr>
      </w:pPr>
      <w:r w:rsidRPr="00C764D8">
        <w:rPr>
          <w:bCs/>
        </w:rPr>
        <w:t>d. All of these.</w:t>
      </w:r>
    </w:p>
    <w:p w14:paraId="1264E03E" w14:textId="77777777" w:rsidR="0051727E" w:rsidRDefault="0093382B">
      <w:r>
        <w:t>Ans: D</w:t>
      </w:r>
    </w:p>
    <w:p w14:paraId="1264E03F" w14:textId="77777777" w:rsidR="0051727E" w:rsidRDefault="0051727E"/>
    <w:p w14:paraId="1264E040" w14:textId="7FBC7499" w:rsidR="0051727E" w:rsidRDefault="0093382B" w:rsidP="00C764D8">
      <w:r>
        <w:t xml:space="preserve">15. </w:t>
      </w:r>
      <w:r w:rsidR="00B75C79">
        <w:t>Which of the following groups do not (usually) require special considerations for RECs/IRBs to consider</w:t>
      </w:r>
      <w:r w:rsidR="00300A70">
        <w:t>?</w:t>
      </w:r>
    </w:p>
    <w:p w14:paraId="1264E041" w14:textId="4321134A" w:rsidR="0051727E" w:rsidRDefault="00B66F8C">
      <w:r>
        <w:t>a</w:t>
      </w:r>
      <w:r w:rsidR="00B75C79">
        <w:t>.</w:t>
      </w:r>
      <w:r>
        <w:t xml:space="preserve"> </w:t>
      </w:r>
      <w:r w:rsidR="00B75C79">
        <w:t>Young children</w:t>
      </w:r>
    </w:p>
    <w:p w14:paraId="1264E042" w14:textId="4D122A89" w:rsidR="0051727E" w:rsidRPr="00C764D8" w:rsidRDefault="003F57E8">
      <w:pPr>
        <w:rPr>
          <w:bCs/>
        </w:rPr>
      </w:pPr>
      <w:r w:rsidRPr="00C764D8">
        <w:rPr>
          <w:bCs/>
        </w:rPr>
        <w:t>b. University athletes</w:t>
      </w:r>
    </w:p>
    <w:p w14:paraId="1264E043" w14:textId="2C1AB2EA" w:rsidR="0051727E" w:rsidRDefault="00B66F8C">
      <w:r>
        <w:t>c</w:t>
      </w:r>
      <w:r w:rsidR="00B75C79">
        <w:t>.</w:t>
      </w:r>
      <w:r>
        <w:t xml:space="preserve"> </w:t>
      </w:r>
      <w:r w:rsidR="00B75C79">
        <w:t>Non-human primates</w:t>
      </w:r>
    </w:p>
    <w:p w14:paraId="1264E044" w14:textId="3C551EA5" w:rsidR="0051727E" w:rsidRDefault="00B66F8C">
      <w:r>
        <w:t>d</w:t>
      </w:r>
      <w:r w:rsidR="00B75C79">
        <w:t>.</w:t>
      </w:r>
      <w:r>
        <w:t xml:space="preserve"> </w:t>
      </w:r>
      <w:r w:rsidR="00B75C79">
        <w:t>Prisoners</w:t>
      </w:r>
    </w:p>
    <w:p w14:paraId="1264E045" w14:textId="77777777" w:rsidR="0051727E" w:rsidRDefault="00B14C6D">
      <w:r>
        <w:t>Ans: B</w:t>
      </w:r>
    </w:p>
    <w:p w14:paraId="1264E046" w14:textId="77777777" w:rsidR="0051727E" w:rsidRDefault="0051727E"/>
    <w:p w14:paraId="1264E047" w14:textId="77777777" w:rsidR="0051727E" w:rsidRDefault="0093382B" w:rsidP="00C764D8">
      <w:r>
        <w:lastRenderedPageBreak/>
        <w:t xml:space="preserve">16. </w:t>
      </w:r>
      <w:r w:rsidR="00B75C79">
        <w:t>Which of the following is not required for consent forms?</w:t>
      </w:r>
    </w:p>
    <w:p w14:paraId="1264E048" w14:textId="2050A55A" w:rsidR="0051727E" w:rsidRDefault="00B66F8C">
      <w:r>
        <w:t>a</w:t>
      </w:r>
      <w:r w:rsidR="00B75C79">
        <w:t>.</w:t>
      </w:r>
      <w:r>
        <w:t xml:space="preserve"> </w:t>
      </w:r>
      <w:r w:rsidR="00B75C79">
        <w:t>A clear description of potential harm</w:t>
      </w:r>
    </w:p>
    <w:p w14:paraId="1264E049" w14:textId="5E20C0E4" w:rsidR="0051727E" w:rsidRDefault="00B66F8C">
      <w:r>
        <w:t>b</w:t>
      </w:r>
      <w:r w:rsidR="00B75C79">
        <w:t>.</w:t>
      </w:r>
      <w:r>
        <w:t xml:space="preserve"> </w:t>
      </w:r>
      <w:r w:rsidR="00B75C79">
        <w:t>That it is voluntary and they may leave at any point</w:t>
      </w:r>
    </w:p>
    <w:p w14:paraId="1264E04A" w14:textId="5EE1BF5D" w:rsidR="0051727E" w:rsidRPr="00C764D8" w:rsidRDefault="003F57E8">
      <w:pPr>
        <w:rPr>
          <w:bCs/>
        </w:rPr>
      </w:pPr>
      <w:r w:rsidRPr="00C764D8">
        <w:rPr>
          <w:bCs/>
        </w:rPr>
        <w:t>c. The location of a website where participants can find more information about the study</w:t>
      </w:r>
    </w:p>
    <w:p w14:paraId="1264E04B" w14:textId="1C9532A5" w:rsidR="0051727E" w:rsidRDefault="00B66F8C">
      <w:r>
        <w:t>d</w:t>
      </w:r>
      <w:r w:rsidR="00B75C79">
        <w:t>.</w:t>
      </w:r>
      <w:r>
        <w:t xml:space="preserve"> </w:t>
      </w:r>
      <w:r w:rsidR="00B75C79">
        <w:t>All of these are required</w:t>
      </w:r>
    </w:p>
    <w:p w14:paraId="1264E04C" w14:textId="77777777" w:rsidR="0051727E" w:rsidRDefault="0093382B">
      <w:r>
        <w:t>Ans: C</w:t>
      </w:r>
    </w:p>
    <w:p w14:paraId="1264E04D" w14:textId="77777777" w:rsidR="0051727E" w:rsidRDefault="0051727E"/>
    <w:p w14:paraId="1264E04E" w14:textId="77777777" w:rsidR="0051727E" w:rsidRDefault="0093382B" w:rsidP="00C764D8">
      <w:r>
        <w:t xml:space="preserve">17. </w:t>
      </w:r>
      <w:r w:rsidR="00B75C79">
        <w:t>Ethics principles apply:</w:t>
      </w:r>
    </w:p>
    <w:p w14:paraId="1264E04F" w14:textId="21CDE1FB" w:rsidR="0051727E" w:rsidRDefault="00B66F8C">
      <w:r>
        <w:t>a</w:t>
      </w:r>
      <w:r w:rsidR="00B75C79">
        <w:t>.</w:t>
      </w:r>
      <w:r>
        <w:t xml:space="preserve"> </w:t>
      </w:r>
      <w:r w:rsidR="00300A70">
        <w:t xml:space="preserve">when </w:t>
      </w:r>
      <w:r w:rsidR="00B75C79">
        <w:t>you are deciding what to research</w:t>
      </w:r>
      <w:r w:rsidR="00300A70">
        <w:t>.</w:t>
      </w:r>
    </w:p>
    <w:p w14:paraId="1264E050" w14:textId="3233A9DC" w:rsidR="0051727E" w:rsidRDefault="00B66F8C">
      <w:r>
        <w:t>b</w:t>
      </w:r>
      <w:r w:rsidR="00B75C79">
        <w:t>.</w:t>
      </w:r>
      <w:r>
        <w:t xml:space="preserve"> </w:t>
      </w:r>
      <w:r w:rsidR="00300A70">
        <w:t xml:space="preserve">when </w:t>
      </w:r>
      <w:r w:rsidR="00B75C79">
        <w:t>you are designing your study</w:t>
      </w:r>
      <w:r w:rsidR="00300A70">
        <w:t>.</w:t>
      </w:r>
    </w:p>
    <w:p w14:paraId="1264E051" w14:textId="2FB58435" w:rsidR="0051727E" w:rsidRDefault="00B66F8C">
      <w:r>
        <w:t>c</w:t>
      </w:r>
      <w:r w:rsidR="00B75C79">
        <w:t>.</w:t>
      </w:r>
      <w:r>
        <w:t xml:space="preserve"> </w:t>
      </w:r>
      <w:r w:rsidR="00300A70">
        <w:t xml:space="preserve">when </w:t>
      </w:r>
      <w:r w:rsidR="00B75C79">
        <w:t>deciding whether to publish your research</w:t>
      </w:r>
      <w:r w:rsidR="00300A70">
        <w:t>.</w:t>
      </w:r>
    </w:p>
    <w:p w14:paraId="1264E052" w14:textId="7AF27650" w:rsidR="0051727E" w:rsidRPr="00C764D8" w:rsidRDefault="003F57E8">
      <w:pPr>
        <w:rPr>
          <w:bCs/>
        </w:rPr>
      </w:pPr>
      <w:r w:rsidRPr="00C764D8">
        <w:rPr>
          <w:bCs/>
        </w:rPr>
        <w:t>d. All the above (and at other points too)</w:t>
      </w:r>
      <w:r w:rsidR="00300A70">
        <w:rPr>
          <w:bCs/>
        </w:rPr>
        <w:t>.</w:t>
      </w:r>
    </w:p>
    <w:p w14:paraId="1264E053" w14:textId="77777777" w:rsidR="0051727E" w:rsidRDefault="0093382B">
      <w:r>
        <w:t>Ans: D</w:t>
      </w:r>
    </w:p>
    <w:p w14:paraId="1264E054" w14:textId="77777777" w:rsidR="0051727E" w:rsidRDefault="0051727E"/>
    <w:p w14:paraId="1264E055" w14:textId="77777777" w:rsidR="0051727E" w:rsidRDefault="00BE1EB3" w:rsidP="00C764D8">
      <w:r>
        <w:t xml:space="preserve">18. </w:t>
      </w:r>
      <w:r w:rsidR="00B75C79">
        <w:t>Immediately after you have completed your research and have removed any identifying information, it is recommended that you:</w:t>
      </w:r>
    </w:p>
    <w:p w14:paraId="1264E056" w14:textId="2FA5ECD5" w:rsidR="0051727E" w:rsidRDefault="00B66F8C">
      <w:r>
        <w:t>a</w:t>
      </w:r>
      <w:r w:rsidR="00B75C79">
        <w:t>.</w:t>
      </w:r>
      <w:r>
        <w:t xml:space="preserve"> </w:t>
      </w:r>
      <w:r w:rsidR="00300A70">
        <w:t xml:space="preserve">delete </w:t>
      </w:r>
      <w:r w:rsidR="00B75C79">
        <w:t>the data files and any paper copies of the data.</w:t>
      </w:r>
    </w:p>
    <w:p w14:paraId="1264E057" w14:textId="329FA6AE" w:rsidR="0051727E" w:rsidRDefault="00B66F8C">
      <w:r>
        <w:t>b</w:t>
      </w:r>
      <w:r w:rsidR="00B75C79">
        <w:t>.</w:t>
      </w:r>
      <w:r>
        <w:t xml:space="preserve"> </w:t>
      </w:r>
      <w:r w:rsidR="00300A70">
        <w:t xml:space="preserve">delete </w:t>
      </w:r>
      <w:r w:rsidR="00B75C79">
        <w:t>the data files and any paper copies of the data AND delete all statistical output since this could include information about the data.</w:t>
      </w:r>
    </w:p>
    <w:p w14:paraId="1264E058" w14:textId="30237642" w:rsidR="0051727E" w:rsidRDefault="00B66F8C">
      <w:r>
        <w:t>c</w:t>
      </w:r>
      <w:r w:rsidR="00B75C79">
        <w:t>.</w:t>
      </w:r>
      <w:r>
        <w:t xml:space="preserve"> </w:t>
      </w:r>
      <w:r w:rsidR="00300A70">
        <w:t xml:space="preserve">destroy </w:t>
      </w:r>
      <w:r w:rsidR="00B75C79">
        <w:t>any flash drives that include the data.</w:t>
      </w:r>
    </w:p>
    <w:p w14:paraId="1264E059" w14:textId="68540BC6" w:rsidR="0051727E" w:rsidRPr="00C764D8" w:rsidRDefault="003F57E8">
      <w:pPr>
        <w:rPr>
          <w:bCs/>
        </w:rPr>
      </w:pPr>
      <w:r w:rsidRPr="00C764D8">
        <w:rPr>
          <w:bCs/>
        </w:rPr>
        <w:t xml:space="preserve">d. </w:t>
      </w:r>
      <w:r w:rsidR="00300A70">
        <w:rPr>
          <w:bCs/>
        </w:rPr>
        <w:t>k</w:t>
      </w:r>
      <w:r w:rsidR="00300A70" w:rsidRPr="00C764D8">
        <w:rPr>
          <w:bCs/>
        </w:rPr>
        <w:t xml:space="preserve">eep </w:t>
      </w:r>
      <w:r w:rsidRPr="00C764D8">
        <w:rPr>
          <w:bCs/>
        </w:rPr>
        <w:t>the data for a few years and consider archiving them for others to use.</w:t>
      </w:r>
    </w:p>
    <w:p w14:paraId="1264E05A" w14:textId="77777777" w:rsidR="0051727E" w:rsidRDefault="00BE1EB3">
      <w:r>
        <w:t>Ans: D</w:t>
      </w:r>
    </w:p>
    <w:p w14:paraId="1264E05B" w14:textId="77777777" w:rsidR="0051727E" w:rsidRDefault="0051727E"/>
    <w:p w14:paraId="1264E05C" w14:textId="7A4FE7DB" w:rsidR="0051727E" w:rsidRDefault="00BE1EB3" w:rsidP="00C764D8">
      <w:r>
        <w:t xml:space="preserve">19. </w:t>
      </w:r>
      <w:r w:rsidR="00B75C79">
        <w:t>Participants are told they will be compensated 10 pounds for completing a one-hour study on describing traumatic experiences.</w:t>
      </w:r>
      <w:r w:rsidR="00B66F8C">
        <w:t xml:space="preserve"> </w:t>
      </w:r>
      <w:r w:rsidR="00B75C79">
        <w:t>They are told in the consent form that it will take one-hour.</w:t>
      </w:r>
      <w:r w:rsidR="00B66F8C">
        <w:t xml:space="preserve"> </w:t>
      </w:r>
      <w:r w:rsidR="00B75C79">
        <w:t>Thirty minutes into the study a participant says that they wish to stop. You should:</w:t>
      </w:r>
    </w:p>
    <w:p w14:paraId="1264E05D" w14:textId="307F8F8A" w:rsidR="0051727E" w:rsidRDefault="00B66F8C">
      <w:r>
        <w:t>a</w:t>
      </w:r>
      <w:r w:rsidR="00B75C79">
        <w:t>.</w:t>
      </w:r>
      <w:r>
        <w:t xml:space="preserve"> </w:t>
      </w:r>
      <w:r w:rsidR="00300A70">
        <w:t xml:space="preserve">tell </w:t>
      </w:r>
      <w:r w:rsidR="00B75C79">
        <w:t>them that they consented to a one-hour study and that they must stay in the room, but they do not have to continue with the task.</w:t>
      </w:r>
    </w:p>
    <w:p w14:paraId="1264E05E" w14:textId="0E45E3C8" w:rsidR="0051727E" w:rsidRDefault="00B66F8C">
      <w:r>
        <w:t>b</w:t>
      </w:r>
      <w:r w:rsidR="00B75C79">
        <w:t>.</w:t>
      </w:r>
      <w:r>
        <w:t xml:space="preserve"> </w:t>
      </w:r>
      <w:r w:rsidR="00300A70">
        <w:t xml:space="preserve">thank </w:t>
      </w:r>
      <w:r w:rsidR="00B75C79">
        <w:t>them for taking part, allow them to leave, but not compensate them because they did not complete the task.</w:t>
      </w:r>
    </w:p>
    <w:p w14:paraId="1264E05F" w14:textId="7F39758E" w:rsidR="0051727E" w:rsidRDefault="00B66F8C">
      <w:r>
        <w:lastRenderedPageBreak/>
        <w:t>c</w:t>
      </w:r>
      <w:r w:rsidR="00B75C79">
        <w:t>.</w:t>
      </w:r>
      <w:r>
        <w:t xml:space="preserve"> </w:t>
      </w:r>
      <w:r w:rsidR="00300A70">
        <w:t xml:space="preserve">thank </w:t>
      </w:r>
      <w:r w:rsidR="00B75C79">
        <w:t>them for taking part, allow them to leave, and give them five pounds compensation for the time they spent.</w:t>
      </w:r>
    </w:p>
    <w:p w14:paraId="1264E061" w14:textId="45D3FBC2" w:rsidR="0051727E" w:rsidRPr="00C764D8" w:rsidRDefault="003F57E8">
      <w:pPr>
        <w:rPr>
          <w:bCs/>
        </w:rPr>
      </w:pPr>
      <w:r w:rsidRPr="00C764D8">
        <w:rPr>
          <w:bCs/>
        </w:rPr>
        <w:t xml:space="preserve">d. </w:t>
      </w:r>
      <w:r w:rsidR="00300A70">
        <w:rPr>
          <w:bCs/>
        </w:rPr>
        <w:t>t</w:t>
      </w:r>
      <w:r w:rsidR="00300A70" w:rsidRPr="00C764D8">
        <w:rPr>
          <w:bCs/>
        </w:rPr>
        <w:t xml:space="preserve">hank </w:t>
      </w:r>
      <w:r w:rsidRPr="00C764D8">
        <w:rPr>
          <w:bCs/>
        </w:rPr>
        <w:t>them for taking part, allow them to leave, and give them ten pounds compensation.</w:t>
      </w:r>
    </w:p>
    <w:p w14:paraId="1264E062" w14:textId="77777777" w:rsidR="0051727E" w:rsidRDefault="00BE1EB3">
      <w:r>
        <w:t>Ans: D</w:t>
      </w:r>
    </w:p>
    <w:p w14:paraId="1264E063" w14:textId="77777777" w:rsidR="0051727E" w:rsidRDefault="0051727E"/>
    <w:p w14:paraId="1264E064" w14:textId="706E19AA" w:rsidR="0051727E" w:rsidRDefault="00BE1EB3" w:rsidP="00C764D8">
      <w:r>
        <w:t xml:space="preserve">20. </w:t>
      </w:r>
      <w:r w:rsidR="00B75C79">
        <w:t>In order to collect enough participants to satisfy your adviser</w:t>
      </w:r>
      <w:r w:rsidR="00942CFC">
        <w:t>’</w:t>
      </w:r>
      <w:r w:rsidR="00B75C79">
        <w:t>s suggestion, you tell all your housemates to fill out your questionnaire. This is problematic because:</w:t>
      </w:r>
    </w:p>
    <w:p w14:paraId="1264E065" w14:textId="14DF27B9" w:rsidR="0051727E" w:rsidRPr="00C764D8" w:rsidRDefault="003F57E8">
      <w:pPr>
        <w:rPr>
          <w:bCs/>
        </w:rPr>
      </w:pPr>
      <w:r w:rsidRPr="00C764D8">
        <w:rPr>
          <w:bCs/>
        </w:rPr>
        <w:t xml:space="preserve">a. </w:t>
      </w:r>
      <w:r w:rsidR="00300A70">
        <w:rPr>
          <w:bCs/>
        </w:rPr>
        <w:t>y</w:t>
      </w:r>
      <w:r w:rsidR="00300A70" w:rsidRPr="00C764D8">
        <w:rPr>
          <w:bCs/>
        </w:rPr>
        <w:t xml:space="preserve">our </w:t>
      </w:r>
      <w:r w:rsidRPr="00C764D8">
        <w:rPr>
          <w:bCs/>
        </w:rPr>
        <w:t>housemates likely feel compelled to take part so are not volunteers.</w:t>
      </w:r>
    </w:p>
    <w:p w14:paraId="1264E066" w14:textId="4611FFC2" w:rsidR="0051727E" w:rsidRDefault="00B66F8C">
      <w:r>
        <w:t>b</w:t>
      </w:r>
      <w:r w:rsidR="00B75C79">
        <w:t>.</w:t>
      </w:r>
      <w:r>
        <w:t xml:space="preserve"> </w:t>
      </w:r>
      <w:r w:rsidR="00300A70">
        <w:t xml:space="preserve">your </w:t>
      </w:r>
      <w:r w:rsidR="00B75C79">
        <w:t>housemates are likely more like you than the members of the general population.</w:t>
      </w:r>
    </w:p>
    <w:p w14:paraId="1264E067" w14:textId="52FE3C14" w:rsidR="0051727E" w:rsidRDefault="00B66F8C">
      <w:r>
        <w:t>c</w:t>
      </w:r>
      <w:r w:rsidR="00B75C79">
        <w:t>.</w:t>
      </w:r>
      <w:r>
        <w:t xml:space="preserve"> </w:t>
      </w:r>
      <w:r w:rsidR="00300A70">
        <w:t xml:space="preserve">you </w:t>
      </w:r>
      <w:r w:rsidR="00B75C79">
        <w:t>are in a financial contract through your share</w:t>
      </w:r>
      <w:r>
        <w:t>d</w:t>
      </w:r>
      <w:r w:rsidR="00B75C79">
        <w:t xml:space="preserve"> landlord so ethics committees cannot approve either financial transactions among housemates or research time commitments.</w:t>
      </w:r>
    </w:p>
    <w:p w14:paraId="1264E068" w14:textId="64FDBEAA" w:rsidR="0051727E" w:rsidRDefault="00B66F8C">
      <w:r>
        <w:t>d</w:t>
      </w:r>
      <w:r w:rsidR="00B75C79">
        <w:t>.</w:t>
      </w:r>
      <w:r>
        <w:t xml:space="preserve"> </w:t>
      </w:r>
      <w:r w:rsidR="008D6204">
        <w:t>All of these</w:t>
      </w:r>
      <w:r w:rsidR="00B75C79">
        <w:t>.</w:t>
      </w:r>
    </w:p>
    <w:p w14:paraId="1264E069" w14:textId="77777777" w:rsidR="008D7B37" w:rsidRDefault="00B14C6D">
      <w:r>
        <w:t xml:space="preserve">Ans: </w:t>
      </w:r>
      <w:r w:rsidR="00BE1EB3">
        <w:t>A</w:t>
      </w:r>
    </w:p>
    <w:sectPr w:rsidR="008D7B37" w:rsidSect="00C764D8">
      <w:headerReference w:type="default" r:id="rId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E06C" w14:textId="77777777" w:rsidR="00D4016B" w:rsidRDefault="00D4016B" w:rsidP="00E51F15">
      <w:pPr>
        <w:spacing w:line="240" w:lineRule="auto"/>
      </w:pPr>
      <w:r>
        <w:separator/>
      </w:r>
    </w:p>
  </w:endnote>
  <w:endnote w:type="continuationSeparator" w:id="0">
    <w:p w14:paraId="1264E06D" w14:textId="77777777" w:rsidR="00D4016B" w:rsidRDefault="00D4016B" w:rsidP="00E51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4E06A" w14:textId="77777777" w:rsidR="00D4016B" w:rsidRDefault="00D4016B" w:rsidP="00E51F15">
      <w:pPr>
        <w:spacing w:line="240" w:lineRule="auto"/>
      </w:pPr>
      <w:r>
        <w:separator/>
      </w:r>
    </w:p>
  </w:footnote>
  <w:footnote w:type="continuationSeparator" w:id="0">
    <w:p w14:paraId="1264E06B" w14:textId="77777777" w:rsidR="00D4016B" w:rsidRDefault="00D4016B" w:rsidP="00E51F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E06E" w14:textId="77777777" w:rsidR="00E51F15" w:rsidRPr="00650579" w:rsidRDefault="00E51F15" w:rsidP="00E51F15">
    <w:pPr>
      <w:pStyle w:val="Header"/>
      <w:jc w:val="right"/>
    </w:pPr>
    <w:r w:rsidRPr="00650579">
      <w:t>Instructor Resource</w:t>
    </w:r>
  </w:p>
  <w:p w14:paraId="1264E06F" w14:textId="77777777" w:rsidR="00E51F15" w:rsidRPr="00650579" w:rsidRDefault="00E51F15" w:rsidP="00E51F15">
    <w:pPr>
      <w:pStyle w:val="Header"/>
      <w:jc w:val="right"/>
    </w:pPr>
    <w:r w:rsidRPr="00770A7C">
      <w:rPr>
        <w:rFonts w:cs="Arial"/>
      </w:rPr>
      <w:t>Breakwell et al.</w:t>
    </w:r>
    <w:r w:rsidRPr="00650579">
      <w:t xml:space="preserve">, </w:t>
    </w:r>
    <w:r w:rsidRPr="00770A7C">
      <w:rPr>
        <w:rFonts w:cs="Arial"/>
        <w:i/>
      </w:rPr>
      <w:t>Research Methods in Psychology</w:t>
    </w:r>
    <w:r w:rsidRPr="00770A7C">
      <w:rPr>
        <w:i/>
      </w:rPr>
      <w:t xml:space="preserve"> 5e</w:t>
    </w:r>
  </w:p>
  <w:p w14:paraId="1264E070" w14:textId="77777777" w:rsidR="0051727E" w:rsidRDefault="00E51F15" w:rsidP="00C764D8">
    <w:pPr>
      <w:pStyle w:val="Header"/>
      <w:jc w:val="right"/>
    </w:pPr>
    <w:r w:rsidRPr="00650579">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52A78"/>
    <w:multiLevelType w:val="hybridMultilevel"/>
    <w:tmpl w:val="D4DC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2"/>
  </w:num>
  <w:num w:numId="4">
    <w:abstractNumId w:val="9"/>
  </w:num>
  <w:num w:numId="5">
    <w:abstractNumId w:val="7"/>
  </w:num>
  <w:num w:numId="6">
    <w:abstractNumId w:val="8"/>
  </w:num>
  <w:num w:numId="7">
    <w:abstractNumId w:val="4"/>
  </w:num>
  <w:num w:numId="8">
    <w:abstractNumId w:val="2"/>
  </w:num>
  <w:num w:numId="9">
    <w:abstractNumId w:val="1"/>
  </w:num>
  <w:num w:numId="10">
    <w:abstractNumId w:val="0"/>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C79"/>
    <w:rsid w:val="0009199D"/>
    <w:rsid w:val="000F7401"/>
    <w:rsid w:val="00285A9F"/>
    <w:rsid w:val="00286197"/>
    <w:rsid w:val="002D2DA4"/>
    <w:rsid w:val="00300A70"/>
    <w:rsid w:val="003B7D88"/>
    <w:rsid w:val="003F57E8"/>
    <w:rsid w:val="0051727E"/>
    <w:rsid w:val="00632318"/>
    <w:rsid w:val="007E3648"/>
    <w:rsid w:val="007F5168"/>
    <w:rsid w:val="00833BF4"/>
    <w:rsid w:val="00895D01"/>
    <w:rsid w:val="008D6204"/>
    <w:rsid w:val="008D7B37"/>
    <w:rsid w:val="0093382B"/>
    <w:rsid w:val="00942CFC"/>
    <w:rsid w:val="009A327D"/>
    <w:rsid w:val="00B14C6D"/>
    <w:rsid w:val="00B66F8C"/>
    <w:rsid w:val="00B75C79"/>
    <w:rsid w:val="00BE1EB3"/>
    <w:rsid w:val="00C74F9E"/>
    <w:rsid w:val="00C764D8"/>
    <w:rsid w:val="00D4016B"/>
    <w:rsid w:val="00E51F15"/>
    <w:rsid w:val="00FC4CD4"/>
    <w:rsid w:val="00FE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FD4"/>
  <w15:docId w15:val="{19DAAE02-28FC-4016-A5FF-260D9164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A4"/>
    <w:pPr>
      <w:spacing w:after="0" w:line="360" w:lineRule="auto"/>
      <w:contextualSpacing/>
    </w:pPr>
    <w:rPr>
      <w:rFonts w:ascii="Times New Roman" w:eastAsia="Times New Roman" w:hAnsi="Times New Roman" w:cs="Times New Roman"/>
      <w:color w:val="000000" w:themeColor="text1"/>
      <w:sz w:val="24"/>
      <w:szCs w:val="24"/>
      <w:lang w:val="en-US"/>
    </w:rPr>
  </w:style>
  <w:style w:type="paragraph" w:styleId="Heading1">
    <w:name w:val="heading 1"/>
    <w:basedOn w:val="Normal"/>
    <w:next w:val="Normal"/>
    <w:link w:val="Heading1Char"/>
    <w:qFormat/>
    <w:rsid w:val="002D2DA4"/>
    <w:pPr>
      <w:keepNext/>
      <w:keepLines/>
      <w:spacing w:after="24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nhideWhenUsed/>
    <w:qFormat/>
    <w:rsid w:val="002D2DA4"/>
    <w:pPr>
      <w:keepNext/>
      <w:keepLines/>
      <w:spacing w:before="4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2D2DA4"/>
    <w:pPr>
      <w:keepNext/>
      <w:keepLines/>
      <w:spacing w:before="40" w:after="120"/>
      <w:outlineLvl w:val="2"/>
    </w:pPr>
    <w:rPr>
      <w:rFonts w:eastAsiaTheme="majorEastAsia" w:cstheme="majorBidi"/>
      <w:b/>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DA4"/>
    <w:rPr>
      <w:rFonts w:eastAsia="Calibri"/>
      <w:szCs w:val="22"/>
    </w:rPr>
  </w:style>
  <w:style w:type="character" w:customStyle="1" w:styleId="Heading1Char">
    <w:name w:val="Heading 1 Char"/>
    <w:basedOn w:val="DefaultParagraphFont"/>
    <w:link w:val="Heading1"/>
    <w:rsid w:val="002D2DA4"/>
    <w:rPr>
      <w:rFonts w:ascii="Times New Roman" w:eastAsiaTheme="majorEastAsia" w:hAnsi="Times New Roman" w:cstheme="majorBidi"/>
      <w:b/>
      <w:bCs/>
      <w:color w:val="2F5496" w:themeColor="accent1" w:themeShade="BF"/>
      <w:sz w:val="28"/>
      <w:szCs w:val="28"/>
      <w:lang w:val="en-US"/>
    </w:rPr>
  </w:style>
  <w:style w:type="character" w:customStyle="1" w:styleId="Heading2Char">
    <w:name w:val="Heading 2 Char"/>
    <w:link w:val="Heading2"/>
    <w:rsid w:val="002D2DA4"/>
    <w:rPr>
      <w:rFonts w:ascii="Times New Roman" w:eastAsia="Times New Roman" w:hAnsi="Times New Roman" w:cs="Times New Roman"/>
      <w:b/>
      <w:bCs/>
      <w:color w:val="5B9BD5"/>
      <w:sz w:val="26"/>
      <w:szCs w:val="26"/>
      <w:lang w:val="en-US"/>
    </w:rPr>
  </w:style>
  <w:style w:type="character" w:customStyle="1" w:styleId="Heading3Char">
    <w:name w:val="Heading 3 Char"/>
    <w:basedOn w:val="DefaultParagraphFont"/>
    <w:link w:val="Heading3"/>
    <w:uiPriority w:val="9"/>
    <w:rsid w:val="002D2DA4"/>
    <w:rPr>
      <w:rFonts w:ascii="Times New Roman" w:eastAsiaTheme="majorEastAsia" w:hAnsi="Times New Roman" w:cstheme="majorBidi"/>
      <w:b/>
      <w:color w:val="1F3864" w:themeColor="accent1" w:themeShade="80"/>
      <w:sz w:val="24"/>
      <w:szCs w:val="24"/>
      <w:lang w:val="en-US"/>
    </w:rPr>
  </w:style>
  <w:style w:type="paragraph" w:styleId="Header">
    <w:name w:val="header"/>
    <w:basedOn w:val="Normal"/>
    <w:link w:val="HeaderChar"/>
    <w:rsid w:val="002D2DA4"/>
    <w:pPr>
      <w:tabs>
        <w:tab w:val="center" w:pos="4320"/>
        <w:tab w:val="right" w:pos="8640"/>
      </w:tabs>
    </w:pPr>
  </w:style>
  <w:style w:type="character" w:customStyle="1" w:styleId="HeaderChar">
    <w:name w:val="Header Char"/>
    <w:basedOn w:val="DefaultParagraphFont"/>
    <w:link w:val="Header"/>
    <w:rsid w:val="00E51F15"/>
    <w:rPr>
      <w:rFonts w:ascii="Times New Roman" w:eastAsia="Times New Roman" w:hAnsi="Times New Roman" w:cs="Times New Roman"/>
      <w:color w:val="000000" w:themeColor="text1"/>
      <w:sz w:val="24"/>
      <w:szCs w:val="24"/>
      <w:lang w:val="en-US"/>
    </w:rPr>
  </w:style>
  <w:style w:type="character" w:styleId="PageNumber">
    <w:name w:val="page number"/>
    <w:basedOn w:val="DefaultParagraphFont"/>
    <w:rsid w:val="002D2DA4"/>
  </w:style>
  <w:style w:type="character" w:styleId="Hyperlink">
    <w:name w:val="Hyperlink"/>
    <w:uiPriority w:val="99"/>
    <w:unhideWhenUsed/>
    <w:rsid w:val="002D2DA4"/>
    <w:rPr>
      <w:color w:val="0000FF"/>
      <w:u w:val="single"/>
    </w:rPr>
  </w:style>
  <w:style w:type="character" w:customStyle="1" w:styleId="apple-converted-space">
    <w:name w:val="apple-converted-space"/>
    <w:basedOn w:val="DefaultParagraphFont"/>
    <w:rsid w:val="002D2DA4"/>
  </w:style>
  <w:style w:type="paragraph" w:customStyle="1" w:styleId="NumberedList">
    <w:name w:val="Numbered List"/>
    <w:basedOn w:val="Normal"/>
    <w:uiPriority w:val="99"/>
    <w:qFormat/>
    <w:rsid w:val="002D2DA4"/>
    <w:pPr>
      <w:numPr>
        <w:numId w:val="12"/>
      </w:numPr>
      <w:spacing w:before="120"/>
    </w:pPr>
    <w:rPr>
      <w:rFonts w:eastAsia="Calibri"/>
      <w:szCs w:val="22"/>
    </w:rPr>
  </w:style>
  <w:style w:type="paragraph" w:customStyle="1" w:styleId="ReferenceText">
    <w:name w:val="Reference Text"/>
    <w:basedOn w:val="Normal"/>
    <w:uiPriority w:val="99"/>
    <w:qFormat/>
    <w:rsid w:val="002D2DA4"/>
    <w:pPr>
      <w:spacing w:before="120"/>
      <w:ind w:left="720" w:hanging="720"/>
    </w:pPr>
    <w:rPr>
      <w:rFonts w:eastAsiaTheme="minorHAnsi" w:cstheme="minorBidi"/>
      <w:szCs w:val="22"/>
    </w:rPr>
  </w:style>
  <w:style w:type="paragraph" w:styleId="Footer">
    <w:name w:val="footer"/>
    <w:basedOn w:val="Normal"/>
    <w:link w:val="FooterChar"/>
    <w:rsid w:val="002D2DA4"/>
    <w:pPr>
      <w:tabs>
        <w:tab w:val="center" w:pos="4680"/>
        <w:tab w:val="right" w:pos="9360"/>
      </w:tabs>
    </w:pPr>
  </w:style>
  <w:style w:type="character" w:customStyle="1" w:styleId="FooterChar">
    <w:name w:val="Footer Char"/>
    <w:basedOn w:val="DefaultParagraphFont"/>
    <w:link w:val="Footer"/>
    <w:rsid w:val="002D2DA4"/>
    <w:rPr>
      <w:rFonts w:ascii="Times New Roman" w:eastAsia="Times New Roman" w:hAnsi="Times New Roman" w:cs="Times New Roman"/>
      <w:color w:val="000000" w:themeColor="text1"/>
      <w:sz w:val="24"/>
      <w:szCs w:val="24"/>
      <w:lang w:val="en-US"/>
    </w:rPr>
  </w:style>
  <w:style w:type="paragraph" w:styleId="Title">
    <w:name w:val="Title"/>
    <w:basedOn w:val="Normal"/>
    <w:next w:val="Normal"/>
    <w:link w:val="TitleChar"/>
    <w:qFormat/>
    <w:rsid w:val="002D2DA4"/>
    <w:pPr>
      <w:pBdr>
        <w:bottom w:val="single" w:sz="8" w:space="4" w:color="4472C4" w:themeColor="accent1"/>
      </w:pBdr>
      <w:spacing w:after="300"/>
    </w:pPr>
    <w:rPr>
      <w:rFonts w:eastAsiaTheme="majorEastAsia" w:cstheme="majorBidi"/>
      <w:color w:val="1F3864" w:themeColor="accent1" w:themeShade="80"/>
      <w:spacing w:val="5"/>
      <w:kern w:val="28"/>
      <w:sz w:val="52"/>
      <w:szCs w:val="52"/>
    </w:rPr>
  </w:style>
  <w:style w:type="character" w:customStyle="1" w:styleId="TitleChar">
    <w:name w:val="Title Char"/>
    <w:basedOn w:val="DefaultParagraphFont"/>
    <w:link w:val="Title"/>
    <w:rsid w:val="002D2DA4"/>
    <w:rPr>
      <w:rFonts w:ascii="Times New Roman" w:eastAsiaTheme="majorEastAsia" w:hAnsi="Times New Roman" w:cstheme="majorBidi"/>
      <w:color w:val="1F3864" w:themeColor="accent1" w:themeShade="80"/>
      <w:spacing w:val="5"/>
      <w:kern w:val="28"/>
      <w:sz w:val="52"/>
      <w:szCs w:val="52"/>
      <w:lang w:val="en-US"/>
    </w:rPr>
  </w:style>
  <w:style w:type="paragraph" w:styleId="BalloonText">
    <w:name w:val="Balloon Text"/>
    <w:basedOn w:val="Normal"/>
    <w:link w:val="BalloonTextChar"/>
    <w:rsid w:val="002D2DA4"/>
    <w:rPr>
      <w:rFonts w:ascii="Tahoma" w:hAnsi="Tahoma" w:cs="Tahoma"/>
      <w:sz w:val="16"/>
      <w:szCs w:val="16"/>
    </w:rPr>
  </w:style>
  <w:style w:type="character" w:customStyle="1" w:styleId="BalloonTextChar">
    <w:name w:val="Balloon Text Char"/>
    <w:basedOn w:val="DefaultParagraphFont"/>
    <w:link w:val="BalloonText"/>
    <w:rsid w:val="002D2DA4"/>
    <w:rPr>
      <w:rFonts w:ascii="Tahoma" w:eastAsia="Times New Roman" w:hAnsi="Tahoma" w:cs="Tahoma"/>
      <w:color w:val="000000" w:themeColor="text1"/>
      <w:sz w:val="16"/>
      <w:szCs w:val="16"/>
      <w:lang w:val="en-US"/>
    </w:rPr>
  </w:style>
  <w:style w:type="paragraph" w:customStyle="1" w:styleId="BulletedList">
    <w:name w:val="Bulleted List"/>
    <w:basedOn w:val="Normal"/>
    <w:qFormat/>
    <w:rsid w:val="002D2D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IISAP\startup\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Word template.dotx</Template>
  <TotalTime>34</TotalTime>
  <Pages>6</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AndreaJane</dc:creator>
  <cp:keywords/>
  <dc:description/>
  <cp:lastModifiedBy>Imogen Roome</cp:lastModifiedBy>
  <cp:revision>21</cp:revision>
  <dcterms:created xsi:type="dcterms:W3CDTF">2020-06-19T14:28:00Z</dcterms:created>
  <dcterms:modified xsi:type="dcterms:W3CDTF">2020-08-11T16:30:00Z</dcterms:modified>
</cp:coreProperties>
</file>