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D4" w:rsidRDefault="003B33D4">
      <w:pPr>
        <w:widowControl w:val="0"/>
        <w:tabs>
          <w:tab w:val="left" w:pos="3454"/>
          <w:tab w:val="left" w:pos="6908"/>
          <w:tab w:val="right" w:pos="8586"/>
        </w:tabs>
        <w:jc w:val="center"/>
      </w:pPr>
      <w:bookmarkStart w:id="0" w:name="_GoBack"/>
      <w:bookmarkEnd w:id="0"/>
      <w:r>
        <w:t>CHAPTER 2</w:t>
      </w:r>
    </w:p>
    <w:p w:rsidR="003B33D4" w:rsidRDefault="003B33D4">
      <w:pPr>
        <w:widowControl w:val="0"/>
        <w:tabs>
          <w:tab w:val="left" w:pos="2432"/>
          <w:tab w:val="left" w:pos="4864"/>
          <w:tab w:val="right" w:pos="8570"/>
        </w:tabs>
        <w:jc w:val="center"/>
      </w:pPr>
    </w:p>
    <w:p w:rsidR="003B33D4" w:rsidRDefault="003B33D4">
      <w:pPr>
        <w:widowControl w:val="0"/>
        <w:tabs>
          <w:tab w:val="left" w:pos="2432"/>
          <w:tab w:val="left" w:pos="4864"/>
          <w:tab w:val="right" w:pos="8570"/>
        </w:tabs>
        <w:jc w:val="center"/>
      </w:pPr>
      <w:r>
        <w:t>THE NATURE OF PROPERTY</w:t>
      </w:r>
    </w:p>
    <w:p w:rsidR="003B33D4" w:rsidRDefault="003B33D4">
      <w:pPr>
        <w:widowControl w:val="0"/>
        <w:tabs>
          <w:tab w:val="left" w:pos="0"/>
          <w:tab w:val="left" w:pos="2916"/>
          <w:tab w:val="right" w:pos="5688"/>
        </w:tabs>
      </w:pPr>
      <w:r>
        <w:tab/>
      </w:r>
    </w:p>
    <w:p w:rsidR="003B33D4" w:rsidRDefault="003B33D4">
      <w:pPr>
        <w:pStyle w:val="Heading2"/>
        <w:rPr>
          <w:sz w:val="24"/>
        </w:rPr>
      </w:pPr>
      <w:r>
        <w:rPr>
          <w:sz w:val="24"/>
        </w:rPr>
        <w:t>CHAPTER OUTLINE</w:t>
      </w:r>
    </w:p>
    <w:p w:rsidR="003B33D4" w:rsidRDefault="003B33D4">
      <w:pPr>
        <w:widowControl w:val="0"/>
        <w:tabs>
          <w:tab w:val="left" w:pos="0"/>
          <w:tab w:val="left" w:pos="720"/>
          <w:tab w:val="left" w:pos="1440"/>
          <w:tab w:val="left" w:pos="2160"/>
          <w:tab w:val="left" w:pos="2880"/>
          <w:tab w:val="left" w:pos="2916"/>
          <w:tab w:val="left" w:pos="3600"/>
          <w:tab w:val="right" w:pos="5688"/>
        </w:tabs>
      </w:pPr>
    </w:p>
    <w:p w:rsidR="003B33D4" w:rsidRDefault="003B33D4">
      <w:pPr>
        <w:widowControl w:val="0"/>
        <w:tabs>
          <w:tab w:val="left" w:pos="0"/>
          <w:tab w:val="left" w:pos="720"/>
          <w:tab w:val="left" w:pos="1440"/>
          <w:tab w:val="left" w:pos="2160"/>
          <w:tab w:val="left" w:pos="2880"/>
          <w:tab w:val="left" w:pos="2916"/>
          <w:tab w:val="left" w:pos="3600"/>
          <w:tab w:val="right" w:pos="5688"/>
        </w:tabs>
      </w:pPr>
      <w:r>
        <w:t xml:space="preserve">I. </w:t>
      </w:r>
      <w:r>
        <w:tab/>
        <w:t>The Concept of Property</w:t>
      </w:r>
    </w:p>
    <w:p w:rsidR="003B33D4" w:rsidRDefault="003B33D4">
      <w:pPr>
        <w:widowControl w:val="0"/>
        <w:tabs>
          <w:tab w:val="left" w:pos="0"/>
          <w:tab w:val="left" w:pos="720"/>
          <w:tab w:val="left" w:pos="1440"/>
          <w:tab w:val="left" w:pos="2160"/>
          <w:tab w:val="left" w:pos="2880"/>
          <w:tab w:val="left" w:pos="3600"/>
          <w:tab w:val="right" w:pos="7216"/>
        </w:tabs>
        <w:rPr>
          <w:i/>
        </w:rPr>
      </w:pPr>
    </w:p>
    <w:p w:rsidR="003B33D4" w:rsidRDefault="003B33D4">
      <w:pPr>
        <w:widowControl w:val="0"/>
        <w:tabs>
          <w:tab w:val="left" w:pos="0"/>
          <w:tab w:val="left" w:pos="720"/>
          <w:tab w:val="left" w:pos="1440"/>
          <w:tab w:val="left" w:pos="2160"/>
          <w:tab w:val="left" w:pos="2880"/>
          <w:tab w:val="left" w:pos="3600"/>
          <w:tab w:val="right" w:pos="7216"/>
        </w:tabs>
      </w:pPr>
      <w:r>
        <w:rPr>
          <w:i/>
        </w:rPr>
        <w:tab/>
      </w:r>
      <w:r w:rsidR="00F615C0">
        <w:rPr>
          <w:i/>
        </w:rPr>
        <w:tab/>
      </w:r>
      <w:r>
        <w:rPr>
          <w:i/>
        </w:rPr>
        <w:t>In Re Marriage of Graham</w:t>
      </w:r>
      <w:r>
        <w:rPr>
          <w:iCs/>
        </w:rPr>
        <w:t>, p. 4</w:t>
      </w:r>
      <w:r w:rsidR="00EC18E6">
        <w:rPr>
          <w:iCs/>
        </w:rPr>
        <w:t>6</w:t>
      </w:r>
      <w:r>
        <w:rPr>
          <w:i/>
        </w:rPr>
        <w:t xml:space="preserve"> </w:t>
      </w:r>
      <w:r>
        <w:t xml:space="preserve">(see Teaching Suggestion 1)  </w:t>
      </w:r>
    </w:p>
    <w:p w:rsidR="003B33D4" w:rsidRDefault="003B33D4">
      <w:pPr>
        <w:widowControl w:val="0"/>
        <w:tabs>
          <w:tab w:val="left" w:pos="0"/>
          <w:tab w:val="left" w:pos="720"/>
          <w:tab w:val="left" w:pos="1440"/>
          <w:tab w:val="left" w:pos="2160"/>
          <w:tab w:val="left" w:pos="2880"/>
          <w:tab w:val="left" w:pos="3600"/>
          <w:tab w:val="right" w:pos="7216"/>
        </w:tabs>
      </w:pPr>
    </w:p>
    <w:p w:rsidR="003B33D4" w:rsidRDefault="003B33D4">
      <w:pPr>
        <w:widowControl w:val="0"/>
        <w:tabs>
          <w:tab w:val="left" w:pos="0"/>
          <w:tab w:val="left" w:pos="720"/>
          <w:tab w:val="left" w:pos="1440"/>
          <w:tab w:val="left" w:pos="2160"/>
          <w:tab w:val="left" w:pos="2880"/>
          <w:tab w:val="left" w:pos="3600"/>
          <w:tab w:val="right" w:pos="7216"/>
        </w:tabs>
        <w:rPr>
          <w:b/>
          <w:bCs/>
        </w:rPr>
      </w:pPr>
      <w:r>
        <w:tab/>
      </w:r>
      <w:r>
        <w:rPr>
          <w:b/>
          <w:bCs/>
        </w:rPr>
        <w:t>Problem 10</w:t>
      </w:r>
    </w:p>
    <w:p w:rsidR="003B33D4" w:rsidRDefault="003B33D4">
      <w:pPr>
        <w:widowControl w:val="0"/>
        <w:tabs>
          <w:tab w:val="left" w:pos="0"/>
          <w:tab w:val="left" w:pos="720"/>
          <w:tab w:val="left" w:pos="1440"/>
          <w:tab w:val="left" w:pos="2160"/>
          <w:tab w:val="left" w:pos="2880"/>
          <w:tab w:val="left" w:pos="3600"/>
          <w:tab w:val="right" w:pos="7216"/>
        </w:tabs>
      </w:pPr>
    </w:p>
    <w:p w:rsidR="003B33D4" w:rsidRDefault="003B33D4">
      <w:pPr>
        <w:widowControl w:val="0"/>
        <w:tabs>
          <w:tab w:val="left" w:pos="0"/>
          <w:tab w:val="left" w:pos="586"/>
          <w:tab w:val="left" w:pos="720"/>
          <w:tab w:val="left" w:pos="1440"/>
          <w:tab w:val="left" w:pos="2160"/>
          <w:tab w:val="left" w:pos="2880"/>
          <w:tab w:val="left" w:pos="3600"/>
          <w:tab w:val="right" w:pos="3731"/>
        </w:tabs>
      </w:pPr>
      <w:r>
        <w:t>11.</w:t>
      </w:r>
      <w:r>
        <w:tab/>
      </w:r>
      <w:r>
        <w:tab/>
        <w:t>Real and Personal Property</w:t>
      </w:r>
    </w:p>
    <w:p w:rsidR="003B33D4" w:rsidRDefault="003B33D4">
      <w:pPr>
        <w:pStyle w:val="Header"/>
        <w:widowControl w:val="0"/>
        <w:tabs>
          <w:tab w:val="clear" w:pos="4320"/>
          <w:tab w:val="clear" w:pos="8640"/>
          <w:tab w:val="left" w:pos="0"/>
          <w:tab w:val="left" w:pos="586"/>
          <w:tab w:val="left" w:pos="720"/>
          <w:tab w:val="left" w:pos="1440"/>
          <w:tab w:val="left" w:pos="2160"/>
          <w:tab w:val="left" w:pos="2880"/>
          <w:tab w:val="left" w:pos="3600"/>
          <w:tab w:val="right" w:pos="3731"/>
        </w:tabs>
      </w:pPr>
    </w:p>
    <w:p w:rsidR="003B33D4" w:rsidRDefault="003B33D4">
      <w:pPr>
        <w:widowControl w:val="0"/>
        <w:tabs>
          <w:tab w:val="left" w:pos="576"/>
          <w:tab w:val="left" w:pos="720"/>
          <w:tab w:val="left" w:pos="1152"/>
          <w:tab w:val="left" w:pos="1440"/>
          <w:tab w:val="left" w:pos="2160"/>
          <w:tab w:val="left" w:pos="2880"/>
          <w:tab w:val="left" w:pos="3600"/>
          <w:tab w:val="right" w:pos="3653"/>
        </w:tabs>
        <w:ind w:left="576"/>
      </w:pPr>
      <w:r>
        <w:tab/>
        <w:t xml:space="preserve">A. </w:t>
      </w:r>
      <w:r>
        <w:tab/>
        <w:t>Sources of Law</w:t>
      </w:r>
    </w:p>
    <w:p w:rsidR="003B33D4" w:rsidRDefault="003B33D4">
      <w:pPr>
        <w:widowControl w:val="0"/>
        <w:tabs>
          <w:tab w:val="left" w:pos="0"/>
          <w:tab w:val="left" w:pos="576"/>
          <w:tab w:val="left" w:pos="720"/>
          <w:tab w:val="left" w:pos="1440"/>
          <w:tab w:val="left" w:pos="2160"/>
          <w:tab w:val="left" w:pos="2880"/>
          <w:tab w:val="right" w:pos="3077"/>
          <w:tab w:val="left" w:pos="3600"/>
        </w:tabs>
      </w:pPr>
    </w:p>
    <w:p w:rsidR="003B33D4" w:rsidRDefault="003B33D4">
      <w:pPr>
        <w:widowControl w:val="0"/>
        <w:tabs>
          <w:tab w:val="left" w:pos="584"/>
          <w:tab w:val="left" w:pos="720"/>
          <w:tab w:val="left" w:pos="1168"/>
          <w:tab w:val="left" w:pos="1440"/>
          <w:tab w:val="left" w:pos="2160"/>
          <w:tab w:val="left" w:pos="2880"/>
          <w:tab w:val="left" w:pos="3600"/>
          <w:tab w:val="right" w:pos="3860"/>
        </w:tabs>
        <w:ind w:left="584"/>
      </w:pPr>
      <w:r>
        <w:tab/>
        <w:t xml:space="preserve">B. </w:t>
      </w:r>
      <w:r>
        <w:tab/>
        <w:t>Form of Transfer</w:t>
      </w:r>
    </w:p>
    <w:p w:rsidR="003B33D4" w:rsidRDefault="003B33D4">
      <w:pPr>
        <w:widowControl w:val="0"/>
        <w:tabs>
          <w:tab w:val="left" w:pos="0"/>
          <w:tab w:val="left" w:pos="584"/>
          <w:tab w:val="left" w:pos="720"/>
          <w:tab w:val="left" w:pos="1440"/>
          <w:tab w:val="left" w:pos="2160"/>
          <w:tab w:val="left" w:pos="2880"/>
          <w:tab w:val="right" w:pos="3276"/>
          <w:tab w:val="left" w:pos="3600"/>
        </w:tabs>
      </w:pPr>
    </w:p>
    <w:p w:rsidR="003B33D4" w:rsidRDefault="003B33D4">
      <w:pPr>
        <w:widowControl w:val="0"/>
        <w:tabs>
          <w:tab w:val="left" w:pos="590"/>
          <w:tab w:val="left" w:pos="720"/>
          <w:tab w:val="left" w:pos="1180"/>
          <w:tab w:val="left" w:pos="1440"/>
          <w:tab w:val="left" w:pos="2160"/>
          <w:tab w:val="left" w:pos="2880"/>
          <w:tab w:val="left" w:pos="3600"/>
        </w:tabs>
        <w:ind w:left="590"/>
      </w:pPr>
      <w:r>
        <w:tab/>
        <w:t xml:space="preserve">C. </w:t>
      </w:r>
      <w:r>
        <w:tab/>
        <w:t>Taxation</w:t>
      </w:r>
    </w:p>
    <w:p w:rsidR="003B33D4" w:rsidRDefault="003B33D4">
      <w:pPr>
        <w:widowControl w:val="0"/>
        <w:tabs>
          <w:tab w:val="left" w:pos="0"/>
          <w:tab w:val="left" w:pos="590"/>
          <w:tab w:val="left" w:pos="720"/>
          <w:tab w:val="left" w:pos="1440"/>
          <w:tab w:val="left" w:pos="2160"/>
          <w:tab w:val="right" w:pos="2310"/>
          <w:tab w:val="left" w:pos="2880"/>
          <w:tab w:val="left" w:pos="3600"/>
        </w:tabs>
      </w:pPr>
    </w:p>
    <w:p w:rsidR="003B33D4" w:rsidRDefault="003B33D4">
      <w:pPr>
        <w:widowControl w:val="0"/>
        <w:tabs>
          <w:tab w:val="left" w:pos="0"/>
          <w:tab w:val="left" w:pos="593"/>
          <w:tab w:val="left" w:pos="720"/>
          <w:tab w:val="left" w:pos="1440"/>
          <w:tab w:val="right" w:pos="1840"/>
          <w:tab w:val="left" w:pos="2160"/>
          <w:tab w:val="left" w:pos="2880"/>
          <w:tab w:val="left" w:pos="3600"/>
        </w:tabs>
      </w:pPr>
      <w:r>
        <w:t>III.</w:t>
      </w:r>
      <w:r>
        <w:tab/>
      </w:r>
      <w:r>
        <w:tab/>
        <w:t>Fixtures</w:t>
      </w:r>
    </w:p>
    <w:p w:rsidR="003B33D4" w:rsidRDefault="003B33D4">
      <w:pPr>
        <w:widowControl w:val="0"/>
        <w:tabs>
          <w:tab w:val="left" w:pos="0"/>
          <w:tab w:val="left" w:pos="593"/>
          <w:tab w:val="left" w:pos="720"/>
          <w:tab w:val="left" w:pos="1440"/>
          <w:tab w:val="right" w:pos="1840"/>
          <w:tab w:val="left" w:pos="2160"/>
          <w:tab w:val="left" w:pos="2880"/>
          <w:tab w:val="left" w:pos="3600"/>
        </w:tabs>
      </w:pPr>
    </w:p>
    <w:p w:rsidR="003B33D4" w:rsidRDefault="003B33D4">
      <w:pPr>
        <w:widowControl w:val="0"/>
        <w:tabs>
          <w:tab w:val="left" w:pos="0"/>
          <w:tab w:val="left" w:pos="577"/>
          <w:tab w:val="left" w:pos="720"/>
          <w:tab w:val="left" w:pos="1440"/>
          <w:tab w:val="left" w:pos="2160"/>
          <w:tab w:val="right" w:pos="2828"/>
          <w:tab w:val="left" w:pos="2880"/>
          <w:tab w:val="left" w:pos="3600"/>
        </w:tabs>
        <w:rPr>
          <w:b/>
        </w:rPr>
      </w:pPr>
      <w:r>
        <w:tab/>
      </w:r>
      <w:r>
        <w:tab/>
        <w:t xml:space="preserve">A. Fixture Tests               </w:t>
      </w:r>
      <w:r>
        <w:rPr>
          <w:b/>
        </w:rPr>
        <w:t xml:space="preserve">   </w:t>
      </w:r>
    </w:p>
    <w:p w:rsidR="003B33D4" w:rsidRDefault="003B33D4">
      <w:pPr>
        <w:widowControl w:val="0"/>
        <w:tabs>
          <w:tab w:val="left" w:pos="577"/>
          <w:tab w:val="left" w:pos="720"/>
          <w:tab w:val="left" w:pos="1154"/>
          <w:tab w:val="left" w:pos="1440"/>
          <w:tab w:val="left" w:pos="2160"/>
          <w:tab w:val="left" w:pos="2880"/>
          <w:tab w:val="left" w:pos="3600"/>
          <w:tab w:val="right" w:pos="5105"/>
        </w:tabs>
        <w:ind w:left="577"/>
        <w:rPr>
          <w:b/>
        </w:rPr>
      </w:pPr>
      <w:r>
        <w:rPr>
          <w:b/>
        </w:rPr>
        <w:tab/>
      </w:r>
      <w:r>
        <w:rPr>
          <w:b/>
        </w:rPr>
        <w:tab/>
      </w:r>
    </w:p>
    <w:p w:rsidR="003B33D4" w:rsidRDefault="003B33D4">
      <w:pPr>
        <w:widowControl w:val="0"/>
        <w:tabs>
          <w:tab w:val="left" w:pos="577"/>
          <w:tab w:val="left" w:pos="720"/>
          <w:tab w:val="left" w:pos="1154"/>
          <w:tab w:val="left" w:pos="1440"/>
          <w:tab w:val="left" w:pos="2160"/>
          <w:tab w:val="left" w:pos="2880"/>
          <w:tab w:val="left" w:pos="3600"/>
          <w:tab w:val="right" w:pos="5105"/>
        </w:tabs>
        <w:ind w:left="577"/>
        <w:rPr>
          <w:i/>
        </w:rPr>
      </w:pPr>
      <w:r>
        <w:rPr>
          <w:b/>
        </w:rPr>
        <w:tab/>
      </w:r>
      <w:r>
        <w:rPr>
          <w:b/>
        </w:rPr>
        <w:tab/>
      </w:r>
      <w:r>
        <w:rPr>
          <w:i/>
        </w:rPr>
        <w:t xml:space="preserve">Ex Parte Brown, </w:t>
      </w:r>
      <w:r>
        <w:rPr>
          <w:iCs/>
        </w:rPr>
        <w:t>p. 4</w:t>
      </w:r>
      <w:r w:rsidR="00EC18E6">
        <w:rPr>
          <w:iCs/>
        </w:rPr>
        <w:t>7</w:t>
      </w:r>
    </w:p>
    <w:p w:rsidR="003B33D4" w:rsidRDefault="003B33D4">
      <w:pPr>
        <w:widowControl w:val="0"/>
        <w:tabs>
          <w:tab w:val="left" w:pos="577"/>
          <w:tab w:val="left" w:pos="720"/>
          <w:tab w:val="left" w:pos="1154"/>
          <w:tab w:val="left" w:pos="1440"/>
          <w:tab w:val="left" w:pos="2160"/>
          <w:tab w:val="left" w:pos="2880"/>
          <w:tab w:val="left" w:pos="3600"/>
          <w:tab w:val="right" w:pos="5105"/>
        </w:tabs>
        <w:ind w:left="577"/>
        <w:rPr>
          <w:b/>
        </w:rPr>
      </w:pPr>
      <w:r>
        <w:rPr>
          <w:b/>
        </w:rPr>
        <w:tab/>
      </w:r>
    </w:p>
    <w:p w:rsidR="003B33D4" w:rsidRDefault="003B33D4">
      <w:pPr>
        <w:widowControl w:val="0"/>
        <w:tabs>
          <w:tab w:val="left" w:pos="577"/>
          <w:tab w:val="left" w:pos="720"/>
          <w:tab w:val="left" w:pos="1154"/>
          <w:tab w:val="left" w:pos="1440"/>
          <w:tab w:val="left" w:pos="2160"/>
          <w:tab w:val="left" w:pos="2880"/>
          <w:tab w:val="left" w:pos="3600"/>
          <w:tab w:val="right" w:pos="5105"/>
        </w:tabs>
        <w:ind w:left="577"/>
        <w:rPr>
          <w:bCs/>
        </w:rPr>
      </w:pPr>
      <w:r>
        <w:rPr>
          <w:b/>
        </w:rPr>
        <w:tab/>
      </w:r>
      <w:r>
        <w:rPr>
          <w:b/>
        </w:rPr>
        <w:tab/>
      </w:r>
      <w:r>
        <w:rPr>
          <w:bCs/>
          <w:i/>
          <w:iCs/>
        </w:rPr>
        <w:t xml:space="preserve">Adamson v. Sims, </w:t>
      </w:r>
      <w:r>
        <w:rPr>
          <w:bCs/>
        </w:rPr>
        <w:t>p. 4</w:t>
      </w:r>
      <w:r w:rsidR="00EC18E6">
        <w:rPr>
          <w:bCs/>
        </w:rPr>
        <w:t>8</w:t>
      </w:r>
    </w:p>
    <w:p w:rsidR="003B33D4" w:rsidRDefault="003B33D4">
      <w:pPr>
        <w:widowControl w:val="0"/>
        <w:tabs>
          <w:tab w:val="left" w:pos="577"/>
          <w:tab w:val="left" w:pos="720"/>
          <w:tab w:val="left" w:pos="1154"/>
          <w:tab w:val="left" w:pos="1440"/>
          <w:tab w:val="left" w:pos="2160"/>
          <w:tab w:val="left" w:pos="2880"/>
          <w:tab w:val="left" w:pos="3600"/>
          <w:tab w:val="right" w:pos="5105"/>
        </w:tabs>
        <w:ind w:left="577"/>
        <w:rPr>
          <w:b/>
        </w:rPr>
      </w:pPr>
      <w:r>
        <w:rPr>
          <w:b/>
        </w:rPr>
        <w:tab/>
      </w:r>
    </w:p>
    <w:p w:rsidR="003B33D4" w:rsidRDefault="003B33D4" w:rsidP="00F97610">
      <w:pPr>
        <w:widowControl w:val="0"/>
        <w:tabs>
          <w:tab w:val="left" w:pos="590"/>
          <w:tab w:val="left" w:pos="720"/>
          <w:tab w:val="left" w:pos="1154"/>
          <w:tab w:val="left" w:pos="1440"/>
          <w:tab w:val="left" w:pos="2160"/>
          <w:tab w:val="left" w:pos="2880"/>
          <w:tab w:val="left" w:pos="3600"/>
          <w:tab w:val="right" w:pos="5105"/>
        </w:tabs>
        <w:ind w:left="577"/>
      </w:pPr>
      <w:r>
        <w:rPr>
          <w:b/>
        </w:rPr>
        <w:tab/>
      </w:r>
      <w:r>
        <w:rPr>
          <w:b/>
        </w:rPr>
        <w:tab/>
        <w:t xml:space="preserve">Problems 1, 2, 5, 7, 8 </w:t>
      </w:r>
    </w:p>
    <w:p w:rsidR="003B33D4" w:rsidRDefault="003B33D4">
      <w:pPr>
        <w:widowControl w:val="0"/>
        <w:tabs>
          <w:tab w:val="left" w:pos="720"/>
          <w:tab w:val="left" w:pos="1062"/>
          <w:tab w:val="left" w:pos="1440"/>
          <w:tab w:val="left" w:pos="2124"/>
          <w:tab w:val="left" w:pos="2160"/>
          <w:tab w:val="left" w:pos="2880"/>
          <w:tab w:val="left" w:pos="3600"/>
          <w:tab w:val="right" w:pos="5494"/>
        </w:tabs>
      </w:pPr>
      <w:r>
        <w:tab/>
      </w:r>
    </w:p>
    <w:p w:rsidR="003B33D4" w:rsidRDefault="003B33D4">
      <w:pPr>
        <w:widowControl w:val="0"/>
        <w:tabs>
          <w:tab w:val="left" w:pos="720"/>
          <w:tab w:val="left" w:pos="1062"/>
          <w:tab w:val="left" w:pos="1440"/>
          <w:tab w:val="left" w:pos="2124"/>
          <w:tab w:val="left" w:pos="2160"/>
          <w:tab w:val="left" w:pos="2880"/>
          <w:tab w:val="left" w:pos="3600"/>
          <w:tab w:val="right" w:pos="5494"/>
        </w:tabs>
      </w:pPr>
      <w:r>
        <w:tab/>
        <w:t>B. Fixture Disputes</w:t>
      </w:r>
    </w:p>
    <w:p w:rsidR="003B33D4" w:rsidRDefault="003B33D4">
      <w:pPr>
        <w:widowControl w:val="0"/>
        <w:tabs>
          <w:tab w:val="left" w:pos="720"/>
          <w:tab w:val="left" w:pos="1062"/>
          <w:tab w:val="left" w:pos="1440"/>
          <w:tab w:val="left" w:pos="2124"/>
          <w:tab w:val="left" w:pos="2160"/>
          <w:tab w:val="left" w:pos="2880"/>
          <w:tab w:val="left" w:pos="3600"/>
          <w:tab w:val="right" w:pos="5494"/>
        </w:tabs>
      </w:pPr>
    </w:p>
    <w:p w:rsidR="003B33D4" w:rsidRDefault="003B33D4">
      <w:pPr>
        <w:widowControl w:val="0"/>
        <w:tabs>
          <w:tab w:val="left" w:pos="720"/>
          <w:tab w:val="left" w:pos="1062"/>
          <w:tab w:val="left" w:pos="1440"/>
          <w:tab w:val="left" w:pos="2124"/>
          <w:tab w:val="left" w:pos="2160"/>
          <w:tab w:val="left" w:pos="2880"/>
          <w:tab w:val="left" w:pos="3600"/>
          <w:tab w:val="right" w:pos="5494"/>
        </w:tabs>
      </w:pPr>
      <w:r>
        <w:tab/>
      </w:r>
      <w:r>
        <w:tab/>
        <w:t xml:space="preserve">1. </w:t>
      </w:r>
      <w:r w:rsidR="00AF0C64">
        <w:t xml:space="preserve">Disputes Arising in the </w:t>
      </w:r>
      <w:r>
        <w:t>Transfer of Real Estate</w:t>
      </w:r>
    </w:p>
    <w:p w:rsidR="003B33D4" w:rsidRDefault="003B33D4">
      <w:pPr>
        <w:pStyle w:val="Header"/>
        <w:widowControl w:val="0"/>
        <w:tabs>
          <w:tab w:val="clear" w:pos="4320"/>
          <w:tab w:val="clear" w:pos="8640"/>
          <w:tab w:val="left" w:pos="0"/>
          <w:tab w:val="left" w:pos="720"/>
          <w:tab w:val="left" w:pos="1062"/>
          <w:tab w:val="left" w:pos="1440"/>
          <w:tab w:val="left" w:pos="2160"/>
          <w:tab w:val="left" w:pos="2880"/>
          <w:tab w:val="left" w:pos="3600"/>
          <w:tab w:val="right" w:pos="4432"/>
        </w:tabs>
      </w:pPr>
    </w:p>
    <w:p w:rsidR="003B33D4" w:rsidRDefault="003B33D4">
      <w:pPr>
        <w:widowControl w:val="0"/>
        <w:tabs>
          <w:tab w:val="left" w:pos="720"/>
          <w:tab w:val="left" w:pos="1028"/>
          <w:tab w:val="left" w:pos="1440"/>
          <w:tab w:val="left" w:pos="2056"/>
          <w:tab w:val="left" w:pos="2160"/>
          <w:tab w:val="left" w:pos="2880"/>
          <w:tab w:val="left" w:pos="3600"/>
          <w:tab w:val="right" w:pos="7932"/>
        </w:tabs>
        <w:ind w:left="1028"/>
      </w:pPr>
      <w:r>
        <w:t xml:space="preserve">2. </w:t>
      </w:r>
      <w:r w:rsidR="00AF0C64">
        <w:t xml:space="preserve">Disputes Arising in the </w:t>
      </w:r>
      <w:r>
        <w:t>Transfer of Property Attached to Real Estate</w:t>
      </w:r>
    </w:p>
    <w:p w:rsidR="003B33D4" w:rsidRDefault="003B33D4">
      <w:pPr>
        <w:widowControl w:val="0"/>
        <w:tabs>
          <w:tab w:val="left" w:pos="720"/>
          <w:tab w:val="left" w:pos="1026"/>
          <w:tab w:val="left" w:pos="1440"/>
          <w:tab w:val="left" w:pos="2052"/>
          <w:tab w:val="left" w:pos="2160"/>
          <w:tab w:val="left" w:pos="2880"/>
          <w:tab w:val="left" w:pos="3600"/>
          <w:tab w:val="right" w:pos="4811"/>
        </w:tabs>
        <w:ind w:left="1026"/>
      </w:pPr>
    </w:p>
    <w:p w:rsidR="00F615C0" w:rsidRDefault="00F615C0" w:rsidP="00F615C0">
      <w:pPr>
        <w:widowControl w:val="0"/>
        <w:tabs>
          <w:tab w:val="left" w:pos="720"/>
          <w:tab w:val="left" w:pos="1026"/>
          <w:tab w:val="left" w:pos="1440"/>
          <w:tab w:val="left" w:pos="2052"/>
          <w:tab w:val="left" w:pos="2160"/>
          <w:tab w:val="left" w:pos="2880"/>
          <w:tab w:val="left" w:pos="3600"/>
          <w:tab w:val="right" w:pos="4811"/>
        </w:tabs>
        <w:ind w:left="720"/>
        <w:rPr>
          <w:b/>
        </w:rPr>
      </w:pPr>
      <w:r>
        <w:rPr>
          <w:b/>
        </w:rPr>
        <w:t>Problems 3, 4</w:t>
      </w:r>
    </w:p>
    <w:p w:rsidR="00F615C0" w:rsidRDefault="00F615C0">
      <w:pPr>
        <w:widowControl w:val="0"/>
        <w:tabs>
          <w:tab w:val="left" w:pos="720"/>
          <w:tab w:val="left" w:pos="1026"/>
          <w:tab w:val="left" w:pos="1440"/>
          <w:tab w:val="left" w:pos="2052"/>
          <w:tab w:val="left" w:pos="2160"/>
          <w:tab w:val="left" w:pos="2880"/>
          <w:tab w:val="left" w:pos="3600"/>
          <w:tab w:val="right" w:pos="4811"/>
        </w:tabs>
        <w:ind w:left="1026"/>
      </w:pPr>
    </w:p>
    <w:p w:rsidR="00AF0C64" w:rsidRDefault="00AF0C64">
      <w:pPr>
        <w:widowControl w:val="0"/>
        <w:tabs>
          <w:tab w:val="left" w:pos="720"/>
          <w:tab w:val="left" w:pos="1026"/>
          <w:tab w:val="left" w:pos="1440"/>
          <w:tab w:val="left" w:pos="2052"/>
          <w:tab w:val="left" w:pos="2160"/>
          <w:tab w:val="left" w:pos="2880"/>
          <w:tab w:val="left" w:pos="3600"/>
          <w:tab w:val="right" w:pos="4811"/>
        </w:tabs>
        <w:ind w:left="1026"/>
      </w:pPr>
      <w:r>
        <w:t>3. Disputes Arising in Fixture Financing</w:t>
      </w:r>
    </w:p>
    <w:p w:rsidR="00AF0C64" w:rsidRDefault="00AF0C64">
      <w:pPr>
        <w:widowControl w:val="0"/>
        <w:tabs>
          <w:tab w:val="left" w:pos="720"/>
          <w:tab w:val="left" w:pos="1026"/>
          <w:tab w:val="left" w:pos="1440"/>
          <w:tab w:val="left" w:pos="2052"/>
          <w:tab w:val="left" w:pos="2160"/>
          <w:tab w:val="left" w:pos="2880"/>
          <w:tab w:val="left" w:pos="3600"/>
          <w:tab w:val="right" w:pos="4811"/>
        </w:tabs>
        <w:ind w:left="1026"/>
      </w:pPr>
    </w:p>
    <w:p w:rsidR="00AF0C64" w:rsidRPr="00AF0C64" w:rsidRDefault="00AF0C64" w:rsidP="00D125CC">
      <w:pPr>
        <w:widowControl w:val="0"/>
        <w:tabs>
          <w:tab w:val="left" w:pos="720"/>
          <w:tab w:val="left" w:pos="1026"/>
          <w:tab w:val="left" w:pos="1440"/>
          <w:tab w:val="left" w:pos="2052"/>
          <w:tab w:val="left" w:pos="2160"/>
          <w:tab w:val="left" w:pos="2880"/>
          <w:tab w:val="left" w:pos="3600"/>
          <w:tab w:val="right" w:pos="4811"/>
        </w:tabs>
        <w:ind w:left="1026"/>
        <w:rPr>
          <w:szCs w:val="24"/>
        </w:rPr>
      </w:pPr>
      <w:proofErr w:type="spellStart"/>
      <w:proofErr w:type="gramStart"/>
      <w:r w:rsidRPr="00AF0C64">
        <w:rPr>
          <w:i/>
          <w:color w:val="FFFFFF"/>
          <w:szCs w:val="24"/>
        </w:rPr>
        <w:t>ic</w:t>
      </w:r>
      <w:proofErr w:type="spellEnd"/>
      <w:proofErr w:type="gramEnd"/>
      <w:r w:rsidRPr="00AF0C64">
        <w:rPr>
          <w:i/>
          <w:color w:val="FFFFFF"/>
          <w:szCs w:val="24"/>
        </w:rPr>
        <w:t xml:space="preserve"> Domes, Inc. v. Maine Sports Complex, LLC</w:t>
      </w:r>
      <w:r>
        <w:rPr>
          <w:color w:val="FFFFFF"/>
          <w:szCs w:val="24"/>
        </w:rPr>
        <w:t>, p. 50</w:t>
      </w:r>
    </w:p>
    <w:p w:rsidR="00AF0C64" w:rsidRDefault="00AF0C64">
      <w:pPr>
        <w:widowControl w:val="0"/>
        <w:tabs>
          <w:tab w:val="left" w:pos="720"/>
          <w:tab w:val="left" w:pos="1026"/>
          <w:tab w:val="left" w:pos="1440"/>
          <w:tab w:val="left" w:pos="2052"/>
          <w:tab w:val="left" w:pos="2160"/>
          <w:tab w:val="left" w:pos="2880"/>
          <w:tab w:val="left" w:pos="3600"/>
          <w:tab w:val="right" w:pos="4811"/>
        </w:tabs>
        <w:ind w:left="1026"/>
      </w:pPr>
    </w:p>
    <w:p w:rsidR="00F615C0" w:rsidRDefault="00AC06F7" w:rsidP="00F615C0">
      <w:pPr>
        <w:widowControl w:val="0"/>
        <w:tabs>
          <w:tab w:val="left" w:pos="720"/>
          <w:tab w:val="left" w:pos="1030"/>
          <w:tab w:val="left" w:pos="1440"/>
          <w:tab w:val="left" w:pos="2060"/>
          <w:tab w:val="left" w:pos="2160"/>
          <w:tab w:val="left" w:pos="2880"/>
          <w:tab w:val="left" w:pos="3600"/>
          <w:tab w:val="right" w:pos="3760"/>
        </w:tabs>
        <w:ind w:left="720"/>
        <w:rPr>
          <w:b/>
        </w:rPr>
      </w:pPr>
      <w:r>
        <w:rPr>
          <w:b/>
        </w:rPr>
        <w:t>Problems 6, 9</w:t>
      </w:r>
    </w:p>
    <w:p w:rsidR="00F615C0" w:rsidRDefault="00F615C0">
      <w:pPr>
        <w:widowControl w:val="0"/>
        <w:tabs>
          <w:tab w:val="left" w:pos="720"/>
          <w:tab w:val="left" w:pos="1026"/>
          <w:tab w:val="left" w:pos="1440"/>
          <w:tab w:val="left" w:pos="2052"/>
          <w:tab w:val="left" w:pos="2160"/>
          <w:tab w:val="left" w:pos="2880"/>
          <w:tab w:val="left" w:pos="3600"/>
          <w:tab w:val="right" w:pos="4811"/>
        </w:tabs>
        <w:ind w:left="1026"/>
      </w:pPr>
    </w:p>
    <w:p w:rsidR="00AF0C64" w:rsidRDefault="00AF0C64">
      <w:pPr>
        <w:widowControl w:val="0"/>
        <w:tabs>
          <w:tab w:val="left" w:pos="720"/>
          <w:tab w:val="left" w:pos="1026"/>
          <w:tab w:val="left" w:pos="1440"/>
          <w:tab w:val="left" w:pos="2052"/>
          <w:tab w:val="left" w:pos="2160"/>
          <w:tab w:val="left" w:pos="2880"/>
          <w:tab w:val="left" w:pos="3600"/>
          <w:tab w:val="right" w:pos="4811"/>
        </w:tabs>
        <w:ind w:left="1026"/>
      </w:pPr>
      <w:r>
        <w:t>4. Disputes Occurring in Wrongful or Mistaken Annexation</w:t>
      </w:r>
    </w:p>
    <w:p w:rsidR="00AF0C64" w:rsidRDefault="00AF0C64">
      <w:pPr>
        <w:widowControl w:val="0"/>
        <w:tabs>
          <w:tab w:val="left" w:pos="720"/>
          <w:tab w:val="left" w:pos="1026"/>
          <w:tab w:val="left" w:pos="1440"/>
          <w:tab w:val="left" w:pos="2052"/>
          <w:tab w:val="left" w:pos="2160"/>
          <w:tab w:val="left" w:pos="2880"/>
          <w:tab w:val="left" w:pos="3600"/>
          <w:tab w:val="right" w:pos="4811"/>
        </w:tabs>
        <w:ind w:left="1026"/>
      </w:pPr>
    </w:p>
    <w:p w:rsidR="003B33D4" w:rsidRDefault="00AF0C64" w:rsidP="00F97610">
      <w:pPr>
        <w:widowControl w:val="0"/>
        <w:tabs>
          <w:tab w:val="left" w:pos="720"/>
          <w:tab w:val="left" w:pos="1022"/>
          <w:tab w:val="left" w:pos="1440"/>
          <w:tab w:val="left" w:pos="2044"/>
          <w:tab w:val="left" w:pos="2160"/>
          <w:tab w:val="left" w:pos="2880"/>
          <w:tab w:val="left" w:pos="3600"/>
          <w:tab w:val="right" w:pos="6502"/>
        </w:tabs>
        <w:rPr>
          <w:b/>
        </w:rPr>
      </w:pPr>
      <w:r>
        <w:lastRenderedPageBreak/>
        <w:tab/>
      </w:r>
    </w:p>
    <w:p w:rsidR="003B33D4" w:rsidRDefault="003B33D4">
      <w:pPr>
        <w:widowControl w:val="0"/>
        <w:tabs>
          <w:tab w:val="left" w:pos="720"/>
          <w:tab w:val="left" w:pos="1031"/>
          <w:tab w:val="left" w:pos="1440"/>
          <w:tab w:val="left" w:pos="2062"/>
          <w:tab w:val="left" w:pos="2160"/>
          <w:tab w:val="left" w:pos="2880"/>
          <w:tab w:val="left" w:pos="3600"/>
          <w:tab w:val="right" w:pos="7211"/>
        </w:tabs>
      </w:pPr>
      <w:r>
        <w:tab/>
      </w:r>
    </w:p>
    <w:p w:rsidR="003B33D4" w:rsidRDefault="003B33D4">
      <w:pPr>
        <w:widowControl w:val="0"/>
        <w:tabs>
          <w:tab w:val="left" w:pos="0"/>
          <w:tab w:val="left" w:pos="720"/>
          <w:tab w:val="left" w:pos="1033"/>
          <w:tab w:val="left" w:pos="1440"/>
          <w:tab w:val="left" w:pos="2160"/>
          <w:tab w:val="left" w:pos="2880"/>
          <w:tab w:val="left" w:pos="3600"/>
          <w:tab w:val="right" w:pos="6049"/>
        </w:tabs>
      </w:pPr>
      <w:r>
        <w:tab/>
      </w:r>
      <w:r>
        <w:tab/>
      </w:r>
    </w:p>
    <w:p w:rsidR="003B33D4" w:rsidRDefault="003B33D4">
      <w:pPr>
        <w:widowControl w:val="0"/>
        <w:tabs>
          <w:tab w:val="left" w:pos="0"/>
          <w:tab w:val="left" w:pos="720"/>
          <w:tab w:val="left" w:pos="1030"/>
          <w:tab w:val="left" w:pos="1440"/>
          <w:tab w:val="left" w:pos="2160"/>
          <w:tab w:val="right" w:pos="2730"/>
          <w:tab w:val="left" w:pos="2880"/>
          <w:tab w:val="left" w:pos="3600"/>
        </w:tabs>
      </w:pPr>
    </w:p>
    <w:p w:rsidR="003B33D4" w:rsidRDefault="003B33D4">
      <w:pPr>
        <w:widowControl w:val="0"/>
        <w:tabs>
          <w:tab w:val="left" w:pos="0"/>
          <w:tab w:val="left" w:pos="720"/>
          <w:tab w:val="left" w:pos="1038"/>
          <w:tab w:val="left" w:pos="1440"/>
          <w:tab w:val="left" w:pos="2160"/>
          <w:tab w:val="left" w:pos="2880"/>
          <w:tab w:val="left" w:pos="3600"/>
          <w:tab w:val="right" w:pos="5728"/>
        </w:tabs>
      </w:pPr>
    </w:p>
    <w:p w:rsidR="003B33D4" w:rsidRDefault="003B33D4">
      <w:pPr>
        <w:widowControl w:val="0"/>
        <w:tabs>
          <w:tab w:val="left" w:pos="0"/>
          <w:tab w:val="left" w:pos="720"/>
          <w:tab w:val="left" w:pos="1039"/>
          <w:tab w:val="left" w:pos="1440"/>
          <w:tab w:val="left" w:pos="2160"/>
          <w:tab w:val="left" w:pos="2880"/>
          <w:tab w:val="left" w:pos="3600"/>
          <w:tab w:val="right" w:pos="3850"/>
        </w:tabs>
      </w:pPr>
    </w:p>
    <w:p w:rsidR="003B33D4" w:rsidRDefault="003B33D4">
      <w:pPr>
        <w:widowControl w:val="0"/>
        <w:tabs>
          <w:tab w:val="left" w:pos="0"/>
          <w:tab w:val="left" w:pos="720"/>
          <w:tab w:val="right" w:pos="1328"/>
          <w:tab w:val="left" w:pos="1440"/>
          <w:tab w:val="left" w:pos="2160"/>
          <w:tab w:val="left" w:pos="2880"/>
          <w:tab w:val="left" w:pos="3600"/>
        </w:tabs>
      </w:pPr>
    </w:p>
    <w:p w:rsidR="003B33D4" w:rsidRDefault="003B33D4">
      <w:pPr>
        <w:widowControl w:val="0"/>
        <w:tabs>
          <w:tab w:val="left" w:pos="720"/>
          <w:tab w:val="left" w:pos="1440"/>
          <w:tab w:val="left" w:pos="2160"/>
          <w:tab w:val="left" w:pos="2502"/>
          <w:tab w:val="left" w:pos="2880"/>
          <w:tab w:val="left" w:pos="3600"/>
          <w:tab w:val="left" w:pos="5004"/>
          <w:tab w:val="right" w:pos="8592"/>
        </w:tabs>
        <w:ind w:left="2502"/>
        <w:rPr>
          <w:b/>
        </w:rPr>
      </w:pPr>
      <w:r>
        <w:rPr>
          <w:b/>
        </w:rPr>
        <w:t>TEACHING SUGGESTIONS</w:t>
      </w:r>
    </w:p>
    <w:p w:rsidR="003B33D4" w:rsidRDefault="003B33D4">
      <w:pPr>
        <w:widowControl w:val="0"/>
        <w:tabs>
          <w:tab w:val="left" w:pos="0"/>
          <w:tab w:val="left" w:pos="720"/>
          <w:tab w:val="left" w:pos="1440"/>
          <w:tab w:val="left" w:pos="2160"/>
          <w:tab w:val="left" w:pos="2502"/>
          <w:tab w:val="left" w:pos="2880"/>
          <w:tab w:val="left" w:pos="3600"/>
          <w:tab w:val="right" w:pos="6090"/>
        </w:tabs>
      </w:pPr>
    </w:p>
    <w:p w:rsidR="003B33D4" w:rsidRDefault="003B33D4">
      <w:pPr>
        <w:widowControl w:val="0"/>
        <w:tabs>
          <w:tab w:val="left" w:pos="720"/>
          <w:tab w:val="left" w:pos="1440"/>
          <w:tab w:val="left" w:pos="2160"/>
          <w:tab w:val="left" w:pos="2880"/>
          <w:tab w:val="left" w:pos="3600"/>
          <w:tab w:val="right" w:pos="9581"/>
        </w:tabs>
        <w:ind w:left="720" w:hanging="720"/>
        <w:rPr>
          <w:i/>
        </w:rPr>
      </w:pPr>
      <w:r>
        <w:t xml:space="preserve">1. </w:t>
      </w:r>
      <w:r>
        <w:rPr>
          <w:i/>
        </w:rPr>
        <w:tab/>
        <w:t xml:space="preserve">In Re Marriage of Graham </w:t>
      </w:r>
      <w:r>
        <w:rPr>
          <w:iCs/>
        </w:rPr>
        <w:t>(</w:t>
      </w:r>
      <w:r>
        <w:t>I</w:t>
      </w:r>
      <w:r>
        <w:rPr>
          <w:i/>
        </w:rPr>
        <w:t xml:space="preserve"> </w:t>
      </w:r>
      <w:r>
        <w:t xml:space="preserve">above) illustrates the approach used in most states and is considered to be a leading case. For a summary of other approaches, see Herring, </w:t>
      </w:r>
      <w:r>
        <w:rPr>
          <w:i/>
        </w:rPr>
        <w:t>Dividing a Diploma in a Divorce, 70 A.B.A.J. 84 (1984).</w:t>
      </w:r>
    </w:p>
    <w:p w:rsidR="003B33D4" w:rsidRDefault="003B33D4">
      <w:pPr>
        <w:widowControl w:val="0"/>
        <w:tabs>
          <w:tab w:val="left" w:pos="0"/>
          <w:tab w:val="left" w:pos="720"/>
          <w:tab w:val="left" w:pos="1440"/>
          <w:tab w:val="left" w:pos="2160"/>
          <w:tab w:val="left" w:pos="2880"/>
          <w:tab w:val="left" w:pos="3600"/>
          <w:tab w:val="right" w:pos="8850"/>
        </w:tabs>
      </w:pPr>
    </w:p>
    <w:p w:rsidR="003B33D4" w:rsidRDefault="003B33D4">
      <w:pPr>
        <w:widowControl w:val="0"/>
        <w:tabs>
          <w:tab w:val="left" w:pos="0"/>
          <w:tab w:val="left" w:pos="720"/>
          <w:tab w:val="left" w:pos="1440"/>
          <w:tab w:val="left" w:pos="2160"/>
          <w:tab w:val="left" w:pos="2880"/>
          <w:tab w:val="left" w:pos="3600"/>
          <w:tab w:val="right" w:pos="8882"/>
        </w:tabs>
        <w:ind w:left="720" w:hanging="720"/>
      </w:pPr>
      <w:r>
        <w:t xml:space="preserve">2. </w:t>
      </w:r>
      <w:r>
        <w:tab/>
        <w:t>In conjunction with the “Ethical and Public Policy Issues” box on page</w:t>
      </w:r>
      <w:r w:rsidR="00F615C0">
        <w:t xml:space="preserve"> </w:t>
      </w:r>
      <w:r w:rsidR="00B9347B">
        <w:t>28</w:t>
      </w:r>
      <w:r>
        <w:t xml:space="preserve">, </w:t>
      </w:r>
      <w:r w:rsidR="00B9347B">
        <w:t>the instructor</w:t>
      </w:r>
      <w:r>
        <w:t xml:space="preserve"> may wish to refer to Louisiana’s 1986 Revised Statute 9:121 et seq., which forbids the intentional destruction of </w:t>
      </w:r>
      <w:r w:rsidR="00AC06F7">
        <w:t>cry</w:t>
      </w:r>
      <w:r>
        <w:t>-preserved IVF embryos and declares that disputes between parties should be resolved in the “best interests” of the embryo.  Unwanted embryos must be made available for “adoptive implantation.” In effect, the statute is treating the embryo as a human and not as property or something in between property and</w:t>
      </w:r>
      <w:r w:rsidR="00B9347B">
        <w:t xml:space="preserve"> human</w:t>
      </w:r>
      <w:r>
        <w:t xml:space="preserve"> life. The statute existed when the </w:t>
      </w:r>
      <w:r>
        <w:rPr>
          <w:i/>
          <w:iCs/>
        </w:rPr>
        <w:t>Davis v. Davis</w:t>
      </w:r>
      <w:r>
        <w:t xml:space="preserve"> case was decided, but the Tennessee Supreme Court was not persuaded by it. You may also refer to </w:t>
      </w:r>
      <w:smartTag w:uri="urn:schemas-microsoft-com:office:smarttags" w:element="place">
        <w:smartTag w:uri="urn:schemas-microsoft-com:office:smarttags" w:element="State">
          <w:r>
            <w:t>Louisiana</w:t>
          </w:r>
        </w:smartTag>
      </w:smartTag>
      <w:r>
        <w:t xml:space="preserve">’s civil law tradition that is based in part on Roman natural law. The civil law tends to be more moralistic than the common law, </w:t>
      </w:r>
      <w:r w:rsidR="00B9347B">
        <w:t>which may or may not have influenced the</w:t>
      </w:r>
      <w:r>
        <w:t xml:space="preserve"> anti-abortion, pro-life political forces in the Louisiana legislature.</w:t>
      </w:r>
    </w:p>
    <w:p w:rsidR="003B33D4" w:rsidRDefault="003B33D4">
      <w:pPr>
        <w:widowControl w:val="0"/>
        <w:tabs>
          <w:tab w:val="left" w:pos="0"/>
          <w:tab w:val="left" w:pos="720"/>
          <w:tab w:val="left" w:pos="1440"/>
          <w:tab w:val="left" w:pos="2160"/>
          <w:tab w:val="left" w:pos="2880"/>
          <w:tab w:val="left" w:pos="3600"/>
          <w:tab w:val="right" w:pos="8882"/>
        </w:tabs>
      </w:pPr>
    </w:p>
    <w:p w:rsidR="003B33D4" w:rsidRDefault="003B33D4">
      <w:pPr>
        <w:widowControl w:val="0"/>
        <w:tabs>
          <w:tab w:val="left" w:pos="0"/>
          <w:tab w:val="left" w:pos="720"/>
          <w:tab w:val="left" w:pos="1440"/>
          <w:tab w:val="left" w:pos="2160"/>
          <w:tab w:val="left" w:pos="2880"/>
          <w:tab w:val="left" w:pos="3600"/>
          <w:tab w:val="right" w:pos="8882"/>
        </w:tabs>
        <w:ind w:left="720" w:hanging="720"/>
      </w:pPr>
      <w:r>
        <w:t>3.</w:t>
      </w:r>
      <w:r>
        <w:tab/>
        <w:t xml:space="preserve">Refer to objects in the classroom--such as blackboards, coat racks and desks--to illustrate the fixture tests. Also ask your students how they would decide the </w:t>
      </w:r>
      <w:r w:rsidR="00B9347B">
        <w:t>Sierra</w:t>
      </w:r>
      <w:r>
        <w:t xml:space="preserve">/ </w:t>
      </w:r>
      <w:r w:rsidR="00B9347B">
        <w:t>Devon</w:t>
      </w:r>
      <w:r>
        <w:t xml:space="preserve"> hypothetical on page </w:t>
      </w:r>
      <w:r w:rsidR="00B9347B">
        <w:t>31</w:t>
      </w:r>
      <w:r>
        <w:t>. Students sometimes have difficulty with the notion of</w:t>
      </w:r>
    </w:p>
    <w:p w:rsidR="003B33D4" w:rsidRDefault="00AC06F7">
      <w:pPr>
        <w:widowControl w:val="0"/>
        <w:tabs>
          <w:tab w:val="left" w:pos="720"/>
          <w:tab w:val="left" w:pos="1440"/>
          <w:tab w:val="left" w:pos="2160"/>
          <w:tab w:val="left" w:pos="2880"/>
          <w:tab w:val="left" w:pos="3600"/>
          <w:tab w:val="right" w:pos="9677"/>
        </w:tabs>
        <w:ind w:left="732"/>
      </w:pPr>
      <w:proofErr w:type="gramStart"/>
      <w:r>
        <w:t>constructive</w:t>
      </w:r>
      <w:proofErr w:type="gramEnd"/>
      <w:r w:rsidR="003B33D4">
        <w:t xml:space="preserve"> annexation. Momentarily borrowing a student's keys can help cement this concept. For fixtures in general, you may also want to discuss what you would find in a normal moving van going cross-country with someone’s entire household belongings. What you would typically find in a van would not be fixtures, but furniture such as couches, chairs, clothes etc. Conversely, you would not find usually find hot water heaters or large, decorative chandeliers.</w:t>
      </w:r>
    </w:p>
    <w:p w:rsidR="003B33D4" w:rsidRDefault="003B33D4">
      <w:pPr>
        <w:widowControl w:val="0"/>
        <w:tabs>
          <w:tab w:val="left" w:pos="720"/>
          <w:tab w:val="left" w:pos="1440"/>
          <w:tab w:val="left" w:pos="2160"/>
          <w:tab w:val="left" w:pos="2880"/>
          <w:tab w:val="left" w:pos="3600"/>
          <w:tab w:val="right" w:pos="9677"/>
        </w:tabs>
        <w:ind w:left="732"/>
        <w:rPr>
          <w:b/>
        </w:rPr>
      </w:pPr>
    </w:p>
    <w:p w:rsidR="003B33D4" w:rsidRDefault="003B33D4">
      <w:pPr>
        <w:widowControl w:val="0"/>
        <w:tabs>
          <w:tab w:val="left" w:pos="0"/>
          <w:tab w:val="left" w:pos="720"/>
          <w:tab w:val="left" w:pos="1440"/>
          <w:tab w:val="left" w:pos="2160"/>
          <w:tab w:val="left" w:pos="2880"/>
          <w:tab w:val="left" w:pos="3600"/>
          <w:tab w:val="right" w:pos="8945"/>
        </w:tabs>
        <w:ind w:left="720" w:hanging="720"/>
        <w:rPr>
          <w:bCs/>
        </w:rPr>
      </w:pPr>
      <w:r>
        <w:rPr>
          <w:bCs/>
        </w:rPr>
        <w:t>4.</w:t>
      </w:r>
      <w:r>
        <w:rPr>
          <w:bCs/>
        </w:rPr>
        <w:tab/>
        <w:t xml:space="preserve">For a comprehensive and easy-to-read review of the revisions of UCC Article 9 on secured transactions, including revisions relating to attachment and perfection of fixtures, see T. Anderson, M. Culhane and C. Wilson, </w:t>
      </w:r>
      <w:r>
        <w:rPr>
          <w:bCs/>
          <w:i/>
          <w:iCs/>
        </w:rPr>
        <w:t>Attachment and Perfection of Security Interests Under Revised Article 9: A “Nuts and Bolts” Primer,</w:t>
      </w:r>
      <w:r>
        <w:rPr>
          <w:bCs/>
        </w:rPr>
        <w:t xml:space="preserve"> 9 American Bankruptcy Institute Law Review 179 (2001). </w:t>
      </w:r>
    </w:p>
    <w:p w:rsidR="003B33D4" w:rsidRDefault="003B33D4">
      <w:pPr>
        <w:widowControl w:val="0"/>
        <w:tabs>
          <w:tab w:val="left" w:pos="0"/>
          <w:tab w:val="left" w:pos="720"/>
          <w:tab w:val="left" w:pos="1440"/>
          <w:tab w:val="left" w:pos="2160"/>
          <w:tab w:val="left" w:pos="2880"/>
          <w:tab w:val="left" w:pos="3600"/>
          <w:tab w:val="right" w:pos="8945"/>
        </w:tabs>
        <w:ind w:left="720" w:hanging="720"/>
        <w:rPr>
          <w:bCs/>
        </w:rPr>
      </w:pPr>
    </w:p>
    <w:p w:rsidR="003B33D4" w:rsidRDefault="003B33D4">
      <w:pPr>
        <w:pStyle w:val="Heading8"/>
        <w:ind w:left="0"/>
        <w:jc w:val="center"/>
      </w:pPr>
      <w:r>
        <w:t>DISCUSSION OF ETHICAL AND PUBLIC POLICY ISSUES</w:t>
      </w:r>
    </w:p>
    <w:p w:rsidR="003B33D4" w:rsidRDefault="003B33D4">
      <w:pPr>
        <w:pStyle w:val="Heading8"/>
      </w:pPr>
    </w:p>
    <w:p w:rsidR="003B33D4" w:rsidRDefault="003B33D4" w:rsidP="00B9347B">
      <w:pPr>
        <w:ind w:left="720"/>
      </w:pPr>
      <w:r>
        <w:tab/>
        <w:t>On page 2</w:t>
      </w:r>
      <w:r w:rsidR="00B9347B">
        <w:t>6</w:t>
      </w:r>
      <w:r>
        <w:t xml:space="preserve"> a discussion is presented on the ethics and public policy implications of treating human body parts as property. If classified as property, a person could sell his valuable human organs and tissue such as a kidney, bone marrow etc., to the highest </w:t>
      </w:r>
      <w:r>
        <w:lastRenderedPageBreak/>
        <w:t>bidder. Of course, we are free to donate a kidney, other organs and tissue already. Selling unlike donating a kidney, however, presents special kinds of ethical and public policy problems. Generally, they are outlawed to prevent a needy person or someone prone to making uninformed or bad choices from selling an organ that might later put the person in serious medical peril. Like many laws, it is aimed at protecting some persons from their own actions. A utilitarian might argue that selling a kidney is an efficient means of distributing a scarce resource. The seller would benefit from the money he receives in a free and open market, possibly regulated to prevent exploitation. In such a market he would be informed and would know the extent of the risks. The recipient would</w:t>
      </w:r>
      <w:r w:rsidR="00B9347B">
        <w:t xml:space="preserve"> obviously gain pleasure since he</w:t>
      </w:r>
      <w:r>
        <w:t xml:space="preserve"> likely</w:t>
      </w:r>
      <w:r w:rsidR="00B9347B">
        <w:t xml:space="preserve"> would</w:t>
      </w:r>
      <w:r>
        <w:t xml:space="preserve"> regain his health. In addition, the present black market in organ sales would dry up and the prices would likely drop because the supply would greatly increase. The downside is that if the organ seller does later suffer medically, he may need help, including receiving an organ. If he has no insurance and cannot afford to buy a kidney, he may become supported by the taxpayers and quite possibly die of medical complications. In weighing the pain versus the pleasure, selling an organ as property, particularly if it is properly regulated, might be</w:t>
      </w:r>
      <w:r w:rsidR="00B9347B">
        <w:t xml:space="preserve"> a</w:t>
      </w:r>
      <w:r>
        <w:t xml:space="preserve"> moral outcome. </w:t>
      </w:r>
    </w:p>
    <w:p w:rsidR="003B33D4" w:rsidRDefault="003B33D4" w:rsidP="00B9347B">
      <w:pPr>
        <w:ind w:left="720"/>
      </w:pPr>
    </w:p>
    <w:p w:rsidR="003B33D4" w:rsidRDefault="003B33D4" w:rsidP="00B9347B">
      <w:pPr>
        <w:ind w:left="720"/>
      </w:pPr>
      <w:r>
        <w:t>Does a person have a legal right to sell his kidney? Presently the answer is no, so he has no moral right either</w:t>
      </w:r>
      <w:r w:rsidR="00B9347B">
        <w:t xml:space="preserve"> under this approach</w:t>
      </w:r>
      <w:r>
        <w:t xml:space="preserve">. Still, a person can make the argument that he has a right as a human being, regardless of man-made law, to do whatever he wants with his own body and that the government should not intervene in making a decision to sell his own organs or tissue. </w:t>
      </w:r>
    </w:p>
    <w:p w:rsidR="003B33D4" w:rsidRDefault="003B33D4" w:rsidP="00B9347B">
      <w:pPr>
        <w:ind w:left="720"/>
      </w:pPr>
    </w:p>
    <w:p w:rsidR="003B33D4" w:rsidRDefault="00AC06F7" w:rsidP="00B9347B">
      <w:pPr>
        <w:ind w:left="720"/>
      </w:pPr>
      <w:r>
        <w:t>Is it fair and just f</w:t>
      </w:r>
      <w:r w:rsidR="003B33D4">
        <w:t xml:space="preserve">rom a public policy perspective would allowing the sale of organs, if all sellers and buyers </w:t>
      </w:r>
      <w:r>
        <w:t xml:space="preserve">are </w:t>
      </w:r>
      <w:r w:rsidR="003B33D4">
        <w:t xml:space="preserve">subjected to the same procedures and outcomes? One controversy might surround those who are too poor to buy a kidney. Presently people on lists to receive donations are presumably treated the same regardless of </w:t>
      </w:r>
      <w:r>
        <w:t>income. Although</w:t>
      </w:r>
      <w:r w:rsidR="003B33D4">
        <w:t xml:space="preserve"> we do read stories of favoritism toward the wealthy and famous, such as the late baseball great Mickey Mantle who received a liver donation even when he had a very slim chance of recovery. Under this scenario, only those with the necessary wealth or insurance (if coverage would be provided) would receive an organ. As part of your discussion, you may want to use the “Veil or Ignorance” device created by the eminent philosopher, John Rawls. Under it, everyone would be born into a world again but would not know if they will be rich or poor, healthy or unhealthy, man or woman, American or Zimbabwean etc. Under such a scheme, would you take the chance of being born poor and unhealthy and therefore not be able to receive a life saving kidney?  Under the Veil of Ignorance, students </w:t>
      </w:r>
      <w:r w:rsidR="00003EEB">
        <w:t>begin</w:t>
      </w:r>
      <w:r w:rsidR="003B33D4">
        <w:t xml:space="preserve"> to see how resources might be distributed in a world that is not normally fair and just. </w:t>
      </w:r>
    </w:p>
    <w:p w:rsidR="003B33D4" w:rsidRDefault="003B33D4" w:rsidP="00B9347B">
      <w:pPr>
        <w:ind w:left="720"/>
      </w:pPr>
    </w:p>
    <w:p w:rsidR="003B33D4" w:rsidRDefault="003B33D4" w:rsidP="00B9347B">
      <w:pPr>
        <w:ind w:left="720"/>
      </w:pPr>
      <w:r>
        <w:tab/>
        <w:t>On page 4</w:t>
      </w:r>
      <w:r w:rsidR="00003EEB">
        <w:t>4</w:t>
      </w:r>
      <w:r>
        <w:t>, the moral and public policy issue of having the owner of a foreclosed property, generally the lender, pay</w:t>
      </w:r>
      <w:r w:rsidR="00003EEB">
        <w:t>ing</w:t>
      </w:r>
      <w:r>
        <w:t xml:space="preserve"> the former homeowner to prevent him from vandalizing and stealing fixtures from his former house, is presented. This practice has been occurring since the housing bust </w:t>
      </w:r>
      <w:r w:rsidR="00003EEB">
        <w:t>causing by the</w:t>
      </w:r>
      <w:r>
        <w:t xml:space="preserve"> Great Recession of 2007-2009 in which home values plummeted steeply in the wake of high unemployment and foreclosures. </w:t>
      </w:r>
    </w:p>
    <w:p w:rsidR="003B33D4" w:rsidRDefault="003B33D4" w:rsidP="00B9347B">
      <w:pPr>
        <w:ind w:left="720"/>
      </w:pPr>
    </w:p>
    <w:p w:rsidR="003B33D4" w:rsidRDefault="003B33D4" w:rsidP="00B9347B">
      <w:pPr>
        <w:ind w:left="720"/>
      </w:pPr>
      <w:r>
        <w:lastRenderedPageBreak/>
        <w:t>From a utilitarian approach this outcome would likely be moral The cost of repairing these homes, which can greatly exceed $2,000, makes economic sense and therefore confers more pleasure to the lender/owner than the pain incurred by having to  pay $2,000.  The former own incurs the pleasure of receiving the $2,000 and will not incur the pain of possible legal repercussions if he does take out the fixtures. It also brings pleasure to the neighborhood and those who have an investment stake in the note that secure</w:t>
      </w:r>
      <w:r w:rsidR="00003EEB">
        <w:t>s</w:t>
      </w:r>
      <w:r>
        <w:t xml:space="preserve"> the house, since it will sell for more with the fixtures intact. The pain, however, may be from the perception that people might have </w:t>
      </w:r>
      <w:r w:rsidR="00003EEB">
        <w:t xml:space="preserve">by </w:t>
      </w:r>
      <w:r>
        <w:t>hav</w:t>
      </w:r>
      <w:r w:rsidR="00003EEB">
        <w:t>ing</w:t>
      </w:r>
      <w:r>
        <w:t xml:space="preserve"> to be paid to do</w:t>
      </w:r>
      <w:r w:rsidR="00003EEB">
        <w:t xml:space="preserve"> what they should do anyway-</w:t>
      </w:r>
      <w:r>
        <w:t xml:space="preserve"> the legal and morally correct </w:t>
      </w:r>
      <w:r w:rsidR="00003EEB">
        <w:t xml:space="preserve">approach. </w:t>
      </w:r>
      <w:r>
        <w:t xml:space="preserve">This may </w:t>
      </w:r>
      <w:r w:rsidR="00003EEB">
        <w:t>a</w:t>
      </w:r>
      <w:r>
        <w:t xml:space="preserve">ffect </w:t>
      </w:r>
      <w:r w:rsidR="00003EEB">
        <w:t xml:space="preserve">home </w:t>
      </w:r>
      <w:r>
        <w:t xml:space="preserve">values and </w:t>
      </w:r>
      <w:r w:rsidR="00003EEB">
        <w:t xml:space="preserve">a </w:t>
      </w:r>
      <w:r>
        <w:t>respect of others’ property rights.</w:t>
      </w:r>
    </w:p>
    <w:p w:rsidR="003B33D4" w:rsidRDefault="003B33D4" w:rsidP="00B9347B">
      <w:pPr>
        <w:ind w:left="720"/>
      </w:pPr>
    </w:p>
    <w:p w:rsidR="003B33D4" w:rsidRDefault="003B33D4" w:rsidP="00B9347B">
      <w:pPr>
        <w:ind w:left="720"/>
      </w:pPr>
      <w:r>
        <w:t xml:space="preserve">From a rights and duties approach, no one has the legal (and therefore in this case moral) right or contractual right to steal and vandalize another’s property. The former homeowners would be doing this since the lender now holds the title in the wake of the foreclosure. However, the lender is allowed by law the right to contract (this is not an illegal contract) with the former owner who then must legally and morally adhere to its dictates by leaving the home intact. One could make the argument that property, like people, are to be respected and should not be subjected to such an arrangement. As an analogy, should we pay people not to murder other people? Although absurd to consider, such an arrangement would undermine the moral duties people should </w:t>
      </w:r>
      <w:r w:rsidR="00AC06F7">
        <w:t xml:space="preserve">possess </w:t>
      </w:r>
      <w:r>
        <w:t>inherently</w:t>
      </w:r>
      <w:r w:rsidR="00AC06F7">
        <w:t>-</w:t>
      </w:r>
      <w:r>
        <w:t xml:space="preserve"> </w:t>
      </w:r>
      <w:r w:rsidR="00AC06F7">
        <w:t>that is a</w:t>
      </w:r>
      <w:r>
        <w:t xml:space="preserve"> respect</w:t>
      </w:r>
      <w:r w:rsidR="00AC06F7">
        <w:t xml:space="preserve"> for</w:t>
      </w:r>
      <w:r>
        <w:t xml:space="preserve"> people and property.</w:t>
      </w:r>
    </w:p>
    <w:p w:rsidR="003B33D4" w:rsidRDefault="003B33D4" w:rsidP="00B9347B">
      <w:pPr>
        <w:ind w:left="720"/>
      </w:pPr>
    </w:p>
    <w:p w:rsidR="003B33D4" w:rsidRDefault="003B33D4" w:rsidP="00B9347B">
      <w:pPr>
        <w:ind w:left="720"/>
      </w:pPr>
      <w:r>
        <w:t xml:space="preserve">From </w:t>
      </w:r>
      <w:r w:rsidR="00AC06F7">
        <w:t>fairness</w:t>
      </w:r>
      <w:r>
        <w:t xml:space="preserve"> and justice perspective, this arrangement would be fair and just if all former homeowners who have lost their homes to foreclosures are procedurally afforded the same offer. The act of giving $2,000 to all is a fair outcome if everyone gets that amount and the solution is not out of proportion to the potential destruction </w:t>
      </w:r>
      <w:r w:rsidR="00AC06F7">
        <w:t>to</w:t>
      </w:r>
      <w:r>
        <w:t xml:space="preserve"> the home.</w:t>
      </w:r>
    </w:p>
    <w:p w:rsidR="003B33D4" w:rsidRDefault="003B33D4" w:rsidP="00B9347B">
      <w:pPr>
        <w:ind w:left="720"/>
      </w:pPr>
    </w:p>
    <w:p w:rsidR="003B33D4" w:rsidRDefault="003B33D4">
      <w:pPr>
        <w:pStyle w:val="Heading8"/>
      </w:pPr>
    </w:p>
    <w:p w:rsidR="003B33D4" w:rsidRDefault="003B33D4">
      <w:pPr>
        <w:pStyle w:val="Heading8"/>
      </w:pPr>
      <w:r>
        <w:t>ANSWERS TO TEXT PROBLEMS</w:t>
      </w:r>
    </w:p>
    <w:p w:rsidR="003B33D4" w:rsidRDefault="003B33D4">
      <w:pPr>
        <w:widowControl w:val="0"/>
        <w:tabs>
          <w:tab w:val="left" w:pos="0"/>
          <w:tab w:val="left" w:pos="600"/>
          <w:tab w:val="left" w:pos="720"/>
          <w:tab w:val="left" w:pos="1440"/>
          <w:tab w:val="left" w:pos="2160"/>
          <w:tab w:val="left" w:pos="2880"/>
          <w:tab w:val="left" w:pos="3600"/>
          <w:tab w:val="right" w:pos="8296"/>
        </w:tabs>
        <w:ind w:left="600"/>
      </w:pPr>
      <w:r>
        <w:tab/>
      </w:r>
    </w:p>
    <w:p w:rsidR="003B33D4" w:rsidRDefault="003B33D4">
      <w:pPr>
        <w:widowControl w:val="0"/>
        <w:tabs>
          <w:tab w:val="left" w:pos="0"/>
          <w:tab w:val="left" w:pos="600"/>
          <w:tab w:val="left" w:pos="720"/>
          <w:tab w:val="left" w:pos="1440"/>
          <w:tab w:val="left" w:pos="2160"/>
          <w:tab w:val="left" w:pos="2880"/>
          <w:tab w:val="left" w:pos="3600"/>
          <w:tab w:val="right" w:pos="8296"/>
        </w:tabs>
      </w:pPr>
      <w:r>
        <w:t xml:space="preserve">1. The funeral parlor organ is a fixture. Although it is difficult to determine intention on the basis of the facts given, the annexation test is met because of the size and weight of the organ. It is also probable that the adaptation test is met because funeral parlors are often designed to include organs as an integral part of the structure. See </w:t>
      </w:r>
      <w:r>
        <w:rPr>
          <w:i/>
          <w:iCs/>
        </w:rPr>
        <w:t>Chapman v. Union Mutual Life Insurance Company,</w:t>
      </w:r>
      <w:r>
        <w:t xml:space="preserve"> 4 </w:t>
      </w:r>
      <w:smartTag w:uri="urn:schemas-microsoft-com:office:smarttags" w:element="State">
        <w:r>
          <w:t>Ill.</w:t>
        </w:r>
      </w:smartTag>
      <w:r>
        <w:t xml:space="preserve"> App. 29 (1879) and </w:t>
      </w:r>
      <w:smartTag w:uri="urn:schemas-microsoft-com:office:smarttags" w:element="place">
        <w:smartTag w:uri="urn:schemas-microsoft-com:office:smarttags" w:element="City">
          <w:r>
            <w:rPr>
              <w:i/>
              <w:iCs/>
            </w:rPr>
            <w:t>Rogers</w:t>
          </w:r>
        </w:smartTag>
      </w:smartTag>
      <w:r>
        <w:rPr>
          <w:i/>
          <w:iCs/>
        </w:rPr>
        <w:t xml:space="preserve"> v. Crowe</w:t>
      </w:r>
      <w:r>
        <w:t>, 40 Mo. 91 (1867).</w:t>
      </w:r>
    </w:p>
    <w:p w:rsidR="003B33D4" w:rsidRDefault="003B33D4">
      <w:pPr>
        <w:pStyle w:val="BodyTextIndent"/>
        <w:rPr>
          <w:sz w:val="24"/>
        </w:rPr>
      </w:pPr>
    </w:p>
    <w:p w:rsidR="003B33D4" w:rsidRDefault="003B33D4">
      <w:pPr>
        <w:pStyle w:val="BodyTextIndent"/>
        <w:rPr>
          <w:sz w:val="24"/>
        </w:rPr>
      </w:pPr>
      <w:r>
        <w:rPr>
          <w:sz w:val="24"/>
        </w:rPr>
        <w:t xml:space="preserve">It cannot be determined conclusively whether or not </w:t>
      </w:r>
      <w:smartTag w:uri="urn:schemas-microsoft-com:office:smarttags" w:element="place">
        <w:r>
          <w:rPr>
            <w:sz w:val="24"/>
          </w:rPr>
          <w:t>Clyde</w:t>
        </w:r>
      </w:smartTag>
      <w:r>
        <w:rPr>
          <w:sz w:val="24"/>
        </w:rPr>
        <w:t xml:space="preserve">'s organ is a fixture. It is difficult to determine intention on the facts given. The annexation test would be met because, in addition to the size and weight of the organ, it was bolted to the floor. However it is unlikely that the adaptation test would be met, although this point is debatable. </w:t>
      </w:r>
    </w:p>
    <w:p w:rsidR="003B33D4" w:rsidRDefault="003B33D4">
      <w:pPr>
        <w:widowControl w:val="0"/>
        <w:tabs>
          <w:tab w:val="left" w:pos="0"/>
          <w:tab w:val="left" w:pos="600"/>
          <w:tab w:val="left" w:pos="720"/>
          <w:tab w:val="left" w:pos="1440"/>
          <w:tab w:val="left" w:pos="2160"/>
          <w:tab w:val="left" w:pos="2880"/>
          <w:tab w:val="left" w:pos="3600"/>
          <w:tab w:val="right" w:pos="8462"/>
        </w:tabs>
        <w:ind w:left="583"/>
      </w:pPr>
      <w:r>
        <w:tab/>
        <w:t xml:space="preserve">See </w:t>
      </w:r>
      <w:r>
        <w:rPr>
          <w:i/>
          <w:iCs/>
        </w:rPr>
        <w:t>Moller, Inc. v. Wilson</w:t>
      </w:r>
      <w:r>
        <w:t>, 63 P.2d 818 (1936), where the court decided that an organ installed in a residence (but not physically attached) was not a fixture.</w:t>
      </w:r>
    </w:p>
    <w:p w:rsidR="003B33D4" w:rsidRDefault="003B33D4">
      <w:pPr>
        <w:widowControl w:val="0"/>
        <w:tabs>
          <w:tab w:val="left" w:pos="583"/>
          <w:tab w:val="left" w:pos="720"/>
          <w:tab w:val="left" w:pos="1166"/>
          <w:tab w:val="left" w:pos="1440"/>
          <w:tab w:val="left" w:pos="2160"/>
          <w:tab w:val="left" w:pos="2880"/>
          <w:tab w:val="left" w:pos="3600"/>
          <w:tab w:val="right" w:pos="5749"/>
        </w:tabs>
      </w:pPr>
    </w:p>
    <w:p w:rsidR="003B33D4" w:rsidRDefault="003B33D4">
      <w:pPr>
        <w:widowControl w:val="0"/>
        <w:tabs>
          <w:tab w:val="left" w:pos="583"/>
          <w:tab w:val="left" w:pos="720"/>
          <w:tab w:val="left" w:pos="1166"/>
          <w:tab w:val="left" w:pos="1440"/>
          <w:tab w:val="left" w:pos="2160"/>
          <w:tab w:val="left" w:pos="2880"/>
          <w:tab w:val="left" w:pos="3600"/>
          <w:tab w:val="right" w:pos="5749"/>
        </w:tabs>
      </w:pPr>
      <w:r>
        <w:t>2. Nelson is entitled to the buildings.</w:t>
      </w:r>
    </w:p>
    <w:p w:rsidR="003B33D4" w:rsidRDefault="003B33D4">
      <w:pPr>
        <w:widowControl w:val="0"/>
        <w:tabs>
          <w:tab w:val="left" w:pos="0"/>
          <w:tab w:val="left" w:pos="720"/>
          <w:tab w:val="left" w:pos="1440"/>
          <w:tab w:val="left" w:pos="2160"/>
          <w:tab w:val="left" w:pos="2880"/>
          <w:tab w:val="left" w:pos="3600"/>
          <w:tab w:val="right" w:pos="8772"/>
        </w:tabs>
      </w:pPr>
    </w:p>
    <w:p w:rsidR="003B33D4" w:rsidRDefault="003B33D4">
      <w:pPr>
        <w:widowControl w:val="0"/>
        <w:tabs>
          <w:tab w:val="left" w:pos="0"/>
          <w:tab w:val="left" w:pos="720"/>
          <w:tab w:val="left" w:pos="1440"/>
          <w:tab w:val="left" w:pos="2160"/>
          <w:tab w:val="left" w:pos="2880"/>
          <w:tab w:val="left" w:pos="3600"/>
          <w:tab w:val="right" w:pos="8772"/>
        </w:tabs>
      </w:pPr>
      <w:r>
        <w:t xml:space="preserve">The court in </w:t>
      </w:r>
      <w:r>
        <w:rPr>
          <w:i/>
          <w:iCs/>
        </w:rPr>
        <w:t>Nelson v. Murton</w:t>
      </w:r>
      <w:r>
        <w:t xml:space="preserve">, 277 N.W. 390 (1938), decided that buildings do not have to be </w:t>
      </w:r>
      <w:r>
        <w:lastRenderedPageBreak/>
        <w:t>attached to the ground and do not require foundations in order to be considered part of the realty. The court stressed the fact that Kloster's actions showed that he intended the buildings to become part of the real estate: (1) he never listed the buildings as personal property for tax purposes, and (2) he installed the structures intending them to be permanent. "The land was his and he lived there over thirteen years.... The house and the barn were as 'permanently resting' on the land as could be expected."</w:t>
      </w:r>
    </w:p>
    <w:p w:rsidR="003B33D4" w:rsidRDefault="003B33D4">
      <w:pPr>
        <w:widowControl w:val="0"/>
        <w:tabs>
          <w:tab w:val="left" w:pos="0"/>
          <w:tab w:val="left" w:pos="720"/>
          <w:tab w:val="left" w:pos="1440"/>
          <w:tab w:val="left" w:pos="2160"/>
          <w:tab w:val="left" w:pos="2880"/>
          <w:tab w:val="left" w:pos="3600"/>
          <w:tab w:val="right" w:pos="8772"/>
        </w:tabs>
      </w:pPr>
    </w:p>
    <w:p w:rsidR="003B33D4" w:rsidRDefault="003B33D4">
      <w:pPr>
        <w:widowControl w:val="0"/>
        <w:tabs>
          <w:tab w:val="left" w:pos="0"/>
          <w:tab w:val="left" w:pos="720"/>
          <w:tab w:val="left" w:pos="1440"/>
          <w:tab w:val="left" w:pos="2160"/>
          <w:tab w:val="left" w:pos="2880"/>
          <w:tab w:val="left" w:pos="3600"/>
          <w:tab w:val="right" w:pos="8772"/>
        </w:tabs>
      </w:pPr>
      <w:r>
        <w:t>3. The Alaska Theater Company may remove the articles.</w:t>
      </w:r>
    </w:p>
    <w:p w:rsidR="003B33D4" w:rsidRDefault="003B33D4">
      <w:pPr>
        <w:widowControl w:val="0"/>
        <w:tabs>
          <w:tab w:val="left" w:pos="0"/>
          <w:tab w:val="left" w:pos="720"/>
          <w:tab w:val="left" w:pos="1440"/>
          <w:tab w:val="left" w:pos="2160"/>
          <w:tab w:val="left" w:pos="2880"/>
          <w:tab w:val="left" w:pos="3600"/>
          <w:tab w:val="right" w:pos="8660"/>
        </w:tabs>
      </w:pPr>
    </w:p>
    <w:p w:rsidR="003B33D4" w:rsidRDefault="003B33D4">
      <w:pPr>
        <w:widowControl w:val="0"/>
        <w:tabs>
          <w:tab w:val="left" w:pos="0"/>
          <w:tab w:val="left" w:pos="720"/>
          <w:tab w:val="left" w:pos="1440"/>
          <w:tab w:val="left" w:pos="2160"/>
          <w:tab w:val="left" w:pos="2880"/>
          <w:tab w:val="left" w:pos="3600"/>
          <w:tab w:val="right" w:pos="8660"/>
        </w:tabs>
      </w:pPr>
      <w:r>
        <w:t xml:space="preserve">It is debatable whether the articles are fixtures. But, assuming that the articles are fixtures, they are trade fixtures and may be removed by the tenant if: (1) the removal does not cause substantial damage to the premises and (2) the removal is completed before termination of the tenancy. See </w:t>
      </w:r>
      <w:r>
        <w:rPr>
          <w:i/>
          <w:iCs/>
        </w:rPr>
        <w:t>Ballard v. Alaska Theater Co</w:t>
      </w:r>
      <w:r>
        <w:t>., 161 P.478 (1916).</w:t>
      </w:r>
    </w:p>
    <w:p w:rsidR="003B33D4" w:rsidRDefault="003B33D4">
      <w:pPr>
        <w:widowControl w:val="0"/>
        <w:tabs>
          <w:tab w:val="left" w:pos="0"/>
          <w:tab w:val="left" w:pos="720"/>
          <w:tab w:val="left" w:pos="1440"/>
          <w:tab w:val="left" w:pos="2160"/>
          <w:tab w:val="left" w:pos="2880"/>
          <w:tab w:val="left" w:pos="3600"/>
          <w:tab w:val="right" w:pos="8297"/>
        </w:tabs>
      </w:pPr>
    </w:p>
    <w:p w:rsidR="003B33D4" w:rsidRDefault="003B33D4">
      <w:pPr>
        <w:widowControl w:val="0"/>
        <w:tabs>
          <w:tab w:val="left" w:pos="0"/>
          <w:tab w:val="left" w:pos="720"/>
          <w:tab w:val="left" w:pos="1440"/>
          <w:tab w:val="left" w:pos="2160"/>
          <w:tab w:val="left" w:pos="2880"/>
          <w:tab w:val="left" w:pos="3600"/>
          <w:tab w:val="right" w:pos="8297"/>
        </w:tabs>
      </w:pPr>
      <w:r>
        <w:t>4. Abner probably will be liable for the outhouse but not for the shed.</w:t>
      </w:r>
    </w:p>
    <w:p w:rsidR="003B33D4" w:rsidRDefault="003B33D4">
      <w:pPr>
        <w:widowControl w:val="0"/>
        <w:tabs>
          <w:tab w:val="left" w:pos="0"/>
          <w:tab w:val="left" w:pos="720"/>
          <w:tab w:val="left" w:pos="1440"/>
          <w:tab w:val="left" w:pos="2160"/>
          <w:tab w:val="left" w:pos="2880"/>
          <w:tab w:val="left" w:pos="3600"/>
          <w:tab w:val="right" w:pos="8832"/>
        </w:tabs>
      </w:pPr>
    </w:p>
    <w:p w:rsidR="003B33D4" w:rsidRDefault="003B33D4">
      <w:pPr>
        <w:widowControl w:val="0"/>
        <w:tabs>
          <w:tab w:val="left" w:pos="0"/>
          <w:tab w:val="left" w:pos="720"/>
          <w:tab w:val="left" w:pos="1440"/>
          <w:tab w:val="left" w:pos="2160"/>
          <w:tab w:val="left" w:pos="2880"/>
          <w:tab w:val="left" w:pos="3600"/>
          <w:tab w:val="right" w:pos="8832"/>
        </w:tabs>
      </w:pPr>
      <w:r>
        <w:t>In analyzing this problem, three questions must be resolved. First, are the two structures fixtures? Both structures are attached to the real estate and meet the annexation test. The adaptation test is met because the structures are beneficial to the use and enjoyment of the property. It is difficult to determine whether the intention test has been met. On the one hand, a strong argument can be made that a tenant under a five-year lease would not intend the structures to become fixtures. But on the other hand, the structures are adapted to the use of the real estate and are annexed to the real estate. Although debatable, it is likely that both structures would be considered fixtures.</w:t>
      </w:r>
    </w:p>
    <w:p w:rsidR="003B33D4" w:rsidRDefault="003B33D4">
      <w:pPr>
        <w:widowControl w:val="0"/>
        <w:tabs>
          <w:tab w:val="left" w:pos="0"/>
          <w:tab w:val="left" w:pos="720"/>
          <w:tab w:val="left" w:pos="1440"/>
          <w:tab w:val="left" w:pos="2160"/>
          <w:tab w:val="left" w:pos="2880"/>
          <w:tab w:val="left" w:pos="3600"/>
          <w:tab w:val="right" w:pos="8514"/>
        </w:tabs>
      </w:pPr>
    </w:p>
    <w:p w:rsidR="003B33D4" w:rsidRDefault="003B33D4">
      <w:pPr>
        <w:widowControl w:val="0"/>
        <w:tabs>
          <w:tab w:val="left" w:pos="0"/>
          <w:tab w:val="left" w:pos="720"/>
          <w:tab w:val="left" w:pos="1440"/>
          <w:tab w:val="left" w:pos="2160"/>
          <w:tab w:val="left" w:pos="2880"/>
          <w:tab w:val="left" w:pos="3600"/>
          <w:tab w:val="right" w:pos="8514"/>
        </w:tabs>
      </w:pPr>
      <w:r>
        <w:t>Second, is there a lease provision governing removal of the fixtures? We assume not, no such clause having been mentioned in the facts.</w:t>
      </w:r>
    </w:p>
    <w:p w:rsidR="003B33D4" w:rsidRDefault="003B33D4">
      <w:pPr>
        <w:widowControl w:val="0"/>
        <w:tabs>
          <w:tab w:val="left" w:pos="0"/>
          <w:tab w:val="left" w:pos="720"/>
          <w:tab w:val="left" w:pos="1440"/>
          <w:tab w:val="left" w:pos="2160"/>
          <w:tab w:val="left" w:pos="2880"/>
          <w:tab w:val="left" w:pos="3600"/>
          <w:tab w:val="right" w:pos="8597"/>
        </w:tabs>
      </w:pPr>
    </w:p>
    <w:p w:rsidR="003B33D4" w:rsidRDefault="003B33D4">
      <w:pPr>
        <w:widowControl w:val="0"/>
        <w:tabs>
          <w:tab w:val="left" w:pos="0"/>
          <w:tab w:val="left" w:pos="720"/>
          <w:tab w:val="left" w:pos="1440"/>
          <w:tab w:val="left" w:pos="2160"/>
          <w:tab w:val="left" w:pos="2880"/>
          <w:tab w:val="left" w:pos="3600"/>
          <w:tab w:val="right" w:pos="8597"/>
        </w:tabs>
      </w:pPr>
      <w:r>
        <w:t xml:space="preserve">Third, may Abner remove the structures as trade fixtures? The structures are trade fixtures because Abner erected them in order to carry on his business (running the inn). He also removed the structures before termination of the lease. But was he able to remove them without substantial injury? He could remove the shed without substantial injury; the shed rested on concrete blocks and was merely nailed to another structure. Consequently, Abner is not liable for the shed. </w:t>
      </w:r>
    </w:p>
    <w:p w:rsidR="00AC06F7" w:rsidRDefault="00AC06F7">
      <w:pPr>
        <w:widowControl w:val="0"/>
        <w:tabs>
          <w:tab w:val="left" w:pos="0"/>
          <w:tab w:val="left" w:pos="720"/>
          <w:tab w:val="left" w:pos="1440"/>
          <w:tab w:val="left" w:pos="2160"/>
          <w:tab w:val="left" w:pos="2880"/>
          <w:tab w:val="left" w:pos="3600"/>
          <w:tab w:val="right" w:pos="8442"/>
        </w:tabs>
      </w:pPr>
    </w:p>
    <w:p w:rsidR="003B33D4" w:rsidRDefault="003B33D4">
      <w:pPr>
        <w:widowControl w:val="0"/>
        <w:tabs>
          <w:tab w:val="left" w:pos="0"/>
          <w:tab w:val="left" w:pos="720"/>
          <w:tab w:val="left" w:pos="1440"/>
          <w:tab w:val="left" w:pos="2160"/>
          <w:tab w:val="left" w:pos="2880"/>
          <w:tab w:val="left" w:pos="3600"/>
          <w:tab w:val="right" w:pos="8442"/>
        </w:tabs>
      </w:pPr>
      <w:r>
        <w:t>Abner could not remove the outhouse without substantial injury since it was made of brick and rested on a concrete foundation. Therefore, it is likely that he would be liable for the outhouse. The fact that he restored the premises in this case makes no difference:</w:t>
      </w:r>
    </w:p>
    <w:p w:rsidR="003B33D4" w:rsidRDefault="003B33D4">
      <w:pPr>
        <w:widowControl w:val="0"/>
        <w:tabs>
          <w:tab w:val="left" w:pos="0"/>
          <w:tab w:val="left" w:pos="720"/>
          <w:tab w:val="left" w:pos="1440"/>
          <w:tab w:val="left" w:pos="2160"/>
          <w:tab w:val="left" w:pos="2880"/>
          <w:tab w:val="left" w:pos="3600"/>
          <w:tab w:val="right" w:pos="8442"/>
        </w:tabs>
      </w:pPr>
    </w:p>
    <w:p w:rsidR="003B33D4" w:rsidRDefault="003B33D4">
      <w:pPr>
        <w:widowControl w:val="0"/>
        <w:tabs>
          <w:tab w:val="left" w:pos="0"/>
          <w:tab w:val="left" w:pos="720"/>
          <w:tab w:val="left" w:pos="1440"/>
          <w:tab w:val="left" w:pos="2160"/>
          <w:tab w:val="left" w:pos="2880"/>
          <w:tab w:val="left" w:pos="3600"/>
          <w:tab w:val="right" w:pos="8442"/>
        </w:tabs>
      </w:pPr>
      <w:r>
        <w:t>"The reason is founded in public policy and economics.... [The total [cost of removal] is all out of proportion to the value of the materials saved." C. Smith and R. Boyer, Survey of the Law of Property 232 (2nd ed. 1971).</w:t>
      </w:r>
    </w:p>
    <w:p w:rsidR="003B33D4" w:rsidRDefault="003B33D4">
      <w:pPr>
        <w:widowControl w:val="0"/>
        <w:tabs>
          <w:tab w:val="left" w:pos="720"/>
          <w:tab w:val="left" w:pos="749"/>
          <w:tab w:val="left" w:pos="1440"/>
          <w:tab w:val="left" w:pos="1498"/>
          <w:tab w:val="left" w:pos="2160"/>
          <w:tab w:val="left" w:pos="2195"/>
          <w:tab w:val="left" w:pos="2880"/>
          <w:tab w:val="left" w:pos="3600"/>
          <w:tab w:val="right" w:pos="5027"/>
        </w:tabs>
      </w:pPr>
    </w:p>
    <w:p w:rsidR="003B33D4" w:rsidRDefault="003B33D4">
      <w:pPr>
        <w:widowControl w:val="0"/>
        <w:tabs>
          <w:tab w:val="left" w:pos="720"/>
          <w:tab w:val="left" w:pos="749"/>
          <w:tab w:val="left" w:pos="1440"/>
          <w:tab w:val="left" w:pos="1498"/>
          <w:tab w:val="left" w:pos="2160"/>
          <w:tab w:val="left" w:pos="2195"/>
          <w:tab w:val="left" w:pos="2880"/>
          <w:tab w:val="left" w:pos="3600"/>
          <w:tab w:val="right" w:pos="5027"/>
        </w:tabs>
      </w:pPr>
      <w:r>
        <w:t xml:space="preserve">5. The Otts will not win. The heating and cooling system is a fixture and therefore part of the real estate. Such a system would normally be annexed to the real estate and the adaptation test would be met, especially since cooling systems are so important in </w:t>
      </w:r>
      <w:smartTag w:uri="urn:schemas-microsoft-com:office:smarttags" w:element="place">
        <w:smartTag w:uri="urn:schemas-microsoft-com:office:smarttags" w:element="State">
          <w:r>
            <w:t>Arizona</w:t>
          </w:r>
        </w:smartTag>
      </w:smartTag>
      <w:r>
        <w:t xml:space="preserve">. The intention test is also met because, as the court observed, "the intent of the parties in practically all home purchases </w:t>
      </w:r>
      <w:r>
        <w:lastRenderedPageBreak/>
        <w:t xml:space="preserve">presupposes the existence and inclusion of some type of cooling system." </w:t>
      </w:r>
      <w:r>
        <w:rPr>
          <w:i/>
          <w:iCs/>
        </w:rPr>
        <w:t>Voight v. Ott</w:t>
      </w:r>
      <w:r>
        <w:t>, 341 P.2d 923 (1959).</w:t>
      </w:r>
    </w:p>
    <w:p w:rsidR="003B33D4" w:rsidRDefault="003B33D4">
      <w:pPr>
        <w:widowControl w:val="0"/>
        <w:tabs>
          <w:tab w:val="left" w:pos="0"/>
          <w:tab w:val="left" w:pos="720"/>
          <w:tab w:val="left" w:pos="1440"/>
          <w:tab w:val="left" w:pos="2160"/>
          <w:tab w:val="left" w:pos="2880"/>
          <w:tab w:val="left" w:pos="3600"/>
          <w:tab w:val="right" w:pos="8042"/>
        </w:tabs>
      </w:pPr>
    </w:p>
    <w:p w:rsidR="003B33D4" w:rsidRDefault="003B33D4">
      <w:pPr>
        <w:widowControl w:val="0"/>
        <w:tabs>
          <w:tab w:val="left" w:pos="0"/>
          <w:tab w:val="left" w:pos="720"/>
          <w:tab w:val="left" w:pos="1440"/>
          <w:tab w:val="left" w:pos="2160"/>
          <w:tab w:val="left" w:pos="2880"/>
          <w:tab w:val="left" w:pos="3600"/>
          <w:tab w:val="right" w:pos="8042"/>
        </w:tabs>
      </w:pPr>
      <w:r>
        <w:t>6. Friendly Appliance can recover the appliances. It is the intention of the parties, as represented by the security interest, that Friendly Appliance has the right to repossess the collateral on default. Friendly Appliance's failure to perfect its interest does not change this result because no third parties are involved.</w:t>
      </w:r>
    </w:p>
    <w:p w:rsidR="003B33D4" w:rsidRDefault="003B33D4">
      <w:pPr>
        <w:widowControl w:val="0"/>
        <w:tabs>
          <w:tab w:val="left" w:pos="0"/>
          <w:tab w:val="left" w:pos="720"/>
          <w:tab w:val="left" w:pos="1440"/>
          <w:tab w:val="left" w:pos="2160"/>
          <w:tab w:val="left" w:pos="2880"/>
          <w:tab w:val="left" w:pos="3600"/>
          <w:tab w:val="right" w:pos="8497"/>
        </w:tabs>
      </w:pPr>
    </w:p>
    <w:p w:rsidR="003B33D4" w:rsidRDefault="003B33D4">
      <w:pPr>
        <w:widowControl w:val="0"/>
        <w:tabs>
          <w:tab w:val="left" w:pos="0"/>
          <w:tab w:val="left" w:pos="720"/>
          <w:tab w:val="left" w:pos="1440"/>
          <w:tab w:val="left" w:pos="2160"/>
          <w:tab w:val="left" w:pos="2880"/>
          <w:tab w:val="left" w:pos="3600"/>
          <w:tab w:val="right" w:pos="8497"/>
        </w:tabs>
      </w:pPr>
      <w:r>
        <w:t xml:space="preserve">7. Although debatable, it is likely that the mirrors would be considered personal property, which will pass to Harry. This was the holding in </w:t>
      </w:r>
      <w:r>
        <w:rPr>
          <w:i/>
          <w:iCs/>
        </w:rPr>
        <w:t xml:space="preserve">Waltman </w:t>
      </w:r>
      <w:r>
        <w:rPr>
          <w:rFonts w:ascii="Arial" w:hAnsi="Arial"/>
          <w:i/>
          <w:iCs/>
        </w:rPr>
        <w:t xml:space="preserve">v. </w:t>
      </w:r>
      <w:r>
        <w:rPr>
          <w:i/>
          <w:iCs/>
        </w:rPr>
        <w:t>Mayer</w:t>
      </w:r>
      <w:r>
        <w:t xml:space="preserve">, 97 </w:t>
      </w:r>
      <w:smartTag w:uri="urn:schemas-microsoft-com:office:smarttags" w:element="place">
        <w:smartTag w:uri="urn:schemas-microsoft-com:office:smarttags" w:element="State">
          <w:r>
            <w:t>Pa.</w:t>
          </w:r>
        </w:smartTag>
      </w:smartTag>
      <w:r>
        <w:t xml:space="preserve"> Super. 236 (1929): "They were not structural elements of the building or articles which ordinarily are part of the building in the sense that it becomes real property; they could be, as in fact they were, removed without damage or other interference with the real estate."</w:t>
      </w:r>
    </w:p>
    <w:p w:rsidR="003B33D4" w:rsidRDefault="003B33D4">
      <w:pPr>
        <w:pStyle w:val="BodyTextIndent3"/>
        <w:ind w:left="0"/>
      </w:pPr>
    </w:p>
    <w:p w:rsidR="003B33D4" w:rsidRDefault="003B33D4">
      <w:pPr>
        <w:pStyle w:val="BodyTextIndent3"/>
        <w:ind w:left="0"/>
      </w:pPr>
      <w:r>
        <w:t xml:space="preserve">8. Although this case is a close call and could be decided either way, the court concluded that the company should win because there was no intention that the topsoil would become a permanent accession to the real estate. "The intent sought is not the subjective intent or undisclosed purpose of the annexer, but the intent manifested by his actions. The size of the pile of topsoil, approximating in height a two-story house, was objective evidence that the topsoil had been piled on the lot for purposes other than permanent affixation to it. The size of the pile was a sufficient basis for a determination that the topsoil remained personalty and so did not become a part of the realty conveyed to the defendants by the plaintiffs deed." See </w:t>
      </w:r>
      <w:r>
        <w:rPr>
          <w:i/>
          <w:iCs/>
        </w:rPr>
        <w:t>Giulano Construction Company v. Simmons</w:t>
      </w:r>
      <w:r>
        <w:t>, 162 A.2d 511 (1960).</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 xml:space="preserve">9. The bank has prior rights to the furnace. Fancy Furnace Company failed to make its fixture filing within ten days after the furnace was installed. See A. Rabinowitz and S. Bernstein, </w:t>
      </w:r>
      <w:r>
        <w:rPr>
          <w:i/>
        </w:rPr>
        <w:t xml:space="preserve">Fixtures, Filings and Real Estate Mortgages Under the 1972 Amendments to the </w:t>
      </w:r>
      <w:r>
        <w:t xml:space="preserve">U. C. C, 5 Mich. R. Prop. Rev. 8 (April, 1978). (If the furnace is considered a replacement appliance, the bank </w:t>
      </w:r>
      <w:r>
        <w:rPr>
          <w:i/>
        </w:rPr>
        <w:t xml:space="preserve">will </w:t>
      </w:r>
      <w:r>
        <w:t xml:space="preserve">win because the company did not perfect its interest before the furnace was installed.) Note that most states, since 2001, have adopted the revised U.C.C. Article 9 that allows </w:t>
      </w:r>
      <w:r>
        <w:rPr>
          <w:i/>
          <w:iCs/>
        </w:rPr>
        <w:t xml:space="preserve">twenty </w:t>
      </w:r>
      <w:r>
        <w:t>days to make a fixture filing after a good becomes a fixture. However, even under the new law, Fancy Furnace is still a day late.</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 xml:space="preserve">10. The Tennessee Supreme Court first discussed whether frozen embryos (which they carefully classified as preembryos) are protected under existing state and federal law.  For example, under the state’s law, there is no cause of action for wrongful death unless a viable fetus is first born alive. The court also discussed </w:t>
      </w:r>
      <w:r>
        <w:rPr>
          <w:i/>
          <w:iCs/>
        </w:rPr>
        <w:t>Roe v. Wade,</w:t>
      </w:r>
      <w:r>
        <w:t xml:space="preserve"> the constitutional case that analyzes a women’s right to privacy, including the right to an abortion under some circumstances and within certain time frames. Under state and federal law, a women and her doctor may abort the fetus after the first three months with virtually no legal restrictions. After three months an abortion can still generally (although states are constantly testing the parameters of the rights in the second trimester) be performed at a facility regulated under law, but after about 6 months, the fetus is viable and can only be aborted to save the life of the mother. Therefore, even a viable fetus is not accorded the same legal rights as a person. </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 xml:space="preserve">The </w:t>
      </w:r>
      <w:smartTag w:uri="urn:schemas-microsoft-com:office:smarttags" w:element="place">
        <w:smartTag w:uri="urn:schemas-microsoft-com:office:smarttags" w:element="City">
          <w:r>
            <w:rPr>
              <w:i/>
              <w:iCs/>
            </w:rPr>
            <w:t>Davis</w:t>
          </w:r>
        </w:smartTag>
      </w:smartTag>
      <w:r>
        <w:t xml:space="preserve"> case raised unique issues that were not previously addressed by courts. The court </w:t>
      </w:r>
      <w:r>
        <w:lastRenderedPageBreak/>
        <w:t xml:space="preserve">introduced ethical principles to help resolve the issue and discussed three positions articulated by ethicists concerning preembryos.  On one extreme, the court stated, the preembryo is a person and accorded all rights of a human being. At the opposite extreme, the </w:t>
      </w:r>
      <w:r w:rsidR="00AC06F7">
        <w:t>pre-embryo</w:t>
      </w:r>
      <w:r>
        <w:t xml:space="preserve"> is simply human tissue with no limitations imposed. The middle view, and the one most ethicists hold, is that the </w:t>
      </w:r>
      <w:r w:rsidR="00AC06F7">
        <w:t>pre-embryo</w:t>
      </w:r>
      <w:r>
        <w:t xml:space="preserve"> is accorded greater rights than mere human tissue, but is not a person either. It is accorded greater respect than other tissue because it has the </w:t>
      </w:r>
      <w:r>
        <w:rPr>
          <w:i/>
          <w:iCs/>
        </w:rPr>
        <w:t>potential</w:t>
      </w:r>
      <w:r>
        <w:t xml:space="preserve"> to become human someday and possesses an important symbolic meaning to many. Still, a </w:t>
      </w:r>
      <w:r w:rsidR="00AC06F7">
        <w:t>pre-embryo</w:t>
      </w:r>
      <w:r>
        <w:t xml:space="preserve"> is not a person because it has not developed the features of “personhood” and is “not yet established as developmentally individual, and may never realize its biologic potential.” The court concluded that </w:t>
      </w:r>
      <w:r w:rsidR="00AC06F7">
        <w:t>pre-embryo’s</w:t>
      </w:r>
      <w:r>
        <w:t xml:space="preserve"> are </w:t>
      </w:r>
      <w:r>
        <w:rPr>
          <w:i/>
          <w:iCs/>
        </w:rPr>
        <w:t xml:space="preserve">neither </w:t>
      </w:r>
      <w:r>
        <w:t>persons nor property, but occupy an interim category and therefore should be accorded special respect.</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 xml:space="preserve">Junior, the husband, was awarded custody of the </w:t>
      </w:r>
      <w:r w:rsidR="00AC06F7">
        <w:t>pre-embryo</w:t>
      </w:r>
      <w:r>
        <w:t xml:space="preserve"> because his strong objections to fathering a child overrode the ex-wife’s interests. This conclusion was reinforced by the fact that Mary Sue later changed her mind about becoming pregnant and wished only to have the </w:t>
      </w:r>
      <w:r w:rsidR="00AC06F7">
        <w:t>pre-embryo’s</w:t>
      </w:r>
      <w:r>
        <w:t xml:space="preserve"> donated. If she had decided to implant the </w:t>
      </w:r>
      <w:r w:rsidR="00AC06F7">
        <w:t>pre-embryo</w:t>
      </w:r>
      <w:r>
        <w:t xml:space="preserve">, the decision might have been different. Thus, the issue of her bearing children and Junior being required to pay child </w:t>
      </w:r>
      <w:r w:rsidR="00AC06F7">
        <w:t>support</w:t>
      </w:r>
      <w:r>
        <w:t xml:space="preserve"> became moot.</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 xml:space="preserve">Under some deontological theories, such as philosopher W.D. Ross’ prima facie theory, rights are not absolute and can be prioritized. In this case, Junior’s right not to be a father outweighed that of his ex-wife’s right to donate the </w:t>
      </w:r>
      <w:r w:rsidR="00AC06F7">
        <w:t>pre-embryo</w:t>
      </w:r>
      <w:r>
        <w:t xml:space="preserve">. </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You may wish to expand the discussion about the moral dangers of classifying persons as property. Throughout history, classifying certain subjugated persons, such as African-Americans in the Antebellum South, and Jews and Gypsies in Nazi Germany, meant that these people could be treated as somehow subhuman or even as property and in the latter case subject to a campaign of genocide.</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r>
        <w:t>Legally and morally, property can be bought, sold, leased and destroyed, but humans, of course, cannot and should not morally or legally. Ethicists argue that human beings have certain inherent rights under the natural law under which others may not kill, enslave and torture them. This is true regardless of how a government’s law classifies them. The lesson of 6 million Jews and other ethnic groups being systematically exterminated, because they weren’t by law “human” should be a very strong lesson as to the moral perils of such classifications.</w:t>
      </w: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0"/>
          <w:tab w:val="left" w:pos="720"/>
          <w:tab w:val="left" w:pos="754"/>
          <w:tab w:val="left" w:pos="1440"/>
          <w:tab w:val="left" w:pos="2160"/>
          <w:tab w:val="left" w:pos="2880"/>
          <w:tab w:val="left" w:pos="3600"/>
          <w:tab w:val="right" w:pos="8370"/>
        </w:tabs>
      </w:pPr>
    </w:p>
    <w:p w:rsidR="003B33D4" w:rsidRDefault="003B33D4">
      <w:pPr>
        <w:widowControl w:val="0"/>
        <w:tabs>
          <w:tab w:val="left" w:pos="720"/>
          <w:tab w:val="left" w:pos="1440"/>
          <w:tab w:val="left" w:pos="2160"/>
          <w:tab w:val="left" w:pos="2880"/>
          <w:tab w:val="left" w:pos="2957"/>
          <w:tab w:val="left" w:pos="3600"/>
          <w:tab w:val="left" w:pos="5914"/>
          <w:tab w:val="right" w:pos="8634"/>
        </w:tabs>
        <w:ind w:left="2957"/>
        <w:rPr>
          <w:b/>
        </w:rPr>
      </w:pPr>
      <w:r>
        <w:rPr>
          <w:b/>
        </w:rPr>
        <w:t>ESSAY QUESTIONS</w:t>
      </w:r>
    </w:p>
    <w:p w:rsidR="003B33D4" w:rsidRDefault="003B33D4">
      <w:pPr>
        <w:widowControl w:val="0"/>
        <w:tabs>
          <w:tab w:val="left" w:pos="0"/>
          <w:tab w:val="left" w:pos="720"/>
          <w:tab w:val="left" w:pos="1440"/>
          <w:tab w:val="left" w:pos="2160"/>
          <w:tab w:val="left" w:pos="2880"/>
          <w:tab w:val="left" w:pos="2957"/>
          <w:tab w:val="left" w:pos="3600"/>
          <w:tab w:val="right" w:pos="5677"/>
        </w:tabs>
      </w:pPr>
    </w:p>
    <w:p w:rsidR="003B33D4" w:rsidRDefault="003B33D4">
      <w:pPr>
        <w:widowControl w:val="0"/>
        <w:tabs>
          <w:tab w:val="left" w:pos="0"/>
          <w:tab w:val="left" w:pos="720"/>
          <w:tab w:val="left" w:pos="754"/>
          <w:tab w:val="left" w:pos="1440"/>
          <w:tab w:val="left" w:pos="2160"/>
          <w:tab w:val="left" w:pos="2880"/>
          <w:tab w:val="left" w:pos="3600"/>
          <w:tab w:val="right" w:pos="7878"/>
        </w:tabs>
      </w:pPr>
      <w:r>
        <w:t xml:space="preserve">1. A well-known real estate expert, Sol M. </w:t>
      </w:r>
      <w:r w:rsidR="00AC06F7">
        <w:t>Emus</w:t>
      </w:r>
      <w:r>
        <w:t>, received the following letter from an elderly widow:</w:t>
      </w:r>
    </w:p>
    <w:p w:rsidR="003B33D4" w:rsidRDefault="003B33D4">
      <w:pPr>
        <w:widowControl w:val="0"/>
        <w:tabs>
          <w:tab w:val="left" w:pos="0"/>
          <w:tab w:val="left" w:pos="720"/>
          <w:tab w:val="left" w:pos="754"/>
          <w:tab w:val="left" w:pos="1440"/>
          <w:tab w:val="left" w:pos="2160"/>
          <w:tab w:val="left" w:pos="2880"/>
          <w:tab w:val="left" w:pos="3600"/>
          <w:tab w:val="right" w:pos="7878"/>
        </w:tabs>
      </w:pPr>
    </w:p>
    <w:p w:rsidR="003B33D4" w:rsidRDefault="003B33D4">
      <w:pPr>
        <w:widowControl w:val="0"/>
        <w:tabs>
          <w:tab w:val="left" w:pos="720"/>
          <w:tab w:val="left" w:pos="1440"/>
          <w:tab w:val="left" w:pos="1484"/>
          <w:tab w:val="left" w:pos="2160"/>
          <w:tab w:val="right" w:pos="2714"/>
          <w:tab w:val="left" w:pos="2880"/>
          <w:tab w:val="left" w:pos="3600"/>
        </w:tabs>
        <w:ind w:left="742"/>
      </w:pPr>
      <w:r>
        <w:t>Dear Sol:</w:t>
      </w:r>
    </w:p>
    <w:p w:rsidR="003B33D4" w:rsidRDefault="003B33D4">
      <w:pPr>
        <w:widowControl w:val="0"/>
        <w:tabs>
          <w:tab w:val="left" w:pos="0"/>
          <w:tab w:val="left" w:pos="720"/>
          <w:tab w:val="left" w:pos="1440"/>
          <w:tab w:val="right" w:pos="1972"/>
          <w:tab w:val="left" w:pos="2160"/>
          <w:tab w:val="left" w:pos="2880"/>
          <w:tab w:val="left" w:pos="3600"/>
        </w:tabs>
      </w:pPr>
    </w:p>
    <w:p w:rsidR="003B33D4" w:rsidRDefault="003B33D4">
      <w:pPr>
        <w:widowControl w:val="0"/>
        <w:tabs>
          <w:tab w:val="left" w:pos="720"/>
          <w:tab w:val="left" w:pos="1440"/>
          <w:tab w:val="left" w:pos="2160"/>
          <w:tab w:val="left" w:pos="2187"/>
          <w:tab w:val="left" w:pos="2880"/>
          <w:tab w:val="left" w:pos="3600"/>
          <w:tab w:val="right" w:pos="9666"/>
        </w:tabs>
        <w:ind w:left="727" w:firstLine="732"/>
      </w:pPr>
      <w:r>
        <w:t xml:space="preserve">I have just signed a contract to sell my house. No mention was made in the </w:t>
      </w:r>
      <w:r>
        <w:lastRenderedPageBreak/>
        <w:t>contract of fixtures, whatever they are. I am now preparing to move and would like to take with me: (1) my furnace and (2) if I can't take the furnace, at least the burner from the furnace, which is not attached to the furnace and easily removable. These items mean a lot to me, as my fourth husband was cremated in the furnace. May I take these items with me? Why? Please answer in terms of traditional legal concepts, as I must explain this to my attorney, who is really stupid.</w:t>
      </w:r>
    </w:p>
    <w:p w:rsidR="003B33D4" w:rsidRDefault="003B33D4">
      <w:pPr>
        <w:widowControl w:val="0"/>
        <w:tabs>
          <w:tab w:val="left" w:pos="720"/>
          <w:tab w:val="left" w:pos="1440"/>
          <w:tab w:val="left" w:pos="2160"/>
          <w:tab w:val="left" w:pos="2880"/>
          <w:tab w:val="left" w:pos="3600"/>
          <w:tab w:val="left" w:pos="4348"/>
          <w:tab w:val="left" w:pos="8696"/>
          <w:tab w:val="right" w:pos="10726"/>
        </w:tabs>
        <w:ind w:left="4348"/>
      </w:pPr>
      <w:r>
        <w:t xml:space="preserve"> </w:t>
      </w:r>
      <w:proofErr w:type="spellStart"/>
      <w:r w:rsidR="00AC06F7">
        <w:t>Addy</w:t>
      </w:r>
      <w:proofErr w:type="spellEnd"/>
      <w:r>
        <w:t xml:space="preserve"> </w:t>
      </w:r>
      <w:proofErr w:type="spellStart"/>
      <w:r>
        <w:t>Coelumn</w:t>
      </w:r>
      <w:proofErr w:type="spellEnd"/>
    </w:p>
    <w:p w:rsidR="003B33D4" w:rsidRDefault="003B33D4">
      <w:pPr>
        <w:widowControl w:val="0"/>
        <w:tabs>
          <w:tab w:val="left" w:pos="720"/>
          <w:tab w:val="left" w:pos="1440"/>
          <w:tab w:val="left" w:pos="1472"/>
          <w:tab w:val="left" w:pos="2160"/>
          <w:tab w:val="left" w:pos="2880"/>
          <w:tab w:val="left" w:pos="3600"/>
          <w:tab w:val="right" w:pos="7182"/>
        </w:tabs>
      </w:pPr>
    </w:p>
    <w:p w:rsidR="003B33D4" w:rsidRDefault="003B33D4">
      <w:pPr>
        <w:widowControl w:val="0"/>
        <w:tabs>
          <w:tab w:val="left" w:pos="720"/>
          <w:tab w:val="left" w:pos="1440"/>
          <w:tab w:val="left" w:pos="1472"/>
          <w:tab w:val="left" w:pos="2160"/>
          <w:tab w:val="left" w:pos="2880"/>
          <w:tab w:val="left" w:pos="3600"/>
          <w:tab w:val="right" w:pos="7182"/>
        </w:tabs>
      </w:pPr>
      <w:r>
        <w:t>How would you answer Addy's question? Why?</w:t>
      </w:r>
    </w:p>
    <w:p w:rsidR="003B33D4" w:rsidRDefault="003B33D4">
      <w:pPr>
        <w:widowControl w:val="0"/>
        <w:tabs>
          <w:tab w:val="left" w:pos="0"/>
          <w:tab w:val="left" w:pos="720"/>
          <w:tab w:val="left" w:pos="1440"/>
          <w:tab w:val="left" w:pos="2160"/>
          <w:tab w:val="left" w:pos="2880"/>
          <w:tab w:val="left" w:pos="3600"/>
          <w:tab w:val="right" w:pos="8940"/>
        </w:tabs>
      </w:pPr>
    </w:p>
    <w:p w:rsidR="003B33D4" w:rsidRDefault="003B33D4">
      <w:pPr>
        <w:widowControl w:val="0"/>
        <w:tabs>
          <w:tab w:val="left" w:pos="0"/>
          <w:tab w:val="left" w:pos="720"/>
          <w:tab w:val="left" w:pos="1440"/>
          <w:tab w:val="left" w:pos="2160"/>
          <w:tab w:val="left" w:pos="2880"/>
          <w:tab w:val="left" w:pos="3600"/>
          <w:tab w:val="right" w:pos="8940"/>
        </w:tabs>
      </w:pPr>
      <w:r>
        <w:t>2. In question 1, if we assume that both the furnace and the burner are fixtures that cannot be removed, what type of document should be used to transfer them to the purchaser at the closing? (For example, a bill of sale? A separate deed?)</w:t>
      </w:r>
    </w:p>
    <w:p w:rsidR="003B33D4" w:rsidRDefault="003B33D4">
      <w:pPr>
        <w:widowControl w:val="0"/>
        <w:tabs>
          <w:tab w:val="left" w:pos="0"/>
          <w:tab w:val="left" w:pos="720"/>
          <w:tab w:val="left" w:pos="1440"/>
          <w:tab w:val="left" w:pos="2160"/>
          <w:tab w:val="left" w:pos="2880"/>
          <w:tab w:val="left" w:pos="3600"/>
          <w:tab w:val="right" w:pos="8864"/>
        </w:tabs>
      </w:pPr>
    </w:p>
    <w:p w:rsidR="003B33D4" w:rsidRDefault="003B33D4">
      <w:pPr>
        <w:widowControl w:val="0"/>
        <w:tabs>
          <w:tab w:val="left" w:pos="0"/>
          <w:tab w:val="left" w:pos="720"/>
          <w:tab w:val="left" w:pos="1440"/>
          <w:tab w:val="left" w:pos="2160"/>
          <w:tab w:val="left" w:pos="2880"/>
          <w:tab w:val="left" w:pos="3600"/>
          <w:tab w:val="right" w:pos="8864"/>
        </w:tabs>
      </w:pPr>
      <w:r>
        <w:t>3. American Telephone and Telegraph acquired an easement to erect and maintain telephone lines across Muller's property. Later A.T. &amp; T. decided to abandon the lines and wanted to remove the poles and wires that it installed. Muller claimed that A.TA T. had no right of removal because the poles and wires were fixtures and part of the real estate. Is Muller correct? Why?</w:t>
      </w:r>
    </w:p>
    <w:p w:rsidR="003B33D4" w:rsidRDefault="003B33D4">
      <w:pPr>
        <w:widowControl w:val="0"/>
        <w:tabs>
          <w:tab w:val="left" w:pos="0"/>
          <w:tab w:val="left" w:pos="720"/>
          <w:tab w:val="left" w:pos="1440"/>
          <w:tab w:val="left" w:pos="2160"/>
          <w:tab w:val="left" w:pos="2880"/>
          <w:tab w:val="left" w:pos="3600"/>
          <w:tab w:val="right" w:pos="8723"/>
        </w:tabs>
      </w:pPr>
    </w:p>
    <w:p w:rsidR="003B33D4" w:rsidRDefault="003B33D4">
      <w:pPr>
        <w:widowControl w:val="0"/>
        <w:tabs>
          <w:tab w:val="left" w:pos="0"/>
          <w:tab w:val="left" w:pos="720"/>
          <w:tab w:val="left" w:pos="1440"/>
          <w:tab w:val="left" w:pos="2160"/>
          <w:tab w:val="left" w:pos="2880"/>
          <w:tab w:val="left" w:pos="3600"/>
          <w:tab w:val="right" w:pos="8723"/>
        </w:tabs>
      </w:pPr>
      <w:r>
        <w:t>4. Joseph planted corn on land that he owned and later deeded the land to Helen without reserving the corn crop. When Helen sold the crop, Joseph sued her for the price she received. Who wins? Why?</w:t>
      </w:r>
    </w:p>
    <w:p w:rsidR="003B33D4" w:rsidRDefault="003B33D4">
      <w:pPr>
        <w:widowControl w:val="0"/>
        <w:tabs>
          <w:tab w:val="left" w:pos="0"/>
          <w:tab w:val="left" w:pos="720"/>
          <w:tab w:val="left" w:pos="1440"/>
          <w:tab w:val="left" w:pos="2160"/>
          <w:tab w:val="left" w:pos="2880"/>
          <w:tab w:val="left" w:pos="3600"/>
          <w:tab w:val="right" w:pos="8472"/>
        </w:tabs>
      </w:pPr>
    </w:p>
    <w:p w:rsidR="003B33D4" w:rsidRDefault="003B33D4">
      <w:pPr>
        <w:widowControl w:val="0"/>
        <w:tabs>
          <w:tab w:val="left" w:pos="0"/>
          <w:tab w:val="left" w:pos="720"/>
          <w:tab w:val="left" w:pos="1440"/>
          <w:tab w:val="left" w:pos="2160"/>
          <w:tab w:val="left" w:pos="2880"/>
          <w:tab w:val="left" w:pos="3600"/>
          <w:tab w:val="right" w:pos="8472"/>
        </w:tabs>
      </w:pPr>
      <w:r>
        <w:t>5. Ralph leased a 500-acre cotton farm to Waldo for one year. Waldo planted cotton after taking possession but was unable to harvest it before the end of the year because of unusually wet weather. At the end of the lease, Ralph took possession of the property and refused to allow Waldo to harvest the crops. Is Waldo entitled to harvest the crops? Why?</w:t>
      </w:r>
    </w:p>
    <w:p w:rsidR="003B33D4" w:rsidRDefault="003B33D4">
      <w:pPr>
        <w:widowControl w:val="0"/>
        <w:tabs>
          <w:tab w:val="left" w:pos="0"/>
          <w:tab w:val="left" w:pos="720"/>
          <w:tab w:val="left" w:pos="1440"/>
          <w:tab w:val="left" w:pos="2160"/>
          <w:tab w:val="left" w:pos="2880"/>
          <w:tab w:val="left" w:pos="3600"/>
          <w:tab w:val="right" w:pos="8472"/>
        </w:tabs>
      </w:pPr>
    </w:p>
    <w:p w:rsidR="003B33D4" w:rsidRDefault="003B33D4">
      <w:pPr>
        <w:widowControl w:val="0"/>
        <w:tabs>
          <w:tab w:val="left" w:pos="720"/>
          <w:tab w:val="left" w:pos="1440"/>
          <w:tab w:val="left" w:pos="2160"/>
          <w:tab w:val="left" w:pos="2544"/>
          <w:tab w:val="left" w:pos="2880"/>
          <w:tab w:val="left" w:pos="3600"/>
          <w:tab w:val="left" w:pos="5088"/>
          <w:tab w:val="right" w:pos="8592"/>
        </w:tabs>
        <w:ind w:left="2544"/>
        <w:rPr>
          <w:b/>
        </w:rPr>
      </w:pPr>
    </w:p>
    <w:p w:rsidR="003B33D4" w:rsidRDefault="003B33D4">
      <w:pPr>
        <w:pStyle w:val="Heading7"/>
      </w:pPr>
      <w:r>
        <w:t>TRUE-FALSE QUESTIONS</w:t>
      </w:r>
    </w:p>
    <w:p w:rsidR="003B33D4" w:rsidRDefault="003B33D4">
      <w:pPr>
        <w:widowControl w:val="0"/>
        <w:tabs>
          <w:tab w:val="left" w:pos="0"/>
          <w:tab w:val="left" w:pos="720"/>
          <w:tab w:val="left" w:pos="1440"/>
          <w:tab w:val="left" w:pos="2160"/>
          <w:tab w:val="left" w:pos="2880"/>
          <w:tab w:val="left" w:pos="3600"/>
          <w:tab w:val="right" w:pos="8186"/>
        </w:tabs>
      </w:pPr>
    </w:p>
    <w:p w:rsidR="003B33D4" w:rsidRDefault="003B33D4">
      <w:pPr>
        <w:widowControl w:val="0"/>
        <w:tabs>
          <w:tab w:val="left" w:pos="0"/>
          <w:tab w:val="left" w:pos="720"/>
          <w:tab w:val="left" w:pos="1440"/>
          <w:tab w:val="left" w:pos="2160"/>
          <w:tab w:val="left" w:pos="2880"/>
          <w:tab w:val="left" w:pos="3600"/>
          <w:tab w:val="right" w:pos="8186"/>
        </w:tabs>
        <w:rPr>
          <w:b/>
          <w:bCs/>
        </w:rPr>
      </w:pPr>
      <w:r>
        <w:t xml:space="preserve">6. Real property can include not only the land but also the air space above the land. </w:t>
      </w:r>
      <w:r>
        <w:rPr>
          <w:b/>
          <w:bCs/>
        </w:rPr>
        <w:t xml:space="preserve"> TRUE</w:t>
      </w:r>
    </w:p>
    <w:p w:rsidR="003B33D4" w:rsidRDefault="003B33D4">
      <w:pPr>
        <w:widowControl w:val="0"/>
        <w:tabs>
          <w:tab w:val="left" w:pos="0"/>
          <w:tab w:val="left" w:pos="720"/>
          <w:tab w:val="left" w:pos="1440"/>
          <w:tab w:val="left" w:pos="2160"/>
          <w:tab w:val="left" w:pos="2880"/>
          <w:tab w:val="left" w:pos="3600"/>
          <w:tab w:val="right" w:pos="8186"/>
        </w:tabs>
      </w:pPr>
    </w:p>
    <w:p w:rsidR="003B33D4" w:rsidRDefault="003B33D4">
      <w:pPr>
        <w:widowControl w:val="0"/>
        <w:tabs>
          <w:tab w:val="left" w:pos="0"/>
          <w:tab w:val="left" w:pos="720"/>
          <w:tab w:val="left" w:pos="1440"/>
          <w:tab w:val="left" w:pos="2160"/>
          <w:tab w:val="left" w:pos="2880"/>
          <w:tab w:val="left" w:pos="3600"/>
          <w:tab w:val="right" w:pos="8186"/>
        </w:tabs>
        <w:rPr>
          <w:b/>
          <w:bCs/>
          <w:iCs/>
        </w:rPr>
      </w:pPr>
      <w:r>
        <w:t xml:space="preserve">7. Another word for real property is </w:t>
      </w:r>
      <w:r>
        <w:rPr>
          <w:i/>
        </w:rPr>
        <w:t>chattel.</w:t>
      </w:r>
      <w:r>
        <w:rPr>
          <w:b/>
          <w:bCs/>
          <w:iCs/>
        </w:rPr>
        <w:t xml:space="preserve"> FALSE</w:t>
      </w:r>
    </w:p>
    <w:p w:rsidR="003B33D4" w:rsidRDefault="003B33D4">
      <w:pPr>
        <w:widowControl w:val="0"/>
        <w:tabs>
          <w:tab w:val="left" w:pos="0"/>
          <w:tab w:val="left" w:pos="720"/>
          <w:tab w:val="left" w:pos="1440"/>
          <w:tab w:val="left" w:pos="2160"/>
          <w:tab w:val="left" w:pos="2880"/>
          <w:tab w:val="left" w:pos="3600"/>
          <w:tab w:val="right" w:pos="8186"/>
        </w:tabs>
      </w:pPr>
    </w:p>
    <w:p w:rsidR="003B33D4" w:rsidRDefault="003B33D4">
      <w:pPr>
        <w:widowControl w:val="0"/>
        <w:tabs>
          <w:tab w:val="left" w:pos="0"/>
          <w:tab w:val="left" w:pos="720"/>
          <w:tab w:val="left" w:pos="1440"/>
          <w:tab w:val="left" w:pos="2160"/>
          <w:tab w:val="left" w:pos="2880"/>
          <w:tab w:val="left" w:pos="3600"/>
          <w:tab w:val="right" w:pos="8186"/>
        </w:tabs>
        <w:rPr>
          <w:b/>
          <w:bCs/>
        </w:rPr>
      </w:pPr>
      <w:r>
        <w:t xml:space="preserve">8. An example of intangible personal property is a stock certificate. </w:t>
      </w:r>
      <w:r>
        <w:rPr>
          <w:b/>
          <w:bCs/>
        </w:rPr>
        <w:t>TRUE</w:t>
      </w:r>
    </w:p>
    <w:p w:rsidR="003B33D4" w:rsidRDefault="003B33D4">
      <w:pPr>
        <w:widowControl w:val="0"/>
        <w:tabs>
          <w:tab w:val="left" w:pos="0"/>
          <w:tab w:val="left" w:pos="720"/>
          <w:tab w:val="left" w:pos="1440"/>
          <w:tab w:val="left" w:pos="2160"/>
          <w:tab w:val="left" w:pos="2880"/>
          <w:tab w:val="left" w:pos="3600"/>
          <w:tab w:val="right" w:pos="8186"/>
        </w:tabs>
      </w:pPr>
    </w:p>
    <w:p w:rsidR="003B33D4" w:rsidRDefault="003B33D4">
      <w:pPr>
        <w:widowControl w:val="0"/>
        <w:tabs>
          <w:tab w:val="left" w:pos="0"/>
          <w:tab w:val="left" w:pos="720"/>
          <w:tab w:val="left" w:pos="1440"/>
          <w:tab w:val="left" w:pos="2160"/>
          <w:tab w:val="left" w:pos="2880"/>
          <w:tab w:val="left" w:pos="3600"/>
          <w:tab w:val="right" w:pos="8186"/>
        </w:tabs>
      </w:pPr>
      <w:r>
        <w:t xml:space="preserve">9. The law governing commercial transactions is uniform in all states but </w:t>
      </w:r>
      <w:smartTag w:uri="urn:schemas-microsoft-com:office:smarttags" w:element="State">
        <w:smartTag w:uri="urn:schemas-microsoft-com:office:smarttags" w:element="place">
          <w:r>
            <w:t>Hawaii</w:t>
          </w:r>
        </w:smartTag>
      </w:smartTag>
      <w:r>
        <w:t xml:space="preserve">. </w:t>
      </w:r>
      <w:r>
        <w:rPr>
          <w:b/>
          <w:bCs/>
        </w:rPr>
        <w:t>FALSE</w:t>
      </w:r>
    </w:p>
    <w:p w:rsidR="003B33D4" w:rsidRDefault="003B33D4">
      <w:pPr>
        <w:widowControl w:val="0"/>
        <w:tabs>
          <w:tab w:val="left" w:pos="0"/>
          <w:tab w:val="left" w:pos="720"/>
          <w:tab w:val="left" w:pos="1440"/>
          <w:tab w:val="left" w:pos="2160"/>
          <w:tab w:val="left" w:pos="2880"/>
          <w:tab w:val="left" w:pos="3600"/>
          <w:tab w:val="right" w:pos="8186"/>
        </w:tabs>
      </w:pPr>
    </w:p>
    <w:p w:rsidR="003B33D4" w:rsidRDefault="003B33D4">
      <w:pPr>
        <w:widowControl w:val="0"/>
        <w:tabs>
          <w:tab w:val="left" w:pos="0"/>
          <w:tab w:val="left" w:pos="720"/>
          <w:tab w:val="left" w:pos="1440"/>
          <w:tab w:val="left" w:pos="2160"/>
          <w:tab w:val="left" w:pos="2880"/>
          <w:tab w:val="left" w:pos="3600"/>
          <w:tab w:val="right" w:pos="8186"/>
        </w:tabs>
        <w:rPr>
          <w:b/>
          <w:bCs/>
        </w:rPr>
      </w:pPr>
      <w:r>
        <w:t xml:space="preserve">10. The Uniform Commercial Code is the primary source of real property law. </w:t>
      </w:r>
      <w:r>
        <w:rPr>
          <w:b/>
          <w:bCs/>
        </w:rPr>
        <w:t>FALSE</w:t>
      </w:r>
    </w:p>
    <w:p w:rsidR="003B33D4" w:rsidRDefault="003B33D4">
      <w:pPr>
        <w:widowControl w:val="0"/>
        <w:tabs>
          <w:tab w:val="left" w:pos="0"/>
          <w:tab w:val="left" w:pos="720"/>
          <w:tab w:val="left" w:pos="1440"/>
          <w:tab w:val="left" w:pos="2160"/>
          <w:tab w:val="left" w:pos="2880"/>
          <w:tab w:val="left" w:pos="3600"/>
          <w:tab w:val="right" w:pos="8130"/>
        </w:tabs>
      </w:pPr>
    </w:p>
    <w:p w:rsidR="003B33D4" w:rsidRDefault="003B33D4">
      <w:pPr>
        <w:widowControl w:val="0"/>
        <w:tabs>
          <w:tab w:val="left" w:pos="0"/>
          <w:tab w:val="left" w:pos="720"/>
          <w:tab w:val="left" w:pos="1440"/>
          <w:tab w:val="left" w:pos="2160"/>
          <w:tab w:val="left" w:pos="2880"/>
          <w:tab w:val="left" w:pos="3600"/>
          <w:tab w:val="right" w:pos="8130"/>
        </w:tabs>
        <w:rPr>
          <w:b/>
          <w:bCs/>
        </w:rPr>
      </w:pPr>
      <w:r>
        <w:t xml:space="preserve">11. The Uniform Commercial Code requires that the sale of goods must always be in writing to be enforceable. </w:t>
      </w:r>
      <w:r>
        <w:rPr>
          <w:b/>
          <w:bCs/>
        </w:rPr>
        <w:t>FALSE</w:t>
      </w:r>
    </w:p>
    <w:p w:rsidR="003B33D4" w:rsidRDefault="003B33D4">
      <w:pPr>
        <w:widowControl w:val="0"/>
        <w:tabs>
          <w:tab w:val="left" w:pos="0"/>
          <w:tab w:val="left" w:pos="720"/>
          <w:tab w:val="left" w:pos="1440"/>
          <w:tab w:val="left" w:pos="2160"/>
          <w:tab w:val="left" w:pos="2880"/>
          <w:tab w:val="left" w:pos="3600"/>
          <w:tab w:val="right" w:pos="8519"/>
        </w:tabs>
      </w:pPr>
    </w:p>
    <w:p w:rsidR="003B33D4" w:rsidRDefault="003B33D4">
      <w:pPr>
        <w:widowControl w:val="0"/>
        <w:tabs>
          <w:tab w:val="left" w:pos="0"/>
          <w:tab w:val="left" w:pos="720"/>
          <w:tab w:val="left" w:pos="1440"/>
          <w:tab w:val="left" w:pos="2160"/>
          <w:tab w:val="left" w:pos="2880"/>
          <w:tab w:val="left" w:pos="3600"/>
          <w:tab w:val="right" w:pos="8519"/>
        </w:tabs>
        <w:rPr>
          <w:b/>
          <w:bCs/>
        </w:rPr>
      </w:pPr>
      <w:r>
        <w:t xml:space="preserve">12. The Uniform Commercial Code defines personal property as all things that are movable at the time of identification to the contract for sale. </w:t>
      </w:r>
      <w:r>
        <w:rPr>
          <w:b/>
          <w:bCs/>
        </w:rPr>
        <w:t>TRUE</w:t>
      </w:r>
    </w:p>
    <w:p w:rsidR="003B33D4" w:rsidRDefault="003B33D4">
      <w:pPr>
        <w:widowControl w:val="0"/>
        <w:tabs>
          <w:tab w:val="left" w:pos="720"/>
          <w:tab w:val="left" w:pos="1440"/>
          <w:tab w:val="left" w:pos="2160"/>
          <w:tab w:val="left" w:pos="2880"/>
          <w:tab w:val="left" w:pos="3600"/>
          <w:tab w:val="right" w:pos="7679"/>
        </w:tabs>
      </w:pPr>
    </w:p>
    <w:p w:rsidR="003B33D4" w:rsidRDefault="003B33D4">
      <w:pPr>
        <w:widowControl w:val="0"/>
        <w:tabs>
          <w:tab w:val="left" w:pos="720"/>
          <w:tab w:val="left" w:pos="1440"/>
          <w:tab w:val="left" w:pos="2160"/>
          <w:tab w:val="left" w:pos="2880"/>
          <w:tab w:val="left" w:pos="3600"/>
          <w:tab w:val="right" w:pos="7679"/>
        </w:tabs>
        <w:rPr>
          <w:b/>
          <w:bCs/>
        </w:rPr>
      </w:pPr>
      <w:r>
        <w:t xml:space="preserve">13. A fixture is transferred by an instrument called a bill of sale. </w:t>
      </w:r>
      <w:r>
        <w:rPr>
          <w:b/>
          <w:bCs/>
        </w:rPr>
        <w:t>FALSE</w:t>
      </w:r>
    </w:p>
    <w:p w:rsidR="003B33D4" w:rsidRDefault="003B33D4">
      <w:pPr>
        <w:widowControl w:val="0"/>
        <w:tabs>
          <w:tab w:val="left" w:pos="720"/>
          <w:tab w:val="left" w:pos="755"/>
          <w:tab w:val="left" w:pos="1440"/>
          <w:tab w:val="left" w:pos="1510"/>
          <w:tab w:val="left" w:pos="2160"/>
          <w:tab w:val="left" w:pos="2880"/>
          <w:tab w:val="left" w:pos="3600"/>
          <w:tab w:val="right" w:pos="6839"/>
        </w:tabs>
      </w:pPr>
    </w:p>
    <w:p w:rsidR="003B33D4" w:rsidRDefault="003B33D4">
      <w:pPr>
        <w:widowControl w:val="0"/>
        <w:tabs>
          <w:tab w:val="left" w:pos="720"/>
          <w:tab w:val="left" w:pos="755"/>
          <w:tab w:val="left" w:pos="1440"/>
          <w:tab w:val="left" w:pos="1510"/>
          <w:tab w:val="left" w:pos="2160"/>
          <w:tab w:val="left" w:pos="2880"/>
          <w:tab w:val="left" w:pos="3600"/>
          <w:tab w:val="right" w:pos="6839"/>
        </w:tabs>
        <w:rPr>
          <w:b/>
          <w:bCs/>
        </w:rPr>
      </w:pPr>
      <w:r>
        <w:t xml:space="preserve">14. Fixtures are taxed as personal property. </w:t>
      </w:r>
      <w:r>
        <w:rPr>
          <w:b/>
          <w:bCs/>
        </w:rPr>
        <w:t>FALSE</w:t>
      </w:r>
    </w:p>
    <w:p w:rsidR="003B33D4" w:rsidRDefault="003B33D4">
      <w:pPr>
        <w:widowControl w:val="0"/>
        <w:tabs>
          <w:tab w:val="left" w:pos="0"/>
          <w:tab w:val="left" w:pos="720"/>
          <w:tab w:val="left" w:pos="750"/>
          <w:tab w:val="left" w:pos="1440"/>
          <w:tab w:val="left" w:pos="2160"/>
          <w:tab w:val="left" w:pos="2880"/>
          <w:tab w:val="left" w:pos="3600"/>
          <w:tab w:val="right" w:pos="8262"/>
        </w:tabs>
      </w:pPr>
    </w:p>
    <w:p w:rsidR="003B33D4" w:rsidRDefault="003B33D4">
      <w:pPr>
        <w:widowControl w:val="0"/>
        <w:tabs>
          <w:tab w:val="left" w:pos="0"/>
          <w:tab w:val="left" w:pos="720"/>
          <w:tab w:val="left" w:pos="750"/>
          <w:tab w:val="left" w:pos="1440"/>
          <w:tab w:val="left" w:pos="2160"/>
          <w:tab w:val="left" w:pos="2880"/>
          <w:tab w:val="left" w:pos="3600"/>
          <w:tab w:val="right" w:pos="8262"/>
        </w:tabs>
      </w:pPr>
      <w:r>
        <w:t xml:space="preserve">15. Both </w:t>
      </w:r>
      <w:r>
        <w:rPr>
          <w:i/>
        </w:rPr>
        <w:t xml:space="preserve">fructus naturales </w:t>
      </w:r>
      <w:r>
        <w:t xml:space="preserve">and </w:t>
      </w:r>
      <w:r>
        <w:rPr>
          <w:i/>
        </w:rPr>
        <w:t>fructus industriales</w:t>
      </w:r>
      <w:r>
        <w:rPr>
          <w:iCs/>
        </w:rPr>
        <w:t>, when unsevered,</w:t>
      </w:r>
      <w:r>
        <w:rPr>
          <w:i/>
        </w:rPr>
        <w:t xml:space="preserve"> </w:t>
      </w:r>
      <w:r>
        <w:t xml:space="preserve">pass to the purchaser when real estate is sold. </w:t>
      </w:r>
      <w:r>
        <w:rPr>
          <w:b/>
          <w:bCs/>
        </w:rPr>
        <w:t>TRUE</w:t>
      </w:r>
    </w:p>
    <w:p w:rsidR="003B33D4" w:rsidRDefault="003B33D4">
      <w:pPr>
        <w:widowControl w:val="0"/>
        <w:tabs>
          <w:tab w:val="left" w:pos="0"/>
          <w:tab w:val="left" w:pos="720"/>
          <w:tab w:val="left" w:pos="750"/>
          <w:tab w:val="left" w:pos="1440"/>
          <w:tab w:val="left" w:pos="2160"/>
          <w:tab w:val="left" w:pos="2880"/>
          <w:tab w:val="left" w:pos="3600"/>
          <w:tab w:val="right" w:pos="8105"/>
        </w:tabs>
      </w:pPr>
    </w:p>
    <w:p w:rsidR="003B33D4" w:rsidRDefault="003B33D4">
      <w:pPr>
        <w:widowControl w:val="0"/>
        <w:tabs>
          <w:tab w:val="left" w:pos="0"/>
          <w:tab w:val="left" w:pos="720"/>
          <w:tab w:val="left" w:pos="750"/>
          <w:tab w:val="left" w:pos="1440"/>
          <w:tab w:val="left" w:pos="2160"/>
          <w:tab w:val="left" w:pos="2880"/>
          <w:tab w:val="left" w:pos="3600"/>
          <w:tab w:val="right" w:pos="8105"/>
        </w:tabs>
      </w:pPr>
      <w:r>
        <w:t xml:space="preserve">16. As a general rule fixtures pass to the purchaser when real estate is sold. </w:t>
      </w:r>
      <w:r>
        <w:rPr>
          <w:b/>
          <w:bCs/>
        </w:rPr>
        <w:t>TRUE</w:t>
      </w:r>
    </w:p>
    <w:p w:rsidR="003B33D4" w:rsidRDefault="003B33D4">
      <w:pPr>
        <w:widowControl w:val="0"/>
        <w:tabs>
          <w:tab w:val="left" w:pos="0"/>
          <w:tab w:val="left" w:pos="720"/>
          <w:tab w:val="left" w:pos="750"/>
          <w:tab w:val="left" w:pos="1440"/>
          <w:tab w:val="left" w:pos="2160"/>
          <w:tab w:val="left" w:pos="2880"/>
          <w:tab w:val="left" w:pos="3600"/>
          <w:tab w:val="right" w:pos="8430"/>
        </w:tabs>
      </w:pPr>
    </w:p>
    <w:p w:rsidR="003B33D4" w:rsidRDefault="003B33D4">
      <w:pPr>
        <w:widowControl w:val="0"/>
        <w:tabs>
          <w:tab w:val="left" w:pos="0"/>
          <w:tab w:val="left" w:pos="720"/>
          <w:tab w:val="left" w:pos="750"/>
          <w:tab w:val="left" w:pos="1440"/>
          <w:tab w:val="left" w:pos="2160"/>
          <w:tab w:val="left" w:pos="2880"/>
          <w:tab w:val="left" w:pos="3600"/>
          <w:tab w:val="right" w:pos="8430"/>
        </w:tabs>
        <w:rPr>
          <w:b/>
          <w:bCs/>
        </w:rPr>
      </w:pPr>
      <w:r>
        <w:t xml:space="preserve">17. If a contract of sale calls for timber to be cut and removed by the buyer and would cause no harm to the land, the contract is considered to be a sale of goods. </w:t>
      </w:r>
      <w:r>
        <w:rPr>
          <w:b/>
          <w:bCs/>
        </w:rPr>
        <w:t>TRUE</w:t>
      </w:r>
    </w:p>
    <w:p w:rsidR="003B33D4" w:rsidRDefault="003B33D4">
      <w:pPr>
        <w:widowControl w:val="0"/>
        <w:tabs>
          <w:tab w:val="left" w:pos="0"/>
          <w:tab w:val="left" w:pos="720"/>
          <w:tab w:val="left" w:pos="750"/>
          <w:tab w:val="left" w:pos="1440"/>
          <w:tab w:val="left" w:pos="2160"/>
          <w:tab w:val="left" w:pos="2880"/>
          <w:tab w:val="left" w:pos="3600"/>
          <w:tab w:val="right" w:pos="8474"/>
        </w:tabs>
      </w:pPr>
    </w:p>
    <w:p w:rsidR="003B33D4" w:rsidRDefault="003B33D4">
      <w:pPr>
        <w:widowControl w:val="0"/>
        <w:tabs>
          <w:tab w:val="left" w:pos="0"/>
          <w:tab w:val="left" w:pos="720"/>
          <w:tab w:val="left" w:pos="750"/>
          <w:tab w:val="left" w:pos="1440"/>
          <w:tab w:val="left" w:pos="2160"/>
          <w:tab w:val="left" w:pos="2880"/>
          <w:tab w:val="left" w:pos="3600"/>
          <w:tab w:val="right" w:pos="8474"/>
        </w:tabs>
      </w:pPr>
      <w:r>
        <w:t xml:space="preserve">18. An article considered to be a tenant's fixture may be legally removed if the removal takes place within a reasonable time after termination of the tenancy. </w:t>
      </w:r>
      <w:r>
        <w:rPr>
          <w:b/>
          <w:bCs/>
        </w:rPr>
        <w:t>FALSE</w:t>
      </w:r>
    </w:p>
    <w:p w:rsidR="003B33D4" w:rsidRDefault="003B33D4">
      <w:pPr>
        <w:widowControl w:val="0"/>
        <w:tabs>
          <w:tab w:val="left" w:pos="0"/>
          <w:tab w:val="left" w:pos="720"/>
          <w:tab w:val="left" w:pos="750"/>
          <w:tab w:val="left" w:pos="1440"/>
          <w:tab w:val="left" w:pos="2160"/>
          <w:tab w:val="left" w:pos="2880"/>
          <w:tab w:val="left" w:pos="3600"/>
          <w:tab w:val="right" w:pos="8044"/>
        </w:tabs>
      </w:pPr>
    </w:p>
    <w:p w:rsidR="003B33D4" w:rsidRDefault="003B33D4">
      <w:pPr>
        <w:widowControl w:val="0"/>
        <w:tabs>
          <w:tab w:val="left" w:pos="0"/>
          <w:tab w:val="left" w:pos="720"/>
          <w:tab w:val="left" w:pos="750"/>
          <w:tab w:val="left" w:pos="1440"/>
          <w:tab w:val="left" w:pos="2160"/>
          <w:tab w:val="left" w:pos="2880"/>
          <w:tab w:val="left" w:pos="3600"/>
          <w:tab w:val="right" w:pos="8044"/>
        </w:tabs>
      </w:pPr>
      <w:r>
        <w:t xml:space="preserve">19. A construction mortgage, unless the construction mortgagee agrees to </w:t>
      </w:r>
      <w:r w:rsidR="00AC06F7">
        <w:t>subordination</w:t>
      </w:r>
      <w:r>
        <w:t xml:space="preserve">, has by law priority over security interests. </w:t>
      </w:r>
      <w:r>
        <w:rPr>
          <w:b/>
          <w:bCs/>
        </w:rPr>
        <w:t>TRUE</w:t>
      </w:r>
    </w:p>
    <w:p w:rsidR="003B33D4" w:rsidRDefault="003B33D4">
      <w:pPr>
        <w:widowControl w:val="0"/>
        <w:tabs>
          <w:tab w:val="left" w:pos="0"/>
          <w:tab w:val="left" w:pos="720"/>
          <w:tab w:val="left" w:pos="750"/>
          <w:tab w:val="left" w:pos="1440"/>
          <w:tab w:val="left" w:pos="2160"/>
          <w:tab w:val="left" w:pos="2880"/>
          <w:tab w:val="left" w:pos="3600"/>
          <w:tab w:val="right" w:pos="8044"/>
        </w:tabs>
      </w:pPr>
    </w:p>
    <w:p w:rsidR="003B33D4" w:rsidRDefault="003B33D4">
      <w:pPr>
        <w:pStyle w:val="BodyTextIndent2"/>
      </w:pPr>
      <w:r>
        <w:tab/>
        <w:t xml:space="preserve">20. </w:t>
      </w:r>
      <w:r w:rsidR="00AC06F7">
        <w:t>If Derek’s</w:t>
      </w:r>
      <w:r>
        <w:t xml:space="preserve"> house is built with George’s bricks that were stolen by Ben, who was the builder, </w:t>
      </w:r>
    </w:p>
    <w:p w:rsidR="003B33D4" w:rsidRPr="002759B0" w:rsidRDefault="003B33D4">
      <w:pPr>
        <w:pStyle w:val="BodyTextIndent2"/>
      </w:pPr>
      <w:r>
        <w:tab/>
        <w:t xml:space="preserve">the remedy George has against Derek would be monetary damages for his loss. </w:t>
      </w:r>
      <w:r>
        <w:rPr>
          <w:b/>
          <w:bCs/>
        </w:rPr>
        <w:t>TRUE</w:t>
      </w:r>
    </w:p>
    <w:p w:rsidR="003B33D4" w:rsidRDefault="003B33D4">
      <w:pPr>
        <w:pStyle w:val="BodyTextIndent2"/>
      </w:pPr>
    </w:p>
    <w:p w:rsidR="003B33D4" w:rsidRDefault="003B33D4">
      <w:pPr>
        <w:widowControl w:val="0"/>
        <w:tabs>
          <w:tab w:val="left" w:pos="0"/>
          <w:tab w:val="left" w:pos="720"/>
          <w:tab w:val="left" w:pos="750"/>
          <w:tab w:val="left" w:pos="1440"/>
          <w:tab w:val="left" w:pos="2160"/>
          <w:tab w:val="left" w:pos="2880"/>
          <w:tab w:val="left" w:pos="3600"/>
          <w:tab w:val="right" w:pos="8044"/>
        </w:tabs>
        <w:ind w:left="-144"/>
      </w:pPr>
    </w:p>
    <w:p w:rsidR="003B33D4" w:rsidRDefault="003B33D4">
      <w:pPr>
        <w:widowControl w:val="0"/>
        <w:tabs>
          <w:tab w:val="left" w:pos="0"/>
          <w:tab w:val="left" w:pos="720"/>
          <w:tab w:val="left" w:pos="750"/>
          <w:tab w:val="left" w:pos="1440"/>
          <w:tab w:val="left" w:pos="2160"/>
          <w:tab w:val="left" w:pos="2880"/>
          <w:tab w:val="left" w:pos="3600"/>
          <w:tab w:val="right" w:pos="8044"/>
        </w:tabs>
      </w:pPr>
    </w:p>
    <w:p w:rsidR="003B33D4" w:rsidRDefault="003B33D4">
      <w:pPr>
        <w:pStyle w:val="Heading9"/>
        <w:rPr>
          <w:bCs/>
        </w:rPr>
      </w:pPr>
      <w:r>
        <w:t xml:space="preserve">        MULTIPLE CHOICE QUESTIONS</w:t>
      </w:r>
    </w:p>
    <w:p w:rsidR="003B33D4" w:rsidRDefault="003B33D4">
      <w:pPr>
        <w:widowControl w:val="0"/>
        <w:tabs>
          <w:tab w:val="left" w:pos="0"/>
          <w:tab w:val="left" w:pos="720"/>
          <w:tab w:val="left" w:pos="1440"/>
          <w:tab w:val="left" w:pos="2160"/>
          <w:tab w:val="left" w:pos="2880"/>
          <w:tab w:val="left" w:pos="3600"/>
          <w:tab w:val="right" w:pos="6419"/>
        </w:tabs>
        <w:jc w:val="center"/>
      </w:pPr>
      <w:r>
        <w:t>(Answers in boldface are correct)</w:t>
      </w:r>
    </w:p>
    <w:p w:rsidR="003B33D4" w:rsidRDefault="003B33D4">
      <w:pPr>
        <w:widowControl w:val="0"/>
        <w:tabs>
          <w:tab w:val="left" w:pos="0"/>
          <w:tab w:val="left" w:pos="720"/>
          <w:tab w:val="left" w:pos="1440"/>
          <w:tab w:val="left" w:pos="2160"/>
          <w:tab w:val="left" w:pos="2880"/>
          <w:tab w:val="left" w:pos="3600"/>
          <w:tab w:val="right" w:pos="6419"/>
        </w:tabs>
        <w:jc w:val="center"/>
      </w:pPr>
    </w:p>
    <w:p w:rsidR="003B33D4" w:rsidRDefault="003B33D4">
      <w:pPr>
        <w:widowControl w:val="0"/>
        <w:tabs>
          <w:tab w:val="left" w:pos="0"/>
          <w:tab w:val="left" w:pos="720"/>
          <w:tab w:val="left" w:pos="1440"/>
          <w:tab w:val="left" w:pos="2160"/>
          <w:tab w:val="left" w:pos="2880"/>
          <w:tab w:val="left" w:pos="3600"/>
          <w:tab w:val="right" w:pos="8066"/>
        </w:tabs>
      </w:pPr>
    </w:p>
    <w:p w:rsidR="003B33D4" w:rsidRDefault="003B33D4">
      <w:pPr>
        <w:widowControl w:val="0"/>
        <w:numPr>
          <w:ilvl w:val="0"/>
          <w:numId w:val="7"/>
        </w:numPr>
        <w:tabs>
          <w:tab w:val="left" w:pos="0"/>
          <w:tab w:val="left" w:pos="720"/>
          <w:tab w:val="left" w:pos="2160"/>
          <w:tab w:val="left" w:pos="2880"/>
          <w:tab w:val="left" w:pos="3600"/>
          <w:tab w:val="right" w:pos="8066"/>
        </w:tabs>
      </w:pPr>
      <w:r>
        <w:t>Real property includes:</w:t>
      </w:r>
    </w:p>
    <w:p w:rsidR="003B33D4" w:rsidRDefault="003B33D4">
      <w:pPr>
        <w:widowControl w:val="0"/>
        <w:tabs>
          <w:tab w:val="left" w:pos="0"/>
          <w:tab w:val="left" w:pos="720"/>
          <w:tab w:val="left" w:pos="1440"/>
          <w:tab w:val="left" w:pos="2160"/>
          <w:tab w:val="left" w:pos="2880"/>
          <w:tab w:val="left" w:pos="3600"/>
          <w:tab w:val="right" w:pos="8066"/>
        </w:tabs>
        <w:ind w:left="1440"/>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r>
        <w:t xml:space="preserve"> land.</w:t>
      </w:r>
    </w:p>
    <w:p w:rsidR="003B33D4" w:rsidRDefault="003B33D4">
      <w:pPr>
        <w:widowControl w:val="0"/>
        <w:tabs>
          <w:tab w:val="left" w:pos="0"/>
          <w:tab w:val="left" w:pos="720"/>
          <w:tab w:val="left" w:pos="2160"/>
          <w:tab w:val="left" w:pos="2880"/>
          <w:tab w:val="left" w:pos="3600"/>
          <w:tab w:val="right" w:pos="8066"/>
        </w:tabs>
        <w:ind w:left="1440"/>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r>
        <w:t xml:space="preserve"> fixtures.</w:t>
      </w:r>
    </w:p>
    <w:p w:rsidR="003B33D4" w:rsidRDefault="003B33D4">
      <w:pPr>
        <w:widowControl w:val="0"/>
        <w:tabs>
          <w:tab w:val="left" w:pos="0"/>
          <w:tab w:val="left" w:pos="720"/>
          <w:tab w:val="left" w:pos="2160"/>
          <w:tab w:val="left" w:pos="2880"/>
          <w:tab w:val="left" w:pos="3600"/>
          <w:tab w:val="right" w:pos="8066"/>
        </w:tabs>
        <w:ind w:left="1440"/>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r>
        <w:t>air space above the land.</w:t>
      </w:r>
    </w:p>
    <w:p w:rsidR="003B33D4" w:rsidRDefault="003B33D4">
      <w:pPr>
        <w:widowControl w:val="0"/>
        <w:tabs>
          <w:tab w:val="left" w:pos="0"/>
          <w:tab w:val="left" w:pos="720"/>
          <w:tab w:val="left" w:pos="1440"/>
          <w:tab w:val="left" w:pos="2160"/>
          <w:tab w:val="left" w:pos="2880"/>
          <w:tab w:val="left" w:pos="3600"/>
          <w:tab w:val="right" w:pos="8066"/>
        </w:tabs>
      </w:pPr>
      <w:r>
        <w:tab/>
      </w:r>
    </w:p>
    <w:p w:rsidR="003B33D4" w:rsidRDefault="003B33D4">
      <w:pPr>
        <w:widowControl w:val="0"/>
        <w:tabs>
          <w:tab w:val="left" w:pos="0"/>
          <w:tab w:val="left" w:pos="720"/>
          <w:tab w:val="left" w:pos="1440"/>
          <w:tab w:val="left" w:pos="2160"/>
          <w:tab w:val="left" w:pos="2880"/>
          <w:tab w:val="left" w:pos="3600"/>
          <w:tab w:val="right" w:pos="8066"/>
        </w:tabs>
        <w:rPr>
          <w:b/>
          <w:bCs/>
        </w:rPr>
      </w:pPr>
      <w:r>
        <w:rPr>
          <w:b/>
          <w:bCs/>
        </w:rPr>
        <w:t>(d)  all of the above.</w:t>
      </w:r>
    </w:p>
    <w:p w:rsidR="003B33D4" w:rsidRDefault="003B33D4">
      <w:pPr>
        <w:widowControl w:val="0"/>
        <w:tabs>
          <w:tab w:val="left" w:pos="0"/>
          <w:tab w:val="left" w:pos="720"/>
          <w:tab w:val="left" w:pos="1440"/>
          <w:tab w:val="left" w:pos="2160"/>
          <w:tab w:val="left" w:pos="2880"/>
          <w:tab w:val="left" w:pos="3600"/>
          <w:tab w:val="right" w:pos="8066"/>
        </w:tabs>
      </w:pPr>
    </w:p>
    <w:p w:rsidR="003B33D4" w:rsidRDefault="003B33D4">
      <w:pPr>
        <w:widowControl w:val="0"/>
        <w:tabs>
          <w:tab w:val="left" w:pos="0"/>
          <w:tab w:val="left" w:pos="720"/>
          <w:tab w:val="left" w:pos="1440"/>
          <w:tab w:val="left" w:pos="2160"/>
          <w:tab w:val="left" w:pos="2880"/>
          <w:tab w:val="left" w:pos="3600"/>
          <w:tab w:val="right" w:pos="8066"/>
        </w:tabs>
      </w:pPr>
    </w:p>
    <w:p w:rsidR="003B33D4" w:rsidRDefault="003B33D4">
      <w:pPr>
        <w:widowControl w:val="0"/>
        <w:numPr>
          <w:ilvl w:val="0"/>
          <w:numId w:val="7"/>
        </w:numPr>
        <w:tabs>
          <w:tab w:val="left" w:pos="0"/>
          <w:tab w:val="left" w:pos="720"/>
          <w:tab w:val="left" w:pos="2160"/>
          <w:tab w:val="left" w:pos="2880"/>
          <w:tab w:val="left" w:pos="3600"/>
          <w:tab w:val="right" w:pos="8066"/>
        </w:tabs>
      </w:pPr>
      <w:r>
        <w:t>The Uniform Commercial Code:</w:t>
      </w:r>
    </w:p>
    <w:p w:rsidR="003B33D4" w:rsidRDefault="003B33D4">
      <w:pPr>
        <w:widowControl w:val="0"/>
        <w:tabs>
          <w:tab w:val="left" w:pos="0"/>
          <w:tab w:val="left" w:pos="720"/>
          <w:tab w:val="left" w:pos="1440"/>
          <w:tab w:val="left" w:pos="2160"/>
          <w:tab w:val="left" w:pos="2880"/>
          <w:tab w:val="left" w:pos="3600"/>
          <w:tab w:val="right" w:pos="8066"/>
        </w:tabs>
        <w:ind w:left="720"/>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rPr>
          <w:b/>
          <w:bCs/>
        </w:rPr>
      </w:pPr>
      <w:r>
        <w:rPr>
          <w:b/>
          <w:bCs/>
        </w:rPr>
        <w:t>despite the name, does vary in content from state to state.</w:t>
      </w:r>
    </w:p>
    <w:p w:rsidR="003B33D4" w:rsidRDefault="003B33D4">
      <w:pPr>
        <w:widowControl w:val="0"/>
        <w:tabs>
          <w:tab w:val="left" w:pos="0"/>
          <w:tab w:val="left" w:pos="720"/>
          <w:tab w:val="left" w:pos="1440"/>
          <w:tab w:val="left" w:pos="2160"/>
          <w:tab w:val="left" w:pos="2880"/>
          <w:tab w:val="left" w:pos="3600"/>
          <w:tab w:val="right" w:pos="8066"/>
        </w:tabs>
        <w:ind w:left="1440"/>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r>
        <w:t>has been enacted in its entirety in all the states.</w:t>
      </w:r>
    </w:p>
    <w:p w:rsidR="003B33D4" w:rsidRDefault="003B33D4">
      <w:pPr>
        <w:widowControl w:val="0"/>
        <w:tabs>
          <w:tab w:val="left" w:pos="0"/>
          <w:tab w:val="left" w:pos="720"/>
          <w:tab w:val="left" w:pos="2160"/>
          <w:tab w:val="left" w:pos="2880"/>
          <w:tab w:val="left" w:pos="3600"/>
          <w:tab w:val="right" w:pos="8066"/>
        </w:tabs>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r>
        <w:t>covers the sale of both personal and real property</w:t>
      </w:r>
    </w:p>
    <w:p w:rsidR="003B33D4" w:rsidRDefault="003B33D4">
      <w:pPr>
        <w:widowControl w:val="0"/>
        <w:tabs>
          <w:tab w:val="left" w:pos="0"/>
          <w:tab w:val="left" w:pos="720"/>
          <w:tab w:val="left" w:pos="2160"/>
          <w:tab w:val="left" w:pos="2880"/>
          <w:tab w:val="left" w:pos="3600"/>
          <w:tab w:val="right" w:pos="8066"/>
        </w:tabs>
      </w:pPr>
    </w:p>
    <w:p w:rsidR="003B33D4" w:rsidRDefault="003B33D4">
      <w:pPr>
        <w:widowControl w:val="0"/>
        <w:numPr>
          <w:ilvl w:val="1"/>
          <w:numId w:val="7"/>
        </w:numPr>
        <w:tabs>
          <w:tab w:val="left" w:pos="0"/>
          <w:tab w:val="left" w:pos="720"/>
          <w:tab w:val="left" w:pos="1440"/>
          <w:tab w:val="left" w:pos="2160"/>
          <w:tab w:val="left" w:pos="2880"/>
          <w:tab w:val="left" w:pos="3600"/>
          <w:tab w:val="right" w:pos="8066"/>
        </w:tabs>
      </w:pPr>
      <w:proofErr w:type="gramStart"/>
      <w:r>
        <w:t>has</w:t>
      </w:r>
      <w:proofErr w:type="gramEnd"/>
      <w:r>
        <w:t xml:space="preserve"> its origins in the English common law.</w:t>
      </w:r>
    </w:p>
    <w:p w:rsidR="003B33D4" w:rsidRDefault="003B33D4">
      <w:pPr>
        <w:widowControl w:val="0"/>
        <w:tabs>
          <w:tab w:val="left" w:pos="0"/>
          <w:tab w:val="left" w:pos="720"/>
          <w:tab w:val="left" w:pos="1440"/>
          <w:tab w:val="left" w:pos="2160"/>
          <w:tab w:val="left" w:pos="2880"/>
          <w:tab w:val="left" w:pos="3600"/>
          <w:tab w:val="right" w:pos="8066"/>
        </w:tabs>
      </w:pPr>
    </w:p>
    <w:p w:rsidR="003B33D4" w:rsidRDefault="003B33D4">
      <w:pPr>
        <w:widowControl w:val="0"/>
        <w:tabs>
          <w:tab w:val="left" w:pos="0"/>
          <w:tab w:val="left" w:pos="720"/>
          <w:tab w:val="left" w:pos="2160"/>
          <w:tab w:val="left" w:pos="2880"/>
          <w:tab w:val="left" w:pos="3600"/>
          <w:tab w:val="right" w:pos="8066"/>
        </w:tabs>
        <w:ind w:left="720"/>
      </w:pPr>
    </w:p>
    <w:p w:rsidR="003B33D4" w:rsidRDefault="003B33D4" w:rsidP="004E6BD1">
      <w:pPr>
        <w:widowControl w:val="0"/>
        <w:tabs>
          <w:tab w:val="left" w:pos="0"/>
          <w:tab w:val="left" w:pos="720"/>
          <w:tab w:val="left" w:pos="2160"/>
          <w:tab w:val="left" w:pos="2880"/>
          <w:tab w:val="left" w:pos="3600"/>
          <w:tab w:val="right" w:pos="8066"/>
        </w:tabs>
      </w:pPr>
      <w:r>
        <w:t>23   Marilyn orally agrees to sell her easy chair to Gretchen for $420. Dick orally agrees to sell a small, undeveloped plot of land for $420 to Chris. Under these circumstances:</w:t>
      </w:r>
    </w:p>
    <w:p w:rsidR="003B33D4" w:rsidRDefault="003B33D4" w:rsidP="004E6BD1">
      <w:pPr>
        <w:widowControl w:val="0"/>
        <w:tabs>
          <w:tab w:val="left" w:pos="0"/>
          <w:tab w:val="left" w:pos="720"/>
          <w:tab w:val="left" w:pos="2160"/>
          <w:tab w:val="left" w:pos="2880"/>
          <w:tab w:val="left" w:pos="3600"/>
          <w:tab w:val="right" w:pos="8066"/>
        </w:tabs>
        <w:ind w:left="720"/>
      </w:pPr>
    </w:p>
    <w:p w:rsidR="003B33D4" w:rsidRDefault="003B33D4" w:rsidP="004E6BD1">
      <w:pPr>
        <w:widowControl w:val="0"/>
        <w:numPr>
          <w:ilvl w:val="0"/>
          <w:numId w:val="16"/>
        </w:numPr>
        <w:tabs>
          <w:tab w:val="clear" w:pos="1800"/>
          <w:tab w:val="left" w:pos="0"/>
          <w:tab w:val="num" w:pos="360"/>
          <w:tab w:val="left" w:pos="720"/>
          <w:tab w:val="left" w:pos="2160"/>
          <w:tab w:val="left" w:pos="2880"/>
          <w:tab w:val="left" w:pos="3600"/>
          <w:tab w:val="right" w:pos="8066"/>
        </w:tabs>
        <w:ind w:left="360"/>
      </w:pPr>
      <w:proofErr w:type="gramStart"/>
      <w:r>
        <w:t>both</w:t>
      </w:r>
      <w:proofErr w:type="gramEnd"/>
      <w:r>
        <w:t xml:space="preserve"> contracts are unenforceable.</w:t>
      </w:r>
    </w:p>
    <w:p w:rsidR="003B33D4" w:rsidRDefault="003B33D4" w:rsidP="004E6BD1">
      <w:pPr>
        <w:widowControl w:val="0"/>
        <w:tabs>
          <w:tab w:val="left" w:pos="0"/>
          <w:tab w:val="left" w:pos="720"/>
          <w:tab w:val="left" w:pos="2160"/>
          <w:tab w:val="left" w:pos="2880"/>
          <w:tab w:val="left" w:pos="3600"/>
          <w:tab w:val="right" w:pos="8066"/>
        </w:tabs>
      </w:pPr>
    </w:p>
    <w:p w:rsidR="003B33D4" w:rsidRDefault="003B33D4" w:rsidP="004E6BD1">
      <w:pPr>
        <w:widowControl w:val="0"/>
        <w:tabs>
          <w:tab w:val="left" w:pos="0"/>
          <w:tab w:val="left" w:pos="720"/>
          <w:tab w:val="left" w:pos="2160"/>
          <w:tab w:val="left" w:pos="2880"/>
          <w:tab w:val="left" w:pos="3600"/>
          <w:tab w:val="right" w:pos="8066"/>
        </w:tabs>
      </w:pPr>
      <w:r>
        <w:t xml:space="preserve">(b) </w:t>
      </w:r>
      <w:proofErr w:type="gramStart"/>
      <w:r>
        <w:t>both</w:t>
      </w:r>
      <w:proofErr w:type="gramEnd"/>
      <w:r>
        <w:t xml:space="preserve"> contracts are enforce</w:t>
      </w:r>
    </w:p>
    <w:p w:rsidR="003B33D4" w:rsidRDefault="003B33D4" w:rsidP="004E6BD1">
      <w:pPr>
        <w:widowControl w:val="0"/>
        <w:tabs>
          <w:tab w:val="left" w:pos="0"/>
          <w:tab w:val="left" w:pos="720"/>
          <w:tab w:val="left" w:pos="2160"/>
          <w:tab w:val="left" w:pos="2880"/>
          <w:tab w:val="left" w:pos="3600"/>
          <w:tab w:val="right" w:pos="8066"/>
        </w:tabs>
      </w:pPr>
    </w:p>
    <w:p w:rsidR="003B33D4" w:rsidRDefault="003B33D4" w:rsidP="004E6BD1">
      <w:pPr>
        <w:widowControl w:val="0"/>
        <w:tabs>
          <w:tab w:val="left" w:pos="0"/>
          <w:tab w:val="left" w:pos="720"/>
          <w:tab w:val="left" w:pos="2160"/>
          <w:tab w:val="left" w:pos="2880"/>
          <w:tab w:val="left" w:pos="3600"/>
          <w:tab w:val="right" w:pos="8066"/>
        </w:tabs>
      </w:pPr>
      <w:r>
        <w:rPr>
          <w:b/>
          <w:bCs/>
        </w:rPr>
        <w:t>(c) Marilyn’s agreement is enforceable, while Dick’s is not.</w:t>
      </w:r>
    </w:p>
    <w:p w:rsidR="003B33D4" w:rsidRDefault="003B33D4" w:rsidP="004E6BD1">
      <w:pPr>
        <w:widowControl w:val="0"/>
        <w:tabs>
          <w:tab w:val="left" w:pos="0"/>
          <w:tab w:val="left" w:pos="720"/>
          <w:tab w:val="left" w:pos="2160"/>
          <w:tab w:val="left" w:pos="2880"/>
          <w:tab w:val="left" w:pos="3600"/>
          <w:tab w:val="right" w:pos="8066"/>
        </w:tabs>
      </w:pPr>
    </w:p>
    <w:p w:rsidR="003B33D4" w:rsidRDefault="003B33D4" w:rsidP="004E6BD1">
      <w:pPr>
        <w:widowControl w:val="0"/>
        <w:tabs>
          <w:tab w:val="left" w:pos="0"/>
          <w:tab w:val="left" w:pos="720"/>
          <w:tab w:val="left" w:pos="2160"/>
          <w:tab w:val="left" w:pos="2880"/>
          <w:tab w:val="left" w:pos="3600"/>
          <w:tab w:val="right" w:pos="8066"/>
        </w:tabs>
      </w:pPr>
      <w:r>
        <w:t>(d) Dick’s contract is enforceable, while Marilyn’s is not.</w:t>
      </w:r>
    </w:p>
    <w:p w:rsidR="003B33D4" w:rsidRDefault="003B33D4" w:rsidP="004E6BD1">
      <w:pPr>
        <w:widowControl w:val="0"/>
        <w:tabs>
          <w:tab w:val="left" w:pos="0"/>
          <w:tab w:val="left" w:pos="720"/>
          <w:tab w:val="left" w:pos="1440"/>
          <w:tab w:val="left" w:pos="2160"/>
          <w:tab w:val="left" w:pos="2880"/>
          <w:tab w:val="left" w:pos="3600"/>
          <w:tab w:val="right" w:pos="8066"/>
        </w:tabs>
      </w:pPr>
    </w:p>
    <w:p w:rsidR="003B33D4" w:rsidRDefault="003B33D4" w:rsidP="00AA2C49">
      <w:pPr>
        <w:widowControl w:val="0"/>
        <w:tabs>
          <w:tab w:val="left" w:pos="0"/>
          <w:tab w:val="left" w:pos="2160"/>
          <w:tab w:val="left" w:pos="2880"/>
          <w:tab w:val="left" w:pos="3600"/>
          <w:tab w:val="right" w:pos="8066"/>
        </w:tabs>
        <w:ind w:left="360"/>
      </w:pPr>
    </w:p>
    <w:p w:rsidR="003B33D4" w:rsidRDefault="003B33D4" w:rsidP="004E6BD1">
      <w:pPr>
        <w:widowControl w:val="0"/>
        <w:numPr>
          <w:ilvl w:val="0"/>
          <w:numId w:val="10"/>
        </w:numPr>
        <w:tabs>
          <w:tab w:val="left" w:pos="0"/>
          <w:tab w:val="left" w:pos="2160"/>
          <w:tab w:val="left" w:pos="2880"/>
          <w:tab w:val="left" w:pos="3600"/>
          <w:tab w:val="right" w:pos="8066"/>
        </w:tabs>
        <w:ind w:left="360"/>
      </w:pPr>
      <w:r>
        <w:t>A severance:</w:t>
      </w:r>
    </w:p>
    <w:p w:rsidR="003B33D4" w:rsidRDefault="003B33D4" w:rsidP="004E6BD1">
      <w:pPr>
        <w:widowControl w:val="0"/>
        <w:tabs>
          <w:tab w:val="left" w:pos="0"/>
          <w:tab w:val="left" w:pos="720"/>
          <w:tab w:val="left" w:pos="1440"/>
          <w:tab w:val="left" w:pos="2160"/>
          <w:tab w:val="left" w:pos="2880"/>
          <w:tab w:val="left" w:pos="3600"/>
          <w:tab w:val="right" w:pos="8066"/>
        </w:tabs>
      </w:pPr>
    </w:p>
    <w:p w:rsidR="003B33D4" w:rsidRDefault="003B33D4" w:rsidP="004E6BD1">
      <w:pPr>
        <w:widowControl w:val="0"/>
        <w:tabs>
          <w:tab w:val="left" w:pos="0"/>
          <w:tab w:val="left" w:pos="720"/>
          <w:tab w:val="left" w:pos="1440"/>
          <w:tab w:val="left" w:pos="2160"/>
          <w:tab w:val="left" w:pos="2880"/>
          <w:tab w:val="left" w:pos="3600"/>
          <w:tab w:val="right" w:pos="8066"/>
        </w:tabs>
      </w:pPr>
      <w:r>
        <w:t xml:space="preserve">(a) </w:t>
      </w:r>
      <w:proofErr w:type="gramStart"/>
      <w:r>
        <w:t>occurs</w:t>
      </w:r>
      <w:proofErr w:type="gramEnd"/>
      <w:r>
        <w:t xml:space="preserve"> when personal property is transformed into real property.</w:t>
      </w:r>
    </w:p>
    <w:p w:rsidR="003B33D4" w:rsidRDefault="003B33D4" w:rsidP="004E6BD1">
      <w:pPr>
        <w:widowControl w:val="0"/>
        <w:tabs>
          <w:tab w:val="left" w:pos="0"/>
          <w:tab w:val="left" w:pos="720"/>
          <w:tab w:val="left" w:pos="1440"/>
          <w:tab w:val="left" w:pos="2160"/>
          <w:tab w:val="left" w:pos="2880"/>
          <w:tab w:val="left" w:pos="3600"/>
          <w:tab w:val="right" w:pos="8066"/>
        </w:tabs>
      </w:pPr>
    </w:p>
    <w:p w:rsidR="003B33D4" w:rsidRDefault="003B33D4" w:rsidP="004E6BD1">
      <w:pPr>
        <w:widowControl w:val="0"/>
        <w:tabs>
          <w:tab w:val="left" w:pos="0"/>
          <w:tab w:val="left" w:pos="720"/>
          <w:tab w:val="left" w:pos="1440"/>
          <w:tab w:val="left" w:pos="2160"/>
          <w:tab w:val="left" w:pos="2880"/>
          <w:tab w:val="left" w:pos="3600"/>
          <w:tab w:val="right" w:pos="8066"/>
        </w:tabs>
      </w:pPr>
      <w:r>
        <w:rPr>
          <w:b/>
          <w:bCs/>
        </w:rPr>
        <w:t xml:space="preserve">(b) </w:t>
      </w:r>
      <w:proofErr w:type="gramStart"/>
      <w:r>
        <w:rPr>
          <w:b/>
          <w:bCs/>
        </w:rPr>
        <w:t>occurs</w:t>
      </w:r>
      <w:proofErr w:type="gramEnd"/>
      <w:r>
        <w:rPr>
          <w:b/>
          <w:bCs/>
        </w:rPr>
        <w:t xml:space="preserve"> when real property is transformed into personal property</w:t>
      </w:r>
      <w:r>
        <w:t>.</w:t>
      </w:r>
    </w:p>
    <w:p w:rsidR="003B33D4" w:rsidRDefault="003B33D4" w:rsidP="004E6BD1">
      <w:pPr>
        <w:widowControl w:val="0"/>
        <w:tabs>
          <w:tab w:val="left" w:pos="0"/>
          <w:tab w:val="left" w:pos="720"/>
          <w:tab w:val="left" w:pos="1440"/>
          <w:tab w:val="left" w:pos="2160"/>
          <w:tab w:val="left" w:pos="2880"/>
          <w:tab w:val="left" w:pos="3600"/>
          <w:tab w:val="right" w:pos="8066"/>
        </w:tabs>
      </w:pPr>
    </w:p>
    <w:p w:rsidR="003B33D4" w:rsidRDefault="003B33D4" w:rsidP="004E6BD1">
      <w:pPr>
        <w:widowControl w:val="0"/>
        <w:tabs>
          <w:tab w:val="left" w:pos="0"/>
          <w:tab w:val="left" w:pos="720"/>
          <w:tab w:val="left" w:pos="1440"/>
          <w:tab w:val="left" w:pos="2160"/>
          <w:tab w:val="left" w:pos="2880"/>
          <w:tab w:val="left" w:pos="3600"/>
          <w:tab w:val="right" w:pos="8066"/>
        </w:tabs>
      </w:pPr>
      <w:r>
        <w:t xml:space="preserve">(c) </w:t>
      </w:r>
      <w:proofErr w:type="gramStart"/>
      <w:r>
        <w:t>occurs</w:t>
      </w:r>
      <w:proofErr w:type="gramEnd"/>
      <w:r>
        <w:t xml:space="preserve"> when a tenant fails to remove his trade fixtures before the expiration of                                                                                                          the lease.</w:t>
      </w:r>
    </w:p>
    <w:p w:rsidR="003B33D4" w:rsidRDefault="003B33D4" w:rsidP="004E6BD1">
      <w:pPr>
        <w:widowControl w:val="0"/>
        <w:tabs>
          <w:tab w:val="left" w:pos="0"/>
          <w:tab w:val="left" w:pos="720"/>
          <w:tab w:val="left" w:pos="1440"/>
          <w:tab w:val="left" w:pos="2160"/>
          <w:tab w:val="left" w:pos="2880"/>
          <w:tab w:val="left" w:pos="3600"/>
          <w:tab w:val="right" w:pos="8066"/>
        </w:tabs>
      </w:pPr>
    </w:p>
    <w:p w:rsidR="003B33D4" w:rsidRDefault="003B33D4" w:rsidP="004E6BD1">
      <w:pPr>
        <w:widowControl w:val="0"/>
        <w:tabs>
          <w:tab w:val="left" w:pos="0"/>
          <w:tab w:val="left" w:pos="720"/>
          <w:tab w:val="left" w:pos="1440"/>
          <w:tab w:val="left" w:pos="2160"/>
          <w:tab w:val="left" w:pos="2880"/>
          <w:tab w:val="left" w:pos="3600"/>
          <w:tab w:val="right" w:pos="8066"/>
        </w:tabs>
      </w:pPr>
      <w:r>
        <w:t xml:space="preserve">(d) </w:t>
      </w:r>
      <w:proofErr w:type="gramStart"/>
      <w:r>
        <w:t>occurs</w:t>
      </w:r>
      <w:proofErr w:type="gramEnd"/>
      <w:r>
        <w:t xml:space="preserve"> when  personal property is annexed to real property.</w:t>
      </w:r>
    </w:p>
    <w:p w:rsidR="003B33D4" w:rsidRDefault="003B33D4" w:rsidP="004E6BD1">
      <w:pPr>
        <w:widowControl w:val="0"/>
        <w:tabs>
          <w:tab w:val="left" w:pos="0"/>
          <w:tab w:val="left" w:pos="720"/>
          <w:tab w:val="left" w:pos="1440"/>
          <w:tab w:val="left" w:pos="2160"/>
          <w:tab w:val="left" w:pos="2880"/>
          <w:tab w:val="left" w:pos="3600"/>
          <w:tab w:val="right" w:pos="8066"/>
        </w:tabs>
      </w:pPr>
      <w:r>
        <w:tab/>
      </w:r>
    </w:p>
    <w:p w:rsidR="003B33D4" w:rsidRDefault="003B33D4" w:rsidP="004E6BD1">
      <w:pPr>
        <w:widowControl w:val="0"/>
        <w:tabs>
          <w:tab w:val="left" w:pos="0"/>
          <w:tab w:val="left" w:pos="720"/>
          <w:tab w:val="left" w:pos="1440"/>
          <w:tab w:val="left" w:pos="2160"/>
          <w:tab w:val="left" w:pos="2880"/>
          <w:tab w:val="left" w:pos="3600"/>
          <w:tab w:val="right" w:pos="8066"/>
        </w:tabs>
      </w:pPr>
      <w:r>
        <w:tab/>
      </w:r>
    </w:p>
    <w:p w:rsidR="003B33D4" w:rsidRDefault="003B33D4" w:rsidP="004E6BD1">
      <w:pPr>
        <w:widowControl w:val="0"/>
        <w:tabs>
          <w:tab w:val="left" w:pos="0"/>
          <w:tab w:val="left" w:pos="720"/>
          <w:tab w:val="left" w:pos="1440"/>
          <w:tab w:val="left" w:pos="2160"/>
          <w:tab w:val="left" w:pos="2880"/>
          <w:tab w:val="left" w:pos="3600"/>
          <w:tab w:val="right" w:pos="8066"/>
        </w:tabs>
      </w:pPr>
      <w:r>
        <w:t>25. The following items would probably meet the annexation test:</w:t>
      </w:r>
    </w:p>
    <w:p w:rsidR="003B33D4" w:rsidRDefault="003B33D4" w:rsidP="004E6BD1">
      <w:pPr>
        <w:widowControl w:val="0"/>
        <w:tabs>
          <w:tab w:val="left" w:pos="720"/>
          <w:tab w:val="left" w:pos="1255"/>
          <w:tab w:val="left" w:pos="1440"/>
          <w:tab w:val="left" w:pos="2160"/>
          <w:tab w:val="left" w:pos="2510"/>
          <w:tab w:val="left" w:pos="2880"/>
          <w:tab w:val="left" w:pos="3403"/>
          <w:tab w:val="left" w:pos="3600"/>
          <w:tab w:val="right" w:pos="5333"/>
        </w:tabs>
      </w:pPr>
    </w:p>
    <w:p w:rsidR="003B33D4" w:rsidRDefault="003B33D4" w:rsidP="004E6BD1">
      <w:pPr>
        <w:widowControl w:val="0"/>
        <w:tabs>
          <w:tab w:val="left" w:pos="720"/>
          <w:tab w:val="left" w:pos="1255"/>
          <w:tab w:val="left" w:pos="1440"/>
          <w:tab w:val="left" w:pos="2160"/>
          <w:tab w:val="left" w:pos="2510"/>
          <w:tab w:val="left" w:pos="2880"/>
          <w:tab w:val="left" w:pos="3403"/>
          <w:tab w:val="left" w:pos="3600"/>
          <w:tab w:val="right" w:pos="5333"/>
        </w:tabs>
      </w:pPr>
      <w:r>
        <w:t xml:space="preserve">(a) </w:t>
      </w:r>
      <w:proofErr w:type="gramStart"/>
      <w:r>
        <w:t>a</w:t>
      </w:r>
      <w:proofErr w:type="gramEnd"/>
      <w:r>
        <w:t xml:space="preserve"> lawn mower.</w:t>
      </w:r>
    </w:p>
    <w:p w:rsidR="003B33D4" w:rsidRDefault="003B33D4" w:rsidP="004E6BD1">
      <w:pPr>
        <w:widowControl w:val="0"/>
        <w:tabs>
          <w:tab w:val="left" w:pos="720"/>
          <w:tab w:val="left" w:pos="1152"/>
          <w:tab w:val="left" w:pos="1440"/>
          <w:tab w:val="left" w:pos="2160"/>
          <w:tab w:val="left" w:pos="2304"/>
          <w:tab w:val="left" w:pos="2880"/>
          <w:tab w:val="left" w:pos="3028"/>
          <w:tab w:val="left" w:pos="3600"/>
          <w:tab w:val="right" w:pos="9491"/>
        </w:tabs>
      </w:pPr>
      <w:r>
        <w:tab/>
      </w:r>
    </w:p>
    <w:p w:rsidR="003B33D4" w:rsidRDefault="003B33D4" w:rsidP="004E6BD1">
      <w:pPr>
        <w:widowControl w:val="0"/>
        <w:tabs>
          <w:tab w:val="left" w:pos="720"/>
          <w:tab w:val="left" w:pos="1152"/>
          <w:tab w:val="left" w:pos="1440"/>
          <w:tab w:val="left" w:pos="2160"/>
          <w:tab w:val="left" w:pos="2304"/>
          <w:tab w:val="left" w:pos="2880"/>
          <w:tab w:val="left" w:pos="3028"/>
          <w:tab w:val="left" w:pos="3600"/>
          <w:tab w:val="right" w:pos="9491"/>
        </w:tabs>
      </w:pPr>
      <w:r>
        <w:t xml:space="preserve">(b) </w:t>
      </w:r>
      <w:proofErr w:type="gramStart"/>
      <w:r>
        <w:t>a</w:t>
      </w:r>
      <w:proofErr w:type="gramEnd"/>
      <w:r>
        <w:t xml:space="preserve"> five-ton boulder placed in front of a house for decorative purposes, but not physically attached to the real estate by cement or other devices.</w:t>
      </w:r>
    </w:p>
    <w:p w:rsidR="003B33D4" w:rsidRDefault="003B33D4" w:rsidP="004E6BD1">
      <w:pPr>
        <w:widowControl w:val="0"/>
        <w:tabs>
          <w:tab w:val="left" w:pos="720"/>
          <w:tab w:val="left" w:pos="1162"/>
          <w:tab w:val="left" w:pos="1440"/>
          <w:tab w:val="left" w:pos="2160"/>
          <w:tab w:val="left" w:pos="2324"/>
          <w:tab w:val="left" w:pos="2880"/>
          <w:tab w:val="left" w:pos="3039"/>
          <w:tab w:val="left" w:pos="3600"/>
          <w:tab w:val="right" w:pos="7844"/>
        </w:tabs>
      </w:pPr>
      <w:r>
        <w:tab/>
      </w:r>
    </w:p>
    <w:p w:rsidR="003B33D4" w:rsidRDefault="003B33D4" w:rsidP="004E6BD1">
      <w:pPr>
        <w:widowControl w:val="0"/>
        <w:tabs>
          <w:tab w:val="left" w:pos="720"/>
          <w:tab w:val="left" w:pos="1162"/>
          <w:tab w:val="left" w:pos="1440"/>
          <w:tab w:val="left" w:pos="2160"/>
          <w:tab w:val="left" w:pos="2324"/>
          <w:tab w:val="left" w:pos="2880"/>
          <w:tab w:val="left" w:pos="3039"/>
          <w:tab w:val="left" w:pos="3600"/>
          <w:tab w:val="right" w:pos="7844"/>
        </w:tabs>
      </w:pPr>
      <w:r>
        <w:t xml:space="preserve">(c) </w:t>
      </w:r>
      <w:proofErr w:type="gramStart"/>
      <w:r>
        <w:t>a</w:t>
      </w:r>
      <w:proofErr w:type="gramEnd"/>
      <w:r>
        <w:t xml:space="preserve"> bird house hanging from a tree limb.</w:t>
      </w:r>
    </w:p>
    <w:p w:rsidR="003B33D4" w:rsidRDefault="003B33D4" w:rsidP="004E6BD1">
      <w:pPr>
        <w:widowControl w:val="0"/>
        <w:tabs>
          <w:tab w:val="left" w:pos="720"/>
          <w:tab w:val="left" w:pos="1164"/>
          <w:tab w:val="left" w:pos="1440"/>
          <w:tab w:val="left" w:pos="2160"/>
          <w:tab w:val="left" w:pos="2328"/>
          <w:tab w:val="left" w:pos="2880"/>
          <w:tab w:val="left" w:pos="3041"/>
          <w:tab w:val="left" w:pos="3600"/>
          <w:tab w:val="right" w:pos="9062"/>
        </w:tabs>
      </w:pPr>
      <w:r>
        <w:tab/>
      </w:r>
    </w:p>
    <w:p w:rsidR="003B33D4" w:rsidRDefault="003B33D4" w:rsidP="004E6BD1">
      <w:pPr>
        <w:widowControl w:val="0"/>
        <w:tabs>
          <w:tab w:val="left" w:pos="720"/>
          <w:tab w:val="left" w:pos="1164"/>
          <w:tab w:val="left" w:pos="1440"/>
          <w:tab w:val="left" w:pos="2160"/>
          <w:tab w:val="left" w:pos="2328"/>
          <w:tab w:val="left" w:pos="2880"/>
          <w:tab w:val="left" w:pos="3041"/>
          <w:tab w:val="left" w:pos="3600"/>
          <w:tab w:val="right" w:pos="9062"/>
        </w:tabs>
      </w:pPr>
      <w:r>
        <w:t xml:space="preserve">(d) </w:t>
      </w:r>
      <w:proofErr w:type="gramStart"/>
      <w:r>
        <w:t>a</w:t>
      </w:r>
      <w:proofErr w:type="gramEnd"/>
      <w:r>
        <w:t xml:space="preserve"> garage door opener.</w:t>
      </w:r>
    </w:p>
    <w:p w:rsidR="003B33D4" w:rsidRDefault="003B33D4" w:rsidP="004E6BD1">
      <w:pPr>
        <w:widowControl w:val="0"/>
        <w:tabs>
          <w:tab w:val="left" w:pos="720"/>
          <w:tab w:val="left" w:pos="1163"/>
          <w:tab w:val="left" w:pos="1440"/>
          <w:tab w:val="left" w:pos="2160"/>
          <w:tab w:val="left" w:pos="2326"/>
          <w:tab w:val="left" w:pos="2880"/>
          <w:tab w:val="left" w:pos="3036"/>
          <w:tab w:val="left" w:pos="3600"/>
          <w:tab w:val="right" w:pos="5446"/>
        </w:tabs>
      </w:pPr>
      <w:r>
        <w:tab/>
      </w:r>
    </w:p>
    <w:p w:rsidR="003B33D4" w:rsidRDefault="003B33D4" w:rsidP="004E6BD1">
      <w:pPr>
        <w:widowControl w:val="0"/>
        <w:tabs>
          <w:tab w:val="left" w:pos="720"/>
          <w:tab w:val="left" w:pos="1163"/>
          <w:tab w:val="left" w:pos="1440"/>
          <w:tab w:val="left" w:pos="2160"/>
          <w:tab w:val="left" w:pos="2326"/>
          <w:tab w:val="left" w:pos="2880"/>
          <w:tab w:val="left" w:pos="3036"/>
          <w:tab w:val="left" w:pos="3600"/>
          <w:tab w:val="right" w:pos="5446"/>
        </w:tabs>
        <w:rPr>
          <w:b/>
          <w:bCs/>
        </w:rPr>
      </w:pPr>
      <w:r>
        <w:rPr>
          <w:b/>
          <w:bCs/>
        </w:rPr>
        <w:t xml:space="preserve">(e) </w:t>
      </w:r>
      <w:proofErr w:type="gramStart"/>
      <w:r>
        <w:rPr>
          <w:b/>
          <w:bCs/>
        </w:rPr>
        <w:t>two</w:t>
      </w:r>
      <w:proofErr w:type="gramEnd"/>
      <w:r>
        <w:rPr>
          <w:b/>
          <w:bCs/>
        </w:rPr>
        <w:t xml:space="preserve"> of the above. (</w:t>
      </w:r>
      <w:proofErr w:type="gramStart"/>
      <w:r>
        <w:rPr>
          <w:b/>
          <w:bCs/>
        </w:rPr>
        <w:t>b</w:t>
      </w:r>
      <w:proofErr w:type="gramEnd"/>
      <w:r>
        <w:rPr>
          <w:b/>
          <w:bCs/>
        </w:rPr>
        <w:t xml:space="preserve"> and d)</w:t>
      </w:r>
    </w:p>
    <w:p w:rsidR="003B33D4" w:rsidRDefault="003B33D4" w:rsidP="004E6BD1">
      <w:pPr>
        <w:widowControl w:val="0"/>
        <w:tabs>
          <w:tab w:val="left" w:pos="720"/>
          <w:tab w:val="left" w:pos="1440"/>
          <w:tab w:val="left" w:pos="1876"/>
          <w:tab w:val="left" w:pos="2160"/>
          <w:tab w:val="left" w:pos="2880"/>
          <w:tab w:val="left" w:pos="3600"/>
          <w:tab w:val="left" w:pos="3752"/>
          <w:tab w:val="right" w:pos="5823"/>
        </w:tabs>
      </w:pPr>
      <w:r>
        <w:t xml:space="preserve">           </w:t>
      </w: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360" w:hanging="706"/>
      </w:pPr>
      <w:r>
        <w:tab/>
      </w: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r>
        <w:tab/>
      </w: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487" w:hanging="706"/>
      </w:pPr>
      <w:r>
        <w:t>26. Clancy owned a farm that included a large apple orchard. In September, just before</w:t>
      </w: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706" w:hanging="706"/>
      </w:pPr>
      <w:r>
        <w:t xml:space="preserve">   </w:t>
      </w:r>
      <w:proofErr w:type="gramStart"/>
      <w:r>
        <w:t>the</w:t>
      </w:r>
      <w:proofErr w:type="gramEnd"/>
      <w:r>
        <w:t xml:space="preserve"> apples were harvested, he sold the farm to Ned but the contract made no mention of the</w:t>
      </w:r>
    </w:p>
    <w:p w:rsidR="003B33D4" w:rsidRDefault="003B33D4" w:rsidP="004E6BD1">
      <w:pPr>
        <w:widowControl w:val="0"/>
        <w:tabs>
          <w:tab w:val="left" w:pos="847"/>
          <w:tab w:val="left" w:pos="1406"/>
          <w:tab w:val="left" w:pos="1440"/>
          <w:tab w:val="left" w:pos="1556"/>
          <w:tab w:val="left" w:pos="2160"/>
          <w:tab w:val="left" w:pos="2880"/>
          <w:tab w:val="left" w:pos="3600"/>
          <w:tab w:val="right" w:pos="9365"/>
        </w:tabs>
        <w:ind w:left="706" w:hanging="706"/>
      </w:pPr>
      <w:r>
        <w:t xml:space="preserve">   </w:t>
      </w:r>
      <w:proofErr w:type="gramStart"/>
      <w:r>
        <w:t>apple</w:t>
      </w:r>
      <w:proofErr w:type="gramEnd"/>
      <w:r>
        <w:t xml:space="preserve"> trees or apples.</w:t>
      </w:r>
    </w:p>
    <w:p w:rsidR="003B33D4" w:rsidRDefault="003B33D4" w:rsidP="004E6BD1">
      <w:pPr>
        <w:widowControl w:val="0"/>
        <w:tabs>
          <w:tab w:val="left" w:pos="720"/>
          <w:tab w:val="left" w:pos="1249"/>
          <w:tab w:val="left" w:pos="1440"/>
          <w:tab w:val="num" w:pos="1834"/>
          <w:tab w:val="left" w:pos="2160"/>
          <w:tab w:val="left" w:pos="2498"/>
          <w:tab w:val="right" w:pos="2838"/>
          <w:tab w:val="left" w:pos="2880"/>
          <w:tab w:val="left" w:pos="3398"/>
          <w:tab w:val="left" w:pos="3600"/>
          <w:tab w:val="right" w:pos="8394"/>
        </w:tabs>
        <w:ind w:left="1350"/>
      </w:pPr>
      <w:r>
        <w:tab/>
      </w:r>
    </w:p>
    <w:p w:rsidR="003B33D4" w:rsidRDefault="003B33D4" w:rsidP="004E6BD1">
      <w:pPr>
        <w:widowControl w:val="0"/>
        <w:tabs>
          <w:tab w:val="left" w:pos="720"/>
          <w:tab w:val="left" w:pos="1249"/>
          <w:tab w:val="num" w:pos="1834"/>
          <w:tab w:val="left" w:pos="2160"/>
          <w:tab w:val="left" w:pos="2498"/>
          <w:tab w:val="right" w:pos="2838"/>
          <w:tab w:val="left" w:pos="2880"/>
          <w:tab w:val="left" w:pos="3398"/>
          <w:tab w:val="left" w:pos="3600"/>
          <w:tab w:val="right" w:pos="8394"/>
        </w:tabs>
      </w:pPr>
      <w:r>
        <w:t xml:space="preserve"> (a) </w:t>
      </w:r>
      <w:r>
        <w:rPr>
          <w:b/>
          <w:bCs/>
        </w:rPr>
        <w:t>Ned owns both the trees and the apples.</w:t>
      </w:r>
    </w:p>
    <w:p w:rsidR="003B33D4" w:rsidRDefault="003B33D4" w:rsidP="004E6BD1">
      <w:pPr>
        <w:widowControl w:val="0"/>
        <w:tabs>
          <w:tab w:val="left" w:pos="720"/>
          <w:tab w:val="left" w:pos="1249"/>
          <w:tab w:val="left" w:pos="1440"/>
          <w:tab w:val="left" w:pos="2160"/>
          <w:tab w:val="left" w:pos="2498"/>
          <w:tab w:val="right" w:pos="2838"/>
          <w:tab w:val="left" w:pos="2880"/>
          <w:tab w:val="left" w:pos="3398"/>
          <w:tab w:val="left" w:pos="3600"/>
          <w:tab w:val="right" w:pos="8394"/>
        </w:tabs>
      </w:pPr>
    </w:p>
    <w:p w:rsidR="003B33D4" w:rsidRDefault="003B33D4" w:rsidP="004E6BD1">
      <w:pPr>
        <w:widowControl w:val="0"/>
        <w:tabs>
          <w:tab w:val="left" w:pos="720"/>
          <w:tab w:val="left" w:pos="1249"/>
          <w:tab w:val="left" w:pos="1440"/>
          <w:tab w:val="left" w:pos="2160"/>
          <w:tab w:val="left" w:pos="2498"/>
          <w:tab w:val="right" w:pos="2838"/>
          <w:tab w:val="left" w:pos="2880"/>
          <w:tab w:val="left" w:pos="3398"/>
          <w:tab w:val="left" w:pos="3600"/>
          <w:tab w:val="right" w:pos="8394"/>
        </w:tabs>
      </w:pPr>
      <w:r>
        <w:t xml:space="preserve"> (b) Ned owns the trees but not the apples.</w:t>
      </w:r>
    </w:p>
    <w:p w:rsidR="003B33D4" w:rsidRDefault="003B33D4" w:rsidP="004E6BD1">
      <w:pPr>
        <w:widowControl w:val="0"/>
        <w:tabs>
          <w:tab w:val="left" w:pos="720"/>
          <w:tab w:val="left" w:pos="1249"/>
          <w:tab w:val="left" w:pos="1440"/>
          <w:tab w:val="num" w:pos="1834"/>
          <w:tab w:val="left" w:pos="2160"/>
          <w:tab w:val="left" w:pos="2498"/>
          <w:tab w:val="right" w:pos="2838"/>
          <w:tab w:val="left" w:pos="2880"/>
          <w:tab w:val="left" w:pos="3398"/>
          <w:tab w:val="left" w:pos="3600"/>
          <w:tab w:val="right" w:pos="8394"/>
        </w:tabs>
        <w:ind w:left="1350"/>
      </w:pPr>
    </w:p>
    <w:p w:rsidR="003B33D4" w:rsidRDefault="003B33D4" w:rsidP="004E6BD1">
      <w:pPr>
        <w:widowControl w:val="0"/>
        <w:tabs>
          <w:tab w:val="left" w:pos="720"/>
          <w:tab w:val="left" w:pos="1249"/>
          <w:tab w:val="left" w:pos="1440"/>
          <w:tab w:val="num" w:pos="1834"/>
          <w:tab w:val="left" w:pos="2160"/>
          <w:tab w:val="left" w:pos="2498"/>
          <w:tab w:val="right" w:pos="2838"/>
          <w:tab w:val="left" w:pos="2880"/>
          <w:tab w:val="left" w:pos="3398"/>
          <w:tab w:val="left" w:pos="3600"/>
          <w:tab w:val="right" w:pos="8394"/>
        </w:tabs>
      </w:pPr>
      <w:r>
        <w:t xml:space="preserve"> (c) Ned owns the apples but not the trees.</w:t>
      </w:r>
    </w:p>
    <w:p w:rsidR="003B33D4" w:rsidRDefault="003B33D4" w:rsidP="004E6BD1">
      <w:pPr>
        <w:widowControl w:val="0"/>
        <w:tabs>
          <w:tab w:val="left" w:pos="720"/>
          <w:tab w:val="left" w:pos="1249"/>
          <w:tab w:val="left" w:pos="1440"/>
          <w:tab w:val="left" w:pos="2160"/>
          <w:tab w:val="left" w:pos="2498"/>
          <w:tab w:val="right" w:pos="2838"/>
          <w:tab w:val="left" w:pos="2880"/>
          <w:tab w:val="left" w:pos="3398"/>
          <w:tab w:val="left" w:pos="3600"/>
          <w:tab w:val="right" w:pos="8394"/>
        </w:tabs>
      </w:pPr>
    </w:p>
    <w:p w:rsidR="003B33D4" w:rsidRDefault="003B33D4" w:rsidP="004E6BD1">
      <w:pPr>
        <w:widowControl w:val="0"/>
        <w:tabs>
          <w:tab w:val="left" w:pos="720"/>
          <w:tab w:val="left" w:pos="1249"/>
          <w:tab w:val="left" w:pos="1440"/>
          <w:tab w:val="left" w:pos="2160"/>
          <w:tab w:val="left" w:pos="2498"/>
          <w:tab w:val="right" w:pos="2838"/>
          <w:tab w:val="left" w:pos="2880"/>
          <w:tab w:val="left" w:pos="3398"/>
          <w:tab w:val="left" w:pos="3600"/>
          <w:tab w:val="right" w:pos="8394"/>
        </w:tabs>
      </w:pPr>
      <w:r>
        <w:t xml:space="preserve"> (d) None of the above.</w:t>
      </w:r>
    </w:p>
    <w:p w:rsidR="003B33D4" w:rsidRDefault="003B33D4" w:rsidP="004E6BD1">
      <w:pPr>
        <w:widowControl w:val="0"/>
        <w:tabs>
          <w:tab w:val="left" w:pos="0"/>
          <w:tab w:val="left" w:pos="720"/>
          <w:tab w:val="left" w:pos="1249"/>
          <w:tab w:val="left" w:pos="1440"/>
          <w:tab w:val="right" w:pos="1589"/>
          <w:tab w:val="left" w:pos="2160"/>
          <w:tab w:val="left" w:pos="2880"/>
          <w:tab w:val="left" w:pos="3600"/>
          <w:tab w:val="right" w:pos="7145"/>
        </w:tabs>
      </w:pPr>
    </w:p>
    <w:p w:rsidR="003B33D4" w:rsidRDefault="003B33D4" w:rsidP="004E6BD1">
      <w:pPr>
        <w:widowControl w:val="0"/>
        <w:tabs>
          <w:tab w:val="left" w:pos="694"/>
          <w:tab w:val="left" w:pos="720"/>
          <w:tab w:val="left" w:pos="838"/>
          <w:tab w:val="left" w:pos="1388"/>
          <w:tab w:val="left" w:pos="1440"/>
          <w:tab w:val="left" w:pos="1538"/>
          <w:tab w:val="left" w:pos="2160"/>
          <w:tab w:val="left" w:pos="2880"/>
          <w:tab w:val="left" w:pos="3600"/>
          <w:tab w:val="right" w:pos="9638"/>
        </w:tabs>
        <w:ind w:left="360" w:hanging="720"/>
      </w:pPr>
      <w:r>
        <w:tab/>
      </w:r>
    </w:p>
    <w:p w:rsidR="003B33D4" w:rsidRDefault="003B33D4" w:rsidP="004E6BD1">
      <w:pPr>
        <w:widowControl w:val="0"/>
        <w:tabs>
          <w:tab w:val="left" w:pos="694"/>
          <w:tab w:val="left" w:pos="720"/>
          <w:tab w:val="left" w:pos="838"/>
          <w:tab w:val="left" w:pos="1388"/>
          <w:tab w:val="left" w:pos="1440"/>
          <w:tab w:val="left" w:pos="1538"/>
          <w:tab w:val="left" w:pos="2160"/>
          <w:tab w:val="left" w:pos="2880"/>
          <w:tab w:val="left" w:pos="3600"/>
          <w:tab w:val="right" w:pos="9638"/>
        </w:tabs>
        <w:ind w:left="360" w:hanging="720"/>
      </w:pPr>
      <w:r>
        <w:t xml:space="preserve">   27. Erwin Paper Company purchased 750 acres of timber from Roscoe for</w:t>
      </w:r>
    </w:p>
    <w:p w:rsidR="003B33D4" w:rsidRDefault="003B33D4" w:rsidP="004E6BD1">
      <w:pPr>
        <w:widowControl w:val="0"/>
        <w:tabs>
          <w:tab w:val="left" w:pos="694"/>
          <w:tab w:val="left" w:pos="720"/>
          <w:tab w:val="left" w:pos="838"/>
          <w:tab w:val="left" w:pos="1388"/>
          <w:tab w:val="left" w:pos="1440"/>
          <w:tab w:val="left" w:pos="1538"/>
          <w:tab w:val="left" w:pos="2160"/>
          <w:tab w:val="left" w:pos="2880"/>
          <w:tab w:val="left" w:pos="3600"/>
          <w:tab w:val="right" w:pos="9638"/>
        </w:tabs>
        <w:ind w:left="360" w:hanging="720"/>
      </w:pPr>
      <w:r>
        <w:t xml:space="preserve">       </w:t>
      </w:r>
      <w:proofErr w:type="gramStart"/>
      <w:r>
        <w:t>$750,000.</w:t>
      </w:r>
      <w:proofErr w:type="gramEnd"/>
      <w:r>
        <w:t xml:space="preserve"> Erwin is to cut and remove the timber.</w:t>
      </w:r>
    </w:p>
    <w:p w:rsidR="003B33D4" w:rsidRDefault="003B33D4" w:rsidP="004E6BD1">
      <w:pPr>
        <w:widowControl w:val="0"/>
        <w:tabs>
          <w:tab w:val="left" w:pos="720"/>
          <w:tab w:val="left" w:pos="1146"/>
          <w:tab w:val="left" w:pos="1440"/>
          <w:tab w:val="left" w:pos="2160"/>
          <w:tab w:val="left" w:pos="2292"/>
          <w:tab w:val="left" w:pos="2880"/>
          <w:tab w:val="left" w:pos="3001"/>
          <w:tab w:val="left" w:pos="3600"/>
          <w:tab w:val="right" w:pos="9340"/>
        </w:tabs>
      </w:pPr>
    </w:p>
    <w:p w:rsidR="003B33D4" w:rsidRPr="00186C7B" w:rsidRDefault="003B33D4" w:rsidP="004E6BD1">
      <w:pPr>
        <w:widowControl w:val="0"/>
        <w:tabs>
          <w:tab w:val="left" w:pos="720"/>
          <w:tab w:val="left" w:pos="1146"/>
          <w:tab w:val="left" w:pos="1440"/>
          <w:tab w:val="left" w:pos="2160"/>
          <w:tab w:val="left" w:pos="2292"/>
          <w:tab w:val="left" w:pos="2880"/>
          <w:tab w:val="left" w:pos="3001"/>
          <w:tab w:val="left" w:pos="3600"/>
          <w:tab w:val="right" w:pos="9340"/>
        </w:tabs>
        <w:rPr>
          <w:b/>
        </w:rPr>
      </w:pPr>
      <w:r w:rsidRPr="00186C7B">
        <w:rPr>
          <w:b/>
        </w:rPr>
        <w:t>(a) This is a contract for the sale of goods and it must be in writing to be enforceable.</w:t>
      </w:r>
    </w:p>
    <w:p w:rsidR="003B33D4" w:rsidRPr="00186C7B" w:rsidRDefault="003B33D4" w:rsidP="004E6BD1">
      <w:pPr>
        <w:widowControl w:val="0"/>
        <w:tabs>
          <w:tab w:val="left" w:pos="720"/>
          <w:tab w:val="left" w:pos="1146"/>
          <w:tab w:val="left" w:pos="1440"/>
          <w:tab w:val="left" w:pos="2160"/>
          <w:tab w:val="left" w:pos="2292"/>
          <w:tab w:val="left" w:pos="2880"/>
          <w:tab w:val="left" w:pos="3000"/>
          <w:tab w:val="left" w:pos="3600"/>
          <w:tab w:val="right" w:pos="9499"/>
        </w:tabs>
        <w:rPr>
          <w:b/>
        </w:rPr>
      </w:pPr>
      <w:r w:rsidRPr="00186C7B">
        <w:rPr>
          <w:b/>
        </w:rPr>
        <w:t xml:space="preserve"> </w:t>
      </w:r>
    </w:p>
    <w:p w:rsidR="003B33D4" w:rsidRDefault="003B33D4" w:rsidP="004E6BD1">
      <w:pPr>
        <w:widowControl w:val="0"/>
        <w:tabs>
          <w:tab w:val="left" w:pos="720"/>
          <w:tab w:val="left" w:pos="1138"/>
          <w:tab w:val="left" w:pos="1440"/>
          <w:tab w:val="left" w:pos="2160"/>
          <w:tab w:val="left" w:pos="2276"/>
          <w:tab w:val="left" w:pos="2880"/>
          <w:tab w:val="left" w:pos="2987"/>
          <w:tab w:val="left" w:pos="3600"/>
          <w:tab w:val="right" w:pos="9499"/>
        </w:tabs>
      </w:pPr>
      <w:r>
        <w:t>(b)  This is a contract for the sale of real estate and must be in writing.</w:t>
      </w:r>
    </w:p>
    <w:p w:rsidR="003B33D4" w:rsidRDefault="003B33D4" w:rsidP="004E6BD1">
      <w:pPr>
        <w:widowControl w:val="0"/>
        <w:tabs>
          <w:tab w:val="left" w:pos="720"/>
          <w:tab w:val="left" w:pos="1138"/>
          <w:tab w:val="left" w:pos="1440"/>
          <w:tab w:val="left" w:pos="2160"/>
          <w:tab w:val="left" w:pos="2276"/>
          <w:tab w:val="left" w:pos="2880"/>
          <w:tab w:val="left" w:pos="2987"/>
          <w:tab w:val="left" w:pos="3600"/>
          <w:tab w:val="right" w:pos="9499"/>
        </w:tabs>
      </w:pPr>
    </w:p>
    <w:p w:rsidR="003B33D4" w:rsidRDefault="003B33D4" w:rsidP="004E6BD1">
      <w:pPr>
        <w:widowControl w:val="0"/>
        <w:tabs>
          <w:tab w:val="left" w:pos="720"/>
          <w:tab w:val="left" w:pos="1138"/>
          <w:tab w:val="left" w:pos="1440"/>
          <w:tab w:val="left" w:pos="2160"/>
          <w:tab w:val="left" w:pos="2276"/>
          <w:tab w:val="left" w:pos="2880"/>
          <w:tab w:val="left" w:pos="2987"/>
          <w:tab w:val="left" w:pos="3600"/>
          <w:tab w:val="right" w:pos="9499"/>
        </w:tabs>
      </w:pPr>
      <w:r>
        <w:t xml:space="preserve">(c)  This is a contract for the sale of </w:t>
      </w:r>
      <w:proofErr w:type="spellStart"/>
      <w:r>
        <w:rPr>
          <w:i/>
        </w:rPr>
        <w:t>fructus</w:t>
      </w:r>
      <w:proofErr w:type="spellEnd"/>
      <w:r>
        <w:rPr>
          <w:i/>
        </w:rPr>
        <w:t xml:space="preserve"> </w:t>
      </w:r>
      <w:proofErr w:type="spellStart"/>
      <w:r>
        <w:rPr>
          <w:i/>
        </w:rPr>
        <w:t>industriales</w:t>
      </w:r>
      <w:proofErr w:type="spellEnd"/>
      <w:r>
        <w:rPr>
          <w:i/>
        </w:rPr>
        <w:t xml:space="preserve"> </w:t>
      </w:r>
      <w:r>
        <w:t>and does not have to be in writing.</w:t>
      </w:r>
    </w:p>
    <w:p w:rsidR="003B33D4" w:rsidRDefault="003B33D4" w:rsidP="004E6BD1">
      <w:pPr>
        <w:widowControl w:val="0"/>
        <w:tabs>
          <w:tab w:val="left" w:pos="720"/>
          <w:tab w:val="left" w:pos="1150"/>
          <w:tab w:val="left" w:pos="1440"/>
          <w:tab w:val="left" w:pos="2160"/>
          <w:tab w:val="left" w:pos="2300"/>
          <w:tab w:val="left" w:pos="2880"/>
          <w:tab w:val="left" w:pos="3020"/>
          <w:tab w:val="left" w:pos="3600"/>
          <w:tab w:val="right" w:pos="5440"/>
        </w:tabs>
      </w:pPr>
    </w:p>
    <w:p w:rsidR="003B33D4" w:rsidRPr="00186C7B" w:rsidRDefault="003B33D4" w:rsidP="004E6BD1">
      <w:pPr>
        <w:widowControl w:val="0"/>
        <w:tabs>
          <w:tab w:val="left" w:pos="720"/>
          <w:tab w:val="left" w:pos="1150"/>
          <w:tab w:val="left" w:pos="1440"/>
          <w:tab w:val="left" w:pos="2160"/>
          <w:tab w:val="left" w:pos="2300"/>
          <w:tab w:val="left" w:pos="2880"/>
          <w:tab w:val="left" w:pos="3020"/>
          <w:tab w:val="left" w:pos="3600"/>
          <w:tab w:val="right" w:pos="5440"/>
        </w:tabs>
        <w:rPr>
          <w:bCs/>
        </w:rPr>
      </w:pPr>
      <w:r w:rsidRPr="00186C7B">
        <w:rPr>
          <w:bCs/>
        </w:rPr>
        <w:t>(d)  None of the above.</w:t>
      </w:r>
    </w:p>
    <w:p w:rsidR="003B33D4" w:rsidRDefault="003B33D4" w:rsidP="004E6BD1">
      <w:pPr>
        <w:widowControl w:val="0"/>
        <w:tabs>
          <w:tab w:val="left" w:pos="0"/>
          <w:tab w:val="left" w:pos="720"/>
          <w:tab w:val="left" w:pos="1150"/>
          <w:tab w:val="left" w:pos="1440"/>
          <w:tab w:val="left" w:pos="1870"/>
          <w:tab w:val="left" w:pos="2160"/>
          <w:tab w:val="left" w:pos="2880"/>
          <w:tab w:val="left" w:pos="3600"/>
          <w:tab w:val="right" w:pos="4290"/>
        </w:tabs>
      </w:pPr>
    </w:p>
    <w:p w:rsidR="003B33D4" w:rsidRDefault="003B33D4" w:rsidP="004E6BD1">
      <w:pPr>
        <w:widowControl w:val="0"/>
        <w:tabs>
          <w:tab w:val="left" w:pos="690"/>
          <w:tab w:val="left" w:pos="720"/>
          <w:tab w:val="left" w:pos="1380"/>
          <w:tab w:val="left" w:pos="1440"/>
          <w:tab w:val="left" w:pos="1530"/>
          <w:tab w:val="left" w:pos="2160"/>
          <w:tab w:val="left" w:pos="2880"/>
          <w:tab w:val="left" w:pos="3600"/>
          <w:tab w:val="right" w:pos="8483"/>
        </w:tabs>
        <w:ind w:left="330" w:hanging="690"/>
      </w:pPr>
      <w:r>
        <w:tab/>
      </w:r>
    </w:p>
    <w:p w:rsidR="003B33D4" w:rsidRDefault="003B33D4" w:rsidP="004E6BD1">
      <w:pPr>
        <w:widowControl w:val="0"/>
        <w:tabs>
          <w:tab w:val="left" w:pos="690"/>
          <w:tab w:val="left" w:pos="720"/>
          <w:tab w:val="left" w:pos="1380"/>
          <w:tab w:val="left" w:pos="1440"/>
          <w:tab w:val="left" w:pos="1530"/>
          <w:tab w:val="left" w:pos="2160"/>
          <w:tab w:val="left" w:pos="2880"/>
          <w:tab w:val="left" w:pos="3600"/>
          <w:tab w:val="right" w:pos="8483"/>
        </w:tabs>
        <w:ind w:left="330" w:hanging="690"/>
      </w:pPr>
      <w:r>
        <w:t xml:space="preserve">    28. Carlos rented an apartment in which he installed a new gas stove. The stove is:</w:t>
      </w:r>
    </w:p>
    <w:p w:rsidR="003B33D4" w:rsidRDefault="003B33D4" w:rsidP="004E6BD1">
      <w:pPr>
        <w:widowControl w:val="0"/>
        <w:tabs>
          <w:tab w:val="left" w:pos="690"/>
          <w:tab w:val="left" w:pos="720"/>
          <w:tab w:val="left" w:pos="1380"/>
          <w:tab w:val="left" w:pos="1440"/>
          <w:tab w:val="left" w:pos="1530"/>
          <w:tab w:val="left" w:pos="2160"/>
          <w:tab w:val="left" w:pos="2880"/>
          <w:tab w:val="left" w:pos="3600"/>
          <w:tab w:val="right" w:pos="8483"/>
        </w:tabs>
        <w:ind w:left="330" w:hanging="690"/>
      </w:pPr>
    </w:p>
    <w:p w:rsidR="003B33D4" w:rsidRDefault="003B33D4" w:rsidP="004E6BD1">
      <w:pPr>
        <w:widowControl w:val="0"/>
      </w:pPr>
      <w:r>
        <w:t xml:space="preserve">(a) </w:t>
      </w:r>
      <w:proofErr w:type="gramStart"/>
      <w:r>
        <w:t>a</w:t>
      </w:r>
      <w:proofErr w:type="gramEnd"/>
      <w:r>
        <w:t xml:space="preserve"> fixture, which must remain in the apartment when the lease terminates.</w:t>
      </w:r>
    </w:p>
    <w:p w:rsidR="003B33D4" w:rsidRDefault="003B33D4" w:rsidP="004E6BD1">
      <w:pPr>
        <w:widowControl w:val="0"/>
      </w:pPr>
    </w:p>
    <w:p w:rsidR="003B33D4" w:rsidRDefault="003B33D4" w:rsidP="004E6BD1">
      <w:pPr>
        <w:widowControl w:val="0"/>
      </w:pPr>
      <w:r>
        <w:t xml:space="preserve">(b) </w:t>
      </w:r>
      <w:proofErr w:type="gramStart"/>
      <w:r>
        <w:t>a</w:t>
      </w:r>
      <w:proofErr w:type="gramEnd"/>
      <w:r>
        <w:t xml:space="preserve"> trade fixture.</w:t>
      </w:r>
    </w:p>
    <w:p w:rsidR="003B33D4" w:rsidRDefault="003B33D4" w:rsidP="004E6BD1">
      <w:pPr>
        <w:widowControl w:val="0"/>
      </w:pPr>
    </w:p>
    <w:p w:rsidR="003B33D4" w:rsidRDefault="003B33D4" w:rsidP="004E6BD1">
      <w:pPr>
        <w:widowControl w:val="0"/>
        <w:rPr>
          <w:b/>
          <w:bCs/>
        </w:rPr>
      </w:pPr>
      <w:r>
        <w:rPr>
          <w:b/>
          <w:bCs/>
        </w:rPr>
        <w:t xml:space="preserve">(c) </w:t>
      </w:r>
      <w:proofErr w:type="gramStart"/>
      <w:r>
        <w:rPr>
          <w:b/>
          <w:bCs/>
        </w:rPr>
        <w:t>a</w:t>
      </w:r>
      <w:proofErr w:type="gramEnd"/>
      <w:r>
        <w:rPr>
          <w:b/>
          <w:bCs/>
        </w:rPr>
        <w:t xml:space="preserve"> domestic fixture.</w:t>
      </w:r>
    </w:p>
    <w:p w:rsidR="003B33D4" w:rsidRDefault="003B33D4" w:rsidP="004E6BD1">
      <w:pPr>
        <w:widowControl w:val="0"/>
      </w:pPr>
    </w:p>
    <w:p w:rsidR="003B33D4" w:rsidRDefault="003B33D4" w:rsidP="004E6BD1">
      <w:pPr>
        <w:widowControl w:val="0"/>
      </w:pPr>
      <w:r>
        <w:t xml:space="preserve">(d) </w:t>
      </w:r>
      <w:proofErr w:type="gramStart"/>
      <w:r>
        <w:t>an</w:t>
      </w:r>
      <w:proofErr w:type="gramEnd"/>
      <w:r>
        <w:t xml:space="preserve"> agricultural fixture.</w:t>
      </w:r>
    </w:p>
    <w:p w:rsidR="003B33D4" w:rsidRDefault="003B33D4" w:rsidP="004E6BD1">
      <w:pPr>
        <w:widowControl w:val="0"/>
      </w:pPr>
    </w:p>
    <w:p w:rsidR="003B33D4" w:rsidRDefault="003B33D4" w:rsidP="004E6BD1">
      <w:pPr>
        <w:widowControl w:val="0"/>
      </w:pPr>
      <w:r>
        <w:t xml:space="preserve">(e) </w:t>
      </w:r>
      <w:proofErr w:type="gramStart"/>
      <w:r>
        <w:t>none</w:t>
      </w:r>
      <w:proofErr w:type="gramEnd"/>
      <w:r>
        <w:t xml:space="preserve"> of the above.</w:t>
      </w:r>
    </w:p>
    <w:p w:rsidR="003B33D4" w:rsidRDefault="003B33D4" w:rsidP="004E6BD1">
      <w:pPr>
        <w:widowControl w:val="0"/>
      </w:pPr>
    </w:p>
    <w:p w:rsidR="003B33D4" w:rsidRDefault="003B33D4" w:rsidP="004E6BD1">
      <w:pPr>
        <w:widowControl w:val="0"/>
        <w:tabs>
          <w:tab w:val="left" w:pos="0"/>
          <w:tab w:val="left" w:pos="720"/>
          <w:tab w:val="left" w:pos="1440"/>
          <w:tab w:val="left" w:pos="2160"/>
          <w:tab w:val="left" w:pos="2880"/>
          <w:tab w:val="left" w:pos="3600"/>
          <w:tab w:val="right" w:pos="8946"/>
        </w:tabs>
        <w:ind w:left="360"/>
      </w:pPr>
    </w:p>
    <w:p w:rsidR="003B33D4" w:rsidRDefault="003B33D4" w:rsidP="004E6BD1">
      <w:pPr>
        <w:widowControl w:val="0"/>
        <w:tabs>
          <w:tab w:val="left" w:pos="0"/>
          <w:tab w:val="left" w:pos="720"/>
          <w:tab w:val="left" w:pos="1440"/>
          <w:tab w:val="left" w:pos="2160"/>
          <w:tab w:val="left" w:pos="2880"/>
          <w:tab w:val="left" w:pos="3600"/>
          <w:tab w:val="right" w:pos="8946"/>
        </w:tabs>
      </w:pPr>
      <w:r>
        <w:t>29. Dan owns a house that was mortgaged to First Bank. Dan purchases a central air conditioning unit in January 2011, from Bob’s Appliances on credit and gives Bob’s a security interest in the unit. In most states, in order to gain priority over First Bank, Bob’s Appliances must:</w:t>
      </w:r>
    </w:p>
    <w:p w:rsidR="003B33D4" w:rsidRDefault="003B33D4" w:rsidP="004E6BD1">
      <w:pPr>
        <w:widowControl w:val="0"/>
        <w:tabs>
          <w:tab w:val="left" w:pos="720"/>
          <w:tab w:val="left" w:pos="1186"/>
          <w:tab w:val="left" w:pos="1440"/>
          <w:tab w:val="left" w:pos="2160"/>
          <w:tab w:val="left" w:pos="2372"/>
          <w:tab w:val="left" w:pos="2880"/>
          <w:tab w:val="left" w:pos="3082"/>
          <w:tab w:val="left" w:pos="3600"/>
          <w:tab w:val="right" w:pos="6332"/>
        </w:tabs>
        <w:ind w:left="826"/>
      </w:pPr>
    </w:p>
    <w:p w:rsidR="003B33D4" w:rsidRDefault="003B33D4" w:rsidP="004E6BD1">
      <w:pPr>
        <w:widowControl w:val="0"/>
        <w:tabs>
          <w:tab w:val="left" w:pos="720"/>
          <w:tab w:val="left" w:pos="1186"/>
          <w:tab w:val="left" w:pos="1440"/>
          <w:tab w:val="left" w:pos="2160"/>
          <w:tab w:val="left" w:pos="2372"/>
          <w:tab w:val="left" w:pos="2880"/>
          <w:tab w:val="left" w:pos="3082"/>
          <w:tab w:val="left" w:pos="3600"/>
          <w:tab w:val="right" w:pos="6332"/>
        </w:tabs>
      </w:pPr>
      <w:r>
        <w:t>(</w:t>
      </w:r>
      <w:proofErr w:type="gramStart"/>
      <w:r>
        <w:t>a</w:t>
      </w:r>
      <w:proofErr w:type="gramEnd"/>
      <w:r>
        <w:t>) perfect by a fixture filing.</w:t>
      </w:r>
    </w:p>
    <w:p w:rsidR="003B33D4" w:rsidRDefault="003B33D4" w:rsidP="004E6BD1">
      <w:pPr>
        <w:widowControl w:val="0"/>
        <w:tabs>
          <w:tab w:val="left" w:pos="720"/>
          <w:tab w:val="left" w:pos="1188"/>
          <w:tab w:val="left" w:pos="1440"/>
          <w:tab w:val="left" w:pos="2160"/>
          <w:tab w:val="left" w:pos="2376"/>
          <w:tab w:val="left" w:pos="2880"/>
          <w:tab w:val="left" w:pos="3089"/>
          <w:tab w:val="left" w:pos="3600"/>
          <w:tab w:val="right" w:pos="9150"/>
        </w:tabs>
        <w:ind w:left="828"/>
      </w:pPr>
    </w:p>
    <w:p w:rsidR="003B33D4" w:rsidRDefault="003B33D4" w:rsidP="004E6BD1">
      <w:pPr>
        <w:widowControl w:val="0"/>
        <w:tabs>
          <w:tab w:val="left" w:pos="720"/>
          <w:tab w:val="left" w:pos="1188"/>
          <w:tab w:val="left" w:pos="1440"/>
          <w:tab w:val="left" w:pos="2160"/>
          <w:tab w:val="left" w:pos="2376"/>
          <w:tab w:val="left" w:pos="2880"/>
          <w:tab w:val="left" w:pos="3089"/>
          <w:tab w:val="left" w:pos="3600"/>
          <w:tab w:val="right" w:pos="9150"/>
        </w:tabs>
      </w:pPr>
      <w:r>
        <w:t>(</w:t>
      </w:r>
      <w:proofErr w:type="gramStart"/>
      <w:r>
        <w:t>b</w:t>
      </w:r>
      <w:proofErr w:type="gramEnd"/>
      <w:r>
        <w:t>) perfect within 20 days after the unit is installed.</w:t>
      </w:r>
    </w:p>
    <w:p w:rsidR="003B33D4" w:rsidRDefault="003B33D4" w:rsidP="004E6BD1">
      <w:pPr>
        <w:widowControl w:val="0"/>
        <w:tabs>
          <w:tab w:val="left" w:pos="0"/>
          <w:tab w:val="left" w:pos="720"/>
          <w:tab w:val="left" w:pos="1188"/>
          <w:tab w:val="left" w:pos="1440"/>
          <w:tab w:val="left" w:pos="1901"/>
          <w:tab w:val="left" w:pos="2160"/>
          <w:tab w:val="left" w:pos="2880"/>
          <w:tab w:val="left" w:pos="3600"/>
          <w:tab w:val="right" w:pos="7962"/>
        </w:tabs>
      </w:pPr>
    </w:p>
    <w:p w:rsidR="003B33D4" w:rsidRDefault="003B33D4" w:rsidP="004E6BD1">
      <w:pPr>
        <w:widowControl w:val="0"/>
        <w:tabs>
          <w:tab w:val="left" w:pos="720"/>
          <w:tab w:val="left" w:pos="1178"/>
          <w:tab w:val="left" w:pos="1440"/>
          <w:tab w:val="left" w:pos="2160"/>
          <w:tab w:val="left" w:pos="2356"/>
          <w:tab w:val="left" w:pos="2880"/>
          <w:tab w:val="left" w:pos="3078"/>
          <w:tab w:val="left" w:pos="3600"/>
          <w:tab w:val="right" w:pos="9464"/>
        </w:tabs>
      </w:pPr>
      <w:r>
        <w:t xml:space="preserve">(c) </w:t>
      </w:r>
      <w:proofErr w:type="gramStart"/>
      <w:r>
        <w:t>notify</w:t>
      </w:r>
      <w:proofErr w:type="gramEnd"/>
      <w:r>
        <w:t xml:space="preserve"> First Bank in a letter of his security interest before the unit is installed.</w:t>
      </w:r>
    </w:p>
    <w:p w:rsidR="003B33D4" w:rsidRDefault="003B33D4" w:rsidP="004E6BD1">
      <w:pPr>
        <w:widowControl w:val="0"/>
        <w:tabs>
          <w:tab w:val="left" w:pos="0"/>
          <w:tab w:val="left" w:pos="720"/>
          <w:tab w:val="left" w:pos="1178"/>
          <w:tab w:val="left" w:pos="1440"/>
          <w:tab w:val="left" w:pos="1900"/>
          <w:tab w:val="left" w:pos="2160"/>
          <w:tab w:val="left" w:pos="2880"/>
          <w:tab w:val="left" w:pos="3600"/>
          <w:tab w:val="right" w:pos="8286"/>
        </w:tabs>
        <w:rPr>
          <w:b/>
          <w:bCs/>
        </w:rPr>
      </w:pPr>
    </w:p>
    <w:p w:rsidR="003B33D4" w:rsidRDefault="003B33D4" w:rsidP="004E6BD1">
      <w:pPr>
        <w:widowControl w:val="0"/>
        <w:tabs>
          <w:tab w:val="left" w:pos="720"/>
          <w:tab w:val="left" w:pos="1187"/>
          <w:tab w:val="left" w:pos="1440"/>
          <w:tab w:val="left" w:pos="2160"/>
          <w:tab w:val="left" w:pos="2374"/>
          <w:tab w:val="left" w:pos="2880"/>
          <w:tab w:val="left" w:pos="3087"/>
          <w:tab w:val="left" w:pos="3600"/>
          <w:tab w:val="right" w:pos="5362"/>
        </w:tabs>
        <w:rPr>
          <w:b/>
          <w:bCs/>
        </w:rPr>
      </w:pPr>
      <w:r>
        <w:rPr>
          <w:b/>
          <w:bCs/>
        </w:rPr>
        <w:t xml:space="preserve">(d) </w:t>
      </w:r>
      <w:proofErr w:type="gramStart"/>
      <w:r>
        <w:rPr>
          <w:b/>
          <w:bCs/>
        </w:rPr>
        <w:t>two</w:t>
      </w:r>
      <w:proofErr w:type="gramEnd"/>
      <w:r>
        <w:rPr>
          <w:b/>
          <w:bCs/>
        </w:rPr>
        <w:t xml:space="preserve"> of the above. (</w:t>
      </w:r>
      <w:proofErr w:type="gramStart"/>
      <w:r>
        <w:rPr>
          <w:b/>
          <w:bCs/>
        </w:rPr>
        <w:t>a</w:t>
      </w:r>
      <w:proofErr w:type="gramEnd"/>
      <w:r>
        <w:rPr>
          <w:b/>
          <w:bCs/>
        </w:rPr>
        <w:t xml:space="preserve"> and b)</w:t>
      </w:r>
    </w:p>
    <w:p w:rsidR="003B33D4" w:rsidRDefault="003B33D4" w:rsidP="004E6BD1">
      <w:pPr>
        <w:widowControl w:val="0"/>
        <w:tabs>
          <w:tab w:val="left" w:pos="720"/>
          <w:tab w:val="left" w:pos="1186"/>
          <w:tab w:val="left" w:pos="1440"/>
          <w:tab w:val="left" w:pos="2160"/>
          <w:tab w:val="left" w:pos="2372"/>
          <w:tab w:val="left" w:pos="2880"/>
          <w:tab w:val="left" w:pos="3084"/>
          <w:tab w:val="left" w:pos="3600"/>
          <w:tab w:val="right" w:pos="5524"/>
        </w:tabs>
      </w:pPr>
    </w:p>
    <w:p w:rsidR="003B33D4" w:rsidRDefault="003B33D4" w:rsidP="00AA2C49">
      <w:pPr>
        <w:widowControl w:val="0"/>
        <w:tabs>
          <w:tab w:val="left" w:pos="720"/>
          <w:tab w:val="left" w:pos="1186"/>
          <w:tab w:val="left" w:pos="1440"/>
          <w:tab w:val="left" w:pos="2160"/>
          <w:tab w:val="left" w:pos="2372"/>
          <w:tab w:val="left" w:pos="2880"/>
          <w:tab w:val="left" w:pos="3084"/>
          <w:tab w:val="left" w:pos="3600"/>
          <w:tab w:val="right" w:pos="5524"/>
        </w:tabs>
      </w:pPr>
      <w:r>
        <w:t xml:space="preserve">(e) </w:t>
      </w:r>
      <w:proofErr w:type="gramStart"/>
      <w:r>
        <w:t>none</w:t>
      </w:r>
      <w:proofErr w:type="gramEnd"/>
      <w:r>
        <w:t xml:space="preserve"> of the above.</w:t>
      </w:r>
    </w:p>
    <w:p w:rsidR="003B33D4" w:rsidRDefault="003B33D4" w:rsidP="004E6BD1">
      <w:pPr>
        <w:widowControl w:val="0"/>
        <w:tabs>
          <w:tab w:val="left" w:pos="720"/>
          <w:tab w:val="left" w:pos="1186"/>
          <w:tab w:val="left" w:pos="1440"/>
          <w:tab w:val="left" w:pos="2160"/>
          <w:tab w:val="left" w:pos="2372"/>
          <w:tab w:val="left" w:pos="2880"/>
          <w:tab w:val="left" w:pos="3084"/>
          <w:tab w:val="left" w:pos="3600"/>
          <w:tab w:val="right" w:pos="5524"/>
        </w:tabs>
      </w:pPr>
    </w:p>
    <w:p w:rsidR="003B33D4" w:rsidRDefault="003B33D4" w:rsidP="004E6BD1">
      <w:pPr>
        <w:widowControl w:val="0"/>
        <w:tabs>
          <w:tab w:val="left" w:pos="720"/>
          <w:tab w:val="left" w:pos="1186"/>
          <w:tab w:val="left" w:pos="1440"/>
          <w:tab w:val="left" w:pos="2160"/>
          <w:tab w:val="left" w:pos="2372"/>
          <w:tab w:val="left" w:pos="2880"/>
          <w:tab w:val="left" w:pos="3084"/>
          <w:tab w:val="left" w:pos="3600"/>
          <w:tab w:val="right" w:pos="5524"/>
        </w:tabs>
      </w:pPr>
    </w:p>
    <w:p w:rsidR="003B33D4" w:rsidRDefault="003B33D4" w:rsidP="00AA2C49">
      <w:pPr>
        <w:widowControl w:val="0"/>
        <w:tabs>
          <w:tab w:val="left" w:pos="720"/>
          <w:tab w:val="left" w:pos="1186"/>
          <w:tab w:val="left" w:pos="1440"/>
          <w:tab w:val="left" w:pos="2160"/>
          <w:tab w:val="left" w:pos="2372"/>
          <w:tab w:val="left" w:pos="2880"/>
          <w:tab w:val="left" w:pos="3084"/>
          <w:tab w:val="left" w:pos="3600"/>
          <w:tab w:val="right" w:pos="5524"/>
        </w:tabs>
      </w:pPr>
      <w:r>
        <w:t xml:space="preserve">30. Most American courts apply three tests to determine whether a personal property has been transformed into a fixture. Which of the following is </w:t>
      </w:r>
      <w:r>
        <w:rPr>
          <w:i/>
        </w:rPr>
        <w:t>not</w:t>
      </w:r>
      <w:r>
        <w:t xml:space="preserve"> one of these tests?</w:t>
      </w:r>
    </w:p>
    <w:p w:rsidR="003B33D4" w:rsidRDefault="003B33D4" w:rsidP="00AA2C49">
      <w:pPr>
        <w:widowControl w:val="0"/>
        <w:tabs>
          <w:tab w:val="left" w:pos="720"/>
          <w:tab w:val="left" w:pos="1186"/>
          <w:tab w:val="left" w:pos="1440"/>
          <w:tab w:val="left" w:pos="2160"/>
          <w:tab w:val="left" w:pos="2372"/>
          <w:tab w:val="left" w:pos="2880"/>
          <w:tab w:val="left" w:pos="3084"/>
          <w:tab w:val="left" w:pos="3600"/>
          <w:tab w:val="right" w:pos="5524"/>
        </w:tabs>
      </w:pPr>
    </w:p>
    <w:p w:rsidR="003B33D4" w:rsidRDefault="003B33D4" w:rsidP="00AA2C49">
      <w:pPr>
        <w:widowControl w:val="0"/>
        <w:tabs>
          <w:tab w:val="left" w:pos="720"/>
          <w:tab w:val="left" w:pos="1186"/>
          <w:tab w:val="left" w:pos="1440"/>
          <w:tab w:val="left" w:pos="2160"/>
          <w:tab w:val="left" w:pos="2372"/>
          <w:tab w:val="left" w:pos="2880"/>
          <w:tab w:val="left" w:pos="3084"/>
          <w:tab w:val="left" w:pos="3600"/>
          <w:tab w:val="right" w:pos="5524"/>
        </w:tabs>
      </w:pPr>
      <w:r>
        <w:t>(a) Adaption.</w:t>
      </w:r>
    </w:p>
    <w:p w:rsidR="003B33D4" w:rsidRDefault="003B33D4" w:rsidP="004E6BD1">
      <w:pPr>
        <w:widowControl w:val="0"/>
        <w:tabs>
          <w:tab w:val="left" w:pos="0"/>
          <w:tab w:val="left" w:pos="720"/>
          <w:tab w:val="left" w:pos="1186"/>
          <w:tab w:val="left" w:pos="1440"/>
          <w:tab w:val="left" w:pos="1898"/>
          <w:tab w:val="left" w:pos="2160"/>
          <w:tab w:val="left" w:pos="2880"/>
          <w:tab w:val="left" w:pos="3600"/>
          <w:tab w:val="right" w:pos="4338"/>
        </w:tabs>
        <w:ind w:left="1080"/>
      </w:pPr>
    </w:p>
    <w:p w:rsidR="003B33D4" w:rsidRDefault="003B33D4" w:rsidP="00AA2C49">
      <w:pPr>
        <w:widowControl w:val="0"/>
        <w:tabs>
          <w:tab w:val="left" w:pos="0"/>
          <w:tab w:val="left" w:pos="1186"/>
          <w:tab w:val="left" w:pos="1898"/>
          <w:tab w:val="left" w:pos="2160"/>
          <w:tab w:val="left" w:pos="2880"/>
          <w:tab w:val="left" w:pos="3600"/>
          <w:tab w:val="right" w:pos="4338"/>
        </w:tabs>
      </w:pPr>
      <w:r>
        <w:t>(b) Annexation.</w:t>
      </w:r>
      <w:r>
        <w:tab/>
      </w:r>
    </w:p>
    <w:p w:rsidR="003B33D4" w:rsidRDefault="003B33D4" w:rsidP="004E6BD1">
      <w:pPr>
        <w:widowControl w:val="0"/>
        <w:tabs>
          <w:tab w:val="left" w:pos="0"/>
          <w:tab w:val="left" w:pos="720"/>
          <w:tab w:val="left" w:pos="1186"/>
          <w:tab w:val="left" w:pos="1440"/>
          <w:tab w:val="left" w:pos="1898"/>
          <w:tab w:val="left" w:pos="2160"/>
          <w:tab w:val="left" w:pos="2880"/>
          <w:tab w:val="left" w:pos="3600"/>
          <w:tab w:val="right" w:pos="4338"/>
        </w:tabs>
      </w:pPr>
    </w:p>
    <w:p w:rsidR="003B33D4" w:rsidRDefault="003B33D4" w:rsidP="00AA2C49">
      <w:pPr>
        <w:widowControl w:val="0"/>
        <w:tabs>
          <w:tab w:val="left" w:pos="0"/>
          <w:tab w:val="left" w:pos="1186"/>
          <w:tab w:val="left" w:pos="1898"/>
          <w:tab w:val="left" w:pos="2160"/>
          <w:tab w:val="left" w:pos="2880"/>
          <w:tab w:val="left" w:pos="3600"/>
          <w:tab w:val="right" w:pos="4338"/>
        </w:tabs>
        <w:rPr>
          <w:b/>
          <w:bCs/>
        </w:rPr>
      </w:pPr>
      <w:r>
        <w:rPr>
          <w:b/>
          <w:bCs/>
        </w:rPr>
        <w:t>(c) Transfer.</w:t>
      </w:r>
    </w:p>
    <w:p w:rsidR="003B33D4" w:rsidRDefault="003B33D4" w:rsidP="004E6BD1">
      <w:pPr>
        <w:widowControl w:val="0"/>
        <w:tabs>
          <w:tab w:val="left" w:pos="0"/>
          <w:tab w:val="left" w:pos="720"/>
          <w:tab w:val="left" w:pos="1186"/>
          <w:tab w:val="left" w:pos="1440"/>
          <w:tab w:val="left" w:pos="1898"/>
          <w:tab w:val="left" w:pos="2160"/>
          <w:tab w:val="left" w:pos="2880"/>
          <w:tab w:val="left" w:pos="3600"/>
          <w:tab w:val="right" w:pos="4338"/>
        </w:tabs>
      </w:pPr>
    </w:p>
    <w:p w:rsidR="003B33D4" w:rsidRDefault="003B33D4" w:rsidP="00AA2C49">
      <w:pPr>
        <w:widowControl w:val="0"/>
        <w:tabs>
          <w:tab w:val="left" w:pos="0"/>
          <w:tab w:val="left" w:pos="1186"/>
          <w:tab w:val="left" w:pos="1898"/>
          <w:tab w:val="left" w:pos="2160"/>
          <w:tab w:val="left" w:pos="2880"/>
          <w:tab w:val="left" w:pos="3600"/>
          <w:tab w:val="right" w:pos="4338"/>
        </w:tabs>
      </w:pPr>
      <w:r>
        <w:t>(d) Intention.</w:t>
      </w:r>
    </w:p>
    <w:p w:rsidR="003B33D4" w:rsidRDefault="003B33D4" w:rsidP="004E6BD1">
      <w:pPr>
        <w:widowControl w:val="0"/>
        <w:tabs>
          <w:tab w:val="left" w:pos="0"/>
          <w:tab w:val="left" w:pos="720"/>
          <w:tab w:val="left" w:pos="1186"/>
          <w:tab w:val="left" w:pos="1440"/>
          <w:tab w:val="left" w:pos="1898"/>
          <w:tab w:val="left" w:pos="2160"/>
          <w:tab w:val="left" w:pos="2880"/>
          <w:tab w:val="left" w:pos="3600"/>
          <w:tab w:val="right" w:pos="4338"/>
        </w:tabs>
      </w:pPr>
    </w:p>
    <w:p w:rsidR="003B33D4" w:rsidRDefault="003B33D4">
      <w:pPr>
        <w:widowControl w:val="0"/>
        <w:tabs>
          <w:tab w:val="left" w:pos="720"/>
          <w:tab w:val="left" w:pos="936"/>
          <w:tab w:val="left" w:pos="1440"/>
          <w:tab w:val="left" w:pos="1872"/>
          <w:tab w:val="left" w:pos="2160"/>
          <w:tab w:val="left" w:pos="2880"/>
          <w:tab w:val="left" w:pos="3600"/>
          <w:tab w:val="right" w:pos="8634"/>
        </w:tabs>
        <w:ind w:left="936"/>
        <w:rPr>
          <w:b/>
        </w:rPr>
      </w:pPr>
    </w:p>
    <w:p w:rsidR="003B33D4" w:rsidRDefault="003B33D4">
      <w:pPr>
        <w:widowControl w:val="0"/>
        <w:tabs>
          <w:tab w:val="left" w:pos="720"/>
          <w:tab w:val="left" w:pos="936"/>
          <w:tab w:val="left" w:pos="1440"/>
          <w:tab w:val="left" w:pos="1872"/>
          <w:tab w:val="left" w:pos="2160"/>
          <w:tab w:val="left" w:pos="2880"/>
          <w:tab w:val="left" w:pos="3600"/>
          <w:tab w:val="right" w:pos="8634"/>
        </w:tabs>
        <w:ind w:left="936"/>
        <w:rPr>
          <w:b/>
        </w:rPr>
      </w:pPr>
    </w:p>
    <w:p w:rsidR="003B33D4" w:rsidRDefault="003B33D4">
      <w:pPr>
        <w:widowControl w:val="0"/>
        <w:tabs>
          <w:tab w:val="left" w:pos="720"/>
          <w:tab w:val="left" w:pos="936"/>
          <w:tab w:val="left" w:pos="1440"/>
          <w:tab w:val="left" w:pos="1872"/>
          <w:tab w:val="left" w:pos="2160"/>
          <w:tab w:val="left" w:pos="2880"/>
          <w:tab w:val="left" w:pos="3600"/>
          <w:tab w:val="right" w:pos="8634"/>
        </w:tabs>
        <w:ind w:left="936"/>
        <w:rPr>
          <w:b/>
        </w:rPr>
      </w:pPr>
    </w:p>
    <w:p w:rsidR="003B33D4" w:rsidRDefault="003B33D4">
      <w:pPr>
        <w:widowControl w:val="0"/>
        <w:tabs>
          <w:tab w:val="left" w:pos="720"/>
          <w:tab w:val="left" w:pos="936"/>
          <w:tab w:val="left" w:pos="1440"/>
          <w:tab w:val="left" w:pos="1872"/>
          <w:tab w:val="left" w:pos="2160"/>
          <w:tab w:val="left" w:pos="2880"/>
          <w:tab w:val="left" w:pos="3600"/>
          <w:tab w:val="right" w:pos="8634"/>
        </w:tabs>
        <w:ind w:left="936"/>
        <w:rPr>
          <w:b/>
        </w:rPr>
      </w:pPr>
    </w:p>
    <w:p w:rsidR="003B33D4" w:rsidRDefault="003B33D4">
      <w:pPr>
        <w:pStyle w:val="Heading6"/>
      </w:pPr>
      <w:r>
        <w:t>ANSWERS TO INSTRUCTOR'S MANUAL QUESTIONS</w:t>
      </w:r>
    </w:p>
    <w:p w:rsidR="003B33D4" w:rsidRDefault="003B33D4">
      <w:pPr>
        <w:widowControl w:val="0"/>
        <w:tabs>
          <w:tab w:val="left" w:pos="0"/>
          <w:tab w:val="left" w:pos="720"/>
          <w:tab w:val="left" w:pos="936"/>
          <w:tab w:val="left" w:pos="1440"/>
          <w:tab w:val="left" w:pos="2160"/>
          <w:tab w:val="left" w:pos="2880"/>
          <w:tab w:val="left" w:pos="3600"/>
          <w:tab w:val="right" w:pos="7698"/>
        </w:tabs>
      </w:pPr>
    </w:p>
    <w:p w:rsidR="003B33D4" w:rsidRDefault="003B33D4">
      <w:pPr>
        <w:pStyle w:val="Heading5"/>
      </w:pPr>
      <w:r>
        <w:t>ESSAY ANSWERS</w:t>
      </w:r>
    </w:p>
    <w:p w:rsidR="003B33D4" w:rsidRDefault="003B33D4">
      <w:pPr>
        <w:widowControl w:val="0"/>
        <w:tabs>
          <w:tab w:val="left" w:pos="0"/>
          <w:tab w:val="left" w:pos="720"/>
          <w:tab w:val="left" w:pos="752"/>
          <w:tab w:val="left" w:pos="1440"/>
          <w:tab w:val="left" w:pos="2160"/>
          <w:tab w:val="left" w:pos="2880"/>
          <w:tab w:val="left" w:pos="3600"/>
          <w:tab w:val="right" w:pos="8456"/>
        </w:tabs>
      </w:pPr>
    </w:p>
    <w:p w:rsidR="003B33D4" w:rsidRDefault="003B33D4">
      <w:pPr>
        <w:widowControl w:val="0"/>
        <w:tabs>
          <w:tab w:val="left" w:pos="0"/>
          <w:tab w:val="left" w:pos="720"/>
          <w:tab w:val="left" w:pos="752"/>
          <w:tab w:val="left" w:pos="1440"/>
          <w:tab w:val="left" w:pos="2160"/>
          <w:tab w:val="left" w:pos="2880"/>
          <w:tab w:val="left" w:pos="3600"/>
          <w:tab w:val="right" w:pos="8456"/>
        </w:tabs>
      </w:pPr>
      <w:r>
        <w:t xml:space="preserve">1. </w:t>
      </w:r>
      <w:proofErr w:type="spellStart"/>
      <w:r>
        <w:t>Addy</w:t>
      </w:r>
      <w:proofErr w:type="spellEnd"/>
      <w:r>
        <w:t xml:space="preserve"> may not remove the furnace and the burner. The three fixture tests have been met for both items and therefore they go to the purchaser of the house. The most troublesome question is whether the burner meets the annexation test since it is not attached to the furnace and is easily removable. However, the burner is essential to the operation of the furnace, which is a fixture, and would be considered constructively annexed to the furnace.</w:t>
      </w:r>
    </w:p>
    <w:p w:rsidR="003B33D4" w:rsidRDefault="003B33D4">
      <w:pPr>
        <w:widowControl w:val="0"/>
        <w:tabs>
          <w:tab w:val="left" w:pos="0"/>
          <w:tab w:val="left" w:pos="720"/>
          <w:tab w:val="left" w:pos="752"/>
          <w:tab w:val="left" w:pos="1440"/>
          <w:tab w:val="left" w:pos="2160"/>
          <w:tab w:val="left" w:pos="2880"/>
          <w:tab w:val="left" w:pos="3600"/>
          <w:tab w:val="right" w:pos="8226"/>
        </w:tabs>
      </w:pPr>
    </w:p>
    <w:p w:rsidR="003B33D4" w:rsidRDefault="003B33D4">
      <w:pPr>
        <w:widowControl w:val="0"/>
        <w:tabs>
          <w:tab w:val="left" w:pos="0"/>
          <w:tab w:val="left" w:pos="720"/>
          <w:tab w:val="left" w:pos="752"/>
          <w:tab w:val="left" w:pos="1440"/>
          <w:tab w:val="left" w:pos="2160"/>
          <w:tab w:val="left" w:pos="2880"/>
          <w:tab w:val="left" w:pos="3600"/>
          <w:tab w:val="right" w:pos="8226"/>
        </w:tabs>
      </w:pPr>
      <w:r>
        <w:t>2. No special document is needed. The furnace and burner, as fixtures, are part of the real estate and will pass automatically to the purchaser with the real estate deed.</w:t>
      </w:r>
    </w:p>
    <w:p w:rsidR="003B33D4" w:rsidRDefault="003B33D4">
      <w:pPr>
        <w:widowControl w:val="0"/>
        <w:tabs>
          <w:tab w:val="left" w:pos="0"/>
          <w:tab w:val="left" w:pos="720"/>
          <w:tab w:val="left" w:pos="752"/>
          <w:tab w:val="left" w:pos="1440"/>
          <w:tab w:val="left" w:pos="2160"/>
          <w:tab w:val="left" w:pos="2880"/>
          <w:tab w:val="left" w:pos="3600"/>
          <w:tab w:val="right" w:pos="8484"/>
        </w:tabs>
      </w:pPr>
    </w:p>
    <w:p w:rsidR="003B33D4" w:rsidRDefault="003B33D4">
      <w:pPr>
        <w:widowControl w:val="0"/>
        <w:tabs>
          <w:tab w:val="left" w:pos="0"/>
          <w:tab w:val="left" w:pos="720"/>
          <w:tab w:val="left" w:pos="752"/>
          <w:tab w:val="left" w:pos="1440"/>
          <w:tab w:val="left" w:pos="2160"/>
          <w:tab w:val="left" w:pos="2880"/>
          <w:tab w:val="left" w:pos="3600"/>
          <w:tab w:val="right" w:pos="8484"/>
        </w:tabs>
      </w:pPr>
      <w:r>
        <w:t xml:space="preserve">3. Muller is not correct. After citing the three traditional fixture tests and noting the dominance of the intention test, the court observed that in determining intention, "the modem cases lay greatest stress on the character of the annexed property 'as related to the uses to which the land has been appropriated; it being regarded as a fixture only in case there is a correspondence between its character, and consequently its prospective use, and the use to which the land is devoted.' </w:t>
      </w:r>
      <w:proofErr w:type="gramStart"/>
      <w:r>
        <w:t>" Applying</w:t>
      </w:r>
      <w:proofErr w:type="gramEnd"/>
      <w:r>
        <w:t xml:space="preserve"> this test, the court concluded that "it seems clear that the poles and wires strung thereon by the plaintiff are not fixtures. They were placed on the property under the easement granted by defendant's predecessor in title. They are used 'in some employment distinct from that of the occupation of the real estate.'" </w:t>
      </w:r>
      <w:proofErr w:type="gramStart"/>
      <w:r>
        <w:t xml:space="preserve">See </w:t>
      </w:r>
      <w:r>
        <w:rPr>
          <w:i/>
          <w:iCs/>
        </w:rPr>
        <w:t>American Telephone and Telegraph Company v. Muller</w:t>
      </w:r>
      <w:r>
        <w:t>, 299 F. Supp. 157 (1968).</w:t>
      </w:r>
      <w:proofErr w:type="gramEnd"/>
    </w:p>
    <w:p w:rsidR="003B33D4" w:rsidRDefault="003B33D4">
      <w:pPr>
        <w:widowControl w:val="0"/>
        <w:tabs>
          <w:tab w:val="left" w:pos="0"/>
          <w:tab w:val="left" w:pos="720"/>
          <w:tab w:val="left" w:pos="752"/>
          <w:tab w:val="left" w:pos="1440"/>
          <w:tab w:val="left" w:pos="2160"/>
          <w:tab w:val="left" w:pos="2880"/>
          <w:tab w:val="left" w:pos="3600"/>
          <w:tab w:val="right" w:pos="8484"/>
        </w:tabs>
      </w:pPr>
    </w:p>
    <w:p w:rsidR="003B33D4" w:rsidRDefault="003B33D4">
      <w:pPr>
        <w:widowControl w:val="0"/>
        <w:tabs>
          <w:tab w:val="left" w:pos="0"/>
          <w:tab w:val="left" w:pos="720"/>
          <w:tab w:val="left" w:pos="752"/>
          <w:tab w:val="left" w:pos="1440"/>
          <w:tab w:val="left" w:pos="2160"/>
          <w:tab w:val="left" w:pos="2880"/>
          <w:tab w:val="left" w:pos="3600"/>
          <w:tab w:val="right" w:pos="8484"/>
        </w:tabs>
      </w:pPr>
      <w:r>
        <w:t xml:space="preserve">4. In most states, the crops pass to the buyer if they have not been severed at the time of conveyance. A few states, however, use </w:t>
      </w:r>
      <w:proofErr w:type="gramStart"/>
      <w:r>
        <w:t>a ”</w:t>
      </w:r>
      <w:proofErr w:type="gramEnd"/>
      <w:r>
        <w:t xml:space="preserve">maturity" test. Under this test "ripened crops possess the character of </w:t>
      </w:r>
      <w:proofErr w:type="spellStart"/>
      <w:r>
        <w:t>personalty</w:t>
      </w:r>
      <w:proofErr w:type="spellEnd"/>
      <w:r>
        <w:t xml:space="preserve">, hence do not pass to the purchaser of the land." </w:t>
      </w:r>
      <w:proofErr w:type="gramStart"/>
      <w:r>
        <w:rPr>
          <w:i/>
          <w:iCs/>
        </w:rPr>
        <w:t>Wood v. Wood</w:t>
      </w:r>
      <w:r>
        <w:t>, 183 P.2d 889 (1947).</w:t>
      </w:r>
      <w:proofErr w:type="gramEnd"/>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pPr>
        <w:widowControl w:val="0"/>
        <w:tabs>
          <w:tab w:val="left" w:pos="0"/>
          <w:tab w:val="left" w:pos="720"/>
          <w:tab w:val="left" w:pos="1440"/>
          <w:tab w:val="left" w:pos="2160"/>
          <w:tab w:val="left" w:pos="2880"/>
          <w:tab w:val="left" w:pos="3600"/>
          <w:tab w:val="right" w:pos="8820"/>
        </w:tabs>
      </w:pPr>
      <w:r>
        <w:t xml:space="preserve">5. No. The doctrine of emblements does not apply because this was not a tenancy of an uncertain duration. See </w:t>
      </w:r>
      <w:r>
        <w:rPr>
          <w:i/>
          <w:iCs/>
        </w:rPr>
        <w:t>Miller v. Gray</w:t>
      </w:r>
      <w:r>
        <w:t xml:space="preserve">, </w:t>
      </w:r>
      <w:proofErr w:type="gramStart"/>
      <w:r>
        <w:t>149 S.W.2d 582</w:t>
      </w:r>
      <w:proofErr w:type="gramEnd"/>
      <w:r>
        <w:t xml:space="preserve"> (1941).</w:t>
      </w:r>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rsidP="00BF24F8">
      <w:pPr>
        <w:jc w:val="center"/>
        <w:rPr>
          <w:b/>
          <w:bCs/>
        </w:rPr>
      </w:pPr>
      <w:r>
        <w:rPr>
          <w:b/>
          <w:bCs/>
        </w:rPr>
        <w:t>IMPORTANT CONCEPTS AND RELATIONSHIPS FOR STUDENTS TO KNOW</w:t>
      </w:r>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rsidP="00BF24F8">
      <w:pPr>
        <w:numPr>
          <w:ilvl w:val="0"/>
          <w:numId w:val="19"/>
        </w:numPr>
      </w:pPr>
      <w:r>
        <w:t>Know the basic terms for property: real versus personal, tangible versus intangible, what they constitute and how the two interact, such as what a severance versus an annexation.</w:t>
      </w:r>
    </w:p>
    <w:p w:rsidR="003B33D4" w:rsidRDefault="003B33D4" w:rsidP="00BF24F8">
      <w:pPr>
        <w:numPr>
          <w:ilvl w:val="0"/>
          <w:numId w:val="19"/>
        </w:numPr>
      </w:pPr>
      <w:r>
        <w:t xml:space="preserve">Know the different legal rules that apply to real versus personal property. For example, the Uniform Commercial Code (UCC) only applies to personal property (called goods under the UCC) and </w:t>
      </w:r>
      <w:r w:rsidR="00AC06F7">
        <w:t xml:space="preserve">generally </w:t>
      </w:r>
      <w:r>
        <w:t xml:space="preserve">not to real property. </w:t>
      </w:r>
    </w:p>
    <w:p w:rsidR="003B33D4" w:rsidRDefault="003B33D4" w:rsidP="00BF24F8">
      <w:pPr>
        <w:numPr>
          <w:ilvl w:val="0"/>
          <w:numId w:val="19"/>
        </w:numPr>
      </w:pPr>
      <w:r>
        <w:t>Know general characteristic about the UCC. Also, know the implications between real property law versus the UCC and how these differences can affect property transactions, such as the application of the Statute of Frauds.</w:t>
      </w:r>
    </w:p>
    <w:p w:rsidR="003B33D4" w:rsidRDefault="003B33D4" w:rsidP="00BF24F8">
      <w:pPr>
        <w:numPr>
          <w:ilvl w:val="0"/>
          <w:numId w:val="19"/>
        </w:numPr>
      </w:pPr>
      <w:r>
        <w:t>Know the differences and similarities between real and personal property in terms of how the two are acquired.</w:t>
      </w:r>
    </w:p>
    <w:p w:rsidR="003B33D4" w:rsidRDefault="003B33D4" w:rsidP="00BF24F8">
      <w:pPr>
        <w:numPr>
          <w:ilvl w:val="0"/>
          <w:numId w:val="19"/>
        </w:numPr>
      </w:pPr>
      <w:r>
        <w:t>Know how to define a fixture and what types of parties are affected by whether property is a fixture or personal</w:t>
      </w:r>
      <w:r w:rsidR="00AC06F7">
        <w:t xml:space="preserve"> property</w:t>
      </w:r>
      <w:r>
        <w:t>.</w:t>
      </w:r>
    </w:p>
    <w:p w:rsidR="003B33D4" w:rsidRDefault="003B33D4" w:rsidP="00BF24F8">
      <w:pPr>
        <w:numPr>
          <w:ilvl w:val="0"/>
          <w:numId w:val="19"/>
        </w:numPr>
      </w:pPr>
      <w:r>
        <w:t>Know the three fixture tests and how each works.</w:t>
      </w:r>
    </w:p>
    <w:p w:rsidR="003B33D4" w:rsidRDefault="003B33D4" w:rsidP="00BF24F8">
      <w:pPr>
        <w:numPr>
          <w:ilvl w:val="0"/>
          <w:numId w:val="19"/>
        </w:numPr>
      </w:pPr>
      <w:r>
        <w:t xml:space="preserve">Know what parties courts tend to favor in deciding whether an item is a fixture or not. For example, why </w:t>
      </w:r>
      <w:proofErr w:type="gramStart"/>
      <w:r>
        <w:t>are</w:t>
      </w:r>
      <w:r w:rsidR="00AC06F7">
        <w:t xml:space="preserve"> </w:t>
      </w:r>
      <w:r>
        <w:t>residential tenants</w:t>
      </w:r>
      <w:proofErr w:type="gramEnd"/>
      <w:r>
        <w:t xml:space="preserve"> generally favored over landlords.</w:t>
      </w:r>
    </w:p>
    <w:p w:rsidR="003B33D4" w:rsidRDefault="003B33D4" w:rsidP="00BF24F8">
      <w:pPr>
        <w:numPr>
          <w:ilvl w:val="0"/>
          <w:numId w:val="19"/>
        </w:numPr>
      </w:pPr>
      <w:r>
        <w:t xml:space="preserve">Know the various special statutory tests such as </w:t>
      </w:r>
      <w:proofErr w:type="spellStart"/>
      <w:r>
        <w:t>fructus</w:t>
      </w:r>
      <w:proofErr w:type="spellEnd"/>
      <w:r>
        <w:t xml:space="preserve"> </w:t>
      </w:r>
      <w:proofErr w:type="spellStart"/>
      <w:r>
        <w:t>naturales</w:t>
      </w:r>
      <w:proofErr w:type="spellEnd"/>
      <w:r>
        <w:t xml:space="preserve"> versus </w:t>
      </w:r>
      <w:proofErr w:type="spellStart"/>
      <w:r>
        <w:t>fructus</w:t>
      </w:r>
      <w:proofErr w:type="spellEnd"/>
      <w:r>
        <w:t xml:space="preserve"> </w:t>
      </w:r>
      <w:proofErr w:type="spellStart"/>
      <w:r>
        <w:t>industriales</w:t>
      </w:r>
      <w:proofErr w:type="spellEnd"/>
      <w:r>
        <w:t xml:space="preserve"> and how the concept of emblements relates to them.</w:t>
      </w:r>
    </w:p>
    <w:p w:rsidR="003B33D4" w:rsidRDefault="003B33D4" w:rsidP="00BF24F8">
      <w:pPr>
        <w:numPr>
          <w:ilvl w:val="0"/>
          <w:numId w:val="19"/>
        </w:numPr>
      </w:pPr>
      <w:r>
        <w:t>Know the characteristics and differences between trade fixtures, agricultural fixtures and domestic fixtures.</w:t>
      </w:r>
    </w:p>
    <w:p w:rsidR="003B33D4" w:rsidRDefault="003B33D4" w:rsidP="00BF24F8">
      <w:pPr>
        <w:numPr>
          <w:ilvl w:val="0"/>
          <w:numId w:val="19"/>
        </w:numPr>
      </w:pPr>
      <w:r>
        <w:t>Know, in general, the process of fixture financing and when it becomes a legal issue.</w:t>
      </w:r>
    </w:p>
    <w:p w:rsidR="003B33D4" w:rsidRDefault="003B33D4" w:rsidP="00BF24F8">
      <w:pPr>
        <w:numPr>
          <w:ilvl w:val="0"/>
          <w:numId w:val="19"/>
        </w:numPr>
      </w:pPr>
      <w:r>
        <w:t xml:space="preserve">Know both what a Purchase Money Security Interest (PMSI) is versus a Financing Statement and what must be contained in them to be legally effective. </w:t>
      </w:r>
    </w:p>
    <w:p w:rsidR="003B33D4" w:rsidRDefault="003B33D4" w:rsidP="00BF24F8">
      <w:pPr>
        <w:numPr>
          <w:ilvl w:val="0"/>
          <w:numId w:val="19"/>
        </w:numPr>
      </w:pPr>
      <w:r>
        <w:t>Know what attachment and perfection are, what they mean and how they relate.</w:t>
      </w:r>
    </w:p>
    <w:p w:rsidR="003B33D4" w:rsidRDefault="003B33D4" w:rsidP="00BF24F8">
      <w:pPr>
        <w:numPr>
          <w:ilvl w:val="0"/>
          <w:numId w:val="19"/>
        </w:numPr>
      </w:pPr>
      <w:r>
        <w:t>Know all the potential parties a creditor with a perfected PMSI has priority over.</w:t>
      </w:r>
    </w:p>
    <w:p w:rsidR="003B33D4" w:rsidRDefault="003B33D4" w:rsidP="00BF24F8">
      <w:pPr>
        <w:numPr>
          <w:ilvl w:val="0"/>
          <w:numId w:val="19"/>
        </w:numPr>
      </w:pPr>
      <w:r>
        <w:t>Understand why prior recorded construction mortgages are exceptions to the general rule and how subordination is a means for a fixture lender to protect its security interest.</w:t>
      </w:r>
    </w:p>
    <w:p w:rsidR="003B33D4" w:rsidRDefault="003B33D4" w:rsidP="00BF24F8">
      <w:pPr>
        <w:numPr>
          <w:ilvl w:val="0"/>
          <w:numId w:val="19"/>
        </w:numPr>
      </w:pPr>
      <w:r>
        <w:t>Know what a fixture filing is and what the latest rules under UCC Article 9 are regarding concerning it.</w:t>
      </w:r>
    </w:p>
    <w:p w:rsidR="003B33D4" w:rsidRDefault="003B33D4" w:rsidP="00BF24F8">
      <w:pPr>
        <w:numPr>
          <w:ilvl w:val="0"/>
          <w:numId w:val="19"/>
        </w:numPr>
      </w:pPr>
      <w:r>
        <w:t>Know what both</w:t>
      </w:r>
      <w:r w:rsidR="00AC06F7">
        <w:t xml:space="preserve"> a</w:t>
      </w:r>
      <w:r>
        <w:t xml:space="preserve"> </w:t>
      </w:r>
      <w:r w:rsidR="00AC06F7">
        <w:t>wrongful annexation</w:t>
      </w:r>
      <w:r>
        <w:t xml:space="preserve"> is versus</w:t>
      </w:r>
      <w:r w:rsidR="00AC06F7">
        <w:t xml:space="preserve"> a</w:t>
      </w:r>
      <w:r>
        <w:t xml:space="preserve"> mistaken annexation and how they differ.</w:t>
      </w:r>
    </w:p>
    <w:p w:rsidR="003B33D4" w:rsidRDefault="003B33D4" w:rsidP="00BF24F8">
      <w:pPr>
        <w:ind w:left="360"/>
      </w:pPr>
    </w:p>
    <w:p w:rsidR="003B33D4" w:rsidRDefault="003B33D4">
      <w:pPr>
        <w:widowControl w:val="0"/>
        <w:tabs>
          <w:tab w:val="left" w:pos="0"/>
          <w:tab w:val="left" w:pos="720"/>
          <w:tab w:val="left" w:pos="1440"/>
          <w:tab w:val="left" w:pos="2160"/>
          <w:tab w:val="left" w:pos="2880"/>
          <w:tab w:val="left" w:pos="3600"/>
          <w:tab w:val="right" w:pos="8820"/>
        </w:tabs>
      </w:pPr>
    </w:p>
    <w:p w:rsidR="003B33D4" w:rsidRDefault="003B33D4">
      <w:pPr>
        <w:widowControl w:val="0"/>
        <w:tabs>
          <w:tab w:val="left" w:pos="0"/>
          <w:tab w:val="left" w:pos="720"/>
          <w:tab w:val="right" w:pos="8820"/>
        </w:tabs>
        <w:jc w:val="center"/>
        <w:rPr>
          <w:b/>
        </w:rPr>
      </w:pPr>
    </w:p>
    <w:sectPr w:rsidR="003B33D4" w:rsidSect="00FE796F">
      <w:footerReference w:type="default" r:id="rId8"/>
      <w:pgSz w:w="12240" w:h="15840"/>
      <w:pgMar w:top="1440" w:right="1440" w:bottom="1440" w:left="1440"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95" w:rsidRDefault="00431695">
      <w:r>
        <w:separator/>
      </w:r>
    </w:p>
  </w:endnote>
  <w:endnote w:type="continuationSeparator" w:id="0">
    <w:p w:rsidR="00431695" w:rsidRDefault="0043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98" w:rsidRPr="001F2598" w:rsidRDefault="001F2598" w:rsidP="001F2598">
    <w:pPr>
      <w:ind w:left="720"/>
      <w:rPr>
        <w:sz w:val="16"/>
        <w:szCs w:val="16"/>
      </w:rPr>
    </w:pPr>
    <w:r w:rsidRPr="001F2598">
      <w:rPr>
        <w:bCs/>
        <w:sz w:val="16"/>
        <w:szCs w:val="16"/>
      </w:rPr>
      <w:t>©</w:t>
    </w:r>
    <w:r w:rsidR="00ED550F">
      <w:rPr>
        <w:bCs/>
        <w:sz w:val="16"/>
        <w:szCs w:val="16"/>
      </w:rPr>
      <w:t xml:space="preserve"> 2015</w:t>
    </w:r>
    <w:r w:rsidRPr="001F2598">
      <w:rPr>
        <w:bCs/>
        <w:sz w:val="16"/>
        <w:szCs w:val="16"/>
      </w:rPr>
      <w:t xml:space="preserve"> </w:t>
    </w:r>
    <w:proofErr w:type="spellStart"/>
    <w:r w:rsidRPr="001F2598">
      <w:rPr>
        <w:bCs/>
        <w:sz w:val="16"/>
        <w:szCs w:val="16"/>
      </w:rPr>
      <w:t>Cengage</w:t>
    </w:r>
    <w:proofErr w:type="spellEnd"/>
    <w:r w:rsidRPr="001F2598">
      <w:rPr>
        <w:bCs/>
        <w:sz w:val="16"/>
        <w:szCs w:val="16"/>
      </w:rPr>
      <w:t xml:space="preserv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95" w:rsidRDefault="00431695">
      <w:r>
        <w:separator/>
      </w:r>
    </w:p>
  </w:footnote>
  <w:footnote w:type="continuationSeparator" w:id="0">
    <w:p w:rsidR="00431695" w:rsidRDefault="00431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759"/>
    <w:multiLevelType w:val="hybridMultilevel"/>
    <w:tmpl w:val="D3F4DE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9523D9"/>
    <w:multiLevelType w:val="hybridMultilevel"/>
    <w:tmpl w:val="48FC81C0"/>
    <w:lvl w:ilvl="0" w:tplc="11F8D98C">
      <w:start w:val="6"/>
      <w:numFmt w:val="decimal"/>
      <w:lvlText w:val="%1."/>
      <w:lvlJc w:val="left"/>
      <w:pPr>
        <w:tabs>
          <w:tab w:val="num" w:pos="3480"/>
        </w:tabs>
        <w:ind w:left="3480" w:hanging="3120"/>
      </w:pPr>
      <w:rPr>
        <w:rFonts w:cs="Times New Roman" w:hint="default"/>
      </w:rPr>
    </w:lvl>
    <w:lvl w:ilvl="1" w:tplc="854C2208" w:tentative="1">
      <w:start w:val="1"/>
      <w:numFmt w:val="lowerLetter"/>
      <w:lvlText w:val="%2."/>
      <w:lvlJc w:val="left"/>
      <w:pPr>
        <w:tabs>
          <w:tab w:val="num" w:pos="1440"/>
        </w:tabs>
        <w:ind w:left="1440" w:hanging="360"/>
      </w:pPr>
      <w:rPr>
        <w:rFonts w:cs="Times New Roman"/>
      </w:rPr>
    </w:lvl>
    <w:lvl w:ilvl="2" w:tplc="F2A4282A" w:tentative="1">
      <w:start w:val="1"/>
      <w:numFmt w:val="lowerRoman"/>
      <w:lvlText w:val="%3."/>
      <w:lvlJc w:val="right"/>
      <w:pPr>
        <w:tabs>
          <w:tab w:val="num" w:pos="2160"/>
        </w:tabs>
        <w:ind w:left="2160" w:hanging="180"/>
      </w:pPr>
      <w:rPr>
        <w:rFonts w:cs="Times New Roman"/>
      </w:rPr>
    </w:lvl>
    <w:lvl w:ilvl="3" w:tplc="5414F9F6" w:tentative="1">
      <w:start w:val="1"/>
      <w:numFmt w:val="decimal"/>
      <w:lvlText w:val="%4."/>
      <w:lvlJc w:val="left"/>
      <w:pPr>
        <w:tabs>
          <w:tab w:val="num" w:pos="2880"/>
        </w:tabs>
        <w:ind w:left="2880" w:hanging="360"/>
      </w:pPr>
      <w:rPr>
        <w:rFonts w:cs="Times New Roman"/>
      </w:rPr>
    </w:lvl>
    <w:lvl w:ilvl="4" w:tplc="0DFE3572" w:tentative="1">
      <w:start w:val="1"/>
      <w:numFmt w:val="lowerLetter"/>
      <w:lvlText w:val="%5."/>
      <w:lvlJc w:val="left"/>
      <w:pPr>
        <w:tabs>
          <w:tab w:val="num" w:pos="3600"/>
        </w:tabs>
        <w:ind w:left="3600" w:hanging="360"/>
      </w:pPr>
      <w:rPr>
        <w:rFonts w:cs="Times New Roman"/>
      </w:rPr>
    </w:lvl>
    <w:lvl w:ilvl="5" w:tplc="E5905B02" w:tentative="1">
      <w:start w:val="1"/>
      <w:numFmt w:val="lowerRoman"/>
      <w:lvlText w:val="%6."/>
      <w:lvlJc w:val="right"/>
      <w:pPr>
        <w:tabs>
          <w:tab w:val="num" w:pos="4320"/>
        </w:tabs>
        <w:ind w:left="4320" w:hanging="180"/>
      </w:pPr>
      <w:rPr>
        <w:rFonts w:cs="Times New Roman"/>
      </w:rPr>
    </w:lvl>
    <w:lvl w:ilvl="6" w:tplc="B3CAFAF4" w:tentative="1">
      <w:start w:val="1"/>
      <w:numFmt w:val="decimal"/>
      <w:lvlText w:val="%7."/>
      <w:lvlJc w:val="left"/>
      <w:pPr>
        <w:tabs>
          <w:tab w:val="num" w:pos="5040"/>
        </w:tabs>
        <w:ind w:left="5040" w:hanging="360"/>
      </w:pPr>
      <w:rPr>
        <w:rFonts w:cs="Times New Roman"/>
      </w:rPr>
    </w:lvl>
    <w:lvl w:ilvl="7" w:tplc="0BE8105A" w:tentative="1">
      <w:start w:val="1"/>
      <w:numFmt w:val="lowerLetter"/>
      <w:lvlText w:val="%8."/>
      <w:lvlJc w:val="left"/>
      <w:pPr>
        <w:tabs>
          <w:tab w:val="num" w:pos="5760"/>
        </w:tabs>
        <w:ind w:left="5760" w:hanging="360"/>
      </w:pPr>
      <w:rPr>
        <w:rFonts w:cs="Times New Roman"/>
      </w:rPr>
    </w:lvl>
    <w:lvl w:ilvl="8" w:tplc="A546FD98" w:tentative="1">
      <w:start w:val="1"/>
      <w:numFmt w:val="lowerRoman"/>
      <w:lvlText w:val="%9."/>
      <w:lvlJc w:val="right"/>
      <w:pPr>
        <w:tabs>
          <w:tab w:val="num" w:pos="6480"/>
        </w:tabs>
        <w:ind w:left="6480" w:hanging="180"/>
      </w:pPr>
      <w:rPr>
        <w:rFonts w:cs="Times New Roman"/>
      </w:rPr>
    </w:lvl>
  </w:abstractNum>
  <w:abstractNum w:abstractNumId="2">
    <w:nsid w:val="0C3B5B74"/>
    <w:multiLevelType w:val="singleLevel"/>
    <w:tmpl w:val="3C504DEE"/>
    <w:lvl w:ilvl="0">
      <w:start w:val="1"/>
      <w:numFmt w:val="lowerLetter"/>
      <w:lvlText w:val="(%1)"/>
      <w:lvlJc w:val="left"/>
      <w:pPr>
        <w:tabs>
          <w:tab w:val="num" w:pos="1305"/>
        </w:tabs>
        <w:ind w:left="1305" w:hanging="585"/>
      </w:pPr>
      <w:rPr>
        <w:rFonts w:cs="Times New Roman" w:hint="default"/>
      </w:rPr>
    </w:lvl>
  </w:abstractNum>
  <w:abstractNum w:abstractNumId="3">
    <w:nsid w:val="12805B6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08E2E10"/>
    <w:multiLevelType w:val="hybridMultilevel"/>
    <w:tmpl w:val="45A2BBA6"/>
    <w:lvl w:ilvl="0" w:tplc="8BE8D51A">
      <w:start w:val="6"/>
      <w:numFmt w:val="decimal"/>
      <w:lvlText w:val="%1."/>
      <w:lvlJc w:val="left"/>
      <w:pPr>
        <w:tabs>
          <w:tab w:val="num" w:pos="1080"/>
        </w:tabs>
        <w:ind w:left="1080" w:hanging="720"/>
      </w:pPr>
      <w:rPr>
        <w:rFonts w:cs="Times New Roman" w:hint="default"/>
      </w:rPr>
    </w:lvl>
    <w:lvl w:ilvl="1" w:tplc="EBF0E632" w:tentative="1">
      <w:start w:val="1"/>
      <w:numFmt w:val="lowerLetter"/>
      <w:lvlText w:val="%2."/>
      <w:lvlJc w:val="left"/>
      <w:pPr>
        <w:tabs>
          <w:tab w:val="num" w:pos="1440"/>
        </w:tabs>
        <w:ind w:left="1440" w:hanging="360"/>
      </w:pPr>
      <w:rPr>
        <w:rFonts w:cs="Times New Roman"/>
      </w:rPr>
    </w:lvl>
    <w:lvl w:ilvl="2" w:tplc="A02C275C" w:tentative="1">
      <w:start w:val="1"/>
      <w:numFmt w:val="lowerRoman"/>
      <w:lvlText w:val="%3."/>
      <w:lvlJc w:val="right"/>
      <w:pPr>
        <w:tabs>
          <w:tab w:val="num" w:pos="2160"/>
        </w:tabs>
        <w:ind w:left="2160" w:hanging="180"/>
      </w:pPr>
      <w:rPr>
        <w:rFonts w:cs="Times New Roman"/>
      </w:rPr>
    </w:lvl>
    <w:lvl w:ilvl="3" w:tplc="46383F8A" w:tentative="1">
      <w:start w:val="1"/>
      <w:numFmt w:val="decimal"/>
      <w:lvlText w:val="%4."/>
      <w:lvlJc w:val="left"/>
      <w:pPr>
        <w:tabs>
          <w:tab w:val="num" w:pos="2880"/>
        </w:tabs>
        <w:ind w:left="2880" w:hanging="360"/>
      </w:pPr>
      <w:rPr>
        <w:rFonts w:cs="Times New Roman"/>
      </w:rPr>
    </w:lvl>
    <w:lvl w:ilvl="4" w:tplc="E1B43CEC" w:tentative="1">
      <w:start w:val="1"/>
      <w:numFmt w:val="lowerLetter"/>
      <w:lvlText w:val="%5."/>
      <w:lvlJc w:val="left"/>
      <w:pPr>
        <w:tabs>
          <w:tab w:val="num" w:pos="3600"/>
        </w:tabs>
        <w:ind w:left="3600" w:hanging="360"/>
      </w:pPr>
      <w:rPr>
        <w:rFonts w:cs="Times New Roman"/>
      </w:rPr>
    </w:lvl>
    <w:lvl w:ilvl="5" w:tplc="86AE4D0A" w:tentative="1">
      <w:start w:val="1"/>
      <w:numFmt w:val="lowerRoman"/>
      <w:lvlText w:val="%6."/>
      <w:lvlJc w:val="right"/>
      <w:pPr>
        <w:tabs>
          <w:tab w:val="num" w:pos="4320"/>
        </w:tabs>
        <w:ind w:left="4320" w:hanging="180"/>
      </w:pPr>
      <w:rPr>
        <w:rFonts w:cs="Times New Roman"/>
      </w:rPr>
    </w:lvl>
    <w:lvl w:ilvl="6" w:tplc="FE2EB582" w:tentative="1">
      <w:start w:val="1"/>
      <w:numFmt w:val="decimal"/>
      <w:lvlText w:val="%7."/>
      <w:lvlJc w:val="left"/>
      <w:pPr>
        <w:tabs>
          <w:tab w:val="num" w:pos="5040"/>
        </w:tabs>
        <w:ind w:left="5040" w:hanging="360"/>
      </w:pPr>
      <w:rPr>
        <w:rFonts w:cs="Times New Roman"/>
      </w:rPr>
    </w:lvl>
    <w:lvl w:ilvl="7" w:tplc="B08EBFFA" w:tentative="1">
      <w:start w:val="1"/>
      <w:numFmt w:val="lowerLetter"/>
      <w:lvlText w:val="%8."/>
      <w:lvlJc w:val="left"/>
      <w:pPr>
        <w:tabs>
          <w:tab w:val="num" w:pos="5760"/>
        </w:tabs>
        <w:ind w:left="5760" w:hanging="360"/>
      </w:pPr>
      <w:rPr>
        <w:rFonts w:cs="Times New Roman"/>
      </w:rPr>
    </w:lvl>
    <w:lvl w:ilvl="8" w:tplc="9306C6C8" w:tentative="1">
      <w:start w:val="1"/>
      <w:numFmt w:val="lowerRoman"/>
      <w:lvlText w:val="%9."/>
      <w:lvlJc w:val="right"/>
      <w:pPr>
        <w:tabs>
          <w:tab w:val="num" w:pos="6480"/>
        </w:tabs>
        <w:ind w:left="6480" w:hanging="180"/>
      </w:pPr>
      <w:rPr>
        <w:rFonts w:cs="Times New Roman"/>
      </w:rPr>
    </w:lvl>
  </w:abstractNum>
  <w:abstractNum w:abstractNumId="5">
    <w:nsid w:val="27C14163"/>
    <w:multiLevelType w:val="hybridMultilevel"/>
    <w:tmpl w:val="16EA72A4"/>
    <w:lvl w:ilvl="0" w:tplc="A08CC844">
      <w:start w:val="30"/>
      <w:numFmt w:val="decimal"/>
      <w:lvlText w:val="%1."/>
      <w:lvlJc w:val="left"/>
      <w:pPr>
        <w:tabs>
          <w:tab w:val="num" w:pos="720"/>
        </w:tabs>
        <w:ind w:left="720" w:hanging="360"/>
      </w:pPr>
      <w:rPr>
        <w:rFonts w:cs="Times New Roman" w:hint="default"/>
      </w:rPr>
    </w:lvl>
    <w:lvl w:ilvl="1" w:tplc="4B56A158">
      <w:start w:val="1"/>
      <w:numFmt w:val="lowerLetter"/>
      <w:lvlText w:val="(%2)"/>
      <w:lvlJc w:val="left"/>
      <w:pPr>
        <w:tabs>
          <w:tab w:val="num" w:pos="1440"/>
        </w:tabs>
        <w:ind w:left="1440" w:hanging="360"/>
      </w:pPr>
      <w:rPr>
        <w:rFonts w:cs="Times New Roman" w:hint="default"/>
      </w:rPr>
    </w:lvl>
    <w:lvl w:ilvl="2" w:tplc="52FE3842" w:tentative="1">
      <w:start w:val="1"/>
      <w:numFmt w:val="lowerRoman"/>
      <w:lvlText w:val="%3."/>
      <w:lvlJc w:val="right"/>
      <w:pPr>
        <w:tabs>
          <w:tab w:val="num" w:pos="2160"/>
        </w:tabs>
        <w:ind w:left="2160" w:hanging="180"/>
      </w:pPr>
      <w:rPr>
        <w:rFonts w:cs="Times New Roman"/>
      </w:rPr>
    </w:lvl>
    <w:lvl w:ilvl="3" w:tplc="8D72B79C" w:tentative="1">
      <w:start w:val="1"/>
      <w:numFmt w:val="decimal"/>
      <w:lvlText w:val="%4."/>
      <w:lvlJc w:val="left"/>
      <w:pPr>
        <w:tabs>
          <w:tab w:val="num" w:pos="2880"/>
        </w:tabs>
        <w:ind w:left="2880" w:hanging="360"/>
      </w:pPr>
      <w:rPr>
        <w:rFonts w:cs="Times New Roman"/>
      </w:rPr>
    </w:lvl>
    <w:lvl w:ilvl="4" w:tplc="75A49600" w:tentative="1">
      <w:start w:val="1"/>
      <w:numFmt w:val="lowerLetter"/>
      <w:lvlText w:val="%5."/>
      <w:lvlJc w:val="left"/>
      <w:pPr>
        <w:tabs>
          <w:tab w:val="num" w:pos="3600"/>
        </w:tabs>
        <w:ind w:left="3600" w:hanging="360"/>
      </w:pPr>
      <w:rPr>
        <w:rFonts w:cs="Times New Roman"/>
      </w:rPr>
    </w:lvl>
    <w:lvl w:ilvl="5" w:tplc="158E431A" w:tentative="1">
      <w:start w:val="1"/>
      <w:numFmt w:val="lowerRoman"/>
      <w:lvlText w:val="%6."/>
      <w:lvlJc w:val="right"/>
      <w:pPr>
        <w:tabs>
          <w:tab w:val="num" w:pos="4320"/>
        </w:tabs>
        <w:ind w:left="4320" w:hanging="180"/>
      </w:pPr>
      <w:rPr>
        <w:rFonts w:cs="Times New Roman"/>
      </w:rPr>
    </w:lvl>
    <w:lvl w:ilvl="6" w:tplc="D0C01272" w:tentative="1">
      <w:start w:val="1"/>
      <w:numFmt w:val="decimal"/>
      <w:lvlText w:val="%7."/>
      <w:lvlJc w:val="left"/>
      <w:pPr>
        <w:tabs>
          <w:tab w:val="num" w:pos="5040"/>
        </w:tabs>
        <w:ind w:left="5040" w:hanging="360"/>
      </w:pPr>
      <w:rPr>
        <w:rFonts w:cs="Times New Roman"/>
      </w:rPr>
    </w:lvl>
    <w:lvl w:ilvl="7" w:tplc="11A09208" w:tentative="1">
      <w:start w:val="1"/>
      <w:numFmt w:val="lowerLetter"/>
      <w:lvlText w:val="%8."/>
      <w:lvlJc w:val="left"/>
      <w:pPr>
        <w:tabs>
          <w:tab w:val="num" w:pos="5760"/>
        </w:tabs>
        <w:ind w:left="5760" w:hanging="360"/>
      </w:pPr>
      <w:rPr>
        <w:rFonts w:cs="Times New Roman"/>
      </w:rPr>
    </w:lvl>
    <w:lvl w:ilvl="8" w:tplc="A2564D28" w:tentative="1">
      <w:start w:val="1"/>
      <w:numFmt w:val="lowerRoman"/>
      <w:lvlText w:val="%9."/>
      <w:lvlJc w:val="right"/>
      <w:pPr>
        <w:tabs>
          <w:tab w:val="num" w:pos="6480"/>
        </w:tabs>
        <w:ind w:left="6480" w:hanging="180"/>
      </w:pPr>
      <w:rPr>
        <w:rFonts w:cs="Times New Roman"/>
      </w:rPr>
    </w:lvl>
  </w:abstractNum>
  <w:abstractNum w:abstractNumId="6">
    <w:nsid w:val="2A181074"/>
    <w:multiLevelType w:val="singleLevel"/>
    <w:tmpl w:val="E2740FA6"/>
    <w:lvl w:ilvl="0">
      <w:start w:val="1"/>
      <w:numFmt w:val="lowerLetter"/>
      <w:lvlText w:val="(%1)"/>
      <w:lvlJc w:val="left"/>
      <w:pPr>
        <w:tabs>
          <w:tab w:val="num" w:pos="1140"/>
        </w:tabs>
        <w:ind w:left="1140" w:hanging="420"/>
      </w:pPr>
      <w:rPr>
        <w:rFonts w:cs="Times New Roman" w:hint="default"/>
      </w:rPr>
    </w:lvl>
  </w:abstractNum>
  <w:abstractNum w:abstractNumId="7">
    <w:nsid w:val="2A887106"/>
    <w:multiLevelType w:val="singleLevel"/>
    <w:tmpl w:val="6BA4F158"/>
    <w:lvl w:ilvl="0">
      <w:start w:val="17"/>
      <w:numFmt w:val="decimal"/>
      <w:lvlText w:val="%1."/>
      <w:lvlJc w:val="left"/>
      <w:pPr>
        <w:tabs>
          <w:tab w:val="num" w:pos="718"/>
        </w:tabs>
        <w:ind w:left="718" w:hanging="705"/>
      </w:pPr>
      <w:rPr>
        <w:rFonts w:cs="Times New Roman" w:hint="default"/>
      </w:rPr>
    </w:lvl>
  </w:abstractNum>
  <w:abstractNum w:abstractNumId="8">
    <w:nsid w:val="2A8D2704"/>
    <w:multiLevelType w:val="hybridMultilevel"/>
    <w:tmpl w:val="B9D23DFE"/>
    <w:lvl w:ilvl="0" w:tplc="B720D156">
      <w:start w:val="21"/>
      <w:numFmt w:val="decimal"/>
      <w:lvlText w:val="%1."/>
      <w:lvlJc w:val="left"/>
      <w:pPr>
        <w:tabs>
          <w:tab w:val="num" w:pos="720"/>
        </w:tabs>
        <w:ind w:left="720" w:hanging="720"/>
      </w:pPr>
      <w:rPr>
        <w:rFonts w:cs="Times New Roman" w:hint="default"/>
      </w:rPr>
    </w:lvl>
    <w:lvl w:ilvl="1" w:tplc="51521E84">
      <w:start w:val="1"/>
      <w:numFmt w:val="lowerLetter"/>
      <w:lvlText w:val="(%2)"/>
      <w:lvlJc w:val="left"/>
      <w:pPr>
        <w:tabs>
          <w:tab w:val="num" w:pos="360"/>
        </w:tabs>
        <w:ind w:left="360" w:hanging="360"/>
      </w:pPr>
      <w:rPr>
        <w:rFonts w:cs="Times New Roman" w:hint="default"/>
      </w:rPr>
    </w:lvl>
    <w:lvl w:ilvl="2" w:tplc="3058F2CA">
      <w:start w:val="1"/>
      <w:numFmt w:val="lowerRoman"/>
      <w:lvlText w:val="%3."/>
      <w:lvlJc w:val="right"/>
      <w:pPr>
        <w:tabs>
          <w:tab w:val="num" w:pos="1800"/>
        </w:tabs>
        <w:ind w:left="1800" w:hanging="180"/>
      </w:pPr>
      <w:rPr>
        <w:rFonts w:cs="Times New Roman"/>
      </w:rPr>
    </w:lvl>
    <w:lvl w:ilvl="3" w:tplc="C52E1B26">
      <w:start w:val="1"/>
      <w:numFmt w:val="decimal"/>
      <w:lvlText w:val="%4."/>
      <w:lvlJc w:val="left"/>
      <w:pPr>
        <w:tabs>
          <w:tab w:val="num" w:pos="2520"/>
        </w:tabs>
        <w:ind w:left="2520" w:hanging="360"/>
      </w:pPr>
      <w:rPr>
        <w:rFonts w:cs="Times New Roman"/>
      </w:rPr>
    </w:lvl>
    <w:lvl w:ilvl="4" w:tplc="F1B68650" w:tentative="1">
      <w:start w:val="1"/>
      <w:numFmt w:val="lowerLetter"/>
      <w:lvlText w:val="%5."/>
      <w:lvlJc w:val="left"/>
      <w:pPr>
        <w:tabs>
          <w:tab w:val="num" w:pos="3240"/>
        </w:tabs>
        <w:ind w:left="3240" w:hanging="360"/>
      </w:pPr>
      <w:rPr>
        <w:rFonts w:cs="Times New Roman"/>
      </w:rPr>
    </w:lvl>
    <w:lvl w:ilvl="5" w:tplc="49442FA4" w:tentative="1">
      <w:start w:val="1"/>
      <w:numFmt w:val="lowerRoman"/>
      <w:lvlText w:val="%6."/>
      <w:lvlJc w:val="right"/>
      <w:pPr>
        <w:tabs>
          <w:tab w:val="num" w:pos="3960"/>
        </w:tabs>
        <w:ind w:left="3960" w:hanging="180"/>
      </w:pPr>
      <w:rPr>
        <w:rFonts w:cs="Times New Roman"/>
      </w:rPr>
    </w:lvl>
    <w:lvl w:ilvl="6" w:tplc="2580FE70" w:tentative="1">
      <w:start w:val="1"/>
      <w:numFmt w:val="decimal"/>
      <w:lvlText w:val="%7."/>
      <w:lvlJc w:val="left"/>
      <w:pPr>
        <w:tabs>
          <w:tab w:val="num" w:pos="4680"/>
        </w:tabs>
        <w:ind w:left="4680" w:hanging="360"/>
      </w:pPr>
      <w:rPr>
        <w:rFonts w:cs="Times New Roman"/>
      </w:rPr>
    </w:lvl>
    <w:lvl w:ilvl="7" w:tplc="A038FFC0" w:tentative="1">
      <w:start w:val="1"/>
      <w:numFmt w:val="lowerLetter"/>
      <w:lvlText w:val="%8."/>
      <w:lvlJc w:val="left"/>
      <w:pPr>
        <w:tabs>
          <w:tab w:val="num" w:pos="5400"/>
        </w:tabs>
        <w:ind w:left="5400" w:hanging="360"/>
      </w:pPr>
      <w:rPr>
        <w:rFonts w:cs="Times New Roman"/>
      </w:rPr>
    </w:lvl>
    <w:lvl w:ilvl="8" w:tplc="36D030C2" w:tentative="1">
      <w:start w:val="1"/>
      <w:numFmt w:val="lowerRoman"/>
      <w:lvlText w:val="%9."/>
      <w:lvlJc w:val="right"/>
      <w:pPr>
        <w:tabs>
          <w:tab w:val="num" w:pos="6120"/>
        </w:tabs>
        <w:ind w:left="6120" w:hanging="180"/>
      </w:pPr>
      <w:rPr>
        <w:rFonts w:cs="Times New Roman"/>
      </w:rPr>
    </w:lvl>
  </w:abstractNum>
  <w:abstractNum w:abstractNumId="9">
    <w:nsid w:val="2ED25DB8"/>
    <w:multiLevelType w:val="hybridMultilevel"/>
    <w:tmpl w:val="67080102"/>
    <w:lvl w:ilvl="0" w:tplc="4D0E6CD2">
      <w:start w:val="6"/>
      <w:numFmt w:val="decimal"/>
      <w:lvlText w:val="%1."/>
      <w:lvlJc w:val="left"/>
      <w:pPr>
        <w:tabs>
          <w:tab w:val="num" w:pos="3480"/>
        </w:tabs>
        <w:ind w:left="3480" w:hanging="3120"/>
      </w:pPr>
      <w:rPr>
        <w:rFonts w:cs="Times New Roman" w:hint="default"/>
      </w:rPr>
    </w:lvl>
    <w:lvl w:ilvl="1" w:tplc="0B48038C" w:tentative="1">
      <w:start w:val="1"/>
      <w:numFmt w:val="lowerLetter"/>
      <w:lvlText w:val="%2."/>
      <w:lvlJc w:val="left"/>
      <w:pPr>
        <w:tabs>
          <w:tab w:val="num" w:pos="1440"/>
        </w:tabs>
        <w:ind w:left="1440" w:hanging="360"/>
      </w:pPr>
      <w:rPr>
        <w:rFonts w:cs="Times New Roman"/>
      </w:rPr>
    </w:lvl>
    <w:lvl w:ilvl="2" w:tplc="742665D8" w:tentative="1">
      <w:start w:val="1"/>
      <w:numFmt w:val="lowerRoman"/>
      <w:lvlText w:val="%3."/>
      <w:lvlJc w:val="right"/>
      <w:pPr>
        <w:tabs>
          <w:tab w:val="num" w:pos="2160"/>
        </w:tabs>
        <w:ind w:left="2160" w:hanging="180"/>
      </w:pPr>
      <w:rPr>
        <w:rFonts w:cs="Times New Roman"/>
      </w:rPr>
    </w:lvl>
    <w:lvl w:ilvl="3" w:tplc="7460FF76" w:tentative="1">
      <w:start w:val="1"/>
      <w:numFmt w:val="decimal"/>
      <w:lvlText w:val="%4."/>
      <w:lvlJc w:val="left"/>
      <w:pPr>
        <w:tabs>
          <w:tab w:val="num" w:pos="2880"/>
        </w:tabs>
        <w:ind w:left="2880" w:hanging="360"/>
      </w:pPr>
      <w:rPr>
        <w:rFonts w:cs="Times New Roman"/>
      </w:rPr>
    </w:lvl>
    <w:lvl w:ilvl="4" w:tplc="EC041CB4" w:tentative="1">
      <w:start w:val="1"/>
      <w:numFmt w:val="lowerLetter"/>
      <w:lvlText w:val="%5."/>
      <w:lvlJc w:val="left"/>
      <w:pPr>
        <w:tabs>
          <w:tab w:val="num" w:pos="3600"/>
        </w:tabs>
        <w:ind w:left="3600" w:hanging="360"/>
      </w:pPr>
      <w:rPr>
        <w:rFonts w:cs="Times New Roman"/>
      </w:rPr>
    </w:lvl>
    <w:lvl w:ilvl="5" w:tplc="8B908414" w:tentative="1">
      <w:start w:val="1"/>
      <w:numFmt w:val="lowerRoman"/>
      <w:lvlText w:val="%6."/>
      <w:lvlJc w:val="right"/>
      <w:pPr>
        <w:tabs>
          <w:tab w:val="num" w:pos="4320"/>
        </w:tabs>
        <w:ind w:left="4320" w:hanging="180"/>
      </w:pPr>
      <w:rPr>
        <w:rFonts w:cs="Times New Roman"/>
      </w:rPr>
    </w:lvl>
    <w:lvl w:ilvl="6" w:tplc="88CC5DA4" w:tentative="1">
      <w:start w:val="1"/>
      <w:numFmt w:val="decimal"/>
      <w:lvlText w:val="%7."/>
      <w:lvlJc w:val="left"/>
      <w:pPr>
        <w:tabs>
          <w:tab w:val="num" w:pos="5040"/>
        </w:tabs>
        <w:ind w:left="5040" w:hanging="360"/>
      </w:pPr>
      <w:rPr>
        <w:rFonts w:cs="Times New Roman"/>
      </w:rPr>
    </w:lvl>
    <w:lvl w:ilvl="7" w:tplc="F7062932" w:tentative="1">
      <w:start w:val="1"/>
      <w:numFmt w:val="lowerLetter"/>
      <w:lvlText w:val="%8."/>
      <w:lvlJc w:val="left"/>
      <w:pPr>
        <w:tabs>
          <w:tab w:val="num" w:pos="5760"/>
        </w:tabs>
        <w:ind w:left="5760" w:hanging="360"/>
      </w:pPr>
      <w:rPr>
        <w:rFonts w:cs="Times New Roman"/>
      </w:rPr>
    </w:lvl>
    <w:lvl w:ilvl="8" w:tplc="C63CA1B2" w:tentative="1">
      <w:start w:val="1"/>
      <w:numFmt w:val="lowerRoman"/>
      <w:lvlText w:val="%9."/>
      <w:lvlJc w:val="right"/>
      <w:pPr>
        <w:tabs>
          <w:tab w:val="num" w:pos="6480"/>
        </w:tabs>
        <w:ind w:left="6480" w:hanging="180"/>
      </w:pPr>
      <w:rPr>
        <w:rFonts w:cs="Times New Roman"/>
      </w:rPr>
    </w:lvl>
  </w:abstractNum>
  <w:abstractNum w:abstractNumId="10">
    <w:nsid w:val="307113B4"/>
    <w:multiLevelType w:val="hybridMultilevel"/>
    <w:tmpl w:val="54D87720"/>
    <w:lvl w:ilvl="0" w:tplc="D8F861C6">
      <w:start w:val="1"/>
      <w:numFmt w:val="lowerLetter"/>
      <w:lvlText w:val="(%1)"/>
      <w:lvlJc w:val="left"/>
      <w:pPr>
        <w:tabs>
          <w:tab w:val="num" w:pos="1800"/>
        </w:tabs>
        <w:ind w:left="1800" w:hanging="360"/>
      </w:pPr>
      <w:rPr>
        <w:rFonts w:cs="Times New Roman" w:hint="default"/>
      </w:rPr>
    </w:lvl>
    <w:lvl w:ilvl="1" w:tplc="6FA22800">
      <w:start w:val="1"/>
      <w:numFmt w:val="lowerLetter"/>
      <w:lvlText w:val="%2."/>
      <w:lvlJc w:val="left"/>
      <w:pPr>
        <w:tabs>
          <w:tab w:val="num" w:pos="2520"/>
        </w:tabs>
        <w:ind w:left="2520" w:hanging="360"/>
      </w:pPr>
      <w:rPr>
        <w:rFonts w:cs="Times New Roman"/>
      </w:rPr>
    </w:lvl>
    <w:lvl w:ilvl="2" w:tplc="E7681DCA" w:tentative="1">
      <w:start w:val="1"/>
      <w:numFmt w:val="lowerRoman"/>
      <w:lvlText w:val="%3."/>
      <w:lvlJc w:val="right"/>
      <w:pPr>
        <w:tabs>
          <w:tab w:val="num" w:pos="3240"/>
        </w:tabs>
        <w:ind w:left="3240" w:hanging="180"/>
      </w:pPr>
      <w:rPr>
        <w:rFonts w:cs="Times New Roman"/>
      </w:rPr>
    </w:lvl>
    <w:lvl w:ilvl="3" w:tplc="3B00EE10" w:tentative="1">
      <w:start w:val="1"/>
      <w:numFmt w:val="decimal"/>
      <w:lvlText w:val="%4."/>
      <w:lvlJc w:val="left"/>
      <w:pPr>
        <w:tabs>
          <w:tab w:val="num" w:pos="3960"/>
        </w:tabs>
        <w:ind w:left="3960" w:hanging="360"/>
      </w:pPr>
      <w:rPr>
        <w:rFonts w:cs="Times New Roman"/>
      </w:rPr>
    </w:lvl>
    <w:lvl w:ilvl="4" w:tplc="83282190" w:tentative="1">
      <w:start w:val="1"/>
      <w:numFmt w:val="lowerLetter"/>
      <w:lvlText w:val="%5."/>
      <w:lvlJc w:val="left"/>
      <w:pPr>
        <w:tabs>
          <w:tab w:val="num" w:pos="4680"/>
        </w:tabs>
        <w:ind w:left="4680" w:hanging="360"/>
      </w:pPr>
      <w:rPr>
        <w:rFonts w:cs="Times New Roman"/>
      </w:rPr>
    </w:lvl>
    <w:lvl w:ilvl="5" w:tplc="F796BCA6" w:tentative="1">
      <w:start w:val="1"/>
      <w:numFmt w:val="lowerRoman"/>
      <w:lvlText w:val="%6."/>
      <w:lvlJc w:val="right"/>
      <w:pPr>
        <w:tabs>
          <w:tab w:val="num" w:pos="5400"/>
        </w:tabs>
        <w:ind w:left="5400" w:hanging="180"/>
      </w:pPr>
      <w:rPr>
        <w:rFonts w:cs="Times New Roman"/>
      </w:rPr>
    </w:lvl>
    <w:lvl w:ilvl="6" w:tplc="E314FA64" w:tentative="1">
      <w:start w:val="1"/>
      <w:numFmt w:val="decimal"/>
      <w:lvlText w:val="%7."/>
      <w:lvlJc w:val="left"/>
      <w:pPr>
        <w:tabs>
          <w:tab w:val="num" w:pos="6120"/>
        </w:tabs>
        <w:ind w:left="6120" w:hanging="360"/>
      </w:pPr>
      <w:rPr>
        <w:rFonts w:cs="Times New Roman"/>
      </w:rPr>
    </w:lvl>
    <w:lvl w:ilvl="7" w:tplc="87FAF286" w:tentative="1">
      <w:start w:val="1"/>
      <w:numFmt w:val="lowerLetter"/>
      <w:lvlText w:val="%8."/>
      <w:lvlJc w:val="left"/>
      <w:pPr>
        <w:tabs>
          <w:tab w:val="num" w:pos="6840"/>
        </w:tabs>
        <w:ind w:left="6840" w:hanging="360"/>
      </w:pPr>
      <w:rPr>
        <w:rFonts w:cs="Times New Roman"/>
      </w:rPr>
    </w:lvl>
    <w:lvl w:ilvl="8" w:tplc="A6C0B20A" w:tentative="1">
      <w:start w:val="1"/>
      <w:numFmt w:val="lowerRoman"/>
      <w:lvlText w:val="%9."/>
      <w:lvlJc w:val="right"/>
      <w:pPr>
        <w:tabs>
          <w:tab w:val="num" w:pos="7560"/>
        </w:tabs>
        <w:ind w:left="7560" w:hanging="180"/>
      </w:pPr>
      <w:rPr>
        <w:rFonts w:cs="Times New Roman"/>
      </w:rPr>
    </w:lvl>
  </w:abstractNum>
  <w:abstractNum w:abstractNumId="11">
    <w:nsid w:val="337143A9"/>
    <w:multiLevelType w:val="hybridMultilevel"/>
    <w:tmpl w:val="92F07022"/>
    <w:lvl w:ilvl="0" w:tplc="B0E4CBB2">
      <w:start w:val="4"/>
      <w:numFmt w:val="lowerLetter"/>
      <w:lvlText w:val="(%1)"/>
      <w:lvlJc w:val="left"/>
      <w:pPr>
        <w:tabs>
          <w:tab w:val="num" w:pos="1800"/>
        </w:tabs>
        <w:ind w:left="1800" w:hanging="360"/>
      </w:pPr>
      <w:rPr>
        <w:rFonts w:cs="Times New Roman" w:hint="default"/>
      </w:rPr>
    </w:lvl>
    <w:lvl w:ilvl="1" w:tplc="1C7C2240">
      <w:start w:val="7"/>
      <w:numFmt w:val="decimal"/>
      <w:lvlText w:val="%2."/>
      <w:lvlJc w:val="left"/>
      <w:pPr>
        <w:tabs>
          <w:tab w:val="num" w:pos="2520"/>
        </w:tabs>
        <w:ind w:left="2520" w:hanging="360"/>
      </w:pPr>
      <w:rPr>
        <w:rFonts w:cs="Times New Roman" w:hint="default"/>
      </w:rPr>
    </w:lvl>
    <w:lvl w:ilvl="2" w:tplc="40F67790" w:tentative="1">
      <w:start w:val="1"/>
      <w:numFmt w:val="lowerRoman"/>
      <w:lvlText w:val="%3."/>
      <w:lvlJc w:val="right"/>
      <w:pPr>
        <w:tabs>
          <w:tab w:val="num" w:pos="3240"/>
        </w:tabs>
        <w:ind w:left="3240" w:hanging="180"/>
      </w:pPr>
      <w:rPr>
        <w:rFonts w:cs="Times New Roman"/>
      </w:rPr>
    </w:lvl>
    <w:lvl w:ilvl="3" w:tplc="6DFE1228" w:tentative="1">
      <w:start w:val="1"/>
      <w:numFmt w:val="decimal"/>
      <w:lvlText w:val="%4."/>
      <w:lvlJc w:val="left"/>
      <w:pPr>
        <w:tabs>
          <w:tab w:val="num" w:pos="3960"/>
        </w:tabs>
        <w:ind w:left="3960" w:hanging="360"/>
      </w:pPr>
      <w:rPr>
        <w:rFonts w:cs="Times New Roman"/>
      </w:rPr>
    </w:lvl>
    <w:lvl w:ilvl="4" w:tplc="DF042BEA" w:tentative="1">
      <w:start w:val="1"/>
      <w:numFmt w:val="lowerLetter"/>
      <w:lvlText w:val="%5."/>
      <w:lvlJc w:val="left"/>
      <w:pPr>
        <w:tabs>
          <w:tab w:val="num" w:pos="4680"/>
        </w:tabs>
        <w:ind w:left="4680" w:hanging="360"/>
      </w:pPr>
      <w:rPr>
        <w:rFonts w:cs="Times New Roman"/>
      </w:rPr>
    </w:lvl>
    <w:lvl w:ilvl="5" w:tplc="F7866882" w:tentative="1">
      <w:start w:val="1"/>
      <w:numFmt w:val="lowerRoman"/>
      <w:lvlText w:val="%6."/>
      <w:lvlJc w:val="right"/>
      <w:pPr>
        <w:tabs>
          <w:tab w:val="num" w:pos="5400"/>
        </w:tabs>
        <w:ind w:left="5400" w:hanging="180"/>
      </w:pPr>
      <w:rPr>
        <w:rFonts w:cs="Times New Roman"/>
      </w:rPr>
    </w:lvl>
    <w:lvl w:ilvl="6" w:tplc="AB101842" w:tentative="1">
      <w:start w:val="1"/>
      <w:numFmt w:val="decimal"/>
      <w:lvlText w:val="%7."/>
      <w:lvlJc w:val="left"/>
      <w:pPr>
        <w:tabs>
          <w:tab w:val="num" w:pos="6120"/>
        </w:tabs>
        <w:ind w:left="6120" w:hanging="360"/>
      </w:pPr>
      <w:rPr>
        <w:rFonts w:cs="Times New Roman"/>
      </w:rPr>
    </w:lvl>
    <w:lvl w:ilvl="7" w:tplc="11820DCE" w:tentative="1">
      <w:start w:val="1"/>
      <w:numFmt w:val="lowerLetter"/>
      <w:lvlText w:val="%8."/>
      <w:lvlJc w:val="left"/>
      <w:pPr>
        <w:tabs>
          <w:tab w:val="num" w:pos="6840"/>
        </w:tabs>
        <w:ind w:left="6840" w:hanging="360"/>
      </w:pPr>
      <w:rPr>
        <w:rFonts w:cs="Times New Roman"/>
      </w:rPr>
    </w:lvl>
    <w:lvl w:ilvl="8" w:tplc="15F6DA5E" w:tentative="1">
      <w:start w:val="1"/>
      <w:numFmt w:val="lowerRoman"/>
      <w:lvlText w:val="%9."/>
      <w:lvlJc w:val="right"/>
      <w:pPr>
        <w:tabs>
          <w:tab w:val="num" w:pos="7560"/>
        </w:tabs>
        <w:ind w:left="7560" w:hanging="180"/>
      </w:pPr>
      <w:rPr>
        <w:rFonts w:cs="Times New Roman"/>
      </w:rPr>
    </w:lvl>
  </w:abstractNum>
  <w:abstractNum w:abstractNumId="12">
    <w:nsid w:val="39B91F05"/>
    <w:multiLevelType w:val="multilevel"/>
    <w:tmpl w:val="1AB63E5A"/>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3AC26552"/>
    <w:multiLevelType w:val="hybridMultilevel"/>
    <w:tmpl w:val="DA02032E"/>
    <w:lvl w:ilvl="0" w:tplc="49CA539E">
      <w:start w:val="20"/>
      <w:numFmt w:val="decimal"/>
      <w:lvlText w:val="%1."/>
      <w:lvlJc w:val="left"/>
      <w:pPr>
        <w:tabs>
          <w:tab w:val="num" w:pos="1800"/>
        </w:tabs>
        <w:ind w:left="1800" w:hanging="360"/>
      </w:pPr>
      <w:rPr>
        <w:rFonts w:cs="Times New Roman" w:hint="default"/>
      </w:rPr>
    </w:lvl>
    <w:lvl w:ilvl="1" w:tplc="6A76A180" w:tentative="1">
      <w:start w:val="1"/>
      <w:numFmt w:val="lowerLetter"/>
      <w:lvlText w:val="%2."/>
      <w:lvlJc w:val="left"/>
      <w:pPr>
        <w:tabs>
          <w:tab w:val="num" w:pos="2520"/>
        </w:tabs>
        <w:ind w:left="2520" w:hanging="360"/>
      </w:pPr>
      <w:rPr>
        <w:rFonts w:cs="Times New Roman"/>
      </w:rPr>
    </w:lvl>
    <w:lvl w:ilvl="2" w:tplc="13226C6E" w:tentative="1">
      <w:start w:val="1"/>
      <w:numFmt w:val="lowerRoman"/>
      <w:lvlText w:val="%3."/>
      <w:lvlJc w:val="right"/>
      <w:pPr>
        <w:tabs>
          <w:tab w:val="num" w:pos="3240"/>
        </w:tabs>
        <w:ind w:left="3240" w:hanging="180"/>
      </w:pPr>
      <w:rPr>
        <w:rFonts w:cs="Times New Roman"/>
      </w:rPr>
    </w:lvl>
    <w:lvl w:ilvl="3" w:tplc="3FD2E370" w:tentative="1">
      <w:start w:val="1"/>
      <w:numFmt w:val="decimal"/>
      <w:lvlText w:val="%4."/>
      <w:lvlJc w:val="left"/>
      <w:pPr>
        <w:tabs>
          <w:tab w:val="num" w:pos="3960"/>
        </w:tabs>
        <w:ind w:left="3960" w:hanging="360"/>
      </w:pPr>
      <w:rPr>
        <w:rFonts w:cs="Times New Roman"/>
      </w:rPr>
    </w:lvl>
    <w:lvl w:ilvl="4" w:tplc="E7067D3E" w:tentative="1">
      <w:start w:val="1"/>
      <w:numFmt w:val="lowerLetter"/>
      <w:lvlText w:val="%5."/>
      <w:lvlJc w:val="left"/>
      <w:pPr>
        <w:tabs>
          <w:tab w:val="num" w:pos="4680"/>
        </w:tabs>
        <w:ind w:left="4680" w:hanging="360"/>
      </w:pPr>
      <w:rPr>
        <w:rFonts w:cs="Times New Roman"/>
      </w:rPr>
    </w:lvl>
    <w:lvl w:ilvl="5" w:tplc="53C0699E" w:tentative="1">
      <w:start w:val="1"/>
      <w:numFmt w:val="lowerRoman"/>
      <w:lvlText w:val="%6."/>
      <w:lvlJc w:val="right"/>
      <w:pPr>
        <w:tabs>
          <w:tab w:val="num" w:pos="5400"/>
        </w:tabs>
        <w:ind w:left="5400" w:hanging="180"/>
      </w:pPr>
      <w:rPr>
        <w:rFonts w:cs="Times New Roman"/>
      </w:rPr>
    </w:lvl>
    <w:lvl w:ilvl="6" w:tplc="5CEC6180" w:tentative="1">
      <w:start w:val="1"/>
      <w:numFmt w:val="decimal"/>
      <w:lvlText w:val="%7."/>
      <w:lvlJc w:val="left"/>
      <w:pPr>
        <w:tabs>
          <w:tab w:val="num" w:pos="6120"/>
        </w:tabs>
        <w:ind w:left="6120" w:hanging="360"/>
      </w:pPr>
      <w:rPr>
        <w:rFonts w:cs="Times New Roman"/>
      </w:rPr>
    </w:lvl>
    <w:lvl w:ilvl="7" w:tplc="F2F2D65A" w:tentative="1">
      <w:start w:val="1"/>
      <w:numFmt w:val="lowerLetter"/>
      <w:lvlText w:val="%8."/>
      <w:lvlJc w:val="left"/>
      <w:pPr>
        <w:tabs>
          <w:tab w:val="num" w:pos="6840"/>
        </w:tabs>
        <w:ind w:left="6840" w:hanging="360"/>
      </w:pPr>
      <w:rPr>
        <w:rFonts w:cs="Times New Roman"/>
      </w:rPr>
    </w:lvl>
    <w:lvl w:ilvl="8" w:tplc="E22414DC" w:tentative="1">
      <w:start w:val="1"/>
      <w:numFmt w:val="lowerRoman"/>
      <w:lvlText w:val="%9."/>
      <w:lvlJc w:val="right"/>
      <w:pPr>
        <w:tabs>
          <w:tab w:val="num" w:pos="7560"/>
        </w:tabs>
        <w:ind w:left="7560" w:hanging="180"/>
      </w:pPr>
      <w:rPr>
        <w:rFonts w:cs="Times New Roman"/>
      </w:rPr>
    </w:lvl>
  </w:abstractNum>
  <w:abstractNum w:abstractNumId="14">
    <w:nsid w:val="53B47550"/>
    <w:multiLevelType w:val="hybridMultilevel"/>
    <w:tmpl w:val="B18A8AEA"/>
    <w:lvl w:ilvl="0" w:tplc="A16AE79C">
      <w:start w:val="6"/>
      <w:numFmt w:val="decimal"/>
      <w:lvlText w:val="%1."/>
      <w:lvlJc w:val="left"/>
      <w:pPr>
        <w:tabs>
          <w:tab w:val="num" w:pos="1080"/>
        </w:tabs>
        <w:ind w:left="1080" w:hanging="720"/>
      </w:pPr>
      <w:rPr>
        <w:rFonts w:cs="Times New Roman" w:hint="default"/>
      </w:rPr>
    </w:lvl>
    <w:lvl w:ilvl="1" w:tplc="0F92C3C4" w:tentative="1">
      <w:start w:val="1"/>
      <w:numFmt w:val="lowerLetter"/>
      <w:lvlText w:val="%2."/>
      <w:lvlJc w:val="left"/>
      <w:pPr>
        <w:tabs>
          <w:tab w:val="num" w:pos="1440"/>
        </w:tabs>
        <w:ind w:left="1440" w:hanging="360"/>
      </w:pPr>
      <w:rPr>
        <w:rFonts w:cs="Times New Roman"/>
      </w:rPr>
    </w:lvl>
    <w:lvl w:ilvl="2" w:tplc="B928B1F0" w:tentative="1">
      <w:start w:val="1"/>
      <w:numFmt w:val="lowerRoman"/>
      <w:lvlText w:val="%3."/>
      <w:lvlJc w:val="right"/>
      <w:pPr>
        <w:tabs>
          <w:tab w:val="num" w:pos="2160"/>
        </w:tabs>
        <w:ind w:left="2160" w:hanging="180"/>
      </w:pPr>
      <w:rPr>
        <w:rFonts w:cs="Times New Roman"/>
      </w:rPr>
    </w:lvl>
    <w:lvl w:ilvl="3" w:tplc="C6A42F3E" w:tentative="1">
      <w:start w:val="1"/>
      <w:numFmt w:val="decimal"/>
      <w:lvlText w:val="%4."/>
      <w:lvlJc w:val="left"/>
      <w:pPr>
        <w:tabs>
          <w:tab w:val="num" w:pos="2880"/>
        </w:tabs>
        <w:ind w:left="2880" w:hanging="360"/>
      </w:pPr>
      <w:rPr>
        <w:rFonts w:cs="Times New Roman"/>
      </w:rPr>
    </w:lvl>
    <w:lvl w:ilvl="4" w:tplc="EB8869CE" w:tentative="1">
      <w:start w:val="1"/>
      <w:numFmt w:val="lowerLetter"/>
      <w:lvlText w:val="%5."/>
      <w:lvlJc w:val="left"/>
      <w:pPr>
        <w:tabs>
          <w:tab w:val="num" w:pos="3600"/>
        </w:tabs>
        <w:ind w:left="3600" w:hanging="360"/>
      </w:pPr>
      <w:rPr>
        <w:rFonts w:cs="Times New Roman"/>
      </w:rPr>
    </w:lvl>
    <w:lvl w:ilvl="5" w:tplc="996EB84C" w:tentative="1">
      <w:start w:val="1"/>
      <w:numFmt w:val="lowerRoman"/>
      <w:lvlText w:val="%6."/>
      <w:lvlJc w:val="right"/>
      <w:pPr>
        <w:tabs>
          <w:tab w:val="num" w:pos="4320"/>
        </w:tabs>
        <w:ind w:left="4320" w:hanging="180"/>
      </w:pPr>
      <w:rPr>
        <w:rFonts w:cs="Times New Roman"/>
      </w:rPr>
    </w:lvl>
    <w:lvl w:ilvl="6" w:tplc="BC7C9BD6" w:tentative="1">
      <w:start w:val="1"/>
      <w:numFmt w:val="decimal"/>
      <w:lvlText w:val="%7."/>
      <w:lvlJc w:val="left"/>
      <w:pPr>
        <w:tabs>
          <w:tab w:val="num" w:pos="5040"/>
        </w:tabs>
        <w:ind w:left="5040" w:hanging="360"/>
      </w:pPr>
      <w:rPr>
        <w:rFonts w:cs="Times New Roman"/>
      </w:rPr>
    </w:lvl>
    <w:lvl w:ilvl="7" w:tplc="C6ECE988" w:tentative="1">
      <w:start w:val="1"/>
      <w:numFmt w:val="lowerLetter"/>
      <w:lvlText w:val="%8."/>
      <w:lvlJc w:val="left"/>
      <w:pPr>
        <w:tabs>
          <w:tab w:val="num" w:pos="5760"/>
        </w:tabs>
        <w:ind w:left="5760" w:hanging="360"/>
      </w:pPr>
      <w:rPr>
        <w:rFonts w:cs="Times New Roman"/>
      </w:rPr>
    </w:lvl>
    <w:lvl w:ilvl="8" w:tplc="C3228AFC" w:tentative="1">
      <w:start w:val="1"/>
      <w:numFmt w:val="lowerRoman"/>
      <w:lvlText w:val="%9."/>
      <w:lvlJc w:val="right"/>
      <w:pPr>
        <w:tabs>
          <w:tab w:val="num" w:pos="6480"/>
        </w:tabs>
        <w:ind w:left="6480" w:hanging="180"/>
      </w:pPr>
      <w:rPr>
        <w:rFonts w:cs="Times New Roman"/>
      </w:rPr>
    </w:lvl>
  </w:abstractNum>
  <w:abstractNum w:abstractNumId="15">
    <w:nsid w:val="64BF3867"/>
    <w:multiLevelType w:val="hybridMultilevel"/>
    <w:tmpl w:val="F1760362"/>
    <w:lvl w:ilvl="0" w:tplc="5B9CDF4A">
      <w:start w:val="21"/>
      <w:numFmt w:val="decimal"/>
      <w:lvlText w:val="%1."/>
      <w:lvlJc w:val="left"/>
      <w:pPr>
        <w:tabs>
          <w:tab w:val="num" w:pos="840"/>
        </w:tabs>
        <w:ind w:left="840" w:hanging="480"/>
      </w:pPr>
      <w:rPr>
        <w:rFonts w:cs="Times New Roman" w:hint="default"/>
      </w:rPr>
    </w:lvl>
    <w:lvl w:ilvl="1" w:tplc="BFE08F9A" w:tentative="1">
      <w:start w:val="1"/>
      <w:numFmt w:val="lowerLetter"/>
      <w:lvlText w:val="%2."/>
      <w:lvlJc w:val="left"/>
      <w:pPr>
        <w:tabs>
          <w:tab w:val="num" w:pos="1440"/>
        </w:tabs>
        <w:ind w:left="1440" w:hanging="360"/>
      </w:pPr>
      <w:rPr>
        <w:rFonts w:cs="Times New Roman"/>
      </w:rPr>
    </w:lvl>
    <w:lvl w:ilvl="2" w:tplc="9D9A857A" w:tentative="1">
      <w:start w:val="1"/>
      <w:numFmt w:val="lowerRoman"/>
      <w:lvlText w:val="%3."/>
      <w:lvlJc w:val="right"/>
      <w:pPr>
        <w:tabs>
          <w:tab w:val="num" w:pos="2160"/>
        </w:tabs>
        <w:ind w:left="2160" w:hanging="180"/>
      </w:pPr>
      <w:rPr>
        <w:rFonts w:cs="Times New Roman"/>
      </w:rPr>
    </w:lvl>
    <w:lvl w:ilvl="3" w:tplc="1E3A09CC" w:tentative="1">
      <w:start w:val="1"/>
      <w:numFmt w:val="decimal"/>
      <w:lvlText w:val="%4."/>
      <w:lvlJc w:val="left"/>
      <w:pPr>
        <w:tabs>
          <w:tab w:val="num" w:pos="2880"/>
        </w:tabs>
        <w:ind w:left="2880" w:hanging="360"/>
      </w:pPr>
      <w:rPr>
        <w:rFonts w:cs="Times New Roman"/>
      </w:rPr>
    </w:lvl>
    <w:lvl w:ilvl="4" w:tplc="5AA286FC" w:tentative="1">
      <w:start w:val="1"/>
      <w:numFmt w:val="lowerLetter"/>
      <w:lvlText w:val="%5."/>
      <w:lvlJc w:val="left"/>
      <w:pPr>
        <w:tabs>
          <w:tab w:val="num" w:pos="3600"/>
        </w:tabs>
        <w:ind w:left="3600" w:hanging="360"/>
      </w:pPr>
      <w:rPr>
        <w:rFonts w:cs="Times New Roman"/>
      </w:rPr>
    </w:lvl>
    <w:lvl w:ilvl="5" w:tplc="D90A0FF4" w:tentative="1">
      <w:start w:val="1"/>
      <w:numFmt w:val="lowerRoman"/>
      <w:lvlText w:val="%6."/>
      <w:lvlJc w:val="right"/>
      <w:pPr>
        <w:tabs>
          <w:tab w:val="num" w:pos="4320"/>
        </w:tabs>
        <w:ind w:left="4320" w:hanging="180"/>
      </w:pPr>
      <w:rPr>
        <w:rFonts w:cs="Times New Roman"/>
      </w:rPr>
    </w:lvl>
    <w:lvl w:ilvl="6" w:tplc="4CD04B4C" w:tentative="1">
      <w:start w:val="1"/>
      <w:numFmt w:val="decimal"/>
      <w:lvlText w:val="%7."/>
      <w:lvlJc w:val="left"/>
      <w:pPr>
        <w:tabs>
          <w:tab w:val="num" w:pos="5040"/>
        </w:tabs>
        <w:ind w:left="5040" w:hanging="360"/>
      </w:pPr>
      <w:rPr>
        <w:rFonts w:cs="Times New Roman"/>
      </w:rPr>
    </w:lvl>
    <w:lvl w:ilvl="7" w:tplc="0F522FCC" w:tentative="1">
      <w:start w:val="1"/>
      <w:numFmt w:val="lowerLetter"/>
      <w:lvlText w:val="%8."/>
      <w:lvlJc w:val="left"/>
      <w:pPr>
        <w:tabs>
          <w:tab w:val="num" w:pos="5760"/>
        </w:tabs>
        <w:ind w:left="5760" w:hanging="360"/>
      </w:pPr>
      <w:rPr>
        <w:rFonts w:cs="Times New Roman"/>
      </w:rPr>
    </w:lvl>
    <w:lvl w:ilvl="8" w:tplc="F11A260A" w:tentative="1">
      <w:start w:val="1"/>
      <w:numFmt w:val="lowerRoman"/>
      <w:lvlText w:val="%9."/>
      <w:lvlJc w:val="right"/>
      <w:pPr>
        <w:tabs>
          <w:tab w:val="num" w:pos="6480"/>
        </w:tabs>
        <w:ind w:left="6480" w:hanging="180"/>
      </w:pPr>
      <w:rPr>
        <w:rFonts w:cs="Times New Roman"/>
      </w:rPr>
    </w:lvl>
  </w:abstractNum>
  <w:abstractNum w:abstractNumId="16">
    <w:nsid w:val="6F491CE5"/>
    <w:multiLevelType w:val="hybridMultilevel"/>
    <w:tmpl w:val="EE7A7DA8"/>
    <w:lvl w:ilvl="0" w:tplc="82B4D83C">
      <w:start w:val="24"/>
      <w:numFmt w:val="decimal"/>
      <w:lvlText w:val="%1."/>
      <w:lvlJc w:val="left"/>
      <w:pPr>
        <w:tabs>
          <w:tab w:val="num" w:pos="720"/>
        </w:tabs>
        <w:ind w:left="720" w:hanging="360"/>
      </w:pPr>
      <w:rPr>
        <w:rFonts w:cs="Times New Roman" w:hint="default"/>
      </w:rPr>
    </w:lvl>
    <w:lvl w:ilvl="1" w:tplc="F36E6416">
      <w:start w:val="1"/>
      <w:numFmt w:val="lowerLetter"/>
      <w:lvlText w:val="%2."/>
      <w:lvlJc w:val="left"/>
      <w:pPr>
        <w:tabs>
          <w:tab w:val="num" w:pos="1440"/>
        </w:tabs>
        <w:ind w:left="1440" w:hanging="360"/>
      </w:pPr>
      <w:rPr>
        <w:rFonts w:cs="Times New Roman"/>
      </w:rPr>
    </w:lvl>
    <w:lvl w:ilvl="2" w:tplc="FBDE1196">
      <w:start w:val="1"/>
      <w:numFmt w:val="lowerLetter"/>
      <w:lvlText w:val="(%3)"/>
      <w:lvlJc w:val="left"/>
      <w:pPr>
        <w:tabs>
          <w:tab w:val="num" w:pos="2340"/>
        </w:tabs>
        <w:ind w:left="2340" w:hanging="360"/>
      </w:pPr>
      <w:rPr>
        <w:rFonts w:cs="Times New Roman" w:hint="default"/>
      </w:rPr>
    </w:lvl>
    <w:lvl w:ilvl="3" w:tplc="0AD4C4C8" w:tentative="1">
      <w:start w:val="1"/>
      <w:numFmt w:val="decimal"/>
      <w:lvlText w:val="%4."/>
      <w:lvlJc w:val="left"/>
      <w:pPr>
        <w:tabs>
          <w:tab w:val="num" w:pos="2880"/>
        </w:tabs>
        <w:ind w:left="2880" w:hanging="360"/>
      </w:pPr>
      <w:rPr>
        <w:rFonts w:cs="Times New Roman"/>
      </w:rPr>
    </w:lvl>
    <w:lvl w:ilvl="4" w:tplc="BF664404" w:tentative="1">
      <w:start w:val="1"/>
      <w:numFmt w:val="lowerLetter"/>
      <w:lvlText w:val="%5."/>
      <w:lvlJc w:val="left"/>
      <w:pPr>
        <w:tabs>
          <w:tab w:val="num" w:pos="3600"/>
        </w:tabs>
        <w:ind w:left="3600" w:hanging="360"/>
      </w:pPr>
      <w:rPr>
        <w:rFonts w:cs="Times New Roman"/>
      </w:rPr>
    </w:lvl>
    <w:lvl w:ilvl="5" w:tplc="9B4299F6" w:tentative="1">
      <w:start w:val="1"/>
      <w:numFmt w:val="lowerRoman"/>
      <w:lvlText w:val="%6."/>
      <w:lvlJc w:val="right"/>
      <w:pPr>
        <w:tabs>
          <w:tab w:val="num" w:pos="4320"/>
        </w:tabs>
        <w:ind w:left="4320" w:hanging="180"/>
      </w:pPr>
      <w:rPr>
        <w:rFonts w:cs="Times New Roman"/>
      </w:rPr>
    </w:lvl>
    <w:lvl w:ilvl="6" w:tplc="0F860048" w:tentative="1">
      <w:start w:val="1"/>
      <w:numFmt w:val="decimal"/>
      <w:lvlText w:val="%7."/>
      <w:lvlJc w:val="left"/>
      <w:pPr>
        <w:tabs>
          <w:tab w:val="num" w:pos="5040"/>
        </w:tabs>
        <w:ind w:left="5040" w:hanging="360"/>
      </w:pPr>
      <w:rPr>
        <w:rFonts w:cs="Times New Roman"/>
      </w:rPr>
    </w:lvl>
    <w:lvl w:ilvl="7" w:tplc="3AC4CD9E" w:tentative="1">
      <w:start w:val="1"/>
      <w:numFmt w:val="lowerLetter"/>
      <w:lvlText w:val="%8."/>
      <w:lvlJc w:val="left"/>
      <w:pPr>
        <w:tabs>
          <w:tab w:val="num" w:pos="5760"/>
        </w:tabs>
        <w:ind w:left="5760" w:hanging="360"/>
      </w:pPr>
      <w:rPr>
        <w:rFonts w:cs="Times New Roman"/>
      </w:rPr>
    </w:lvl>
    <w:lvl w:ilvl="8" w:tplc="E4701C0E" w:tentative="1">
      <w:start w:val="1"/>
      <w:numFmt w:val="lowerRoman"/>
      <w:lvlText w:val="%9."/>
      <w:lvlJc w:val="right"/>
      <w:pPr>
        <w:tabs>
          <w:tab w:val="num" w:pos="6480"/>
        </w:tabs>
        <w:ind w:left="6480" w:hanging="180"/>
      </w:pPr>
      <w:rPr>
        <w:rFonts w:cs="Times New Roman"/>
      </w:rPr>
    </w:lvl>
  </w:abstractNum>
  <w:abstractNum w:abstractNumId="17">
    <w:nsid w:val="71DF3B05"/>
    <w:multiLevelType w:val="hybridMultilevel"/>
    <w:tmpl w:val="EC64569A"/>
    <w:lvl w:ilvl="0" w:tplc="9A2CF3D0">
      <w:start w:val="21"/>
      <w:numFmt w:val="decimal"/>
      <w:lvlText w:val="%1."/>
      <w:lvlJc w:val="left"/>
      <w:pPr>
        <w:tabs>
          <w:tab w:val="num" w:pos="4290"/>
        </w:tabs>
        <w:ind w:left="4290" w:hanging="3930"/>
      </w:pPr>
      <w:rPr>
        <w:rFonts w:cs="Times New Roman" w:hint="default"/>
      </w:rPr>
    </w:lvl>
    <w:lvl w:ilvl="1" w:tplc="1A7E927C" w:tentative="1">
      <w:start w:val="1"/>
      <w:numFmt w:val="lowerLetter"/>
      <w:lvlText w:val="%2."/>
      <w:lvlJc w:val="left"/>
      <w:pPr>
        <w:tabs>
          <w:tab w:val="num" w:pos="1440"/>
        </w:tabs>
        <w:ind w:left="1440" w:hanging="360"/>
      </w:pPr>
      <w:rPr>
        <w:rFonts w:cs="Times New Roman"/>
      </w:rPr>
    </w:lvl>
    <w:lvl w:ilvl="2" w:tplc="085E7A5A" w:tentative="1">
      <w:start w:val="1"/>
      <w:numFmt w:val="lowerRoman"/>
      <w:lvlText w:val="%3."/>
      <w:lvlJc w:val="right"/>
      <w:pPr>
        <w:tabs>
          <w:tab w:val="num" w:pos="2160"/>
        </w:tabs>
        <w:ind w:left="2160" w:hanging="180"/>
      </w:pPr>
      <w:rPr>
        <w:rFonts w:cs="Times New Roman"/>
      </w:rPr>
    </w:lvl>
    <w:lvl w:ilvl="3" w:tplc="2DE299E4" w:tentative="1">
      <w:start w:val="1"/>
      <w:numFmt w:val="decimal"/>
      <w:lvlText w:val="%4."/>
      <w:lvlJc w:val="left"/>
      <w:pPr>
        <w:tabs>
          <w:tab w:val="num" w:pos="2880"/>
        </w:tabs>
        <w:ind w:left="2880" w:hanging="360"/>
      </w:pPr>
      <w:rPr>
        <w:rFonts w:cs="Times New Roman"/>
      </w:rPr>
    </w:lvl>
    <w:lvl w:ilvl="4" w:tplc="66F0A4F4" w:tentative="1">
      <w:start w:val="1"/>
      <w:numFmt w:val="lowerLetter"/>
      <w:lvlText w:val="%5."/>
      <w:lvlJc w:val="left"/>
      <w:pPr>
        <w:tabs>
          <w:tab w:val="num" w:pos="3600"/>
        </w:tabs>
        <w:ind w:left="3600" w:hanging="360"/>
      </w:pPr>
      <w:rPr>
        <w:rFonts w:cs="Times New Roman"/>
      </w:rPr>
    </w:lvl>
    <w:lvl w:ilvl="5" w:tplc="C16E192E" w:tentative="1">
      <w:start w:val="1"/>
      <w:numFmt w:val="lowerRoman"/>
      <w:lvlText w:val="%6."/>
      <w:lvlJc w:val="right"/>
      <w:pPr>
        <w:tabs>
          <w:tab w:val="num" w:pos="4320"/>
        </w:tabs>
        <w:ind w:left="4320" w:hanging="180"/>
      </w:pPr>
      <w:rPr>
        <w:rFonts w:cs="Times New Roman"/>
      </w:rPr>
    </w:lvl>
    <w:lvl w:ilvl="6" w:tplc="701A23B2" w:tentative="1">
      <w:start w:val="1"/>
      <w:numFmt w:val="decimal"/>
      <w:lvlText w:val="%7."/>
      <w:lvlJc w:val="left"/>
      <w:pPr>
        <w:tabs>
          <w:tab w:val="num" w:pos="5040"/>
        </w:tabs>
        <w:ind w:left="5040" w:hanging="360"/>
      </w:pPr>
      <w:rPr>
        <w:rFonts w:cs="Times New Roman"/>
      </w:rPr>
    </w:lvl>
    <w:lvl w:ilvl="7" w:tplc="C324E750" w:tentative="1">
      <w:start w:val="1"/>
      <w:numFmt w:val="lowerLetter"/>
      <w:lvlText w:val="%8."/>
      <w:lvlJc w:val="left"/>
      <w:pPr>
        <w:tabs>
          <w:tab w:val="num" w:pos="5760"/>
        </w:tabs>
        <w:ind w:left="5760" w:hanging="360"/>
      </w:pPr>
      <w:rPr>
        <w:rFonts w:cs="Times New Roman"/>
      </w:rPr>
    </w:lvl>
    <w:lvl w:ilvl="8" w:tplc="6978A8DA" w:tentative="1">
      <w:start w:val="1"/>
      <w:numFmt w:val="lowerRoman"/>
      <w:lvlText w:val="%9."/>
      <w:lvlJc w:val="right"/>
      <w:pPr>
        <w:tabs>
          <w:tab w:val="num" w:pos="6480"/>
        </w:tabs>
        <w:ind w:left="6480" w:hanging="180"/>
      </w:pPr>
      <w:rPr>
        <w:rFonts w:cs="Times New Roman"/>
      </w:rPr>
    </w:lvl>
  </w:abstractNum>
  <w:abstractNum w:abstractNumId="18">
    <w:nsid w:val="7F220B00"/>
    <w:multiLevelType w:val="singleLevel"/>
    <w:tmpl w:val="3DE4E2D8"/>
    <w:lvl w:ilvl="0">
      <w:start w:val="1"/>
      <w:numFmt w:val="lowerLetter"/>
      <w:lvlText w:val="(%1)"/>
      <w:lvlJc w:val="left"/>
      <w:pPr>
        <w:tabs>
          <w:tab w:val="num" w:pos="1710"/>
        </w:tabs>
        <w:ind w:left="918" w:firstLine="432"/>
      </w:pPr>
      <w:rPr>
        <w:rFonts w:cs="Times New Roman" w:hint="default"/>
      </w:rPr>
    </w:lvl>
  </w:abstractNum>
  <w:num w:numId="1">
    <w:abstractNumId w:val="3"/>
  </w:num>
  <w:num w:numId="2">
    <w:abstractNumId w:val="18"/>
  </w:num>
  <w:num w:numId="3">
    <w:abstractNumId w:val="2"/>
  </w:num>
  <w:num w:numId="4">
    <w:abstractNumId w:val="7"/>
  </w:num>
  <w:num w:numId="5">
    <w:abstractNumId w:val="6"/>
  </w:num>
  <w:num w:numId="6">
    <w:abstractNumId w:val="13"/>
  </w:num>
  <w:num w:numId="7">
    <w:abstractNumId w:val="8"/>
  </w:num>
  <w:num w:numId="8">
    <w:abstractNumId w:val="5"/>
  </w:num>
  <w:num w:numId="9">
    <w:abstractNumId w:val="14"/>
  </w:num>
  <w:num w:numId="10">
    <w:abstractNumId w:val="16"/>
  </w:num>
  <w:num w:numId="11">
    <w:abstractNumId w:val="4"/>
  </w:num>
  <w:num w:numId="12">
    <w:abstractNumId w:val="9"/>
  </w:num>
  <w:num w:numId="13">
    <w:abstractNumId w:val="17"/>
  </w:num>
  <w:num w:numId="14">
    <w:abstractNumId w:val="15"/>
  </w:num>
  <w:num w:numId="15">
    <w:abstractNumId w:val="1"/>
  </w:num>
  <w:num w:numId="16">
    <w:abstractNumId w:val="10"/>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AD9"/>
    <w:rsid w:val="00003EEB"/>
    <w:rsid w:val="000B6BA7"/>
    <w:rsid w:val="000F77F1"/>
    <w:rsid w:val="00186C7B"/>
    <w:rsid w:val="001F2598"/>
    <w:rsid w:val="00225867"/>
    <w:rsid w:val="00227F75"/>
    <w:rsid w:val="002759B0"/>
    <w:rsid w:val="00306B3A"/>
    <w:rsid w:val="003A6491"/>
    <w:rsid w:val="003B33D4"/>
    <w:rsid w:val="004127D4"/>
    <w:rsid w:val="00431695"/>
    <w:rsid w:val="004451D0"/>
    <w:rsid w:val="004B0A04"/>
    <w:rsid w:val="004E6BD1"/>
    <w:rsid w:val="004F47BA"/>
    <w:rsid w:val="00534E1C"/>
    <w:rsid w:val="005A2AAE"/>
    <w:rsid w:val="00654023"/>
    <w:rsid w:val="006909B1"/>
    <w:rsid w:val="00695D74"/>
    <w:rsid w:val="006A1AE9"/>
    <w:rsid w:val="006D6207"/>
    <w:rsid w:val="007C1FF4"/>
    <w:rsid w:val="00855CAF"/>
    <w:rsid w:val="008F6F42"/>
    <w:rsid w:val="00A909DF"/>
    <w:rsid w:val="00AA2C49"/>
    <w:rsid w:val="00AC06F7"/>
    <w:rsid w:val="00AF0C64"/>
    <w:rsid w:val="00B61469"/>
    <w:rsid w:val="00B9347B"/>
    <w:rsid w:val="00BA335C"/>
    <w:rsid w:val="00BF24F8"/>
    <w:rsid w:val="00C27984"/>
    <w:rsid w:val="00CA3C05"/>
    <w:rsid w:val="00CB3AD9"/>
    <w:rsid w:val="00D125CC"/>
    <w:rsid w:val="00DF106C"/>
    <w:rsid w:val="00DF6667"/>
    <w:rsid w:val="00E54389"/>
    <w:rsid w:val="00E86276"/>
    <w:rsid w:val="00EC18E6"/>
    <w:rsid w:val="00ED550F"/>
    <w:rsid w:val="00F27FA2"/>
    <w:rsid w:val="00F615C0"/>
    <w:rsid w:val="00F97610"/>
    <w:rsid w:val="00FE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96F"/>
    <w:rPr>
      <w:sz w:val="24"/>
    </w:rPr>
  </w:style>
  <w:style w:type="paragraph" w:styleId="Heading1">
    <w:name w:val="heading 1"/>
    <w:basedOn w:val="Normal"/>
    <w:next w:val="Normal"/>
    <w:qFormat/>
    <w:rsid w:val="00FE796F"/>
    <w:pPr>
      <w:keepNext/>
      <w:widowControl w:val="0"/>
      <w:tabs>
        <w:tab w:val="left" w:pos="720"/>
        <w:tab w:val="left" w:pos="1028"/>
        <w:tab w:val="left" w:pos="1440"/>
        <w:tab w:val="left" w:pos="2056"/>
        <w:tab w:val="left" w:pos="2160"/>
        <w:tab w:val="left" w:pos="2880"/>
        <w:tab w:val="left" w:pos="3600"/>
        <w:tab w:val="right" w:pos="5342"/>
      </w:tabs>
      <w:ind w:left="1028"/>
      <w:outlineLvl w:val="0"/>
    </w:pPr>
    <w:rPr>
      <w:i/>
      <w:sz w:val="25"/>
    </w:rPr>
  </w:style>
  <w:style w:type="paragraph" w:styleId="Heading2">
    <w:name w:val="heading 2"/>
    <w:basedOn w:val="Normal"/>
    <w:next w:val="Normal"/>
    <w:qFormat/>
    <w:rsid w:val="00FE796F"/>
    <w:pPr>
      <w:keepNext/>
      <w:widowControl w:val="0"/>
      <w:tabs>
        <w:tab w:val="left" w:pos="0"/>
        <w:tab w:val="left" w:pos="2916"/>
        <w:tab w:val="right" w:pos="5688"/>
      </w:tabs>
      <w:jc w:val="center"/>
      <w:outlineLvl w:val="1"/>
    </w:pPr>
    <w:rPr>
      <w:b/>
      <w:sz w:val="25"/>
    </w:rPr>
  </w:style>
  <w:style w:type="paragraph" w:styleId="Heading3">
    <w:name w:val="heading 3"/>
    <w:basedOn w:val="Normal"/>
    <w:next w:val="Normal"/>
    <w:qFormat/>
    <w:rsid w:val="00FE796F"/>
    <w:pPr>
      <w:keepNext/>
      <w:widowControl w:val="0"/>
      <w:tabs>
        <w:tab w:val="left" w:pos="0"/>
        <w:tab w:val="right" w:pos="3256"/>
      </w:tabs>
      <w:outlineLvl w:val="2"/>
    </w:pPr>
    <w:rPr>
      <w:b/>
      <w:sz w:val="23"/>
    </w:rPr>
  </w:style>
  <w:style w:type="paragraph" w:styleId="Heading4">
    <w:name w:val="heading 4"/>
    <w:basedOn w:val="Normal"/>
    <w:next w:val="Normal"/>
    <w:qFormat/>
    <w:rsid w:val="00FE796F"/>
    <w:pPr>
      <w:keepNext/>
      <w:widowControl w:val="0"/>
      <w:tabs>
        <w:tab w:val="left" w:pos="0"/>
        <w:tab w:val="right" w:pos="4043"/>
      </w:tabs>
      <w:outlineLvl w:val="3"/>
    </w:pPr>
    <w:rPr>
      <w:b/>
      <w:sz w:val="25"/>
    </w:rPr>
  </w:style>
  <w:style w:type="paragraph" w:styleId="Heading5">
    <w:name w:val="heading 5"/>
    <w:basedOn w:val="Normal"/>
    <w:next w:val="Normal"/>
    <w:qFormat/>
    <w:rsid w:val="00FE796F"/>
    <w:pPr>
      <w:keepNext/>
      <w:widowControl w:val="0"/>
      <w:tabs>
        <w:tab w:val="left" w:pos="0"/>
        <w:tab w:val="left" w:pos="720"/>
        <w:tab w:val="left" w:pos="1440"/>
        <w:tab w:val="left" w:pos="2160"/>
        <w:tab w:val="right" w:pos="2293"/>
        <w:tab w:val="left" w:pos="2880"/>
        <w:tab w:val="left" w:pos="3600"/>
      </w:tabs>
      <w:jc w:val="center"/>
      <w:outlineLvl w:val="4"/>
    </w:pPr>
    <w:rPr>
      <w:b/>
    </w:rPr>
  </w:style>
  <w:style w:type="paragraph" w:styleId="Heading6">
    <w:name w:val="heading 6"/>
    <w:basedOn w:val="Normal"/>
    <w:next w:val="Normal"/>
    <w:qFormat/>
    <w:rsid w:val="00FE796F"/>
    <w:pPr>
      <w:keepNext/>
      <w:widowControl w:val="0"/>
      <w:tabs>
        <w:tab w:val="left" w:pos="720"/>
        <w:tab w:val="left" w:pos="936"/>
        <w:tab w:val="left" w:pos="1440"/>
        <w:tab w:val="left" w:pos="1872"/>
        <w:tab w:val="left" w:pos="2160"/>
        <w:tab w:val="left" w:pos="2880"/>
        <w:tab w:val="left" w:pos="3600"/>
        <w:tab w:val="right" w:pos="8634"/>
      </w:tabs>
      <w:ind w:left="936"/>
      <w:jc w:val="center"/>
      <w:outlineLvl w:val="5"/>
    </w:pPr>
    <w:rPr>
      <w:b/>
    </w:rPr>
  </w:style>
  <w:style w:type="paragraph" w:styleId="Heading7">
    <w:name w:val="heading 7"/>
    <w:basedOn w:val="Normal"/>
    <w:next w:val="Normal"/>
    <w:qFormat/>
    <w:rsid w:val="00FE796F"/>
    <w:pPr>
      <w:keepNext/>
      <w:widowControl w:val="0"/>
      <w:tabs>
        <w:tab w:val="left" w:pos="720"/>
        <w:tab w:val="left" w:pos="1440"/>
        <w:tab w:val="left" w:pos="2160"/>
        <w:tab w:val="left" w:pos="2544"/>
        <w:tab w:val="left" w:pos="2880"/>
        <w:tab w:val="left" w:pos="3600"/>
        <w:tab w:val="left" w:pos="5088"/>
        <w:tab w:val="right" w:pos="8592"/>
      </w:tabs>
      <w:ind w:left="2544"/>
      <w:outlineLvl w:val="6"/>
    </w:pPr>
    <w:rPr>
      <w:b/>
    </w:rPr>
  </w:style>
  <w:style w:type="paragraph" w:styleId="Heading8">
    <w:name w:val="heading 8"/>
    <w:basedOn w:val="Normal"/>
    <w:next w:val="Normal"/>
    <w:qFormat/>
    <w:rsid w:val="00FE796F"/>
    <w:pPr>
      <w:keepNext/>
      <w:widowControl w:val="0"/>
      <w:tabs>
        <w:tab w:val="left" w:pos="720"/>
        <w:tab w:val="left" w:pos="1440"/>
        <w:tab w:val="left" w:pos="2071"/>
        <w:tab w:val="left" w:pos="2160"/>
        <w:tab w:val="left" w:pos="2880"/>
        <w:tab w:val="left" w:pos="3600"/>
        <w:tab w:val="left" w:pos="4142"/>
        <w:tab w:val="right" w:pos="8438"/>
      </w:tabs>
      <w:ind w:left="2071"/>
      <w:outlineLvl w:val="7"/>
    </w:pPr>
    <w:rPr>
      <w:b/>
    </w:rPr>
  </w:style>
  <w:style w:type="paragraph" w:styleId="Heading9">
    <w:name w:val="heading 9"/>
    <w:basedOn w:val="Normal"/>
    <w:next w:val="Normal"/>
    <w:qFormat/>
    <w:rsid w:val="00FE796F"/>
    <w:pPr>
      <w:keepNext/>
      <w:widowControl w:val="0"/>
      <w:tabs>
        <w:tab w:val="left" w:pos="720"/>
        <w:tab w:val="left" w:pos="1440"/>
        <w:tab w:val="left" w:pos="2160"/>
        <w:tab w:val="left" w:pos="2880"/>
        <w:tab w:val="left" w:pos="3600"/>
        <w:tab w:val="left" w:pos="4296"/>
        <w:tab w:val="right" w:pos="8567"/>
      </w:tabs>
      <w:ind w:left="2148"/>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796F"/>
    <w:pPr>
      <w:widowControl w:val="0"/>
      <w:tabs>
        <w:tab w:val="left" w:pos="0"/>
        <w:tab w:val="left" w:pos="600"/>
        <w:tab w:val="left" w:pos="720"/>
        <w:tab w:val="left" w:pos="1440"/>
        <w:tab w:val="left" w:pos="2160"/>
        <w:tab w:val="left" w:pos="2880"/>
        <w:tab w:val="left" w:pos="3600"/>
        <w:tab w:val="right" w:pos="8462"/>
      </w:tabs>
      <w:ind w:firstLine="90"/>
    </w:pPr>
    <w:rPr>
      <w:sz w:val="26"/>
    </w:rPr>
  </w:style>
  <w:style w:type="paragraph" w:styleId="BodyTextIndent2">
    <w:name w:val="Body Text Indent 2"/>
    <w:basedOn w:val="Normal"/>
    <w:rsid w:val="00FE796F"/>
    <w:pPr>
      <w:widowControl w:val="0"/>
      <w:tabs>
        <w:tab w:val="left" w:pos="0"/>
        <w:tab w:val="left" w:pos="720"/>
        <w:tab w:val="left" w:pos="750"/>
        <w:tab w:val="left" w:pos="1440"/>
        <w:tab w:val="left" w:pos="2160"/>
        <w:tab w:val="left" w:pos="2880"/>
        <w:tab w:val="left" w:pos="3600"/>
        <w:tab w:val="right" w:pos="8044"/>
      </w:tabs>
      <w:ind w:left="720" w:hanging="1440"/>
    </w:pPr>
  </w:style>
  <w:style w:type="paragraph" w:styleId="Header">
    <w:name w:val="header"/>
    <w:basedOn w:val="Normal"/>
    <w:rsid w:val="00FE796F"/>
    <w:pPr>
      <w:tabs>
        <w:tab w:val="center" w:pos="4320"/>
        <w:tab w:val="right" w:pos="8640"/>
      </w:tabs>
    </w:pPr>
  </w:style>
  <w:style w:type="paragraph" w:styleId="Footer">
    <w:name w:val="footer"/>
    <w:basedOn w:val="Normal"/>
    <w:rsid w:val="00FE796F"/>
    <w:pPr>
      <w:tabs>
        <w:tab w:val="center" w:pos="4320"/>
        <w:tab w:val="right" w:pos="8640"/>
      </w:tabs>
    </w:pPr>
  </w:style>
  <w:style w:type="character" w:styleId="PageNumber">
    <w:name w:val="page number"/>
    <w:basedOn w:val="DefaultParagraphFont"/>
    <w:rsid w:val="00FE796F"/>
    <w:rPr>
      <w:rFonts w:cs="Times New Roman"/>
    </w:rPr>
  </w:style>
  <w:style w:type="paragraph" w:styleId="BodyTextIndent3">
    <w:name w:val="Body Text Indent 3"/>
    <w:basedOn w:val="Normal"/>
    <w:rsid w:val="00FE796F"/>
    <w:pPr>
      <w:widowControl w:val="0"/>
      <w:tabs>
        <w:tab w:val="left" w:pos="0"/>
        <w:tab w:val="left" w:pos="720"/>
        <w:tab w:val="left" w:pos="1440"/>
        <w:tab w:val="left" w:pos="2160"/>
        <w:tab w:val="left" w:pos="2880"/>
        <w:tab w:val="left" w:pos="3600"/>
        <w:tab w:val="right" w:pos="9158"/>
      </w:tabs>
      <w:ind w:left="720"/>
    </w:pPr>
  </w:style>
  <w:style w:type="paragraph" w:styleId="BalloonText">
    <w:name w:val="Balloon Text"/>
    <w:basedOn w:val="Normal"/>
    <w:link w:val="BalloonTextChar"/>
    <w:rsid w:val="004E6BD1"/>
    <w:rPr>
      <w:rFonts w:ascii="Tahoma" w:hAnsi="Tahoma" w:cs="Tahoma"/>
      <w:sz w:val="16"/>
      <w:szCs w:val="16"/>
    </w:rPr>
  </w:style>
  <w:style w:type="character" w:customStyle="1" w:styleId="BalloonTextChar">
    <w:name w:val="Balloon Text Char"/>
    <w:basedOn w:val="DefaultParagraphFont"/>
    <w:link w:val="BalloonText"/>
    <w:locked/>
    <w:rsid w:val="004E6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CHAPTER 2</vt:lpstr>
    </vt:vector>
  </TitlesOfParts>
  <Company>ITPMS</Company>
  <LinksUpToDate>false</LinksUpToDate>
  <CharactersWithSpaces>30331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TL</dc:creator>
  <cp:lastModifiedBy>Christopher Santos</cp:lastModifiedBy>
  <cp:revision>8</cp:revision>
  <cp:lastPrinted>2002-02-20T01:21:00Z</cp:lastPrinted>
  <dcterms:created xsi:type="dcterms:W3CDTF">2014-01-08T19:25:00Z</dcterms:created>
  <dcterms:modified xsi:type="dcterms:W3CDTF">2014-01-09T04:31:00Z</dcterms:modified>
</cp:coreProperties>
</file>