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 believed that if people were free to pursue their own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interest would be served quite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would be produced than if altruism were the guiding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generally apply their talents to unproductive activities that would generate little value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have little incentive to undertake productive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7/27/2016 10:01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economics as a field of study is usually thought to have begun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Adam Smith and the writing of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David Ricardo and the writing of </w:t>
                  </w:r>
                  <w:r>
                    <w:rPr>
                      <w:rStyle w:val="DefaultParagraphFont"/>
                      <w:rFonts w:ascii="Times New Roman" w:eastAsia="Times New Roman" w:hAnsi="Times New Roman" w:cs="Times New Roman"/>
                      <w:b w:val="0"/>
                      <w:bCs w:val="0"/>
                      <w:i/>
                      <w:iCs/>
                      <w:smallCaps w:val="0"/>
                      <w:color w:val="000000"/>
                      <w:sz w:val="22"/>
                      <w:szCs w:val="22"/>
                      <w:bdr w:val="nil"/>
                      <w:rtl w:val="0"/>
                    </w:rPr>
                    <w:t>The Principles of Political Economy and Taxation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Aristotle and the writing of </w:t>
                  </w:r>
                  <w:r>
                    <w:rPr>
                      <w:rStyle w:val="DefaultParagraphFont"/>
                      <w:rFonts w:ascii="Times New Roman" w:eastAsia="Times New Roman" w:hAnsi="Times New Roman" w:cs="Times New Roman"/>
                      <w:b w:val="0"/>
                      <w:bCs w:val="0"/>
                      <w:i/>
                      <w:iCs/>
                      <w:smallCaps w:val="0"/>
                      <w:color w:val="000000"/>
                      <w:sz w:val="22"/>
                      <w:szCs w:val="22"/>
                      <w:bdr w:val="nil"/>
                      <w:rtl w:val="0"/>
                    </w:rPr>
                    <w:t>Politics and Ethics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Moses and the Ten Commandments.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 key belief of 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felt that human goodness would provide adequate goods and services to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stressed that limited exchange and command economies would prevent the exploitation of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individuals pursuing their own interests would direct economic activity in the most advantageous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lectured about the importance of gold and silver in providing a stable monetary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Adam Smith, individual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powerful force for economic progress when it is directed by competitive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powerful force for economic progress when individuals are wisely directed by a strong central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major factor in retarding the economic progress of humankind.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either a positive or negative force for economic progress, depending on the moral influences of political leaders.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ingredients in any economic decision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and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surpluses and shortages.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prices and the use of efficient production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needs and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choice and competitive behavior are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ownership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ownership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typical student, taking an introductory course in economics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 the student into an economist.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 the student solutions to most social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 the student how to answer complex social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the student learn to rationally analyze social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society cannot produce all the goods and services people wish to have, it is said that the economy is experiencing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definition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investigation of the quantities and prices of the various goods produced by the nations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why inflation and unemployment periodically plague the U.S.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how individuals and societies deal with 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examination of the role that money plays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goods and services are distributed throughout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make money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operate a business successfully.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scarce resources in an effort to satisfy wants that are virtually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methods business firms use to reduce their costs of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Some individuals or families can become completely saturated with a service such as television. This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desires for a single commodity can be satisfied but then the focus will switch to other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highly productive economy may someday be able to satisfy all human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not truly fixed in supply as we generally assume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does not exist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"scarcity" refers to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really worthwhile costs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in wealthy countries like the United States, some people are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society can produce enough to satisfy fully the desires of people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sometimes shortages of a good arise when its price is set below the market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a good is scarce, they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only a limited number of consumers who would be interested in purchasing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desire for the good exceeds the amount freely available from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in poorer countries do not have enough of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of the good has no opportunity cost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goods are scarce, they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are too poor to afford the goods and services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are unwilling to buy goods unless they have very low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generally freely available from nature in most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for goods and services exceeds our ability to produce them with the limited resources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If scarcity were eliminated,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goods would be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 would have to make any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everyone could have all they want at no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good is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shortages of it if the good is rationed by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good will have a price in a market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enough of the good freely available from nature to satisfy the human desire for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Criteria for rationing goods and resources must be established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comparative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capitalism as a form of economic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inability of politicians to develop efficient forms of economic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 imposed by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economy must ration goods in some way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poorly-performing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gap between rich and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inputs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reflect the skills and productive knowledge of human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the passage of time, investment activities can increase the availability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Ex-London School of Economics student Mick Jagger sang, "You can't always get what you want, but if you try sometime, you just might find you can get what you need." Another statement of the basic economic principle expressed in this lyric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decisions are not always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allocate your resources to what gives you the highest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the supply to meet your own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maximize social welfare by making optimal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is a term economists use to refer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man-made resources used to produce other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that are available in nature such as mineral deposits.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that is used to consume goods and services, to distinguish it from money that is saved.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best alternative to an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major categories of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physical resources, and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resources, capital resources, and abundant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resources, global resources, and local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resources, private resources, and capital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man-made resources such as tools, equipment, and structures that are used to produce other goods and services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infrastructures.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difference between an objective concept and a subjective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subjective concept is a fact based on observation that is not subject to personal opinion, while an objective concept is based on personal preferences and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objective concept is a fact based on observation that is not subject to personal opinion, while a subjective concept is based on personal preferences and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subjective concept relates to issues in microeconomics, while an objective concept relates to issues in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objective concept can only be illustrated in words, while a subjective concept can usually be illustrated with a graph.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fact based on observable phenomenon that is not influenced by differences in personal opinion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objective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subjective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unintended consequence.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An opinion based on personal preferences and value judgments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objective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subjective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unintended consequence.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ceteris paribus.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price is the rationing criterion, individuals have a strong incentive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wishes of others when making decisions about how to use their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services to others in exchange for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exchanges because in every exchange there will be one person who gains and another who loses.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substitute promises for the consistent delivery of a quality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87"/>
              <w:gridCol w:w="5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The role of incentives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make money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find lower cost methods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we must make among alternatives because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proper form of industrial structure for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NOT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for leisure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compact discs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air we breathe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8"/>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Scarcity, tradeoffs, and o - DISC: Scarcity, tradeoffs, and opportunity cost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Economics About?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Practice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5/19/2016 3:03 PM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 1.1: MC</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