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question would NOT be considered one of the basic economic questions?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6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Should Brazil continue to produce ethanol?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What production method should be used to make batteries for plug-in cars?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will the new high-speed train in California be completed?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whom will the production of solar panels be sold to?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does the term "laissez-faire" mean in economics?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5"/>
              <w:gridCol w:w="8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Government plays a major role regulating businesses to protect consumers.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Government does not intervene in personal decisions, but it controls economic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market economy requires intervention to ensure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role of government should be as minimal as possible.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would NOT be considered a factor of production?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2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mineral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large copy machine at the office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college graduates seeking a job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bank loan used to start a new business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China produces many products at the lowest cost possible, even though Chinese consumers do not desire many of these products (e.g., football helmets). China is achieving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6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production efficiency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allocative efficiency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production efficiency and allocative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production efficiency nor allocative efficiency.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is entrepreneurial ability considered a factor of production?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6"/>
              <w:gridCol w:w="8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it is a physical input such as land, labor, and capital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entrepreneurs assume the risk of producing output, an important part of the production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entrepreneurs work very long hours and demand large profits for the work that they accomplish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it is an input that can be used by itself to produce many goods and services desired by society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question would be considered one of three basic economic questions every society must answer?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Where should the next Amazon headquarters be located?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How often should roads and bridges be replaced?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What is the best way to maximize soybean production?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How high should interest rates be?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which market system does the government play the smallest role in regulating businesses?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capitalist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socialist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planned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communist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would not be considered one of the primary factors of production?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entrepreneurial ability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financial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Suppose France has achieved the ability to produce baseball bats at the lowest possible resource cost, but hardly anyone in France plays baseball. This means that France has achieved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production and allocative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production nor allocative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production efficiency but not allocative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allocative efficiency but not production efficiency.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combination between factors of production and their payment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land – rent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labor – wages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capital – interest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entrepreneurial ability – dividends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(Figure) What would be a reason an economy is operating at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2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74pt;width:191.25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3"/>
              <w:gridCol w:w="8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reduction in business investment causes unemployment to increase.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a new technological breakthrough in the production of energy-efficient airplanes.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economy uses all of its inputs efficiently but changes the ratio of the goods produced.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economy experiences an influx of immigrants seeking jobs.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(Figure) The area between which two points on the production possibilities frontier could represent an improvement in productive efficiency?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2"/>
                <w:sz w:val="24"/>
                <w:szCs w:val="24"/>
                <w:bdr w:val="nil"/>
                <w:rtl w:val="0"/>
              </w:rPr>
              <w:pict>
                <v:shape id="_x0000_i1027" type="#_x0000_t75" style="height:174pt;width:191.25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(Figure) The area between which two points on the PPF could represent an improvement in allocative efficiency?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2"/>
                <w:sz w:val="24"/>
                <w:szCs w:val="24"/>
                <w:bdr w:val="nil"/>
                <w:rtl w:val="0"/>
              </w:rPr>
              <w:pict>
                <v:shape id="_x0000_i1028" type="#_x0000_t75" style="height:174pt;width:191.25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would be LEAST likely to increase economic growth?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1"/>
              <w:gridCol w:w="8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increase in investment in infrastructure such as new roads and rail lines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increase in tariffs to protect domestic industries from foreign competition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expansion of financial aid options to college students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protecting intellectual property rights (such as patents) to provide incentives for innovation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main reason a production possibilities frontier would have a concave shape is because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of decreasing opportunity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rate at which one good can be substituted for another is fixed.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 a country specializes in one product, it must give up more of the 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consumers face diminishing marginal returns in consumption.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 country's PPF is linear, this means that _____ along the PPF.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4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opportunity cost changes as one moves upward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opportunity cost changes as one moves downward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diminishing returns to production sets in as one moves in either direction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opportunity cost remains constant at all points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the following two bundles (10, 5) and (7, 9) are located on a country's concave PPF, which bundles could also be on that country's PPF?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(8, 3)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(10, 9)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(9, 5)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(3, 12)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factor is MOST likely to shift an entire PPF outward?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natural disaster that disrupts production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general increase in the price of inputs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technology improvement in one key industry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general increase in educational attainment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point on the following PPF best represents production efficiency?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1"/>
                <w:sz w:val="24"/>
                <w:szCs w:val="24"/>
                <w:bdr w:val="nil"/>
                <w:rtl w:val="0"/>
              </w:rPr>
              <w:pict>
                <v:shape id="_x0000_i1029" type="#_x0000_t75" style="height:172.5pt;width:186.75pt">
                  <v:imagedata r:id="rId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country's choice of producing capital goods versus consumption goods today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8"/>
              <w:gridCol w:w="8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 no effect on the country's PPF over time because resources are fixed.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would have the same effect on PPF over time since both drive economic growth evenly.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would expand PPF more over time if more consumption goods are produced today.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would expand PPF more over time if more capital goods are produced today.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 farmer can grow 100 tubs of grapefruit or 250 tubs of oranges per acre of land, what is the opportunity cost of growing one orange?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 orange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 grapefruit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 oranges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 grapefruits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a country to have a comparative advantage in a good, it must have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labor to produce that good.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capital to produce that good.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ability to produce more of that good than another country has.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lower opportunity cost of producing that good.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scenario is not possible for two countries who trade computers and automobiles with one another?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One of the countries has an absolute advantage in the production of both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One of the countries has a comparative advantage in the production of both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One country has an absolute advantage in one product and a comparative advantage in the other product.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One country does not have an absolute advantage in either product but has a comparative advantage in one product.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Suppose that Costa Rica is able to produce 50,000 pounds of coffee or 10,000 medical devices per day; Vietnam is able to produce 40,000 pounds of coffee or 5,000 medical devices per day. Which statement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Costa Rica has an absolute advantage in medical device production, while Vietnam has an absolute advantage in coffee production.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Costa Rica has a comparative advantage in the production of both coffee and medical devices.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Costa Rica has a comparative advantage in coffee production, while Vietnam has a comparative advantage in the production of medical devices.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Costa Rica has a comparative advantage in the production of medical devices, while Vietnam has a comparative advantage in coffee production.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Using the productivity rates for Spain and Portugal, which statement is TRUE?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1"/>
                <w:sz w:val="24"/>
                <w:szCs w:val="24"/>
                <w:bdr w:val="nil"/>
                <w:rtl w:val="0"/>
              </w:rPr>
              <w:pict>
                <v:shape id="_x0000_i1030" type="#_x0000_t75" style="height:72.75pt;width:204pt">
                  <v:imagedata r:id="rId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Spain has a comparative advantage in olives.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Portugal has a comparative advantage in olives.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Portugal and Spain have a comparative advantage in oranges.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Spain and Portugal have a comparative advantage in olives.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table shows the amount of corn or wheat that Mexico and Canada can produce using one day of labor. The country with an absolute advantage in producing corn is _____, and the country with an absolute advantage in producing wheat is 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5"/>
                <w:sz w:val="24"/>
                <w:szCs w:val="24"/>
                <w:bdr w:val="nil"/>
                <w:rtl w:val="0"/>
              </w:rPr>
              <w:pict>
                <v:shape id="_x0000_i1031" type="#_x0000_t75" style="height:57pt;width:199.5pt">
                  <v:imagedata r:id="rId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Mexico; Canada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Canada; Mexico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Mexico; Mexico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Canada; Canada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table shows the amount of cherries or apples that Chile and Argentina can produce using one day of labor. The opportunity cost of producing 1 cherry is _____ in Chile and _____ in Argentina. _____ has a comparative advantage in cherry production.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7"/>
                <w:sz w:val="24"/>
                <w:szCs w:val="24"/>
                <w:bdr w:val="nil"/>
                <w:rtl w:val="0"/>
              </w:rPr>
              <w:pict>
                <v:shape id="_x0000_i1032" type="#_x0000_t75" style="height:58.5pt;width:216.75pt">
                  <v:imagedata r:id="rId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apples; 3 apples; Chile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apples; 3 apples; Argentina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 apple; 0.33 apple; Chile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 apple; 0.33 apple; Argentina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two countries specialize and trade based on their comparative advantage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6"/>
              <w:gridCol w:w="8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countries would move to a different point on the existing PPF.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country with the greater comparative advantage moves beyond its PPF while the other falls below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countries remain at their original point on the PPF because trade primarily affects consumption.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countries are able to consume at a point beyond the original PPF.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group is most likely to be harmed by international trade?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1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consumers who buy imported goods for consumption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businesses who buy imported raw materials for production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businesses who produce goods that compete against imports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businesses that produce goods primarily for export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factor does NOT limit the benefits from trade?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transportation and communications costs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increase in product variety and brand choices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increasing opportunity costs from specialization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import restrictions such as tariffs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9"/>
      <w:footerReference w:type="default" r:id="rId10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b/>
        <w:bCs/>
        <w:strike w:val="0"/>
        <w:color w:val="000000"/>
        <w:sz w:val="24"/>
        <w:szCs w:val="24"/>
        <w:u w:val="single"/>
        <w:bdr w:val="nil"/>
        <w:rtl w:val="0"/>
      </w:rPr>
      <w:t>Chapter 02: Production, Economic Growth, and Trade Anchor Questions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header" Target="header1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02: Production, Economic Growth, and Trade Anchor Questions</dc:title>
  <dc:creator>Yousif Omer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GM3DAMZUGA4DIMRS</vt:lpwstr>
  </property>
</Properties>
</file>