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laws makes it illegal for physicians to have financial relationships with clinics to which they refer patients?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Sarbanes-Oxley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Stark Rules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Antikickback statute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OESS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Office of E-Health Security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Office of E-Health Standards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Office of E-Health Standards and Selections.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Office of E-Health Security and Standards.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type of history documented in the chart?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family/social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past medical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present Illness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spiritual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CMS stands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Centers for Medical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Center for Medicaid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Centers for Medicare &amp; Medicaid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Center for Medicare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The abbreviation for treatment, payment, and health care operations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TPH.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TPHC.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TPO.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TPHO.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agency advises against using a patient’s name in the body of a medical report?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American Heart Association (AHA)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American Association of Professional Coders (AAPC)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Association for Health Care Documentation Integrity (AHDI)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American Medical Association (AMA)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Disclosure of which of the following conditions requires a specific authorization from the patient other than for TPO?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angina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muscular dystrophy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schizophrenia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lupus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acts strengthened the provisions of the FCA?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HITECH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FERA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Stark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OIG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Office of the Internal General.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Office of the Inspector General.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Office of the Informed General.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Office of the Investigative General.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valid authorization must include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 statement of the individual's right to revoke the authorization in writing.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 statement about whether the CE is able to base prescriptions on the authorization.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 statement about whether the CE is able to base payment on the authorization.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 statement about whether the CE is able to base treatment on the authorization.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these laws was designed to tighten the HIPAA Privacy Rule?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HITECH Act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 Electronic Transaction and Code Sets Standards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Some state statutes differ from HIPAA in the following areas 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psychotherapy notes.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legal size of practices.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designated record 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rights of inmates.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America’s “law office”?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OIG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DOJ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A complete H&amp;P is documented with how many type(s) of information?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three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four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two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are numbers of predetermined length and structure, such as people’s Social Security numbers.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Identifiers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Minimum data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Code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NPIs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When personal identifiers have been removed, protected health information is called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minimum data 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covered.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research data.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de-identified.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Patients' medical records must document all of the following 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diagnosis.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next of kin.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allergies.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signature of provider who saw the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The electronic equivalent of a business document is called a(n)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meaningful 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audit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electronic data interchange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transaction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When protected health information is shared, which of the following should be observed?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code set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informed consent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encryption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minimum necessary standard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The __________ make(s) it illegal to knowingly offer incentives to induce referrals.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Sarbanes-Oxley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antikickback statute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Stark rules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laws prohibits submitting a fraudulent claim?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OIG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HITECH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should be completed on notes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signature.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verification.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time.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acts provided additional funding to strengthen the tools that the DOJ and HHS used to pursue fraud investigations?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HITECH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FERA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acts contains additional provisions concerning the standards for electronic transmission of health care data?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TCS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HITECH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What did HIPAA create to uncover and prosecute fraud and abuse?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National Provider Identifier (NPI)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Health Care Fraud and Abuse Control Program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Centers for Medicare and Medicaid Services (CMS)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HIPAA 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The HIPAA rules for protecting patients' health information are in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Electronic Transaction Rule.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Privacy Rule.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Code Sets Rule.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Security Rule.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OCR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Office of Civil Reporting.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Office for Civil Rights.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Office of Civilians Rights.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Office for Common Rights.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During the process of informed consent, the physician advises the patient as to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assessment.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risks.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recommendations.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Which act requires publicly traded corporations to attest that their financial management is sound?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Sarbanes-Oxley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Stark rules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FERA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A court order to appear and testify is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respondeat superior.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none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subpoena duces tecum.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subpoena.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An encounter is defined as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phone call between a provider and family of the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meeting between a clinician and a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face-to-face meeting between an administrator and a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face-to-face meeting between a provider and a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is deception with intent to benefit from the behavior.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Abuse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Kick backs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Fraud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Self-referrals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With the HIPAA transactions standard set, each standard is labeled with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both a number and a name.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either a number or a name.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number.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In a SOAP format, which of the following is information from the patient?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Objective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Subjective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Assessment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The minimum necessary standard means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take reasonable safeguards to protect PHI.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complete the general business management functions.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release partial patient record to the hospital that requests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provide minimum care.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How have most privacy complaints under HIPAA been resolved?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legal action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court battles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voluntary compliance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by jail terms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When leaving a message on a patient's answering machine, what is to be followed?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minimum necessary standard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data record set restrictions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compliance plans policy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no messages should be left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For release of PHI for treatment, payment, and health care operations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 limited authorization is required.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informed authorization is required.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 specific authorization is required.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no authorization is required from the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Patients have the right to __________ and inspect their complete health record.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change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remove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access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document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What group is charged with detecting health care fraud and abuse?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OIG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RCA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means using the expertise reasonably expected of a medical professional?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adjudication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designated record set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medical standards of care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informed consent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action that misuses money that the government has allocated?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self-referral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kick back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fraud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abuse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E/M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examination and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evaluation and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examination and medical history.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evaluation and medical history.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Under which act can a patient restrict the access of health plans to their medical records if they pay for the service in full at the time of visit?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HITECH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ARRA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Which excludes a provider from being considered a covered entity?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only files Medicare claims electronically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pays a clearinghouse to submit electronic claims on their behalf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doesn’t send any claims electronically or employ any other firm to do 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employs less than 10 full-time employees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OIG compliance plans should contain how many elements?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nine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seven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eleven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Breach notifications must contain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 brief description of what happened.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 description of the damages awarded for ill consequences from the breach.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 description of the types of unsecured PHI involved.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 description of what the CE is doing to investigate the breach.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The document notifying an individual of a breach is called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breach report.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breach alert.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breach notification.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breach observation.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An authorization to disclose PHI that a patient signs must have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expiration date.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signature of the nurse who treated the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be in plain language.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describe the information that is to be used or disclosed.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The federal agency that runs Medicare and Medicaid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OCR.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TPO.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OIG.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Electronic health records are considered to have significant advantages, including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patient support.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electronic communication.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clinical decision support.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reduced costs.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When are covered entities required to give patients their Notice of Privacy Practices?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when the patient receives the bill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if the patient is referred elsewhere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when the patient is scheduled for surgery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at the first contact or encounter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The HIPAA Electronic Health Care Transactions and Code Set standards specify certain code sets for all of the following 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supplies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procedures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diagnoses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facilities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required for releasing protected health information for reasons other than treatment, payment, or health care operations?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patient’s signed authorization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patient’s verbal approval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informed consent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provider’s written approval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HIPAA is the abbreviation for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Health Insurance Privacy and Accountability 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Health Insurance Portability and Accountability 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Health Insurance Privacy and Access 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Health Insurance Portability and Access 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A __________ is an impermissible use or disclosure under the Privacy Rule that compromises the security or privacy of PHI.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spill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breach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release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leak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states the HIPAA rules for administrative, technical, and physical safeguards of patients’ health information?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Code Sets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Electronic Transaction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A court order to appear, testify, and bring specified documents or items is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none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subpoena duces tecum.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respondeat superior.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subpoena.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is the activity of copying files to another medium so that they will be preserved in case the originals are no longer available.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Critical data recovery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Backing 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Antivirus software programs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Encrypting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Discharge summaries include all of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current condition of patient.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physical examination.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reason for discharge.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final diagnosis.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The standard for the identification of providers when filing claims and other transactions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 xml:space="preserve"> HITECH 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 xml:space="preserve"> HIPAA Electronic Health Care Transactions and Code Sets (TCS).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National Provider Identifier (NPI).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 xml:space="preserve"> Employer Identification Number (EIN).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NPI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National Provider Identifier.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National Payer Identifier.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National Plan Identifier.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National Patient Identifier.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conditions requires a specific authorization from the patient other than for TPO?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tobacco cessation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multiple sclerosis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diabetes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alcohol abuse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are organizations that work for covered entities but are not themselves covered entities?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health plans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electronic data interchanges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clearinghouses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business associates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is the process of encoding information in such a way that only the person (or computer) with the key can decode it.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Encryption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Meaningful 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Fraud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Code set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Patient information may be released without the patient’s authorization under which of the following circumstances?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 xml:space="preserve">all of these are correct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research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statutory reports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court order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The HIPAA Security Rule specifies how to secure PHI on which of the following?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computer networks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storage disks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Internet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all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Workers’ compensation cases may require release of records to all the following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employers in workers’ compensation cases.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state workers’ compensation administration board.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insurance company that handles the state’s claims.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employee’s direct supervisor.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In qui tam, or whistleblower, cases the person who makes the accusation of suspected fraud is called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detector.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relator.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provider.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respondeat superior.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Under the HITECH Act, unprotected health information that is not secured through the use of technologies or methods that HHS has specified is referred to as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medical records.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PHI.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documentation.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unsecured PHI.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The Health Care Fraud and Abuse Control Program was created by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HITECH.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FERA.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FCA.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makes it possible for physicians and health plans to exchange electronic data using a standard format and standard code sets?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HITECH Act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HIPAA 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HIPAA Electronic Health Care Transactions and Code Sets (TCS)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HIPAA 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systematic, logical, and consistent recording of a patient's health status in a medical record?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documentation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operating rules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code set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encounter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When a provider injures a patient due to failure to follow medical standards of care, it is called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malpractice.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fraud.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abuse.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none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Disclosure of which of the following conditions requires a specific authorization from the patient other than for TPO?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HIV status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otitis media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Alzheimer's disease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pharyngitis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make(s) it possible for physicians and health plans to exchange electronic data using a standard format.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HIPAA 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HIPAA 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HIPAA Electronic Transactions and Code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CE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covered emergency.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compliance entity.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covered entity.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covered exchange.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When completely implemented, HIPAA National Identifiers will be available for which of the following?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providers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health plans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employers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all of these are included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A vendor such as a software firm that does business with a covered entity is called a(n)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HIPAA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provider.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business associate.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HIPAA vendor.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A __________ is a person who makes an accusation of fraud or abuse.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stark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relator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whistle-blower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qui tam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An impermissible use or disclosure under the Privacy Rule that compromises the security or privacy of PHI is called 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breach.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violation.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notification.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fraud case.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are uses for the medical record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scheduling.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continuity of care.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education.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communication among providers.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can be used by providers to transmit claims in the proper format for carriers?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business associate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electronic data interchange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health 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clearinghouse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Which group is charged with enforcing the Electronic Health Care Transaction and Code Set Rule?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OIG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EDI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electronic data interchange.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electronic data internet.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evaluation and data interchange.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encrypted data interchange.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HIPAA contains how many provisions (titles) that focus on various aspects of health care?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Disclosure of which of the following conditions requires a specific authorization from the patient other than for TPO?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croup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obesity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AIDS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The ACA requires the adoption of __________ for each of the HIPAA Standard transactions.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codes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operating rules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encryption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minimum data set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Under HIPAA, an organization that electronically transmits patients' protected health information is a(n)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electronic transaction.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provider.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clearinghouse.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covered entity.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The Health Insurance Portability and Accountability Act (HIPAA) of 1996 is a law designed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uncover fraud and abuse.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protect peoples' private health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all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ensure health insurance coverage for workers and their families when they change or lose their jobs.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DRS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designated record 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doctors record set.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doctors recorded signs.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designated recorded signs.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HIPAA identifies three types of covered entities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patients, legal representatives, or guardians.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code sets, transactions, and safeguards.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health plans, clearinghouses, and providers.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medical providers, payers, and patients.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regulate(s) the use and disclosure of patients' protected health information.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HIPAA 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 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HIPAA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HIPAA Electronic Transactions and Code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conditions requires a specific authorization from the patient other than for TPO?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fracture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drug abuse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cancer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hypothermia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EHR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examined health record.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elective health record.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electronic health record.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emergency health record.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>Under HIPAA, patients’ PHI may be shared for __________ without their authorization.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treatment, payment, and health care operations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treatment, provider, and health care operations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treatment, provider, and health care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treatment, patient, and health care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PHI may be released without the patient’s authorization in all of the following situations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attorneys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research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self-pay requests from restrictions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court ordered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example of a patient's protected health information?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birth date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fax number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address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all of these are examples of PHI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b w:val="false"/>
          <w:i w:val="false"/>
          <w:color w:val="000000"/>
          <w:sz w:val="24"/>
        </w:rPr>
        <w:t>The responsibility of licensed health care professionals to observe state medical standards of care is called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medical standards of care.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medical professional liability.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duty of care.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malpractice.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b w:val="false"/>
          <w:i w:val="false"/>
          <w:color w:val="000000"/>
          <w:sz w:val="24"/>
        </w:rPr>
        <w:t>An important part of a compliance plan is a commitment to keep both physicians and medical office staff current by providing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ongoing training on coding and billing.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OIG Fraud Advisories.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practice work plans.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external audits.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Americans are currently part of the Medicare and Medicaid programs?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more than 900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more than 90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more than 100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more than 10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b w:val="false"/>
          <w:i w:val="false"/>
          <w:color w:val="000000"/>
          <w:sz w:val="24"/>
        </w:rPr>
        <w:t>A breach notification should include several pieces of information, including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steps individuals should take to protect themselves from potential harm.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 brief description of what happened.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All of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contact procedures for individuals to ask questions or learn additional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require(s) CEs to establish safeguards to protect PHI?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HIPAA Privacy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HIPAA 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Health Insurance Portability and Accountability Act of 1996 (HIPAA)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HIPAA Electronic Transactions and Code Sets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b w:val="false"/>
          <w:i w:val="false"/>
          <w:color w:val="000000"/>
          <w:sz w:val="24"/>
        </w:rPr>
        <w:t>Disguising an electronic message so that only recipients with the correct key can read it is called?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security rule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backing 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encryption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transaction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most important strategy a medical practice can use to ensure regulations are being followed?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having a compliance plan in place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having complete documentation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hiring a consultant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purchasing current reference materials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b w:val="false"/>
          <w:i w:val="false"/>
          <w:color w:val="000000"/>
          <w:sz w:val="24"/>
        </w:rPr>
        <w:t>SOAP is the abbreviation for which of the following?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Subjective/Objective/Assessment/Plan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Subjective/Objective/Analysis/Plan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Subjective/Operative/Analysis/Plan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Subjective/Operative/Assessment/Plan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b w:val="false"/>
          <w:i w:val="false"/>
          <w:color w:val="000000"/>
          <w:sz w:val="24"/>
        </w:rPr>
        <w:t>TPO is an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treatment, provider, and health care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treatment, payment, and health care operations.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treatment, provider, and health care operations.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treatment, patient, and health care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108)</w:t>
        <w:tab/>
      </w:r>
      <w:r>
        <w:rPr>
          <w:rFonts w:ascii="Times New Roman"/>
          <w:b w:val="false"/>
          <w:i w:val="false"/>
          <w:color w:val="000000"/>
          <w:sz w:val="24"/>
        </w:rPr>
        <w:t>PHI is the abbreviation for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protected health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patient health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patient history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protected history Information.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are good tips for selecting good passwords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keep your password secret and never change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use a combination of letters, numbers, and symbols.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do not use your User ID.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select a mixture of uppercase and lowercase letters.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110)</w:t>
        <w:tab/>
      </w:r>
      <w:r>
        <w:rPr>
          <w:rFonts w:ascii="Times New Roman"/>
          <w:b w:val="false"/>
          <w:i w:val="false"/>
          <w:color w:val="000000"/>
          <w:sz w:val="24"/>
        </w:rPr>
        <w:t>A progress report documents a patient's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type of treatment still needed and duration.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 xml:space="preserve"> Past Medical History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Chief Complaint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History of Present Illness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Berkeley College - Medical Insurance Approach ,Valerius 8th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110)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