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96F" w:rsidRPr="004D3319" w:rsidRDefault="0011696F" w:rsidP="004D3319">
      <w:pPr>
        <w:rPr>
          <w:sz w:val="32"/>
          <w:szCs w:val="32"/>
        </w:rPr>
      </w:pPr>
      <w:r w:rsidRPr="004D3319">
        <w:rPr>
          <w:b/>
          <w:sz w:val="32"/>
          <w:szCs w:val="32"/>
        </w:rPr>
        <w:t>Quiz 2</w:t>
      </w:r>
    </w:p>
    <w:p w:rsidR="00B249EF" w:rsidRPr="004D3319" w:rsidRDefault="009249A2" w:rsidP="004D3319">
      <w:pPr>
        <w:pStyle w:val="Heading1"/>
        <w:rPr>
          <w:color w:val="000000" w:themeColor="text1"/>
        </w:rPr>
      </w:pPr>
      <w:r w:rsidRPr="004D3319">
        <w:rPr>
          <w:color w:val="000000" w:themeColor="text1"/>
        </w:rPr>
        <w:t xml:space="preserve">Chapter </w:t>
      </w:r>
      <w:r w:rsidR="005B7423" w:rsidRPr="004D3319">
        <w:rPr>
          <w:color w:val="000000" w:themeColor="text1"/>
        </w:rPr>
        <w:t>2</w:t>
      </w:r>
      <w:r w:rsidRPr="004D3319">
        <w:rPr>
          <w:color w:val="000000" w:themeColor="text1"/>
        </w:rPr>
        <w:t xml:space="preserve">: </w:t>
      </w:r>
      <w:r w:rsidR="005B7423" w:rsidRPr="004D3319">
        <w:rPr>
          <w:color w:val="000000" w:themeColor="text1"/>
        </w:rPr>
        <w:t xml:space="preserve">Branding and </w:t>
      </w:r>
      <w:r w:rsidR="0011696F">
        <w:rPr>
          <w:color w:val="000000" w:themeColor="text1"/>
        </w:rPr>
        <w:t>b</w:t>
      </w:r>
      <w:r w:rsidR="0011696F" w:rsidRPr="004D3319">
        <w:rPr>
          <w:color w:val="000000" w:themeColor="text1"/>
        </w:rPr>
        <w:t>ran</w:t>
      </w:r>
      <w:bookmarkStart w:id="0" w:name="_GoBack"/>
      <w:bookmarkEnd w:id="0"/>
      <w:r w:rsidR="0011696F" w:rsidRPr="004D3319">
        <w:rPr>
          <w:color w:val="000000" w:themeColor="text1"/>
        </w:rPr>
        <w:t xml:space="preserve">d </w:t>
      </w:r>
      <w:r w:rsidR="0011696F">
        <w:rPr>
          <w:color w:val="000000" w:themeColor="text1"/>
        </w:rPr>
        <w:t>p</w:t>
      </w:r>
      <w:r w:rsidR="0011696F" w:rsidRPr="004D3319">
        <w:rPr>
          <w:color w:val="000000" w:themeColor="text1"/>
        </w:rPr>
        <w:t>ositioning</w:t>
      </w:r>
    </w:p>
    <w:p w:rsidR="0011696F" w:rsidRPr="00AF54F2" w:rsidRDefault="0011696F" w:rsidP="0011696F">
      <w:pPr>
        <w:rPr>
          <w:bCs/>
        </w:rPr>
      </w:pPr>
      <w:r w:rsidRPr="00AF54F2">
        <w:rPr>
          <w:b/>
          <w:bCs/>
        </w:rPr>
        <w:t>Name: _________________________</w:t>
      </w:r>
      <w:r w:rsidRPr="00AF54F2">
        <w:rPr>
          <w:b/>
          <w:bCs/>
        </w:rPr>
        <w:tab/>
        <w:t>Date: _________________________</w:t>
      </w:r>
    </w:p>
    <w:p w:rsidR="00C852EF" w:rsidRDefault="009249A2">
      <w:pPr>
        <w:rPr>
          <w:i/>
          <w:iCs/>
        </w:rPr>
      </w:pPr>
      <w:r>
        <w:rPr>
          <w:i/>
          <w:iCs/>
        </w:rPr>
        <w:t>Circle the correct answer for each:</w:t>
      </w:r>
      <w:r w:rsidR="0011696F">
        <w:rPr>
          <w:i/>
          <w:iCs/>
        </w:rPr>
        <w:t xml:space="preserve"> </w:t>
      </w:r>
      <w:r>
        <w:rPr>
          <w:i/>
          <w:iCs/>
        </w:rPr>
        <w:t>True (T) or False (F)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3"/>
        <w:gridCol w:w="736"/>
        <w:gridCol w:w="734"/>
      </w:tblGrid>
      <w:tr w:rsidR="00C852EF" w:rsidTr="004D3319">
        <w:trPr>
          <w:trHeight w:val="539"/>
        </w:trPr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1</w:t>
            </w:r>
            <w:r w:rsidR="009249A2">
              <w:t>.</w:t>
            </w:r>
            <w:r w:rsidR="009249A2">
              <w:tab/>
            </w:r>
            <w:r w:rsidR="00A461C0">
              <w:t>There are two possible levels of brand positioning.</w:t>
            </w:r>
          </w:p>
        </w:tc>
        <w:tc>
          <w:tcPr>
            <w:tcW w:w="736" w:type="dxa"/>
            <w:vAlign w:val="center"/>
          </w:tcPr>
          <w:p w:rsidR="00C852EF" w:rsidRDefault="009249A2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2</w:t>
            </w:r>
            <w:r w:rsidR="009249A2">
              <w:t>.</w:t>
            </w:r>
            <w:r w:rsidR="009249A2">
              <w:tab/>
              <w:t xml:space="preserve">According to the T-C-B positioning model, </w:t>
            </w:r>
            <w:r w:rsidR="00F83EE4">
              <w:t xml:space="preserve">the brand needs to be positioned mainly in terms of its key benefit. </w:t>
            </w:r>
          </w:p>
        </w:tc>
        <w:tc>
          <w:tcPr>
            <w:tcW w:w="736" w:type="dxa"/>
            <w:vAlign w:val="center"/>
          </w:tcPr>
          <w:p w:rsidR="00C852EF" w:rsidRDefault="009249A2" w:rsidP="004D3319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 w:rsidP="004D3319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3</w:t>
            </w:r>
            <w:r w:rsidR="009249A2">
              <w:t>.</w:t>
            </w:r>
            <w:r w:rsidR="009249A2">
              <w:tab/>
            </w:r>
            <w:r w:rsidR="0055467F">
              <w:t xml:space="preserve">A </w:t>
            </w:r>
            <w:r w:rsidR="007C361E">
              <w:t>manufacturer can use “me-t</w:t>
            </w:r>
            <w:r w:rsidR="004759A4">
              <w:t>o</w:t>
            </w:r>
            <w:r w:rsidR="007C361E">
              <w:t xml:space="preserve">o” central positioning in the category if it is a good quality product at a low price. </w:t>
            </w:r>
          </w:p>
        </w:tc>
        <w:tc>
          <w:tcPr>
            <w:tcW w:w="736" w:type="dxa"/>
            <w:vAlign w:val="center"/>
          </w:tcPr>
          <w:p w:rsidR="00C852EF" w:rsidRDefault="009249A2" w:rsidP="004D3319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 w:rsidP="004D3319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4</w:t>
            </w:r>
            <w:r w:rsidR="009249A2">
              <w:t>.</w:t>
            </w:r>
            <w:r w:rsidR="009249A2">
              <w:tab/>
            </w:r>
            <w:r w:rsidR="00226860">
              <w:t>The end-customer t</w:t>
            </w:r>
            <w:r w:rsidR="0055467F">
              <w:t>arget</w:t>
            </w:r>
            <w:r w:rsidR="00226860">
              <w:t xml:space="preserve"> should be </w:t>
            </w:r>
            <w:r w:rsidR="0055467F">
              <w:t xml:space="preserve">defined as all </w:t>
            </w:r>
            <w:r w:rsidR="00226860">
              <w:t xml:space="preserve">current and </w:t>
            </w:r>
            <w:r w:rsidR="0055467F">
              <w:t>potential buyers and users of the brand.</w:t>
            </w:r>
          </w:p>
        </w:tc>
        <w:tc>
          <w:tcPr>
            <w:tcW w:w="736" w:type="dxa"/>
            <w:vAlign w:val="center"/>
          </w:tcPr>
          <w:p w:rsidR="00C852EF" w:rsidRDefault="009249A2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5</w:t>
            </w:r>
            <w:r w:rsidR="009249A2">
              <w:t>.</w:t>
            </w:r>
            <w:r w:rsidR="009249A2">
              <w:tab/>
            </w:r>
            <w:r w:rsidR="00624576">
              <w:t>The key benefit must be important to the target customer, deliverable by the brand, though not necessarily uniquely deliverable.</w:t>
            </w:r>
          </w:p>
        </w:tc>
        <w:tc>
          <w:tcPr>
            <w:tcW w:w="736" w:type="dxa"/>
            <w:vAlign w:val="center"/>
          </w:tcPr>
          <w:p w:rsidR="00C852EF" w:rsidRDefault="009249A2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6</w:t>
            </w:r>
            <w:r w:rsidR="009249A2">
              <w:t>.</w:t>
            </w:r>
            <w:r w:rsidR="009249A2">
              <w:tab/>
            </w:r>
            <w:r w:rsidR="0053251D">
              <w:t>The comparative strategy uses comparative advertising to try to decrease a competitor’s perceived delivery on an important benefit.</w:t>
            </w:r>
          </w:p>
        </w:tc>
        <w:tc>
          <w:tcPr>
            <w:tcW w:w="736" w:type="dxa"/>
            <w:vAlign w:val="center"/>
          </w:tcPr>
          <w:p w:rsidR="00C852EF" w:rsidRDefault="009249A2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7</w:t>
            </w:r>
            <w:r w:rsidR="009249A2">
              <w:t>.</w:t>
            </w:r>
            <w:r w:rsidR="009249A2">
              <w:tab/>
            </w:r>
            <w:r w:rsidR="00C37004">
              <w:t xml:space="preserve">To choose the best benefit strategy, the manager should perform various “what-if” simulations based on the I-D-U table. </w:t>
            </w:r>
          </w:p>
        </w:tc>
        <w:tc>
          <w:tcPr>
            <w:tcW w:w="736" w:type="dxa"/>
            <w:vAlign w:val="center"/>
          </w:tcPr>
          <w:p w:rsidR="00C852EF" w:rsidRDefault="009249A2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8</w:t>
            </w:r>
            <w:r w:rsidR="009249A2">
              <w:t>.</w:t>
            </w:r>
            <w:r w:rsidR="0011696F">
              <w:t xml:space="preserve"> </w:t>
            </w:r>
            <w:r w:rsidR="00CC46F5">
              <w:t xml:space="preserve">“Be-a-brand” role-playing is a popular but not very good way of simulating what-if scenarios for competitive brand benefit positioning. </w:t>
            </w:r>
          </w:p>
        </w:tc>
        <w:tc>
          <w:tcPr>
            <w:tcW w:w="736" w:type="dxa"/>
            <w:vAlign w:val="center"/>
          </w:tcPr>
          <w:p w:rsidR="00C852EF" w:rsidRDefault="009249A2" w:rsidP="004D3319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 w:rsidP="004D3319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9</w:t>
            </w:r>
            <w:r w:rsidR="009249A2">
              <w:t>.</w:t>
            </w:r>
            <w:r>
              <w:tab/>
            </w:r>
            <w:r w:rsidR="006517B8">
              <w:t xml:space="preserve">Benefit claims for </w:t>
            </w:r>
            <w:proofErr w:type="spellStart"/>
            <w:r w:rsidR="006517B8">
              <w:t>transformationally</w:t>
            </w:r>
            <w:proofErr w:type="spellEnd"/>
            <w:r w:rsidR="006517B8">
              <w:t xml:space="preserve">-motivated products and services </w:t>
            </w:r>
            <w:r w:rsidR="00A13BEC">
              <w:t>should</w:t>
            </w:r>
            <w:r w:rsidR="00960F22">
              <w:t xml:space="preserve"> </w:t>
            </w:r>
            <w:r w:rsidR="006517B8">
              <w:t xml:space="preserve">use a benefit-to-positive-emotion structure. </w:t>
            </w:r>
          </w:p>
        </w:tc>
        <w:tc>
          <w:tcPr>
            <w:tcW w:w="736" w:type="dxa"/>
            <w:vAlign w:val="center"/>
          </w:tcPr>
          <w:p w:rsidR="00C852EF" w:rsidRDefault="009249A2" w:rsidP="004D3319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 w:rsidP="004D3319">
            <w:pPr>
              <w:jc w:val="center"/>
            </w:pPr>
            <w:r>
              <w:t>F</w:t>
            </w:r>
          </w:p>
        </w:tc>
      </w:tr>
      <w:tr w:rsidR="00C852EF" w:rsidTr="004D3319">
        <w:tc>
          <w:tcPr>
            <w:tcW w:w="7773" w:type="dxa"/>
          </w:tcPr>
          <w:p w:rsidR="00C852EF" w:rsidRDefault="006658A3" w:rsidP="004D3319">
            <w:pPr>
              <w:ind w:left="360" w:hanging="360"/>
            </w:pPr>
            <w:r>
              <w:t>10</w:t>
            </w:r>
            <w:r w:rsidR="009249A2">
              <w:t>.</w:t>
            </w:r>
            <w:r>
              <w:tab/>
            </w:r>
            <w:r w:rsidR="00677DA4">
              <w:t>The brand or brand item’s short-form positioning statement for a given campaign is based only on the T-C-B</w:t>
            </w:r>
            <w:r w:rsidR="00785E9D">
              <w:t xml:space="preserve"> positioning </w:t>
            </w:r>
            <w:r w:rsidR="00677DA4">
              <w:t xml:space="preserve">model. </w:t>
            </w:r>
          </w:p>
        </w:tc>
        <w:tc>
          <w:tcPr>
            <w:tcW w:w="736" w:type="dxa"/>
            <w:vAlign w:val="center"/>
          </w:tcPr>
          <w:p w:rsidR="00C852EF" w:rsidRDefault="009249A2">
            <w:pPr>
              <w:jc w:val="center"/>
            </w:pPr>
            <w:r>
              <w:t>T</w:t>
            </w:r>
          </w:p>
        </w:tc>
        <w:tc>
          <w:tcPr>
            <w:tcW w:w="734" w:type="dxa"/>
            <w:vAlign w:val="center"/>
          </w:tcPr>
          <w:p w:rsidR="00C852EF" w:rsidRDefault="009249A2">
            <w:pPr>
              <w:jc w:val="center"/>
            </w:pPr>
            <w:r>
              <w:t>F</w:t>
            </w:r>
          </w:p>
        </w:tc>
      </w:tr>
    </w:tbl>
    <w:p w:rsidR="00C852EF" w:rsidRPr="004D3319" w:rsidRDefault="00C852EF" w:rsidP="004D3319"/>
    <w:sectPr w:rsidR="00C852EF" w:rsidRPr="004D3319" w:rsidSect="004D3319">
      <w:headerReference w:type="even" r:id="rId7"/>
      <w:headerReference w:type="default" r:id="rId8"/>
      <w:headerReference w:type="first" r:id="rId9"/>
      <w:pgSz w:w="11907" w:h="16840" w:code="9"/>
      <w:pgMar w:top="1440" w:right="1440" w:bottom="1440" w:left="1440" w:header="1440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475" w:rsidRDefault="005A3475">
      <w:r>
        <w:separator/>
      </w:r>
    </w:p>
  </w:endnote>
  <w:endnote w:type="continuationSeparator" w:id="0">
    <w:p w:rsidR="005A3475" w:rsidRDefault="005A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475" w:rsidRDefault="005A3475">
      <w:r>
        <w:separator/>
      </w:r>
    </w:p>
  </w:footnote>
  <w:footnote w:type="continuationSeparator" w:id="0">
    <w:p w:rsidR="005A3475" w:rsidRDefault="005A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EF" w:rsidRDefault="009249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52EF" w:rsidRDefault="00C852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EF" w:rsidRDefault="009249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3319">
      <w:rPr>
        <w:rStyle w:val="PageNumber"/>
        <w:noProof/>
      </w:rPr>
      <w:t>2</w:t>
    </w:r>
    <w:r>
      <w:rPr>
        <w:rStyle w:val="PageNumber"/>
      </w:rPr>
      <w:fldChar w:fldCharType="end"/>
    </w:r>
  </w:p>
  <w:p w:rsidR="00C852EF" w:rsidRDefault="00C852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96F" w:rsidRDefault="0011696F" w:rsidP="0011696F">
    <w:pPr>
      <w:pStyle w:val="Header"/>
      <w:spacing w:before="0" w:after="0" w:line="240" w:lineRule="auto"/>
      <w:jc w:val="right"/>
    </w:pPr>
    <w:r>
      <w:t>Instructor Resource</w:t>
    </w:r>
  </w:p>
  <w:p w:rsidR="0011696F" w:rsidRDefault="0011696F" w:rsidP="0011696F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11696F" w:rsidRDefault="0011696F" w:rsidP="004D3319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pStyle w:val="Commen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5768F2"/>
    <w:multiLevelType w:val="hybridMultilevel"/>
    <w:tmpl w:val="95207030"/>
    <w:lvl w:ilvl="0" w:tplc="0B062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C680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7AB6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61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90D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00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96B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BAA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680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4"/>
  </w:num>
  <w:num w:numId="5">
    <w:abstractNumId w:val="11"/>
  </w:num>
  <w:num w:numId="6">
    <w:abstractNumId w:val="9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A3FDFFA-BDDD-4642-9E57-945E6D48503E}"/>
    <w:docVar w:name="dgnword-eventsink" w:val="153753936"/>
  </w:docVars>
  <w:rsids>
    <w:rsidRoot w:val="009249A2"/>
    <w:rsid w:val="000D61CC"/>
    <w:rsid w:val="0011696F"/>
    <w:rsid w:val="00146F79"/>
    <w:rsid w:val="00226860"/>
    <w:rsid w:val="00231629"/>
    <w:rsid w:val="00240FE5"/>
    <w:rsid w:val="00267BF5"/>
    <w:rsid w:val="003113CE"/>
    <w:rsid w:val="00331D46"/>
    <w:rsid w:val="00393EC2"/>
    <w:rsid w:val="004759A4"/>
    <w:rsid w:val="004C54DD"/>
    <w:rsid w:val="004D3319"/>
    <w:rsid w:val="0053251D"/>
    <w:rsid w:val="0055467F"/>
    <w:rsid w:val="005818CF"/>
    <w:rsid w:val="005A3475"/>
    <w:rsid w:val="005B7423"/>
    <w:rsid w:val="00624576"/>
    <w:rsid w:val="006517B8"/>
    <w:rsid w:val="006658A3"/>
    <w:rsid w:val="00677DA4"/>
    <w:rsid w:val="006E0172"/>
    <w:rsid w:val="006E25F4"/>
    <w:rsid w:val="00785E9D"/>
    <w:rsid w:val="007C361E"/>
    <w:rsid w:val="00802CF9"/>
    <w:rsid w:val="00803BAC"/>
    <w:rsid w:val="008C4267"/>
    <w:rsid w:val="009249A2"/>
    <w:rsid w:val="00960F22"/>
    <w:rsid w:val="0096296D"/>
    <w:rsid w:val="00975AB1"/>
    <w:rsid w:val="0099441A"/>
    <w:rsid w:val="00A13BEC"/>
    <w:rsid w:val="00A461C0"/>
    <w:rsid w:val="00A85B79"/>
    <w:rsid w:val="00A87279"/>
    <w:rsid w:val="00AA27F1"/>
    <w:rsid w:val="00B249EF"/>
    <w:rsid w:val="00B65133"/>
    <w:rsid w:val="00C37004"/>
    <w:rsid w:val="00C852EF"/>
    <w:rsid w:val="00C85386"/>
    <w:rsid w:val="00CC46F5"/>
    <w:rsid w:val="00CF47E5"/>
    <w:rsid w:val="00D93B88"/>
    <w:rsid w:val="00DE1767"/>
    <w:rsid w:val="00E627DD"/>
    <w:rsid w:val="00E9472F"/>
    <w:rsid w:val="00EE2B45"/>
    <w:rsid w:val="00F8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96FD3B-8612-43AE-BB17-A4D4ED8F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767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E1767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E1767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E1767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indent">
    <w:name w:val="Comment indent"/>
    <w:basedOn w:val="CommentText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  <w:lang w:val="en-AU"/>
    </w:rPr>
  </w:style>
  <w:style w:type="paragraph" w:styleId="CommentText">
    <w:name w:val="annotation text"/>
    <w:basedOn w:val="Normal"/>
    <w:semiHidden/>
    <w:rPr>
      <w:sz w:val="20"/>
    </w:rPr>
  </w:style>
  <w:style w:type="paragraph" w:styleId="Title">
    <w:name w:val="Title"/>
    <w:basedOn w:val="Normal"/>
    <w:next w:val="Normal"/>
    <w:link w:val="TitleChar"/>
    <w:qFormat/>
    <w:rsid w:val="00DE1767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paragraph" w:styleId="BodyTextIndent">
    <w:name w:val="Body Text Indent"/>
    <w:basedOn w:val="Normal"/>
    <w:semiHidden/>
    <w:pPr>
      <w:ind w:left="426" w:hanging="11"/>
      <w:jc w:val="both"/>
    </w:pPr>
    <w:rPr>
      <w:rFonts w:ascii="High Tower Text" w:hAnsi="High Tower Text"/>
    </w:rPr>
  </w:style>
  <w:style w:type="paragraph" w:styleId="Header">
    <w:name w:val="header"/>
    <w:basedOn w:val="Normal"/>
    <w:link w:val="HeaderChar"/>
    <w:rsid w:val="00DE176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E1767"/>
  </w:style>
  <w:style w:type="paragraph" w:styleId="BodyTextIndent2">
    <w:name w:val="Body Text Indent 2"/>
    <w:basedOn w:val="Normal"/>
    <w:semiHidden/>
    <w:pPr>
      <w:ind w:left="426"/>
      <w:jc w:val="both"/>
    </w:pPr>
    <w:rPr>
      <w:rFonts w:ascii="High Tower Text" w:hAnsi="High Tower Text"/>
    </w:rPr>
  </w:style>
  <w:style w:type="paragraph" w:styleId="BodyTextIndent3">
    <w:name w:val="Body Text Indent 3"/>
    <w:basedOn w:val="Normal"/>
    <w:semiHidden/>
    <w:pPr>
      <w:ind w:left="709"/>
      <w:jc w:val="both"/>
    </w:pPr>
    <w:rPr>
      <w:rFonts w:ascii="High Tower Text" w:hAnsi="High Tower Text"/>
    </w:rPr>
  </w:style>
  <w:style w:type="paragraph" w:styleId="BalloonText">
    <w:name w:val="Balloon Text"/>
    <w:basedOn w:val="Normal"/>
    <w:link w:val="BalloonTextChar"/>
    <w:rsid w:val="00DE1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176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link w:val="Heading3"/>
    <w:uiPriority w:val="9"/>
    <w:rsid w:val="00DE1767"/>
    <w:rPr>
      <w:rFonts w:ascii="Times New Roman" w:eastAsia="Times New Roman" w:hAnsi="Times New Roman"/>
      <w:b/>
      <w:color w:val="1F4E79"/>
      <w:sz w:val="24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DE1767"/>
    <w:pPr>
      <w:spacing w:before="1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DE176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E1767"/>
  </w:style>
  <w:style w:type="paragraph" w:customStyle="1" w:styleId="NumberedList">
    <w:name w:val="Numbered List"/>
    <w:basedOn w:val="Normal"/>
    <w:uiPriority w:val="99"/>
    <w:qFormat/>
    <w:rsid w:val="00DE1767"/>
    <w:pPr>
      <w:numPr>
        <w:numId w:val="13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DE1767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DE17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E1767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DE1767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E1767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rsid w:val="00DE1767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paragraph" w:customStyle="1" w:styleId="BulletedList">
    <w:name w:val="Bulleted List"/>
    <w:basedOn w:val="Normal"/>
    <w:qFormat/>
    <w:rsid w:val="00DE1767"/>
    <w:pPr>
      <w:numPr>
        <w:numId w:val="14"/>
      </w:numPr>
    </w:pPr>
  </w:style>
  <w:style w:type="paragraph" w:customStyle="1" w:styleId="BL">
    <w:name w:val="BL"/>
    <w:basedOn w:val="Normal"/>
    <w:autoRedefine/>
    <w:uiPriority w:val="99"/>
    <w:rsid w:val="00DE1767"/>
    <w:pPr>
      <w:widowControl w:val="0"/>
      <w:numPr>
        <w:numId w:val="15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DE1767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DE1767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11696F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163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UniCentre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Fran Walder</dc:creator>
  <cp:lastModifiedBy>CE</cp:lastModifiedBy>
  <cp:revision>45</cp:revision>
  <cp:lastPrinted>2018-03-12T01:20:00Z</cp:lastPrinted>
  <dcterms:created xsi:type="dcterms:W3CDTF">2018-03-07T03:01:00Z</dcterms:created>
  <dcterms:modified xsi:type="dcterms:W3CDTF">2018-09-14T05:51:00Z</dcterms:modified>
</cp:coreProperties>
</file>