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Technology—and automation in particular—has reduced the number of jobs that require routine tasks and little skill and has increased the number of jobs that require considerable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workers are employees whose responsibilities include only problem-solving.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get the current and accurate HR-related data that she needs for control and decision making, Steph uses a human resources information system (HRIS).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To proactively manage change, organizations should wait to see how external forces impact an organization's performance, and then develop a plan to address those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job candidate who has experience working abroad or knows more than one language may have an advantage in the hiring process because the strategies companies are pursuing today increasingly involve one or more elements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ability to compete through people depends on its ability to manage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owned by an organization and is part of its core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saw a drop in sales after negative publicity around a scandal involving safety reports. The strategic changes the company makes to deal with this situation are reactive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One way that XLT Corp. could accomplish its goal of giving all managers exposure to different areas of the organization is by rotating non-human resource (HR) managers into HR positions and vice versa.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intangible, but can still be managed the way organizations manage jobs, products, and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is the world’s most productive nation in terms of the total value of all goods and services it produces, even when it comes to manufacturing.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a service-intensive firm, Spago's Spa should expect labor costs to be among the smallest expenditures the company makes.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has required some of its employees to take time off but is still providing them with full pay and benefits. In this situation, those employees have been furloughed.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 occurs when a firm relocates jobs abroad to nations closer to its domestic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Downsizing is often used by organizations for the planned elimination of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iCs/>
                <w:smallCaps w:val="0"/>
                <w:color w:val="000000"/>
                <w:sz w:val="22"/>
                <w:szCs w:val="22"/>
                <w:bdr w:val="nil"/>
                <w:rtl w:val="0"/>
              </w:rPr>
              <w:t>Knowledge base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buzzword that describes the massive amounts of data available online and offline today that can be “crunched” to make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XLT Corp. wants to employ workers who work out of their homes rather than in the traditional office environment. XLT Corp. is considering outsourcing.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 is the responsibility of an organization to act in the best interests of the people and communities affected by its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are generally undependable and prefer to operate like free agents.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Juan, who does not work in HR but supervises the work of other employees, is a line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Department of Education has found that less than half of all high school seniors in the U.S. are able to handle basic math involving fractions, decimals, and simple algebra.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Pat is in a demographic group that currently accounts for slightly more than half of the American workforce. Pat is most likely female.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By 2050, Hispanics are projected to make up about one-half of the U.S. labor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Malcom is enthusiastic about his work and is very committed to it. Malcom has a high level of employee engagement.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today are less likely to define their personal success only in terms of financial gain.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offers employees options such as flexible hours, job sharing, and telecommuting is engaging in family-friendly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responsibilities of HR managers is to provide strategic advice and counsel to supervisors.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refers to the shared values, beliefs, and assumptions people in an organization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HR policies are generally proposed by the senior executives of an organization and then submitted to the HR managers, who actually issue them.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monitored its employees' emails and Internet use while on the job. That firm is in violation of the Electronic Communications Privacy Act of 1986.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HR managers can establish personal credibility by developing good relationships with people both internal and external to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has an agreement with a professional employer organization that takes over the firm's HR-related activities and becomes a coemployer of the employees is using employee leasing.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competitive challenge within the human resources management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was the first major trade agreement of the twentieth century to establish rules and guidelines for global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Free Trade Agreement (NAFTA)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 (GATT)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Trade Area of the Americas (FTAA)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 Pacific Economic Cooperation (APEC)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Offshoring is also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human resource issue that firms have to balance because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foreign managers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Gauging the knowledge and skill base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Figuring out how to best hire and train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first steps in choosing an HRIS is for the HR personnel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most time-consuming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user-friendliness of the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cost savings in using an HRIS.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time required to train the HR 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closely related to corporate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external forces have already affected an organization's performance, the strategic changes made by the organization to combat those forces are said to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who initiates change to take advantage of targeted opportunities, such as expanding into a new geographic region, is making a __________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XLT Corp. used __________ when it moved jobs from India to Mexico, which is closer to its domestic market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Millennials are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screenagers.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capabilities of individuals that have a tremendous impact on an organization's performance but do not show up directly on its balance sheet are known as __________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Women who are employed full-time today make about __________ percent of what men employed full-time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Oftentimes, knowledge goes unshared and unused in organizations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lack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an ineffective human resources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lack proper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that is able to make quick changes in order to gain a competitive advantage is demonstrating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are increasingly trying to expand their exports to what country because it has the world's second-largest population and a growing middle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Korea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identities of products are blurring due to the effects of</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paved the way for the formation of many major trade agreements and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 (GATT)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Monetary Fund (IMF)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Free Trade Agreement (NAFTA)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Union (EU)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one way that organizations can increase their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outputs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physical 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planning their budget, the managers of a knowledge-intensive firm should realize that their largest expenditures will most likely be in what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As part of its initiative to streamline operations, XLT Corp. is planning to eliminate a number of jobs. Which strategy is XLT Corp.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XLT Corp. needs to take some steps to manage the size of its workforce. All of the following options could help achieve that goal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Hiring someone outside the company to perform tasks that were formerly done internally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practice of sending jobs to other countries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method of containing costs that allows a professional employer organization (PEO), typically a larger company, to take over the management of a smaller company's HR tasks and become a coemployer to its employees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anticipated that in the future, the U.S. workforce will exhibit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about the same demographic mix as it does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number of older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Nikolas is currently in an age group whose labor force participation rate is projected to increase between now and 2050 according to the U.S. Bureau of Labor Statistics. Given the following choices, how old is Nikolas?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One workplace diversity challenge is that Blacks and Hispanics have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fairly well represented in fast-growing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heavily concentrated in slow-growth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underrepresented in declining occupations.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overrepresented in fast-growing occupations.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ways are the labor force and its demographics expected to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Minorities will make up a smaller share of the U.S. labor force than they did in the past.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women joining the labor force is expected to 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2050, the labor force participation rate will be only about 60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temporary workers will triple by 2050.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operate more like free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 having younger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often willing to work flexible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new behaviors more quickly because of their experience.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years, the educational attainment of the U.S. labor force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risen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fallen dramatically.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at about the same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little influence on HRM.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__________ percent of mothers with school-age children are employed.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and disclosure of personal medical information is protected by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Privacy Act of 1974.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Insurance Portability and Accountability Act of 1996.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Communications Privacy Act of 1986.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Health Service Act of 1944.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represent a cultural change emerging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concern for privacy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attitudes toward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Balancing work and family demands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Accommodating unemployed 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rights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funded pension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employment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representation if desired.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pay for equal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that wants to offer family-friendly work options to its employees might adopt any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day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spousal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parental leave.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sharing.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employees today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employees have children under 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still enjoy work and want to excel at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Remaining with a single employer is a top priority.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success is defined only in terms of financial gains.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XLT Corp. does not want to change the size of its workforce, but it does need a better way to manage benefits. Which of the following might XLT Corp. want to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demonstrates understanding of his organization’s customers and economic and financial capabilities. He uses this understanding to help his firm achieve its strategic direction. Steve has __________ mastery.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employee advocate, HR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formulate and issue policy revisions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 to employees and represent their needs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individual orientation and training to every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assist employees with labor negotiations.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general responsibility of the HR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supervision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advice and counsel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formulation and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advocacy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Ella, an HR manager, has developed personal relationships with people both internal and external to the firm. She demonstrates the values of the firm while standing up for her own beliefs and dealing with all parties equitably. Which competency is Ella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Fuller Foods sets rigorous standards for its suppliers that minimize the negative impact of fish farming, deforestation, and antibiotic use while promoting practices such as maintaining water quality and limited the spread of disease. This represents an emphasis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stirs fierce debate, especially when it comes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pay for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proprietary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has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focus on corporate 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behaving more like free agents.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number of offshoring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reduction in the number of nearshoring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Renata is the go-to person at her company for issues related to staffing, development, appraisals, rewards, and team building. She has good interpersonal skills and has expert knowledge in the areas of performance measurement and communication. In the context of the competencies required of HR managers, Renata has developed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credibility.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mastery.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is _____ and _____ be managed the way organizations manage jobs, products, and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cannot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cannot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can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Gene uses HR data such as employee demographic information, performance ratings, and employee surveys to try to predict which employees are most likely to quit. Gene is making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(HR)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 (HR)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data crunching.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HRIS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about __________ percent of women aged 16 years and older participate in the workforce in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six competitive challenges facing human resources management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challenges facing HRM departments include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Responding strategically to changes in the marketplace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val="0"/>
                      <w:iCs w:val="0"/>
                      <w:smallCaps w:val="0"/>
                      <w:color w:val="000000"/>
                      <w:sz w:val="22"/>
                      <w:szCs w:val="22"/>
                      <w:bdr w:val="nil"/>
                      <w:rtl w:val="0"/>
                    </w:rPr>
                    <w:t>Competing, recruiting and, staffing globally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and achieving corporate social responsibility and sustainability goals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New Roman" w:eastAsia="Times New Roman" w:hAnsi="Times New Roman" w:cs="Times New Roman"/>
                      <w:b w:val="0"/>
                      <w:bCs w:val="0"/>
                      <w:i w:val="0"/>
                      <w:iCs w:val="0"/>
                      <w:smallCaps w:val="0"/>
                      <w:color w:val="000000"/>
                      <w:sz w:val="22"/>
                      <w:szCs w:val="22"/>
                      <w:bdr w:val="nil"/>
                      <w:rtl w:val="0"/>
                    </w:rPr>
                    <w:t>Containing costs while retaining top talent and maximizing productivity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6.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challenges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major activities for which an HR manager is typically responsible.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iCs/>
                      <w:smallCaps w:val="0"/>
                      <w:color w:val="000000"/>
                      <w:sz w:val="22"/>
                      <w:szCs w:val="22"/>
                      <w:bdr w:val="nil"/>
                      <w:rtl w:val="0"/>
                    </w:rPr>
                    <w:t>Strategic advice and counsel</w:t>
                  </w:r>
                  <w:r>
                    <w:rPr>
                      <w:rStyle w:val="DefaultParagraphFont"/>
                      <w:rFonts w:ascii="Times New Roman" w:eastAsia="Times New Roman" w:hAnsi="Times New Roman" w:cs="Times New Roman"/>
                      <w:b w:val="0"/>
                      <w:bCs w:val="0"/>
                      <w:i w:val="0"/>
                      <w:iCs w:val="0"/>
                      <w:smallCaps w:val="0"/>
                      <w:color w:val="000000"/>
                      <w:sz w:val="22"/>
                      <w:szCs w:val="22"/>
                      <w:bdr w:val="nil"/>
                      <w:rtl w:val="0"/>
                    </w:rPr>
                    <w:t>: HR managers often serve as in-house consultants to supervisors, managers, and executives. Given their knowledge of internal employment information and productivity metrics as well as their awareness of external trends such as economic and unemployment data and new legal and regulatory issues, HR managers are an invaluable resource for making decisions. In some companies, generally larger ones, the top HR manager acts as the chief compliance or ethics officer to help employees wade through gray areas when it comes to right and wrong and ensure personnel comply with the laws and regulations that affect their industries. HR managers are also being relied on more heavily to advise compensation committees.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iCs/>
                      <w:smallCaps w:val="0"/>
                      <w:color w:val="000000"/>
                      <w:sz w:val="22"/>
                      <w:szCs w:val="22"/>
                      <w:bdr w:val="nil"/>
                      <w:rtl w:val="0"/>
                    </w:rPr>
                    <w:t>Service</w:t>
                  </w:r>
                  <w:r>
                    <w:rPr>
                      <w:rStyle w:val="DefaultParagraphFont"/>
                      <w:rFonts w:ascii="Times New Roman" w:eastAsia="Times New Roman" w:hAnsi="Times New Roman" w:cs="Times New Roman"/>
                      <w:b w:val="0"/>
                      <w:bCs w:val="0"/>
                      <w:i w:val="0"/>
                      <w:iCs w:val="0"/>
                      <w:smallCaps w:val="0"/>
                      <w:color w:val="000000"/>
                      <w:sz w:val="22"/>
                      <w:szCs w:val="22"/>
                      <w:bdr w:val="nil"/>
                      <w:rtl w:val="0"/>
                    </w:rPr>
                    <w:t>: HR managers perform such services as recruiting, selecting, testing, and planning and conducting training programs.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expertise in these areas is essential for HR managers as they design and implement talent-management programs.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iCs/>
                      <w:smallCaps w:val="0"/>
                      <w:color w:val="000000"/>
                      <w:sz w:val="22"/>
                      <w:szCs w:val="22"/>
                      <w:bdr w:val="nil"/>
                      <w:rtl w:val="0"/>
                    </w:rPr>
                    <w:t>Policy formation and 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HR managers generally propose and draft new policies or policy revisions to cover recurring problems or to prevent anticipated problems. HR managers also monitor the firm’s managers and employees to ensure they follow established HR policies, procedures, and practices. Perhaps more important, they are a resource to whom managers can turn for policy interpretation.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New Roman" w:eastAsia="Times New Roman" w:hAnsi="Times New Roman" w:cs="Times New Roman"/>
                      <w:b w:val="0"/>
                      <w:bCs w:val="0"/>
                      <w:i/>
                      <w:iCs/>
                      <w:smallCaps w:val="0"/>
                      <w:color w:val="000000"/>
                      <w:sz w:val="22"/>
                      <w:szCs w:val="22"/>
                      <w:bdr w:val="nil"/>
                      <w:rtl w:val="0"/>
                    </w:rPr>
                    <w:t>Employee advocacy</w:t>
                  </w:r>
                  <w:r>
                    <w:rPr>
                      <w:rStyle w:val="DefaultParagraphFont"/>
                      <w:rFonts w:ascii="Times New Roman" w:eastAsia="Times New Roman" w:hAnsi="Times New Roman" w:cs="Times New Roman"/>
                      <w:b w:val="0"/>
                      <w:bCs w:val="0"/>
                      <w:i w:val="0"/>
                      <w:iCs w:val="0"/>
                      <w:smallCaps w:val="0"/>
                      <w:color w:val="000000"/>
                      <w:sz w:val="22"/>
                      <w:szCs w:val="22"/>
                      <w:bdr w:val="nil"/>
                      <w:rtl w:val="0"/>
                    </w:rPr>
                    <w:t>: HR managers listen to employee concerns and represent their needs. The HR manager must ensure that the interests of the employee align with the interests of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age distribution of today's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newest generation entering the workplace is Generation Z. The members of Generation Z were born in the mid-1990s and early 2000s. It’s been estimated that by 2020, they will make up 20 percent of the workforce. These workers have never known life without smartphones and social media, and they expect to be trained and managed with digital tools. They are also more comfortable with racial, cultural, and sexual diversity than other generations and want to change the world for the better. A large number of members of this generation say that they want to start their own businesses. Others want to go straight to work rather than incurring the cost of college.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millennial generation (Generation Y) is 75 to 80 million people strong, making it the largest generation ever. Millennials are generally regarded as having good technological knowhow and initiative, especially when it comes to starting their own businesses. Like Generation Z, they are also interested in meaningful work that will improve the world around them and want a good work-life balance. Neither generation wants to be pigeonholed into jobs. They want to try new jobs and new tasks, and they are quite willing to job hop to do so.</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in Generation X were born between 1964 and 1979. Generation Xers value job security. The members of Generation X are also independent. They like challenging work rather than repetitive work and dislike supervisors who look over their shoulders.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relatively large number of people were born after World War II (between 1946 and 1964). These people are members of the babyboom generation. A significant proportion of babyboomers have hit retirement age. Not all babyboomers are retiring, though. Due to advances in medicine, people are staying healthier as they age, and many are remaining in the labor force longer. Other factors—including an increase in the official retirement age in the United States from 65 to 67—are also keeping babyboomers working. So are economic factors: Many babyboomers have not saved enough to retire, or their 401(k) retirement accounts have not grown as expected. Older workers tend to be dependable and remain on the job longer than younger workers, who operate more like free agents. Older workers are often willing to work flexible hours.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Older Americans—those hitting the 55-and-over age bracket—are the fastest growing segment of the workforce and will be for decades as the U.S. workforce continues to age. By contrast, the average annual growth rate of 16- to 24-year-olds in the labor force is projected to decline.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key competencies needed by HR Managers to become full business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top executives expect HR managers to assume a broader role in overall organizational strategy, many of these managers will have to acquire a complementary set of competencies. These competencies are business mastery, HR mastery, and personal credibility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numPr>
                      <w:ilvl w:val="0"/>
                      <w:numId w:val="1"/>
                    </w:numPr>
                    <w:bidi w:val="0"/>
                    <w:spacing w:before="220"/>
                    <w:jc w:val="left"/>
                  </w:pPr>
                  <w:r>
                    <w:rPr>
                      <w:rStyle w:val="DefaultParagraphFont"/>
                      <w:rFonts w:ascii="Times New Roman" w:eastAsia="Times New Roman" w:hAnsi="Times New Roman" w:cs="Times New Roman"/>
                      <w:b w:val="0"/>
                      <w:bCs w:val="0"/>
                      <w:i/>
                      <w:iCs/>
                      <w:smallCaps w:val="0"/>
                      <w:color w:val="000000"/>
                      <w:sz w:val="22"/>
                      <w:szCs w:val="22"/>
                      <w:bdr w:val="nil"/>
                      <w:rtl w:val="0"/>
                    </w:rPr>
                    <w:t>Business mastery. </w:t>
                  </w: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need to know the business of the organizations and their strategies thoroughly. This requires an understanding of an organization’s customers and economic and financial capabilities to help a firm shape and achieve its strategic direction and adjust it as needed. Human resource managers who have good problem-solving skills and are also innovative and creative are a strategic asset to their firms.</w:t>
                  </w:r>
                </w:p>
                <w:p>
                  <w:pPr>
                    <w:numPr>
                      <w:ilvl w:val="0"/>
                      <w:numId w:val="1"/>
                    </w:num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HR mastery. </w:t>
                  </w: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are the organization’s behavioral science experts. They should develop expert knowledge in the areas of staffing, development, appraisals, rewards, team building, performance measurement, and communication.</w:t>
                  </w:r>
                </w:p>
                <w:p>
                  <w:pPr>
                    <w:numPr>
                      <w:ilvl w:val="0"/>
                      <w:numId w:val="1"/>
                    </w:numPr>
                    <w:bidi w:val="0"/>
                    <w:spacing w:after="220"/>
                    <w:jc w:val="left"/>
                  </w:pPr>
                  <w:r>
                    <w:rPr>
                      <w:rStyle w:val="DefaultParagraphFont"/>
                      <w:rFonts w:ascii="Times New Roman" w:eastAsia="Times New Roman" w:hAnsi="Times New Roman" w:cs="Times New Roman"/>
                      <w:b w:val="0"/>
                      <w:bCs w:val="0"/>
                      <w:i/>
                      <w:iCs/>
                      <w:smallCaps w:val="0"/>
                      <w:color w:val="000000"/>
                      <w:sz w:val="22"/>
                      <w:szCs w:val="22"/>
                      <w:bdr w:val="nil"/>
                      <w:rtl w:val="0"/>
                    </w:rPr>
                    <w:t>Personal credibility. </w:t>
                  </w: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 and trust are earned by developing good relationships with people both internal and external to the firm, demonstrating the values of the firm, standing up for one’s own beliefs, and dealing with all parties equitably.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a line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managers are non-HR managers who are responsible for overseeing the work of other employees. Successful organizations combine the experience of line managers with the expertise of HR managers to develop and utilize the talents of employees to their greatest potential.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HR programs in particular tend to more successful if they are “owned” by line managers </w:t>
                  </w:r>
                  <w:r>
                    <w:rPr>
                      <w:rStyle w:val="DefaultParagraphFont"/>
                      <w:rFonts w:ascii="Times New Roman" w:eastAsia="Times New Roman" w:hAnsi="Times New Roman" w:cs="Times New Roman"/>
                      <w:b w:val="0"/>
                      <w:bCs w:val="0"/>
                      <w:i/>
                      <w:iCs/>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HR. When employees see HR as the sole owner of a program, they sometimes interpret it as an administrative or back-office rather than a strategic initiative.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The Rewards and Challenges of Human Resources Management</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Rewards and Challenges of Human Resources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