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972AC" w14:textId="77777777" w:rsidR="00C17344" w:rsidRPr="00C17344" w:rsidRDefault="00C17344" w:rsidP="004C7021">
      <w:pPr>
        <w:autoSpaceDE w:val="0"/>
        <w:autoSpaceDN w:val="0"/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  <w:r w:rsidRPr="00C17344">
        <w:rPr>
          <w:rFonts w:ascii="Arial" w:eastAsia="Cambria" w:hAnsi="Arial" w:cs="Times New Roman"/>
          <w:sz w:val="20"/>
          <w:szCs w:val="20"/>
        </w:rPr>
        <w:t xml:space="preserve">Import Settings: </w:t>
      </w:r>
    </w:p>
    <w:p w14:paraId="1A40F712" w14:textId="77777777" w:rsidR="00C17344" w:rsidRPr="00C17344" w:rsidRDefault="00C17344" w:rsidP="004C7021">
      <w:pPr>
        <w:autoSpaceDE w:val="0"/>
        <w:autoSpaceDN w:val="0"/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  <w:r w:rsidRPr="00C17344">
        <w:rPr>
          <w:rFonts w:ascii="Arial" w:eastAsia="Cambria" w:hAnsi="Arial" w:cs="Times New Roman"/>
          <w:sz w:val="20"/>
          <w:szCs w:val="20"/>
        </w:rPr>
        <w:t>Base Settings: Brownstone Default</w:t>
      </w:r>
    </w:p>
    <w:p w14:paraId="49532510" w14:textId="77777777" w:rsidR="00C17344" w:rsidRPr="00C17344" w:rsidRDefault="00C17344" w:rsidP="004C7021">
      <w:pPr>
        <w:autoSpaceDE w:val="0"/>
        <w:autoSpaceDN w:val="0"/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  <w:r w:rsidRPr="00C17344">
        <w:rPr>
          <w:rFonts w:ascii="Arial" w:eastAsia="Cambria" w:hAnsi="Arial" w:cs="Times New Roman"/>
          <w:sz w:val="20"/>
          <w:szCs w:val="20"/>
        </w:rPr>
        <w:t>Information Field: Complexity</w:t>
      </w:r>
    </w:p>
    <w:p w14:paraId="15C1A125" w14:textId="77777777" w:rsidR="00C17344" w:rsidRPr="00C17344" w:rsidRDefault="00C17344" w:rsidP="004C7021">
      <w:pPr>
        <w:autoSpaceDE w:val="0"/>
        <w:autoSpaceDN w:val="0"/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  <w:r w:rsidRPr="00C17344">
        <w:rPr>
          <w:rFonts w:ascii="Arial" w:eastAsia="Cambria" w:hAnsi="Arial" w:cs="Times New Roman"/>
          <w:sz w:val="20"/>
          <w:szCs w:val="20"/>
        </w:rPr>
        <w:t>Information Field: Ahead</w:t>
      </w:r>
    </w:p>
    <w:p w14:paraId="404FC31C" w14:textId="77777777" w:rsidR="00C17344" w:rsidRPr="00C17344" w:rsidRDefault="00C17344" w:rsidP="004C7021">
      <w:pPr>
        <w:autoSpaceDE w:val="0"/>
        <w:autoSpaceDN w:val="0"/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  <w:r w:rsidRPr="00C17344">
        <w:rPr>
          <w:rFonts w:ascii="Arial" w:eastAsia="Cambria" w:hAnsi="Arial" w:cs="Times New Roman"/>
          <w:sz w:val="20"/>
          <w:szCs w:val="20"/>
        </w:rPr>
        <w:t>Information Field: Subject</w:t>
      </w:r>
    </w:p>
    <w:p w14:paraId="4EFCEBA1" w14:textId="77777777" w:rsidR="00C17344" w:rsidRPr="00C17344" w:rsidRDefault="00C17344" w:rsidP="004C7021">
      <w:pPr>
        <w:autoSpaceDE w:val="0"/>
        <w:autoSpaceDN w:val="0"/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  <w:r w:rsidRPr="00C17344">
        <w:rPr>
          <w:rFonts w:ascii="Arial" w:eastAsia="Cambria" w:hAnsi="Arial" w:cs="Times New Roman"/>
          <w:color w:val="538135"/>
          <w:sz w:val="20"/>
          <w:szCs w:val="20"/>
        </w:rPr>
        <w:t>Information Field: Taxonomy</w:t>
      </w:r>
    </w:p>
    <w:p w14:paraId="57E84CE3" w14:textId="77777777" w:rsidR="00C17344" w:rsidRPr="00C17344" w:rsidRDefault="00C17344" w:rsidP="004C7021">
      <w:pPr>
        <w:autoSpaceDE w:val="0"/>
        <w:autoSpaceDN w:val="0"/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  <w:r w:rsidRPr="00C17344">
        <w:rPr>
          <w:rFonts w:ascii="Arial" w:eastAsia="Cambria" w:hAnsi="Arial" w:cs="Times New Roman"/>
          <w:sz w:val="20"/>
          <w:szCs w:val="20"/>
        </w:rPr>
        <w:t>Highest Answer Letter: D</w:t>
      </w:r>
    </w:p>
    <w:p w14:paraId="05DA92A9" w14:textId="77777777" w:rsidR="00C17344" w:rsidRPr="00C17344" w:rsidRDefault="00C17344" w:rsidP="004C7021">
      <w:pPr>
        <w:autoSpaceDE w:val="0"/>
        <w:autoSpaceDN w:val="0"/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  <w:r w:rsidRPr="00C17344">
        <w:rPr>
          <w:rFonts w:ascii="Arial" w:eastAsia="Cambria" w:hAnsi="Arial" w:cs="Times New Roman"/>
          <w:sz w:val="20"/>
          <w:szCs w:val="20"/>
        </w:rPr>
        <w:t>Multiple Keywords in Same Paragraph: No</w:t>
      </w:r>
    </w:p>
    <w:p w14:paraId="2D3909FA" w14:textId="77777777" w:rsidR="00C17344" w:rsidRPr="00C17344" w:rsidRDefault="00C17344" w:rsidP="004C7021">
      <w:pPr>
        <w:autoSpaceDE w:val="0"/>
        <w:autoSpaceDN w:val="0"/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</w:p>
    <w:p w14:paraId="00409896" w14:textId="77777777" w:rsidR="00C17344" w:rsidRPr="00C17344" w:rsidRDefault="00C17344" w:rsidP="004C7021">
      <w:pPr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</w:p>
    <w:p w14:paraId="492A6106" w14:textId="77777777" w:rsidR="00C17344" w:rsidRPr="00C17344" w:rsidRDefault="00C17344" w:rsidP="004C7021">
      <w:pPr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</w:p>
    <w:p w14:paraId="79D8F54D" w14:textId="77777777" w:rsidR="00C17344" w:rsidRPr="00C17344" w:rsidRDefault="00C17344" w:rsidP="00E46F69">
      <w:pPr>
        <w:spacing w:beforeLines="1" w:before="2" w:afterLines="1" w:after="2"/>
        <w:outlineLvl w:val="0"/>
        <w:rPr>
          <w:rFonts w:ascii="Times" w:eastAsia="Cambria" w:hAnsi="Times" w:cs="Times New Roman"/>
          <w:sz w:val="20"/>
          <w:szCs w:val="20"/>
        </w:rPr>
      </w:pPr>
      <w:r>
        <w:rPr>
          <w:rFonts w:ascii="Arial" w:eastAsia="Cambria" w:hAnsi="Arial" w:cs="Times New Roman"/>
          <w:b/>
          <w:sz w:val="20"/>
          <w:szCs w:val="20"/>
        </w:rPr>
        <w:t>Chapter: Chapter 02</w:t>
      </w:r>
      <w:r w:rsidRPr="00C17344">
        <w:rPr>
          <w:rFonts w:ascii="Arial" w:eastAsia="Cambria" w:hAnsi="Arial" w:cs="Times New Roman"/>
          <w:b/>
          <w:sz w:val="20"/>
          <w:szCs w:val="20"/>
        </w:rPr>
        <w:t xml:space="preserve"> – Optional Test Bank</w:t>
      </w:r>
    </w:p>
    <w:p w14:paraId="13477633" w14:textId="77777777" w:rsidR="00C17344" w:rsidRPr="00C17344" w:rsidRDefault="00C17344" w:rsidP="004C7021">
      <w:pPr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</w:p>
    <w:p w14:paraId="378E334E" w14:textId="77777777" w:rsidR="00C17344" w:rsidRPr="00C17344" w:rsidRDefault="00C17344" w:rsidP="004C7021">
      <w:pPr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</w:p>
    <w:p w14:paraId="65531AB0" w14:textId="77777777" w:rsidR="00C17344" w:rsidRPr="00C17344" w:rsidRDefault="00C17344" w:rsidP="004C7021">
      <w:pPr>
        <w:spacing w:beforeLines="1" w:before="2" w:afterLines="1" w:after="2"/>
        <w:rPr>
          <w:rFonts w:ascii="Times" w:eastAsia="Cambria" w:hAnsi="Times" w:cs="Times New Roman"/>
          <w:sz w:val="20"/>
          <w:szCs w:val="20"/>
        </w:rPr>
      </w:pPr>
      <w:bookmarkStart w:id="0" w:name="_GoBack"/>
      <w:bookmarkEnd w:id="0"/>
    </w:p>
    <w:p w14:paraId="4033CC98" w14:textId="77777777" w:rsidR="00C17344" w:rsidRPr="00C17344" w:rsidRDefault="00C17344" w:rsidP="00E46F69">
      <w:pPr>
        <w:spacing w:beforeLines="1" w:before="2" w:afterLines="1" w:after="2"/>
        <w:outlineLvl w:val="0"/>
        <w:rPr>
          <w:rFonts w:ascii="Times" w:eastAsia="Cambria" w:hAnsi="Times" w:cs="Times New Roman"/>
          <w:sz w:val="20"/>
          <w:szCs w:val="20"/>
        </w:rPr>
      </w:pPr>
      <w:r w:rsidRPr="00C17344">
        <w:rPr>
          <w:rFonts w:ascii="Arial" w:eastAsia="Cambria" w:hAnsi="Arial" w:cs="Times New Roman"/>
          <w:b/>
          <w:sz w:val="20"/>
          <w:szCs w:val="20"/>
        </w:rPr>
        <w:t>Multiple Choice</w:t>
      </w:r>
    </w:p>
    <w:p w14:paraId="1E3CCA53" w14:textId="77777777" w:rsidR="00914A6C" w:rsidRDefault="00914A6C"/>
    <w:p w14:paraId="1D2A833C" w14:textId="77777777" w:rsidR="004D4F43" w:rsidRDefault="004D4F43"/>
    <w:p w14:paraId="02F9474D" w14:textId="77777777" w:rsidR="00914A6C" w:rsidRDefault="00914A6C"/>
    <w:p w14:paraId="303118C9" w14:textId="77777777" w:rsidR="00914A6C" w:rsidRPr="00914A6C" w:rsidRDefault="00914A6C" w:rsidP="00E46F69">
      <w:pPr>
        <w:outlineLvl w:val="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1</w:t>
      </w: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. Which document is </w:t>
      </w:r>
      <w:r w:rsidRPr="00914A6C">
        <w:rPr>
          <w:rFonts w:ascii="Arial" w:eastAsia="Times New Roman" w:hAnsi="Arial" w:cs="Arial"/>
          <w:i/>
          <w:iCs/>
          <w:color w:val="000000"/>
          <w:sz w:val="20"/>
          <w:szCs w:val="20"/>
        </w:rPr>
        <w:t>not</w:t>
      </w: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 research evidence?</w:t>
      </w:r>
    </w:p>
    <w:p w14:paraId="66909942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A) A systematic review</w:t>
      </w:r>
    </w:p>
    <w:p w14:paraId="54545955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B) An article about how to do clinical research </w:t>
      </w:r>
    </w:p>
    <w:p w14:paraId="42F40259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C) A research study report </w:t>
      </w:r>
    </w:p>
    <w:p w14:paraId="260ADC76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D) An evidence-based clinical practice guideline </w:t>
      </w:r>
    </w:p>
    <w:p w14:paraId="09B86354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14A6C">
        <w:rPr>
          <w:rFonts w:ascii="Arial" w:eastAsia="Times New Roman" w:hAnsi="Arial" w:cs="Arial"/>
          <w:color w:val="000000"/>
          <w:sz w:val="20"/>
          <w:szCs w:val="20"/>
        </w:rPr>
        <w:t>Ans</w:t>
      </w:r>
      <w:proofErr w:type="spellEnd"/>
      <w:r w:rsidRPr="00914A6C">
        <w:rPr>
          <w:rFonts w:ascii="Arial" w:eastAsia="Times New Roman" w:hAnsi="Arial" w:cs="Arial"/>
          <w:color w:val="000000"/>
          <w:sz w:val="20"/>
          <w:szCs w:val="20"/>
        </w:rPr>
        <w:t>: B</w:t>
      </w:r>
    </w:p>
    <w:p w14:paraId="01C7336F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Complexity: Easy</w:t>
      </w:r>
    </w:p>
    <w:p w14:paraId="520CD95A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Ahead: Conclusions of a Systematic Review</w:t>
      </w:r>
    </w:p>
    <w:p w14:paraId="51FB3C18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Subject: Chapter 2, Research Evidence</w:t>
      </w:r>
    </w:p>
    <w:p w14:paraId="2E3D52DD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Taxonomy: Recall</w:t>
      </w:r>
    </w:p>
    <w:p w14:paraId="01A0C294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0F555686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7E51358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0A23F2F2" w14:textId="77777777" w:rsidR="00914A6C" w:rsidRPr="00914A6C" w:rsidRDefault="00914A6C" w:rsidP="00E46F69">
      <w:pPr>
        <w:outlineLvl w:val="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2</w:t>
      </w: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. Which of the following is </w:t>
      </w:r>
      <w:r w:rsidRPr="00914A6C">
        <w:rPr>
          <w:rFonts w:ascii="Arial" w:eastAsia="Times New Roman" w:hAnsi="Arial" w:cs="Arial"/>
          <w:i/>
          <w:iCs/>
          <w:color w:val="000000"/>
          <w:sz w:val="20"/>
          <w:szCs w:val="20"/>
        </w:rPr>
        <w:t>not</w:t>
      </w: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 a goal of qualitative research?</w:t>
      </w:r>
    </w:p>
    <w:p w14:paraId="202BF326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A) Develop a theory</w:t>
      </w:r>
    </w:p>
    <w:p w14:paraId="511BCC59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B) Understand the experience of persons</w:t>
      </w:r>
    </w:p>
    <w:p w14:paraId="327B607A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C) Test a hypothesis about a nursing intervention</w:t>
      </w:r>
    </w:p>
    <w:p w14:paraId="4231029C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D) Describe how a healthcare subculture works</w:t>
      </w:r>
    </w:p>
    <w:p w14:paraId="6D3DEFCA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14A6C">
        <w:rPr>
          <w:rFonts w:ascii="Arial" w:eastAsia="Times New Roman" w:hAnsi="Arial" w:cs="Arial"/>
          <w:color w:val="000000"/>
          <w:sz w:val="20"/>
          <w:szCs w:val="20"/>
        </w:rPr>
        <w:t>Ans</w:t>
      </w:r>
      <w:proofErr w:type="spellEnd"/>
      <w:r w:rsidRPr="00914A6C">
        <w:rPr>
          <w:rFonts w:ascii="Arial" w:eastAsia="Times New Roman" w:hAnsi="Arial" w:cs="Arial"/>
          <w:color w:val="000000"/>
          <w:sz w:val="20"/>
          <w:szCs w:val="20"/>
        </w:rPr>
        <w:t>: C</w:t>
      </w:r>
    </w:p>
    <w:p w14:paraId="7C24FF68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Complexity: Moderate</w:t>
      </w:r>
    </w:p>
    <w:p w14:paraId="32672FB2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Ahead: Findings from an Original Study </w:t>
      </w:r>
    </w:p>
    <w:p w14:paraId="3B9D7D55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Subject: Chapter 2, Research Evidence</w:t>
      </w:r>
    </w:p>
    <w:p w14:paraId="23DDEC2A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Taxonomy: Recall</w:t>
      </w:r>
    </w:p>
    <w:p w14:paraId="13B9C946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96B36E1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01253547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0B79889D" w14:textId="77777777" w:rsidR="00914A6C" w:rsidRPr="00914A6C" w:rsidRDefault="00914A6C" w:rsidP="00E46F69">
      <w:pPr>
        <w:outlineLvl w:val="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3</w:t>
      </w:r>
      <w:r w:rsidRPr="00914A6C">
        <w:rPr>
          <w:rFonts w:ascii="Arial" w:eastAsia="Times New Roman" w:hAnsi="Arial" w:cs="Arial"/>
          <w:color w:val="000000"/>
          <w:sz w:val="20"/>
          <w:szCs w:val="20"/>
        </w:rPr>
        <w:t>. Which statement best describes the concept of “nursing phenomenon”?</w:t>
      </w:r>
    </w:p>
    <w:p w14:paraId="507A9BC5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A) An experience that is difficult to understand</w:t>
      </w:r>
    </w:p>
    <w:p w14:paraId="0AB6A468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B) An experience of the supernatural</w:t>
      </w:r>
    </w:p>
    <w:p w14:paraId="1BCDDEAF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C) The name given to a rare event in nursing practice</w:t>
      </w:r>
    </w:p>
    <w:p w14:paraId="43E49C31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D) The name given to a reality in the field of nursing</w:t>
      </w:r>
    </w:p>
    <w:p w14:paraId="3448DB9E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14A6C">
        <w:rPr>
          <w:rFonts w:ascii="Arial" w:eastAsia="Times New Roman" w:hAnsi="Arial" w:cs="Arial"/>
          <w:color w:val="000000"/>
          <w:sz w:val="20"/>
          <w:szCs w:val="20"/>
        </w:rPr>
        <w:t>Ans</w:t>
      </w:r>
      <w:proofErr w:type="spellEnd"/>
      <w:r w:rsidRPr="00914A6C">
        <w:rPr>
          <w:rFonts w:ascii="Arial" w:eastAsia="Times New Roman" w:hAnsi="Arial" w:cs="Arial"/>
          <w:color w:val="000000"/>
          <w:sz w:val="20"/>
          <w:szCs w:val="20"/>
        </w:rPr>
        <w:t>: D</w:t>
      </w:r>
    </w:p>
    <w:p w14:paraId="6A1E11BD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Complexity: Moderate</w:t>
      </w:r>
    </w:p>
    <w:p w14:paraId="1E9B7B98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Ahead: Research Evidence </w:t>
      </w:r>
    </w:p>
    <w:p w14:paraId="4DE13A54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Subject: Chapter 2, Research Evidence</w:t>
      </w:r>
    </w:p>
    <w:p w14:paraId="548786A0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Taxonomy: Recall</w:t>
      </w:r>
    </w:p>
    <w:p w14:paraId="6E44875B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609A917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BA8BB16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31E0BC4" w14:textId="77777777" w:rsidR="00914A6C" w:rsidRPr="00914A6C" w:rsidRDefault="00914A6C" w:rsidP="00E46F69">
      <w:pPr>
        <w:outlineLvl w:val="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4</w:t>
      </w: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. When considering making a change in practice, which of the following activities should the project group do </w:t>
      </w:r>
      <w:r w:rsidRPr="00914A6C">
        <w:rPr>
          <w:rFonts w:ascii="Arial" w:eastAsia="Times New Roman" w:hAnsi="Arial" w:cs="Arial"/>
          <w:i/>
          <w:iCs/>
          <w:color w:val="000000"/>
          <w:sz w:val="20"/>
          <w:szCs w:val="20"/>
        </w:rPr>
        <w:t>first</w:t>
      </w:r>
      <w:r w:rsidRPr="00914A6C">
        <w:rPr>
          <w:rFonts w:ascii="Arial" w:eastAsia="Times New Roman" w:hAnsi="Arial" w:cs="Arial"/>
          <w:color w:val="000000"/>
          <w:sz w:val="20"/>
          <w:szCs w:val="20"/>
        </w:rPr>
        <w:t>?</w:t>
      </w:r>
    </w:p>
    <w:p w14:paraId="52B630B3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A) Look for a research article about the issue.</w:t>
      </w:r>
    </w:p>
    <w:p w14:paraId="32771C58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B) Look for an evidence-based guideline about the issue.</w:t>
      </w:r>
    </w:p>
    <w:p w14:paraId="1E87233A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C) Conduct a survey of experts to get their opinion about the issue.</w:t>
      </w:r>
    </w:p>
    <w:p w14:paraId="415F37F2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D) Design a small, controlled, quantitative study of the issue. </w:t>
      </w:r>
    </w:p>
    <w:p w14:paraId="7CF20A83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14A6C">
        <w:rPr>
          <w:rFonts w:ascii="Arial" w:eastAsia="Times New Roman" w:hAnsi="Arial" w:cs="Arial"/>
          <w:color w:val="000000"/>
          <w:sz w:val="20"/>
          <w:szCs w:val="20"/>
        </w:rPr>
        <w:t>Ans</w:t>
      </w:r>
      <w:proofErr w:type="spellEnd"/>
      <w:r w:rsidRPr="00914A6C">
        <w:rPr>
          <w:rFonts w:ascii="Arial" w:eastAsia="Times New Roman" w:hAnsi="Arial" w:cs="Arial"/>
          <w:color w:val="000000"/>
          <w:sz w:val="20"/>
          <w:szCs w:val="20"/>
        </w:rPr>
        <w:t>: B</w:t>
      </w:r>
    </w:p>
    <w:p w14:paraId="6C8A4E5B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Complexity: Moderate</w:t>
      </w:r>
    </w:p>
    <w:p w14:paraId="10ECE230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Ahead: Going Forward</w:t>
      </w:r>
    </w:p>
    <w:p w14:paraId="6AADF8EB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Subject: Chapter 2, Research Evidence</w:t>
      </w:r>
    </w:p>
    <w:p w14:paraId="2F333307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Taxonomy: Application</w:t>
      </w:r>
    </w:p>
    <w:p w14:paraId="5A395D59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5BEF5F2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9EE4437" w14:textId="77777777" w:rsidR="00914A6C" w:rsidRPr="00914A6C" w:rsidRDefault="00914A6C" w:rsidP="00914A6C">
      <w:pPr>
        <w:rPr>
          <w:rFonts w:ascii="Arial" w:eastAsia="Times New Roman" w:hAnsi="Arial" w:cs="Arial"/>
          <w:color w:val="000080"/>
          <w:sz w:val="20"/>
        </w:rPr>
      </w:pPr>
    </w:p>
    <w:p w14:paraId="74BBE31F" w14:textId="77777777" w:rsidR="00914A6C" w:rsidRPr="00914A6C" w:rsidRDefault="00914A6C" w:rsidP="00E46F69">
      <w:pPr>
        <w:outlineLvl w:val="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5</w:t>
      </w: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. Which phrase best describes what is meant by the term </w:t>
      </w:r>
      <w:r w:rsidRPr="00914A6C">
        <w:rPr>
          <w:rFonts w:ascii="Arial" w:eastAsia="Times New Roman" w:hAnsi="Arial" w:cs="Arial"/>
          <w:i/>
          <w:color w:val="000000"/>
          <w:sz w:val="20"/>
          <w:szCs w:val="20"/>
        </w:rPr>
        <w:t>research evidence</w:t>
      </w: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? </w:t>
      </w:r>
    </w:p>
    <w:p w14:paraId="670500BD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A) The findings of original studies with large samples</w:t>
      </w:r>
    </w:p>
    <w:p w14:paraId="45FA42D4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B) The findings of studies with statistically significant results</w:t>
      </w:r>
    </w:p>
    <w:p w14:paraId="2CE295A2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C) The conclusions of meta-analyses </w:t>
      </w:r>
    </w:p>
    <w:p w14:paraId="0B9340CC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D) The findings of original studies, conclusions of systematic reviews, and recommendations of evidence-based clinical practice guidelines</w:t>
      </w:r>
    </w:p>
    <w:p w14:paraId="2B297687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14A6C">
        <w:rPr>
          <w:rFonts w:ascii="Arial" w:eastAsia="Times New Roman" w:hAnsi="Arial" w:cs="Arial"/>
          <w:color w:val="000000"/>
          <w:sz w:val="20"/>
          <w:szCs w:val="20"/>
        </w:rPr>
        <w:t>Ans</w:t>
      </w:r>
      <w:proofErr w:type="spellEnd"/>
      <w:r w:rsidRPr="00914A6C">
        <w:rPr>
          <w:rFonts w:ascii="Arial" w:eastAsia="Times New Roman" w:hAnsi="Arial" w:cs="Arial"/>
          <w:color w:val="000000"/>
          <w:sz w:val="20"/>
          <w:szCs w:val="20"/>
        </w:rPr>
        <w:t>: D</w:t>
      </w:r>
    </w:p>
    <w:p w14:paraId="70B4D728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Complexity: Easy</w:t>
      </w:r>
    </w:p>
    <w:p w14:paraId="64AF099F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Ahead: Research Evidence </w:t>
      </w:r>
    </w:p>
    <w:p w14:paraId="2A110EC7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Subject: Chapter 2, Research Evidence</w:t>
      </w:r>
    </w:p>
    <w:p w14:paraId="6B709EFD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Taxonomy: Recall</w:t>
      </w:r>
    </w:p>
    <w:p w14:paraId="5A9040AD" w14:textId="77777777" w:rsidR="00914A6C" w:rsidRPr="00914A6C" w:rsidRDefault="00914A6C" w:rsidP="00914A6C">
      <w:pPr>
        <w:rPr>
          <w:rFonts w:ascii="Arial" w:eastAsia="Times New Roman" w:hAnsi="Arial" w:cs="Arial"/>
          <w:color w:val="000080"/>
          <w:sz w:val="20"/>
        </w:rPr>
      </w:pPr>
    </w:p>
    <w:p w14:paraId="6B0E14EC" w14:textId="77777777" w:rsidR="00914A6C" w:rsidRPr="00914A6C" w:rsidRDefault="00914A6C" w:rsidP="00914A6C">
      <w:pPr>
        <w:rPr>
          <w:rFonts w:ascii="Arial" w:eastAsia="Times New Roman" w:hAnsi="Arial" w:cs="Arial"/>
          <w:color w:val="000080"/>
          <w:sz w:val="20"/>
        </w:rPr>
      </w:pPr>
    </w:p>
    <w:p w14:paraId="1645870A" w14:textId="77777777" w:rsidR="00914A6C" w:rsidRPr="00914A6C" w:rsidRDefault="00914A6C" w:rsidP="00914A6C">
      <w:pPr>
        <w:rPr>
          <w:rFonts w:ascii="Arial" w:eastAsia="Times New Roman" w:hAnsi="Arial" w:cs="Arial"/>
          <w:color w:val="000080"/>
          <w:sz w:val="20"/>
        </w:rPr>
      </w:pPr>
    </w:p>
    <w:p w14:paraId="045A544B" w14:textId="77777777" w:rsidR="00914A6C" w:rsidRPr="00914A6C" w:rsidRDefault="00914A6C" w:rsidP="00E46F69">
      <w:pPr>
        <w:outlineLvl w:val="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6</w:t>
      </w:r>
      <w:r w:rsidRPr="00914A6C">
        <w:rPr>
          <w:rFonts w:ascii="Arial" w:eastAsia="Times New Roman" w:hAnsi="Arial" w:cs="Arial"/>
          <w:color w:val="000000"/>
          <w:sz w:val="20"/>
          <w:szCs w:val="20"/>
        </w:rPr>
        <w:t>. Which statement is true of clinical practice guidelines?</w:t>
      </w:r>
    </w:p>
    <w:p w14:paraId="18606391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A) All clinical practice guidelines are evidence-based.</w:t>
      </w:r>
    </w:p>
    <w:p w14:paraId="44D86C7F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B) All clinical practice guidelines produced by specialty associations are dependable.</w:t>
      </w:r>
    </w:p>
    <w:p w14:paraId="3DC70E2B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C) Clinical practice guidelines based mainly on the collective opinion of experts in the field are considered evidence-based. </w:t>
      </w:r>
    </w:p>
    <w:p w14:paraId="18774CC8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D) Clinical practice guidelines are evidence-based when the producers conduct a systematic review of the research and formulate recommendations using that evidence.</w:t>
      </w:r>
    </w:p>
    <w:p w14:paraId="33C9613C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14A6C">
        <w:rPr>
          <w:rFonts w:ascii="Arial" w:eastAsia="Times New Roman" w:hAnsi="Arial" w:cs="Arial"/>
          <w:color w:val="000000"/>
          <w:sz w:val="20"/>
          <w:szCs w:val="20"/>
        </w:rPr>
        <w:t>Ans</w:t>
      </w:r>
      <w:proofErr w:type="spellEnd"/>
      <w:r w:rsidRPr="00914A6C">
        <w:rPr>
          <w:rFonts w:ascii="Arial" w:eastAsia="Times New Roman" w:hAnsi="Arial" w:cs="Arial"/>
          <w:color w:val="000000"/>
          <w:sz w:val="20"/>
          <w:szCs w:val="20"/>
        </w:rPr>
        <w:t>: D</w:t>
      </w:r>
    </w:p>
    <w:p w14:paraId="4FA406B3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Complexity: Difficult</w:t>
      </w:r>
    </w:p>
    <w:p w14:paraId="62A1DAF1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Ahead: Recommendations of an Evidence-Based Clinical Practice Guideline </w:t>
      </w:r>
    </w:p>
    <w:p w14:paraId="76592830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Subject: Chapter 2, Research Evidence</w:t>
      </w:r>
    </w:p>
    <w:p w14:paraId="5567B511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Taxonomy: Recall</w:t>
      </w:r>
    </w:p>
    <w:p w14:paraId="069A424B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6EDE70C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FC5B337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E79287C" w14:textId="77777777" w:rsidR="00914A6C" w:rsidRPr="00914A6C" w:rsidRDefault="00914A6C" w:rsidP="00E46F69">
      <w:pPr>
        <w:outlineLvl w:val="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7</w:t>
      </w:r>
      <w:r w:rsidRPr="00914A6C">
        <w:rPr>
          <w:rFonts w:ascii="Arial" w:eastAsia="Times New Roman" w:hAnsi="Arial" w:cs="Arial"/>
          <w:color w:val="000000"/>
          <w:sz w:val="20"/>
          <w:szCs w:val="20"/>
        </w:rPr>
        <w:t>. The interpretation of a result in a research study is called a:</w:t>
      </w:r>
    </w:p>
    <w:p w14:paraId="3912FF47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A) summary.</w:t>
      </w:r>
    </w:p>
    <w:p w14:paraId="28D825BB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B) bias. </w:t>
      </w:r>
    </w:p>
    <w:p w14:paraId="072C2FBC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C) finding.</w:t>
      </w:r>
    </w:p>
    <w:p w14:paraId="452FE6A2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D) clinical implication.</w:t>
      </w:r>
    </w:p>
    <w:p w14:paraId="59AFBC8D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14A6C">
        <w:rPr>
          <w:rFonts w:ascii="Arial" w:eastAsia="Times New Roman" w:hAnsi="Arial" w:cs="Arial"/>
          <w:color w:val="000000"/>
          <w:sz w:val="20"/>
          <w:szCs w:val="20"/>
        </w:rPr>
        <w:t>Ans</w:t>
      </w:r>
      <w:proofErr w:type="spellEnd"/>
      <w:r w:rsidRPr="00914A6C">
        <w:rPr>
          <w:rFonts w:ascii="Arial" w:eastAsia="Times New Roman" w:hAnsi="Arial" w:cs="Arial"/>
          <w:color w:val="000000"/>
          <w:sz w:val="20"/>
          <w:szCs w:val="20"/>
        </w:rPr>
        <w:t>: C</w:t>
      </w:r>
    </w:p>
    <w:p w14:paraId="45E1560C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Complexity: Easy</w:t>
      </w:r>
    </w:p>
    <w:p w14:paraId="70AEE89E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Ahead: Research Evidence </w:t>
      </w:r>
    </w:p>
    <w:p w14:paraId="011EE293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Subject: Chapter 2, Research Evidence</w:t>
      </w:r>
    </w:p>
    <w:p w14:paraId="18E6C78B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Taxonomy: Recall</w:t>
      </w:r>
    </w:p>
    <w:p w14:paraId="6881E46E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A25397F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11BA416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7C72CFDB" w14:textId="77777777" w:rsidR="00914A6C" w:rsidRPr="00914A6C" w:rsidRDefault="00914A6C" w:rsidP="00E46F69">
      <w:pPr>
        <w:outlineLvl w:val="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8</w:t>
      </w: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. Which of the following is </w:t>
      </w:r>
      <w:r w:rsidRPr="00914A6C">
        <w:rPr>
          <w:rFonts w:ascii="Arial" w:eastAsia="Times New Roman" w:hAnsi="Arial" w:cs="Arial"/>
          <w:i/>
          <w:color w:val="000000"/>
          <w:sz w:val="20"/>
          <w:szCs w:val="20"/>
        </w:rPr>
        <w:t>not</w:t>
      </w: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 a nursing phenomenon?</w:t>
      </w:r>
    </w:p>
    <w:p w14:paraId="5B9D0C07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A) Patients’ family support during chemotherapy for cancer</w:t>
      </w:r>
    </w:p>
    <w:p w14:paraId="32E351F8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B) Effectiveness of various chemotherapeutic agents</w:t>
      </w:r>
    </w:p>
    <w:p w14:paraId="55CC605F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C) Assessment of the mouth during chemotherapy</w:t>
      </w:r>
    </w:p>
    <w:p w14:paraId="1C9A0F14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D) Patients’ perceptions of their access to healthcare staff during chemotherapy </w:t>
      </w:r>
    </w:p>
    <w:p w14:paraId="5D4141B0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14A6C">
        <w:rPr>
          <w:rFonts w:ascii="Arial" w:eastAsia="Times New Roman" w:hAnsi="Arial" w:cs="Arial"/>
          <w:color w:val="000000"/>
          <w:sz w:val="20"/>
          <w:szCs w:val="20"/>
        </w:rPr>
        <w:t>Ans</w:t>
      </w:r>
      <w:proofErr w:type="spellEnd"/>
      <w:r w:rsidRPr="00914A6C">
        <w:rPr>
          <w:rFonts w:ascii="Arial" w:eastAsia="Times New Roman" w:hAnsi="Arial" w:cs="Arial"/>
          <w:color w:val="000000"/>
          <w:sz w:val="20"/>
          <w:szCs w:val="20"/>
        </w:rPr>
        <w:t>: B</w:t>
      </w:r>
    </w:p>
    <w:p w14:paraId="2B81EB75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Complexity: Moderate</w:t>
      </w:r>
    </w:p>
    <w:p w14:paraId="3232BE46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 xml:space="preserve">Ahead: Findings from an Original Study </w:t>
      </w:r>
    </w:p>
    <w:p w14:paraId="5FBA43F1" w14:textId="77777777" w:rsidR="00914A6C" w:rsidRPr="00914A6C" w:rsidRDefault="00914A6C" w:rsidP="00914A6C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4A6C">
        <w:rPr>
          <w:rFonts w:ascii="Arial" w:eastAsia="Times New Roman" w:hAnsi="Arial" w:cs="Arial"/>
          <w:color w:val="000000"/>
          <w:sz w:val="20"/>
          <w:szCs w:val="20"/>
        </w:rPr>
        <w:t>Subject: Chapter 2, Research Evidence</w:t>
      </w:r>
    </w:p>
    <w:p w14:paraId="07CD5D74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Taxonomy: Application</w:t>
      </w:r>
    </w:p>
    <w:p w14:paraId="6C86EA01" w14:textId="77777777" w:rsidR="00914A6C" w:rsidRDefault="00914A6C"/>
    <w:p w14:paraId="0ECC116B" w14:textId="77777777" w:rsidR="00914A6C" w:rsidRDefault="00914A6C"/>
    <w:p w14:paraId="45C4DC76" w14:textId="77777777" w:rsidR="00914A6C" w:rsidRDefault="00914A6C"/>
    <w:p w14:paraId="2C4A6340" w14:textId="77777777" w:rsidR="00914A6C" w:rsidRPr="00914A6C" w:rsidRDefault="00914A6C" w:rsidP="00E46F69">
      <w:pPr>
        <w:outlineLvl w:val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9</w:t>
      </w:r>
      <w:r w:rsidRPr="00914A6C">
        <w:rPr>
          <w:rFonts w:ascii="Arial" w:eastAsia="Times New Roman" w:hAnsi="Arial" w:cs="Arial"/>
          <w:sz w:val="20"/>
          <w:szCs w:val="20"/>
        </w:rPr>
        <w:t>. Which statement is true of the findings of a single, original study?</w:t>
      </w:r>
    </w:p>
    <w:p w14:paraId="3CCE538F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A) The findings of a single, original study are meaningless.</w:t>
      </w:r>
    </w:p>
    <w:p w14:paraId="52686F76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B) The findings of a single, original study should be brought together and integrated with the findings of other studies of the same issue.</w:t>
      </w:r>
    </w:p>
    <w:p w14:paraId="0B88EBE5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C) The findings of a single, original study are dependable if the sample size was large.</w:t>
      </w:r>
    </w:p>
    <w:p w14:paraId="1ECE647E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D) The findings of a single, original study are dependable if quantitative analysis was done.</w:t>
      </w:r>
    </w:p>
    <w:p w14:paraId="6EF2075E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proofErr w:type="spellStart"/>
      <w:r w:rsidRPr="00914A6C">
        <w:rPr>
          <w:rFonts w:ascii="Arial" w:eastAsia="Times New Roman" w:hAnsi="Arial" w:cs="Arial"/>
          <w:sz w:val="20"/>
          <w:szCs w:val="20"/>
        </w:rPr>
        <w:t>Ans</w:t>
      </w:r>
      <w:proofErr w:type="spellEnd"/>
      <w:r w:rsidRPr="00914A6C">
        <w:rPr>
          <w:rFonts w:ascii="Arial" w:eastAsia="Times New Roman" w:hAnsi="Arial" w:cs="Arial"/>
          <w:sz w:val="20"/>
          <w:szCs w:val="20"/>
        </w:rPr>
        <w:t>: B</w:t>
      </w:r>
    </w:p>
    <w:p w14:paraId="561199EF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Complexity: Moderate</w:t>
      </w:r>
    </w:p>
    <w:p w14:paraId="7C4B382B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 xml:space="preserve">Ahead: Building Knowledge for Practice </w:t>
      </w:r>
    </w:p>
    <w:p w14:paraId="6CB6BB5C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Subject: Chapter 2, Research Evidence</w:t>
      </w:r>
    </w:p>
    <w:p w14:paraId="393EAE6F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Taxonomy: Recall</w:t>
      </w:r>
    </w:p>
    <w:p w14:paraId="34B6B576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</w:p>
    <w:p w14:paraId="605C413D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</w:p>
    <w:p w14:paraId="4E3FA50A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</w:p>
    <w:p w14:paraId="7AAB4F57" w14:textId="77777777" w:rsidR="00914A6C" w:rsidRPr="00914A6C" w:rsidRDefault="00914A6C" w:rsidP="00E46F69">
      <w:pPr>
        <w:outlineLvl w:val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10</w:t>
      </w:r>
      <w:r w:rsidRPr="00914A6C">
        <w:rPr>
          <w:rFonts w:ascii="Arial" w:eastAsia="Times New Roman" w:hAnsi="Arial" w:cs="Arial"/>
          <w:sz w:val="20"/>
          <w:szCs w:val="20"/>
        </w:rPr>
        <w:t>. What determines whether a researcher uses a qualitative or quantitative research method for a particular study?</w:t>
      </w:r>
    </w:p>
    <w:p w14:paraId="190FAD3A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A) The researcher’s knowledge about and preference for one method over the other</w:t>
      </w:r>
    </w:p>
    <w:p w14:paraId="09753DD9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B) The ease of collecting and analyzing data</w:t>
      </w:r>
    </w:p>
    <w:p w14:paraId="71D27503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C) The nature of the research question being asked</w:t>
      </w:r>
    </w:p>
    <w:p w14:paraId="31DFE35C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D) The financial resources available for conducting the study</w:t>
      </w:r>
    </w:p>
    <w:p w14:paraId="75221038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proofErr w:type="spellStart"/>
      <w:r w:rsidRPr="00914A6C">
        <w:rPr>
          <w:rFonts w:ascii="Arial" w:eastAsia="Times New Roman" w:hAnsi="Arial" w:cs="Arial"/>
          <w:sz w:val="20"/>
          <w:szCs w:val="20"/>
        </w:rPr>
        <w:t>Ans</w:t>
      </w:r>
      <w:proofErr w:type="spellEnd"/>
      <w:r w:rsidRPr="00914A6C">
        <w:rPr>
          <w:rFonts w:ascii="Arial" w:eastAsia="Times New Roman" w:hAnsi="Arial" w:cs="Arial"/>
          <w:sz w:val="20"/>
          <w:szCs w:val="20"/>
        </w:rPr>
        <w:t>: C</w:t>
      </w:r>
    </w:p>
    <w:p w14:paraId="36D51F58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Complexity: Easy</w:t>
      </w:r>
    </w:p>
    <w:p w14:paraId="29203522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 xml:space="preserve">Ahead: Findings from an Original Study </w:t>
      </w:r>
    </w:p>
    <w:p w14:paraId="53A31BBD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Subject: Chapter 2, Research Evidence</w:t>
      </w:r>
    </w:p>
    <w:p w14:paraId="336BF8F4" w14:textId="77777777" w:rsidR="00914A6C" w:rsidRPr="00914A6C" w:rsidRDefault="00914A6C" w:rsidP="00914A6C">
      <w:pPr>
        <w:rPr>
          <w:rFonts w:ascii="Arial" w:eastAsia="Times New Roman" w:hAnsi="Arial" w:cs="Arial"/>
          <w:sz w:val="20"/>
          <w:szCs w:val="20"/>
        </w:rPr>
      </w:pPr>
      <w:r w:rsidRPr="00914A6C">
        <w:rPr>
          <w:rFonts w:ascii="Arial" w:eastAsia="Times New Roman" w:hAnsi="Arial" w:cs="Arial"/>
          <w:sz w:val="20"/>
          <w:szCs w:val="20"/>
        </w:rPr>
        <w:t>Taxonomy: Recall</w:t>
      </w:r>
    </w:p>
    <w:p w14:paraId="503A7391" w14:textId="77777777" w:rsidR="00E05B03" w:rsidRDefault="00E46F69"/>
    <w:sectPr w:rsidR="00E05B03" w:rsidSect="00923BA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44"/>
    <w:rsid w:val="004C7021"/>
    <w:rsid w:val="004D4F43"/>
    <w:rsid w:val="00914A6C"/>
    <w:rsid w:val="00C17344"/>
    <w:rsid w:val="00E46F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F9BAE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05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semiHidden/>
    <w:unhideWhenUsed/>
    <w:rsid w:val="00E46F69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semiHidden/>
    <w:rsid w:val="00E46F69"/>
    <w:rPr>
      <w:rFonts w:ascii="Times New Roman" w:hAnsi="Times New Roman" w:cs="Times New Roman"/>
    </w:rPr>
  </w:style>
  <w:style w:type="paragraph" w:styleId="Revision">
    <w:name w:val="Revision"/>
    <w:hidden/>
    <w:semiHidden/>
    <w:rsid w:val="00E46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4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3964</Characters>
  <Application>Microsoft Macintosh Word</Application>
  <DocSecurity>0</DocSecurity>
  <Lines>33</Lines>
  <Paragraphs>9</Paragraphs>
  <ScaleCrop>false</ScaleCrop>
  <LinksUpToDate>false</LinksUpToDate>
  <CharactersWithSpaces>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Driscoll</dc:creator>
  <cp:keywords/>
  <cp:lastModifiedBy>Rachel DiMaggio</cp:lastModifiedBy>
  <cp:revision>2</cp:revision>
  <dcterms:created xsi:type="dcterms:W3CDTF">2016-09-12T19:57:00Z</dcterms:created>
  <dcterms:modified xsi:type="dcterms:W3CDTF">2016-09-12T19:57:00Z</dcterms:modified>
</cp:coreProperties>
</file>