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organization's mission statement highlights its key ethical issues and identifies the overarching values and principles that are important to the organization and its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Establish a Corporate Code of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Ideally, the corporate ethics officer should be a well respected, senior-level manager who reports directly to the CEO.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Appoint a Corporate Ethics Officer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2/17/2019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In a nonprofit organization, the board of directors reports to the local community that it serves.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Require the Board of Directors to Set and Model High Ethical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Consistency means that shareholders, customers, suppliers, and the community know what they can expect of an organization-that it will behave in the future much as it has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Creating an Organization That Operates Consistently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greater reliance of information systems in all aspects of life has decreased the risk that information technology will be used unethically.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Ethics in Information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Increasingly, managers are including ethical conduct as part of an employee's performance appraisal.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Include Ethical Criteria in Employee Appraisals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Employees may suppress their tendency to act in a manner that seems ethical to them and instead act in a manner that will protect them against anticipated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Fostering Good Business Practices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morals refers to the personal principles upon which an individual bases his or her decisions about what is right and what is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2/17/2019 4:41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Laws can proclaim an act as legal, although many people may consider the act immoral.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Difference Between Morals, Ethics, and 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Fairness and generosity are examples of virtues.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Lawrence Kohlberg found that the most crucial factor that stimulates a person's moral development is monetary reward for good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Require Employees to Take Ethics Training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Multinational and global organizations must not present a consistent face to their shareholders, customers, and suppliers but instead must operate with a different value system in each country they do business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Creating an Organization That Operates Consistently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Legal acts conform to what an individual believes to be the right thing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Difference Between Morals, Ethics, and 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Ethics has risen to the top of the business agenda because risks associated with inappropriate behavior have increased, both in their likelihood and in their potential negative impact.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Ethics in the Business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Setting corporate social responsibility (CSR) goals encourages an organization to achieve higher moral and ethical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Corporate Social Responsibility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 mission statement is a clear, concise description of the issue that needs to be addressed.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Develop Problem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board of directors of an organization is normally responsible for day-to-day management and operations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Require the Board of Directors to Set and Model High Ethical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an activity is defined as legal, the activity is also considered 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Difference Between Morals, Ethics, and 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2/17/2019 4:56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business world, important decisions are too often left to the technical experts; general business managers must assume greater responsibility for these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Ethics in Information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views on what is moral are so strongly held that there is nearly universal agreement in spite of differences in age, cultural group, ethnic background, religion, life experience, education, and gender.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Most people have developed a decision-making process they use almost automatically, without thinking about the steps they go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Including Ethical Considerations in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countries with the highest software piracy rate in the world include Luxembourg, Japan, and New Zealand.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Stakeholders who stand to lose or gain from a situation should be kept out of the decision making process as they will simply introduce their personal biases.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Identify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ethics describes standards or codes of behavior expected of an individual by a group to which the individual belongs.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desired results are not achieved upon implementation of a solution, one should return to the "identify alternatives" step of the decision making process and rework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Evaluate the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2/17/2019 5:05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identifies the concept that an organization should act ethically by taking accountability for the impact of its actions on the environment, the community, and the welfare of its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social 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Corporate Social Responsiblity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steps in the decision-making process gathers and analyzes facts and also identifies stakeholders affected by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problem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Develop Problem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 set of beliefs about right and wrong behavior within a society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vices and virtues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a reason why organizations pursue corporate social responsibility (CSR) goals and promote a work environment in which employees are encouraged to act ethically when making business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enjoy higher employee turnover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define a variable approach for dealing with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gain the goodwill of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unfavorable publicity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Gaining the Goodwill of the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is used to describe a habit of unacceptable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Standards or codes of behavior expected of an individual by a group (nation, organization, profession) to which an individual belongs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terms best describes a habit that inclines people to do what is acceptable?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2/15/2019 4:09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piracy rate is nearly 80 percent across which continent?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Companies that develop and maintain strong employee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 indifference to the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erode employee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enjoy lower turnover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 low employee morale.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Fostering Good Business Practices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case of United States v. New York Central &amp; Hudson River Railroad Co., the U.S. Supreme Court established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executives in an organization with an effective ethics program can receive lesser sentences for unethical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employer can be held responsible for the acts of its employees even if the employees act in a manner contrary to their employer's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can escape criminal liability if they make strong efforts to prevent and detect misconduct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officers of companies cannot be given light sentences if their ethics program fail to deter criminal activity within their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Protecting the Organization and Its Employees from Legal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 rapid increase in the appointment of corporate ethics officers typically follows: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acquisition of one company by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revelation of a major business scandal.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appointment of a new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substantial decrease in the stock price of 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Appoint a Corporate Ethics Officer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a 2013 National Business Ethics Survey, the percentage of employees who said they reported misconduct in the workplace when they saw it is characterized by which of the following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from 2011 to 2013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decreased from 2011 to 2013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stayed essentially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by more than 10 percentage points from 2007 to 2009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How Organizations Can Improve Their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2/15/2019 4:08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goodwill that is created by which of the following can make it easier for corporations to conduct their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alliances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CSR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Gaining the Goodwill of the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step of the decision-making process should the decision makers consider laws, guidelines, policies, and principles that might apply to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problem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choose alternative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Choose Alternative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2/17/2019 5:13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most critical step in the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Evaluation of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Identification of alternative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of a problem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Implementation of a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Develop Problem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 discrepancy between employee's own values and an organization's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encourages employee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employee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fosters poor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creates high morale.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Fostering Good Business Practices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stands to gain or lose, depending on how a situation is resolved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philanthropist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Gaining the Goodwill of the 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activities describes when an organization reviews how well it is meeting its ethical and social responsibility goals, and communicates its new goals for the upcoming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performance appraisal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morals 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Conduct Social Audits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8/11/2017 1:38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 well-implemented ethics and compliance program and a strong ethical culture can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fear of retaliation by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comfort for employees reporting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negative views on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pressure on employees to misbehave.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How Organizations Can Improve Their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positions provides an organization with vision and leadership in the area of business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spiritual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ethics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disturbance handler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Appoint a Corporate Ethics Officer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a for-profit organization, the primary objective of which of the following is to oversee the organization's business activities and management for the benefit of shareholders, employees, customers, suppliers, and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ethics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compliance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Require the Board of Directors to Set and Model High Ethical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To extend to all people the same respect and consideration that you expect from them is considered which of the following character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consistency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Importance of Integrity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environment where employees are encouraged to do "whatever it takes" to get the job done, employees may feel pressure to act in which of the following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unethically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which is culturally accepted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Create an Ethical Work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8/11/2017 1:39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One's personal beliefs about right and wrong are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virtues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statement that highlights an organization's key ethical issues and identifies the overarching values and principles that are important to the organization and its decision making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use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Difference Between Morals, Ethics, and 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decision-making process of implementing the decision, what plan must be defined to explain to people how they will move from the old way of doing things to the new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backup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Implement the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8/11/2017 1:40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helps ensure that employees abide by the law, follow necessary regulations, and behave in an ethical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use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 of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Difference Between Morals, Ethics, and 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 clear, concise statement of an issue that needs to be addressed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acceptable use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problem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 of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Develop Problem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 code of ethics cannot gain company-wide acceptance unless it is fully endorsed by the organization's leadership and developed with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employee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Establish a Corporate Code of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which step of the decision-making process should one be extremely careful not to make assumptions about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problem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Develop Problem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social audit?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 a social audit, an organization reviews how well it is meeting its ethical and social responsibility goals, and communicates it new goals for the coming year. This information is shared with employees, shareholders, investors, market analysts, customers, suppliers, government agencies, and the communities in which the organization operates.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Conduct Social Audits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two trends that have increased the likelihood of unethical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Several trends have increased the likelihood of unethical behavior. First, for many organizations, greater globalization has created a much more complex work environment that spans diverse cultures and societies, making it much more difficult to apply principles and codes of ethics consistently. For example, numerous U.S. companies have moved operations to developing countries, where employees work in conditions that would not be acceptable in most developed parts of the world.</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Second, in today's challenging and uncertain economic climate, organizations are extremely challenged to maintain revenue and profits.Some organizations are sorely tempted to resort to unethical behavior to maintain profits.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Ethics in the Business World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context of an ethical decision-making process, discuss the importance of communication in implementing a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Once the alternative is selected, it should be implemented in an efficient, effective, and timely manner. This is much easier said than done, because people tend to resist change. In fact, the bigger the change, the greater the resistance to it. Communication is the key in helping people accept a change.</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It is imperative that someone whom the stakeholders trust and respect answer the following questions: Why are we doing this? What is wrong with the current way we do things? What are the benefits of the new way for you?</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A transition plan must be defined to explain to people how they will move from the old way of doing things to the new way. It is essential that the transition be seen as relatively easy and pain free.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Implement the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role of the board of directors in creating an ethical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Board of directors of a company are expected to conduct themselves according to the highest standards for personal and professional integrity, while setting the standard for company-wide ethical conduct and ensuring compliance with laws and regulations. Employees will "get the message" if the directors set an example of high level of ethical behavior. If they don't set a good example, employees will get that message as well. Importantly, board members must create an environment where employees feel they can seek advice about appropriate business conduct, raise issues, and report misconduct through appropriate channels. Failure of the board to set an example of high-level ethical behavior or to intervene to stop unethical behavior can result in serious consequences.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Require the Board of Directors to Set and Model High Ethical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describe the difference between morals, ethics, and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Morals are one's own personal beliefs about right and wrong, while the term ethics describe standards or codes of behavior expected of an individual by a group (nation, organization, profession) to which an individual belongs. For example, the ethics of the law profession demand that defense attorneys defend an accused client to the best of their ability, even if they knows that the client is guilty of the most heinous and morally objectionable crime one could imagine.</w:t>
                  </w:r>
                  <w:r>
                    <w:rPr>
                      <w:rStyle w:val="DefaultParagraphFont"/>
                      <w:rFonts w:ascii="Times New Roman" w:eastAsia="Times New Roman" w:hAnsi="Times New Roman" w:cs="Times New Roman"/>
                      <w:b w:val="0"/>
                      <w:bCs w:val="0"/>
                      <w:i w:val="0"/>
                      <w:iCs w:val="0"/>
                      <w:smallCaps w:val="0"/>
                      <w:color w:val="0000FF"/>
                      <w:sz w:val="22"/>
                      <w:szCs w:val="22"/>
                      <w:bdr w:val="nil"/>
                      <w:rtl w:val="0"/>
                    </w:rPr>
                    <w:br/>
                  </w:r>
                  <w:r>
                    <w:rPr>
                      <w:rStyle w:val="DefaultParagraphFont"/>
                      <w:rFonts w:ascii="Times New Roman" w:eastAsia="Times New Roman" w:hAnsi="Times New Roman" w:cs="Times New Roman"/>
                      <w:b w:val="0"/>
                      <w:bCs w:val="0"/>
                      <w:i w:val="0"/>
                      <w:iCs w:val="0"/>
                      <w:smallCaps w:val="0"/>
                      <w:color w:val="0000FF"/>
                      <w:sz w:val="22"/>
                      <w:szCs w:val="22"/>
                      <w:bdr w:val="nil"/>
                      <w:rtl w:val="0"/>
                    </w:rPr>
                    <w:t>Law is a system of rules that tells people what one can and cannot do. Laws are enforced by a set of institutions (the police, courts, law making bodies). Legal acts are acts that conform to the law. Moral acts conform with what an individual believes to be the right thing to do. Laws can proclaim an act as legal, although many people may consider the act immoral-for example, abortion.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8/2/2017 1:25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color w:val="000000"/>
        <w:sz w:val="28"/>
        <w:szCs w:val="28"/>
        <w:bdr w:val="nil"/>
        <w:rtl w:val="0"/>
      </w:rPr>
      <w:t>Chapter 01: An Overview of Ethics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Ethics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