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1F208E" w14:textId="77777777" w:rsidR="00C96E90" w:rsidRDefault="00C96E90" w:rsidP="00C96E90">
      <w:pPr>
        <w:rPr>
          <w:rFonts w:ascii="Arial" w:hAnsi="Arial" w:cs="Arial"/>
          <w:b/>
          <w:sz w:val="20"/>
          <w:szCs w:val="20"/>
        </w:rPr>
      </w:pPr>
      <w:bookmarkStart w:id="0" w:name="_GoBack"/>
      <w:bookmarkEnd w:id="0"/>
      <w:r>
        <w:rPr>
          <w:rFonts w:ascii="Arial" w:hAnsi="Arial" w:cs="Arial"/>
          <w:b/>
          <w:sz w:val="20"/>
          <w:szCs w:val="20"/>
        </w:rPr>
        <w:t>Multiple Choice</w:t>
      </w:r>
    </w:p>
    <w:p w14:paraId="1F30BE6F" w14:textId="77777777" w:rsidR="00C96E90" w:rsidRDefault="00C96E90" w:rsidP="00C96E90">
      <w:pPr>
        <w:rPr>
          <w:rFonts w:ascii="Arial" w:hAnsi="Arial" w:cs="Arial"/>
          <w:b/>
          <w:sz w:val="20"/>
          <w:szCs w:val="20"/>
        </w:rPr>
      </w:pPr>
    </w:p>
    <w:p w14:paraId="2C066072" w14:textId="77777777" w:rsidR="00C96E90" w:rsidRDefault="00C96E90" w:rsidP="00C96E90">
      <w:pPr>
        <w:rPr>
          <w:rFonts w:ascii="Arial" w:hAnsi="Arial" w:cs="Arial"/>
          <w:b/>
          <w:sz w:val="20"/>
          <w:szCs w:val="20"/>
        </w:rPr>
      </w:pPr>
    </w:p>
    <w:p w14:paraId="0BAED121" w14:textId="77777777" w:rsidR="00C96E90" w:rsidRDefault="00C96E90" w:rsidP="00C96E90">
      <w:pPr>
        <w:rPr>
          <w:rFonts w:ascii="Arial" w:hAnsi="Arial" w:cs="Arial"/>
          <w:b/>
          <w:sz w:val="20"/>
          <w:szCs w:val="20"/>
        </w:rPr>
      </w:pPr>
    </w:p>
    <w:p w14:paraId="4C999F0D" w14:textId="77777777" w:rsidR="00C96E90" w:rsidRDefault="00C96E90" w:rsidP="00C96E90">
      <w:pPr>
        <w:pStyle w:val="NoSpacing"/>
        <w:rPr>
          <w:rFonts w:ascii="Arial" w:hAnsi="Arial" w:cs="Arial"/>
          <w:sz w:val="20"/>
          <w:szCs w:val="20"/>
        </w:rPr>
      </w:pPr>
      <w:r>
        <w:rPr>
          <w:rFonts w:ascii="Arial" w:hAnsi="Arial" w:cs="Arial"/>
          <w:sz w:val="20"/>
          <w:szCs w:val="20"/>
        </w:rPr>
        <w:t>1. Which type of population is often difficult to define because an individual’s decision to use a facility may depend on how far it is from home, the person’s particular medical condition, or his/her type of medical insurance?</w:t>
      </w:r>
    </w:p>
    <w:p w14:paraId="3C779B2D" w14:textId="77777777" w:rsidR="00C96E90" w:rsidRDefault="00C96E90" w:rsidP="00C96E90">
      <w:pPr>
        <w:pStyle w:val="NoSpacing"/>
        <w:rPr>
          <w:rFonts w:ascii="Arial" w:hAnsi="Arial" w:cs="Arial"/>
          <w:sz w:val="20"/>
          <w:szCs w:val="20"/>
        </w:rPr>
      </w:pPr>
      <w:r>
        <w:rPr>
          <w:rFonts w:ascii="Arial" w:hAnsi="Arial" w:cs="Arial"/>
          <w:sz w:val="20"/>
          <w:szCs w:val="20"/>
        </w:rPr>
        <w:t>A) Fixed population</w:t>
      </w:r>
    </w:p>
    <w:p w14:paraId="5388E4F0" w14:textId="77777777" w:rsidR="00C96E90" w:rsidRDefault="00C96E90" w:rsidP="00C96E90">
      <w:pPr>
        <w:pStyle w:val="NoSpacing"/>
        <w:rPr>
          <w:rFonts w:ascii="Arial" w:hAnsi="Arial" w:cs="Arial"/>
          <w:sz w:val="20"/>
          <w:szCs w:val="20"/>
        </w:rPr>
      </w:pPr>
      <w:r>
        <w:rPr>
          <w:rFonts w:ascii="Arial" w:hAnsi="Arial" w:cs="Arial"/>
          <w:sz w:val="20"/>
          <w:szCs w:val="20"/>
        </w:rPr>
        <w:t>B) Dynamic population</w:t>
      </w:r>
    </w:p>
    <w:p w14:paraId="45C3B1FD" w14:textId="77777777" w:rsidR="00C96E90" w:rsidRDefault="00C96E90" w:rsidP="00C96E90">
      <w:pPr>
        <w:pStyle w:val="NoSpacing"/>
        <w:rPr>
          <w:rFonts w:ascii="Arial" w:hAnsi="Arial" w:cs="Arial"/>
          <w:sz w:val="20"/>
          <w:szCs w:val="20"/>
        </w:rPr>
      </w:pPr>
      <w:r>
        <w:rPr>
          <w:rFonts w:ascii="Arial" w:hAnsi="Arial" w:cs="Arial"/>
          <w:sz w:val="20"/>
          <w:szCs w:val="20"/>
        </w:rPr>
        <w:t>C) Candidate population</w:t>
      </w:r>
    </w:p>
    <w:p w14:paraId="7F9018D6" w14:textId="77777777" w:rsidR="00C96E90" w:rsidRDefault="00C96E90" w:rsidP="00C96E90">
      <w:pPr>
        <w:pStyle w:val="NoSpacing"/>
        <w:rPr>
          <w:rFonts w:ascii="Arial" w:hAnsi="Arial" w:cs="Arial"/>
          <w:sz w:val="20"/>
          <w:szCs w:val="20"/>
        </w:rPr>
      </w:pPr>
      <w:r>
        <w:rPr>
          <w:rFonts w:ascii="Arial" w:hAnsi="Arial" w:cs="Arial"/>
          <w:sz w:val="20"/>
          <w:szCs w:val="20"/>
        </w:rPr>
        <w:t>D) Catchment population</w:t>
      </w:r>
    </w:p>
    <w:p w14:paraId="5615D974" w14:textId="77777777" w:rsidR="00C96E90" w:rsidRDefault="00C96E90" w:rsidP="00C96E90">
      <w:pPr>
        <w:pStyle w:val="NoSpacing"/>
        <w:rPr>
          <w:rFonts w:ascii="Arial" w:hAnsi="Arial" w:cs="Arial"/>
          <w:sz w:val="20"/>
          <w:szCs w:val="20"/>
        </w:rPr>
      </w:pPr>
      <w:r>
        <w:rPr>
          <w:rFonts w:ascii="Arial" w:hAnsi="Arial" w:cs="Arial"/>
          <w:sz w:val="20"/>
          <w:szCs w:val="20"/>
        </w:rPr>
        <w:t>Ans: D</w:t>
      </w:r>
    </w:p>
    <w:p w14:paraId="1F441FF8" w14:textId="77777777" w:rsidR="00C96E90" w:rsidRDefault="00C96E90" w:rsidP="00C96E90">
      <w:pPr>
        <w:pStyle w:val="NoSpacing"/>
        <w:rPr>
          <w:rFonts w:ascii="Arial" w:hAnsi="Arial" w:cs="Arial"/>
          <w:sz w:val="20"/>
          <w:szCs w:val="20"/>
        </w:rPr>
      </w:pPr>
      <w:r>
        <w:rPr>
          <w:rFonts w:ascii="Arial" w:hAnsi="Arial" w:cs="Arial"/>
          <w:sz w:val="20"/>
          <w:szCs w:val="20"/>
        </w:rPr>
        <w:t>Complexity: Moderate</w:t>
      </w:r>
    </w:p>
    <w:p w14:paraId="138B24FE" w14:textId="77777777" w:rsidR="00C96E90" w:rsidRDefault="00C96E90" w:rsidP="00C96E90">
      <w:pPr>
        <w:pStyle w:val="NoSpacing"/>
        <w:rPr>
          <w:rFonts w:ascii="Arial" w:hAnsi="Arial" w:cs="Arial"/>
          <w:sz w:val="20"/>
          <w:szCs w:val="20"/>
        </w:rPr>
      </w:pPr>
      <w:r>
        <w:rPr>
          <w:rFonts w:ascii="Arial" w:hAnsi="Arial" w:cs="Arial"/>
          <w:sz w:val="20"/>
          <w:szCs w:val="20"/>
        </w:rPr>
        <w:t>Ahead: Definition of a Population</w:t>
      </w:r>
    </w:p>
    <w:p w14:paraId="5C16EB14" w14:textId="77777777" w:rsidR="00C96E90" w:rsidRDefault="00C96E90" w:rsidP="00C96E90">
      <w:pPr>
        <w:pStyle w:val="NoSpacing"/>
        <w:rPr>
          <w:rFonts w:ascii="Arial" w:hAnsi="Arial" w:cs="Arial"/>
          <w:sz w:val="20"/>
          <w:szCs w:val="20"/>
        </w:rPr>
      </w:pPr>
      <w:r>
        <w:rPr>
          <w:rFonts w:ascii="Arial" w:hAnsi="Arial" w:cs="Arial"/>
          <w:sz w:val="20"/>
          <w:szCs w:val="20"/>
        </w:rPr>
        <w:t>Subject: Chapter 2</w:t>
      </w:r>
    </w:p>
    <w:p w14:paraId="5C436A6A" w14:textId="77777777" w:rsidR="00C96E90" w:rsidRDefault="00C96E90" w:rsidP="00C96E90">
      <w:pPr>
        <w:pStyle w:val="NoSpacing"/>
        <w:rPr>
          <w:rFonts w:ascii="Arial" w:hAnsi="Arial" w:cs="Arial"/>
          <w:sz w:val="20"/>
          <w:szCs w:val="20"/>
        </w:rPr>
      </w:pPr>
    </w:p>
    <w:p w14:paraId="215646BE" w14:textId="77777777" w:rsidR="00C96E90" w:rsidRDefault="00C96E90" w:rsidP="00C96E90">
      <w:pPr>
        <w:pStyle w:val="NoSpacing"/>
        <w:rPr>
          <w:rFonts w:ascii="Arial" w:hAnsi="Arial" w:cs="Arial"/>
          <w:sz w:val="20"/>
          <w:szCs w:val="20"/>
        </w:rPr>
      </w:pPr>
    </w:p>
    <w:p w14:paraId="05E49F86" w14:textId="77777777" w:rsidR="00C96E90" w:rsidRDefault="00C96E90" w:rsidP="00C96E90">
      <w:pPr>
        <w:pStyle w:val="NoSpacing"/>
        <w:rPr>
          <w:rFonts w:ascii="Arial" w:hAnsi="Arial" w:cs="Arial"/>
          <w:sz w:val="20"/>
          <w:szCs w:val="20"/>
        </w:rPr>
      </w:pPr>
    </w:p>
    <w:p w14:paraId="2EC88982" w14:textId="77777777" w:rsidR="00C96E90" w:rsidRDefault="00C96E90" w:rsidP="00C96E90">
      <w:pPr>
        <w:pStyle w:val="NoSpacing"/>
        <w:rPr>
          <w:rFonts w:ascii="Arial" w:hAnsi="Arial" w:cs="Arial"/>
          <w:sz w:val="20"/>
          <w:szCs w:val="20"/>
        </w:rPr>
      </w:pPr>
      <w:r>
        <w:rPr>
          <w:rFonts w:ascii="Arial" w:hAnsi="Arial" w:cs="Arial"/>
          <w:sz w:val="20"/>
          <w:szCs w:val="20"/>
        </w:rPr>
        <w:t>2. Membership of which type of population is always defined by a life event?</w:t>
      </w:r>
    </w:p>
    <w:p w14:paraId="5E50120C" w14:textId="77777777" w:rsidR="00C96E90" w:rsidRDefault="00C96E90" w:rsidP="00C96E90">
      <w:pPr>
        <w:pStyle w:val="NoSpacing"/>
        <w:rPr>
          <w:rFonts w:ascii="Arial" w:hAnsi="Arial" w:cs="Arial"/>
          <w:sz w:val="20"/>
          <w:szCs w:val="20"/>
        </w:rPr>
      </w:pPr>
      <w:r>
        <w:rPr>
          <w:rFonts w:ascii="Arial" w:hAnsi="Arial" w:cs="Arial"/>
          <w:sz w:val="20"/>
          <w:szCs w:val="20"/>
        </w:rPr>
        <w:t>A) Fixed population</w:t>
      </w:r>
    </w:p>
    <w:p w14:paraId="40D13DB0" w14:textId="77777777" w:rsidR="00C96E90" w:rsidRDefault="00C96E90" w:rsidP="00C96E90">
      <w:pPr>
        <w:pStyle w:val="NoSpacing"/>
        <w:rPr>
          <w:rFonts w:ascii="Arial" w:hAnsi="Arial" w:cs="Arial"/>
          <w:sz w:val="20"/>
          <w:szCs w:val="20"/>
        </w:rPr>
      </w:pPr>
      <w:r>
        <w:rPr>
          <w:rFonts w:ascii="Arial" w:hAnsi="Arial" w:cs="Arial"/>
          <w:sz w:val="20"/>
          <w:szCs w:val="20"/>
        </w:rPr>
        <w:t>B) Dynamic population</w:t>
      </w:r>
    </w:p>
    <w:p w14:paraId="36384EEC" w14:textId="77777777" w:rsidR="00C96E90" w:rsidRDefault="00C96E90" w:rsidP="00C96E90">
      <w:pPr>
        <w:pStyle w:val="NoSpacing"/>
        <w:rPr>
          <w:rFonts w:ascii="Arial" w:hAnsi="Arial" w:cs="Arial"/>
          <w:sz w:val="20"/>
          <w:szCs w:val="20"/>
        </w:rPr>
      </w:pPr>
      <w:r>
        <w:rPr>
          <w:rFonts w:ascii="Arial" w:hAnsi="Arial" w:cs="Arial"/>
          <w:sz w:val="20"/>
          <w:szCs w:val="20"/>
        </w:rPr>
        <w:t>C) Candidate population</w:t>
      </w:r>
    </w:p>
    <w:p w14:paraId="2938803D" w14:textId="77777777" w:rsidR="00C96E90" w:rsidRDefault="00C96E90" w:rsidP="00C96E90">
      <w:pPr>
        <w:pStyle w:val="NoSpacing"/>
        <w:rPr>
          <w:rFonts w:ascii="Arial" w:hAnsi="Arial" w:cs="Arial"/>
          <w:sz w:val="20"/>
          <w:szCs w:val="20"/>
        </w:rPr>
      </w:pPr>
      <w:r>
        <w:rPr>
          <w:rFonts w:ascii="Arial" w:hAnsi="Arial" w:cs="Arial"/>
          <w:sz w:val="20"/>
          <w:szCs w:val="20"/>
        </w:rPr>
        <w:t>D) Catchment population</w:t>
      </w:r>
    </w:p>
    <w:p w14:paraId="779C6917" w14:textId="77777777" w:rsidR="00C96E90" w:rsidRDefault="00C96E90" w:rsidP="00C96E90">
      <w:pPr>
        <w:pStyle w:val="NoSpacing"/>
        <w:rPr>
          <w:rFonts w:ascii="Arial" w:hAnsi="Arial" w:cs="Arial"/>
          <w:sz w:val="20"/>
          <w:szCs w:val="20"/>
        </w:rPr>
      </w:pPr>
      <w:r>
        <w:rPr>
          <w:rFonts w:ascii="Arial" w:hAnsi="Arial" w:cs="Arial"/>
          <w:sz w:val="20"/>
          <w:szCs w:val="20"/>
        </w:rPr>
        <w:t>Ans: A</w:t>
      </w:r>
    </w:p>
    <w:p w14:paraId="46789BC1" w14:textId="77777777" w:rsidR="00C96E90" w:rsidRDefault="00C96E90" w:rsidP="00C96E90">
      <w:pPr>
        <w:pStyle w:val="NoSpacing"/>
        <w:rPr>
          <w:rFonts w:ascii="Arial" w:hAnsi="Arial" w:cs="Arial"/>
          <w:sz w:val="20"/>
          <w:szCs w:val="20"/>
        </w:rPr>
      </w:pPr>
      <w:r>
        <w:rPr>
          <w:rFonts w:ascii="Arial" w:hAnsi="Arial" w:cs="Arial"/>
          <w:sz w:val="20"/>
          <w:szCs w:val="20"/>
        </w:rPr>
        <w:t>Complexity: Moderate</w:t>
      </w:r>
    </w:p>
    <w:p w14:paraId="1BFC1375" w14:textId="77777777" w:rsidR="00C96E90" w:rsidRDefault="00C96E90" w:rsidP="00C96E90">
      <w:pPr>
        <w:pStyle w:val="NoSpacing"/>
        <w:rPr>
          <w:rFonts w:ascii="Arial" w:hAnsi="Arial" w:cs="Arial"/>
          <w:sz w:val="20"/>
          <w:szCs w:val="20"/>
        </w:rPr>
      </w:pPr>
      <w:r>
        <w:rPr>
          <w:rFonts w:ascii="Arial" w:hAnsi="Arial" w:cs="Arial"/>
          <w:sz w:val="20"/>
          <w:szCs w:val="20"/>
        </w:rPr>
        <w:t>Ahead: Definition of a Population</w:t>
      </w:r>
    </w:p>
    <w:p w14:paraId="308328E6" w14:textId="77777777" w:rsidR="00C96E90" w:rsidRDefault="00C96E90" w:rsidP="00C96E90">
      <w:pPr>
        <w:pStyle w:val="NoSpacing"/>
        <w:rPr>
          <w:rFonts w:ascii="Arial" w:hAnsi="Arial" w:cs="Arial"/>
          <w:sz w:val="20"/>
          <w:szCs w:val="20"/>
        </w:rPr>
      </w:pPr>
      <w:r>
        <w:rPr>
          <w:rFonts w:ascii="Arial" w:hAnsi="Arial" w:cs="Arial"/>
          <w:sz w:val="20"/>
          <w:szCs w:val="20"/>
        </w:rPr>
        <w:t>Subject: Chapter 2</w:t>
      </w:r>
    </w:p>
    <w:p w14:paraId="459E004F" w14:textId="77777777" w:rsidR="00C96E90" w:rsidRDefault="00C96E90" w:rsidP="00C96E90">
      <w:pPr>
        <w:pStyle w:val="NoSpacing"/>
        <w:rPr>
          <w:rFonts w:ascii="Arial" w:hAnsi="Arial" w:cs="Arial"/>
          <w:sz w:val="20"/>
          <w:szCs w:val="20"/>
        </w:rPr>
      </w:pPr>
    </w:p>
    <w:p w14:paraId="597EC285" w14:textId="77777777" w:rsidR="00C96E90" w:rsidRDefault="00C96E90" w:rsidP="00C96E90">
      <w:pPr>
        <w:pStyle w:val="NoSpacing"/>
        <w:rPr>
          <w:rFonts w:ascii="Arial" w:hAnsi="Arial" w:cs="Arial"/>
          <w:sz w:val="20"/>
          <w:szCs w:val="20"/>
        </w:rPr>
      </w:pPr>
    </w:p>
    <w:p w14:paraId="6EF950C4" w14:textId="77777777" w:rsidR="00C96E90" w:rsidRDefault="00C96E90" w:rsidP="00C96E90">
      <w:pPr>
        <w:pStyle w:val="NoSpacing"/>
        <w:rPr>
          <w:rFonts w:ascii="Arial" w:hAnsi="Arial" w:cs="Arial"/>
          <w:sz w:val="20"/>
          <w:szCs w:val="20"/>
        </w:rPr>
      </w:pPr>
    </w:p>
    <w:p w14:paraId="6D9C50FB" w14:textId="74F95148" w:rsidR="00C96E90" w:rsidRDefault="00C96E90" w:rsidP="00C96E90">
      <w:pPr>
        <w:pStyle w:val="NoSpacing"/>
        <w:rPr>
          <w:rFonts w:ascii="Arial" w:hAnsi="Arial" w:cs="Arial"/>
          <w:sz w:val="20"/>
          <w:szCs w:val="20"/>
        </w:rPr>
      </w:pPr>
      <w:r>
        <w:rPr>
          <w:rFonts w:ascii="Arial" w:hAnsi="Arial" w:cs="Arial"/>
          <w:sz w:val="20"/>
          <w:szCs w:val="20"/>
        </w:rPr>
        <w:t xml:space="preserve">3. </w:t>
      </w:r>
      <w:r w:rsidR="00E622CD">
        <w:rPr>
          <w:rFonts w:ascii="Arial" w:hAnsi="Arial" w:cs="Arial"/>
          <w:sz w:val="20"/>
          <w:szCs w:val="20"/>
        </w:rPr>
        <w:t>New cases of disease are measure</w:t>
      </w:r>
      <w:r w:rsidR="001B7554">
        <w:rPr>
          <w:rFonts w:ascii="Arial" w:hAnsi="Arial" w:cs="Arial"/>
          <w:sz w:val="20"/>
          <w:szCs w:val="20"/>
        </w:rPr>
        <w:t>d</w:t>
      </w:r>
      <w:r w:rsidR="00E622CD">
        <w:rPr>
          <w:rFonts w:ascii="Arial" w:hAnsi="Arial" w:cs="Arial"/>
          <w:sz w:val="20"/>
          <w:szCs w:val="20"/>
        </w:rPr>
        <w:t xml:space="preserve"> in which type of population, which is a population of people who are “at risk” of getting the disease?</w:t>
      </w:r>
    </w:p>
    <w:p w14:paraId="20DBAF09" w14:textId="77777777" w:rsidR="00E622CD" w:rsidRDefault="00E622CD" w:rsidP="00E622CD">
      <w:pPr>
        <w:pStyle w:val="NoSpacing"/>
        <w:rPr>
          <w:rFonts w:ascii="Arial" w:hAnsi="Arial" w:cs="Arial"/>
          <w:sz w:val="20"/>
          <w:szCs w:val="20"/>
        </w:rPr>
      </w:pPr>
      <w:r>
        <w:rPr>
          <w:rFonts w:ascii="Arial" w:hAnsi="Arial" w:cs="Arial"/>
          <w:sz w:val="20"/>
          <w:szCs w:val="20"/>
        </w:rPr>
        <w:t>A) Fixed population</w:t>
      </w:r>
    </w:p>
    <w:p w14:paraId="26D6BDDE" w14:textId="77777777" w:rsidR="00E622CD" w:rsidRDefault="00E622CD" w:rsidP="00E622CD">
      <w:pPr>
        <w:pStyle w:val="NoSpacing"/>
        <w:rPr>
          <w:rFonts w:ascii="Arial" w:hAnsi="Arial" w:cs="Arial"/>
          <w:sz w:val="20"/>
          <w:szCs w:val="20"/>
        </w:rPr>
      </w:pPr>
      <w:r>
        <w:rPr>
          <w:rFonts w:ascii="Arial" w:hAnsi="Arial" w:cs="Arial"/>
          <w:sz w:val="20"/>
          <w:szCs w:val="20"/>
        </w:rPr>
        <w:t>B) Dynamic population</w:t>
      </w:r>
    </w:p>
    <w:p w14:paraId="173EC013" w14:textId="77777777" w:rsidR="00E622CD" w:rsidRDefault="00E622CD" w:rsidP="00E622CD">
      <w:pPr>
        <w:pStyle w:val="NoSpacing"/>
        <w:rPr>
          <w:rFonts w:ascii="Arial" w:hAnsi="Arial" w:cs="Arial"/>
          <w:sz w:val="20"/>
          <w:szCs w:val="20"/>
        </w:rPr>
      </w:pPr>
      <w:r>
        <w:rPr>
          <w:rFonts w:ascii="Arial" w:hAnsi="Arial" w:cs="Arial"/>
          <w:sz w:val="20"/>
          <w:szCs w:val="20"/>
        </w:rPr>
        <w:t>C) Candidate population</w:t>
      </w:r>
    </w:p>
    <w:p w14:paraId="5D5B44E2" w14:textId="77777777" w:rsidR="00E622CD" w:rsidRDefault="00E622CD" w:rsidP="00E622CD">
      <w:pPr>
        <w:pStyle w:val="NoSpacing"/>
        <w:rPr>
          <w:rFonts w:ascii="Arial" w:hAnsi="Arial" w:cs="Arial"/>
          <w:sz w:val="20"/>
          <w:szCs w:val="20"/>
        </w:rPr>
      </w:pPr>
      <w:r>
        <w:rPr>
          <w:rFonts w:ascii="Arial" w:hAnsi="Arial" w:cs="Arial"/>
          <w:sz w:val="20"/>
          <w:szCs w:val="20"/>
        </w:rPr>
        <w:t>D) Catchment population</w:t>
      </w:r>
    </w:p>
    <w:p w14:paraId="116E83D9" w14:textId="77777777" w:rsidR="00E622CD" w:rsidRDefault="005E7AE1" w:rsidP="00E622CD">
      <w:pPr>
        <w:pStyle w:val="NoSpacing"/>
        <w:rPr>
          <w:rFonts w:ascii="Arial" w:hAnsi="Arial" w:cs="Arial"/>
          <w:sz w:val="20"/>
          <w:szCs w:val="20"/>
        </w:rPr>
      </w:pPr>
      <w:r>
        <w:rPr>
          <w:rFonts w:ascii="Arial" w:hAnsi="Arial" w:cs="Arial"/>
          <w:sz w:val="20"/>
          <w:szCs w:val="20"/>
        </w:rPr>
        <w:t>Ans: C</w:t>
      </w:r>
    </w:p>
    <w:p w14:paraId="57C4C4F7" w14:textId="77777777" w:rsidR="00E622CD" w:rsidRDefault="00E622CD" w:rsidP="00E622CD">
      <w:pPr>
        <w:pStyle w:val="NoSpacing"/>
        <w:rPr>
          <w:rFonts w:ascii="Arial" w:hAnsi="Arial" w:cs="Arial"/>
          <w:sz w:val="20"/>
          <w:szCs w:val="20"/>
        </w:rPr>
      </w:pPr>
      <w:r>
        <w:rPr>
          <w:rFonts w:ascii="Arial" w:hAnsi="Arial" w:cs="Arial"/>
          <w:sz w:val="20"/>
          <w:szCs w:val="20"/>
        </w:rPr>
        <w:t>Complexity: Moderate</w:t>
      </w:r>
    </w:p>
    <w:p w14:paraId="32C52D38" w14:textId="77777777" w:rsidR="00E622CD" w:rsidRDefault="00E622CD" w:rsidP="00E622CD">
      <w:pPr>
        <w:pStyle w:val="NoSpacing"/>
        <w:rPr>
          <w:rFonts w:ascii="Arial" w:hAnsi="Arial" w:cs="Arial"/>
          <w:sz w:val="20"/>
          <w:szCs w:val="20"/>
        </w:rPr>
      </w:pPr>
      <w:r>
        <w:rPr>
          <w:rFonts w:ascii="Arial" w:hAnsi="Arial" w:cs="Arial"/>
          <w:sz w:val="20"/>
          <w:szCs w:val="20"/>
        </w:rPr>
        <w:t>Ahead: Measures of Disease Frequency</w:t>
      </w:r>
    </w:p>
    <w:p w14:paraId="51648FFD" w14:textId="77777777" w:rsidR="00E622CD" w:rsidRDefault="00E622CD" w:rsidP="00E622CD">
      <w:pPr>
        <w:pStyle w:val="NoSpacing"/>
        <w:rPr>
          <w:rFonts w:ascii="Arial" w:hAnsi="Arial" w:cs="Arial"/>
          <w:sz w:val="20"/>
          <w:szCs w:val="20"/>
        </w:rPr>
      </w:pPr>
      <w:r>
        <w:rPr>
          <w:rFonts w:ascii="Arial" w:hAnsi="Arial" w:cs="Arial"/>
          <w:sz w:val="20"/>
          <w:szCs w:val="20"/>
        </w:rPr>
        <w:t>Subject: Chapter 2</w:t>
      </w:r>
    </w:p>
    <w:p w14:paraId="5E163E45" w14:textId="77777777" w:rsidR="00E622CD" w:rsidRDefault="00E622CD" w:rsidP="00E622CD">
      <w:pPr>
        <w:pStyle w:val="NoSpacing"/>
        <w:rPr>
          <w:rFonts w:ascii="Arial" w:hAnsi="Arial" w:cs="Arial"/>
          <w:sz w:val="20"/>
          <w:szCs w:val="20"/>
        </w:rPr>
      </w:pPr>
    </w:p>
    <w:p w14:paraId="165FD40E" w14:textId="77777777" w:rsidR="00E622CD" w:rsidRDefault="00E622CD" w:rsidP="00E622CD">
      <w:pPr>
        <w:pStyle w:val="NoSpacing"/>
        <w:rPr>
          <w:rFonts w:ascii="Arial" w:hAnsi="Arial" w:cs="Arial"/>
          <w:sz w:val="20"/>
          <w:szCs w:val="20"/>
        </w:rPr>
      </w:pPr>
    </w:p>
    <w:p w14:paraId="7556E1A4" w14:textId="77777777" w:rsidR="00E622CD" w:rsidRDefault="00E622CD" w:rsidP="00E622CD">
      <w:pPr>
        <w:pStyle w:val="NoSpacing"/>
        <w:rPr>
          <w:rFonts w:ascii="Arial" w:hAnsi="Arial" w:cs="Arial"/>
          <w:sz w:val="20"/>
          <w:szCs w:val="20"/>
        </w:rPr>
      </w:pPr>
    </w:p>
    <w:p w14:paraId="211B5880" w14:textId="77777777" w:rsidR="00E622CD" w:rsidRDefault="00E622CD" w:rsidP="00E622CD">
      <w:pPr>
        <w:pStyle w:val="NoSpacing"/>
        <w:rPr>
          <w:rFonts w:ascii="Arial" w:hAnsi="Arial" w:cs="Arial"/>
          <w:sz w:val="20"/>
          <w:szCs w:val="20"/>
        </w:rPr>
      </w:pPr>
      <w:r>
        <w:rPr>
          <w:rFonts w:ascii="Arial" w:hAnsi="Arial" w:cs="Arial"/>
          <w:sz w:val="20"/>
          <w:szCs w:val="20"/>
        </w:rPr>
        <w:t>4. Which of the following can be thought of as the average risk of getting a disease over a certain period of time?</w:t>
      </w:r>
    </w:p>
    <w:p w14:paraId="311EED29" w14:textId="77777777" w:rsidR="00E622CD" w:rsidRDefault="00E622CD" w:rsidP="00E622CD">
      <w:pPr>
        <w:pStyle w:val="NoSpacing"/>
        <w:rPr>
          <w:rFonts w:ascii="Arial" w:hAnsi="Arial" w:cs="Arial"/>
          <w:sz w:val="20"/>
          <w:szCs w:val="20"/>
        </w:rPr>
      </w:pPr>
      <w:r>
        <w:rPr>
          <w:rFonts w:ascii="Arial" w:hAnsi="Arial" w:cs="Arial"/>
          <w:sz w:val="20"/>
          <w:szCs w:val="20"/>
        </w:rPr>
        <w:t>A) Incidence rate</w:t>
      </w:r>
    </w:p>
    <w:p w14:paraId="0A7CFC63" w14:textId="77777777" w:rsidR="00E622CD" w:rsidRDefault="00E622CD" w:rsidP="00E622CD">
      <w:pPr>
        <w:pStyle w:val="NoSpacing"/>
        <w:rPr>
          <w:rFonts w:ascii="Arial" w:hAnsi="Arial" w:cs="Arial"/>
          <w:sz w:val="20"/>
          <w:szCs w:val="20"/>
        </w:rPr>
      </w:pPr>
      <w:r>
        <w:rPr>
          <w:rFonts w:ascii="Arial" w:hAnsi="Arial" w:cs="Arial"/>
          <w:sz w:val="20"/>
          <w:szCs w:val="20"/>
        </w:rPr>
        <w:t>B) Cumulative incidence</w:t>
      </w:r>
    </w:p>
    <w:p w14:paraId="77EB282B" w14:textId="77777777" w:rsidR="00E622CD" w:rsidRDefault="00E622CD" w:rsidP="00E622CD">
      <w:pPr>
        <w:pStyle w:val="NoSpacing"/>
        <w:rPr>
          <w:rFonts w:ascii="Arial" w:hAnsi="Arial" w:cs="Arial"/>
          <w:sz w:val="20"/>
          <w:szCs w:val="20"/>
        </w:rPr>
      </w:pPr>
      <w:r>
        <w:rPr>
          <w:rFonts w:ascii="Arial" w:hAnsi="Arial" w:cs="Arial"/>
          <w:sz w:val="20"/>
          <w:szCs w:val="20"/>
        </w:rPr>
        <w:t>C) Point prevalence</w:t>
      </w:r>
    </w:p>
    <w:p w14:paraId="13710165" w14:textId="77777777" w:rsidR="00E622CD" w:rsidRDefault="00E622CD" w:rsidP="00E622CD">
      <w:pPr>
        <w:pStyle w:val="NoSpacing"/>
        <w:rPr>
          <w:rFonts w:ascii="Arial" w:hAnsi="Arial" w:cs="Arial"/>
          <w:sz w:val="20"/>
          <w:szCs w:val="20"/>
        </w:rPr>
      </w:pPr>
      <w:r>
        <w:rPr>
          <w:rFonts w:ascii="Arial" w:hAnsi="Arial" w:cs="Arial"/>
          <w:sz w:val="20"/>
          <w:szCs w:val="20"/>
        </w:rPr>
        <w:t>D) Period prevalence</w:t>
      </w:r>
    </w:p>
    <w:p w14:paraId="714F3842" w14:textId="77777777" w:rsidR="00E622CD" w:rsidRDefault="00E622CD" w:rsidP="00E622CD">
      <w:pPr>
        <w:pStyle w:val="NoSpacing"/>
        <w:rPr>
          <w:rFonts w:ascii="Arial" w:hAnsi="Arial" w:cs="Arial"/>
          <w:sz w:val="20"/>
          <w:szCs w:val="20"/>
        </w:rPr>
      </w:pPr>
      <w:r>
        <w:rPr>
          <w:rFonts w:ascii="Arial" w:hAnsi="Arial" w:cs="Arial"/>
          <w:sz w:val="20"/>
          <w:szCs w:val="20"/>
        </w:rPr>
        <w:t>Ans: B</w:t>
      </w:r>
    </w:p>
    <w:p w14:paraId="072E4181" w14:textId="77777777" w:rsidR="00E622CD" w:rsidRDefault="00E622CD" w:rsidP="00E622CD">
      <w:pPr>
        <w:pStyle w:val="NoSpacing"/>
        <w:rPr>
          <w:rFonts w:ascii="Arial" w:hAnsi="Arial" w:cs="Arial"/>
          <w:sz w:val="20"/>
          <w:szCs w:val="20"/>
        </w:rPr>
      </w:pPr>
      <w:r>
        <w:rPr>
          <w:rFonts w:ascii="Arial" w:hAnsi="Arial" w:cs="Arial"/>
          <w:sz w:val="20"/>
          <w:szCs w:val="20"/>
        </w:rPr>
        <w:t>Complexity: Easy</w:t>
      </w:r>
    </w:p>
    <w:p w14:paraId="1493995A" w14:textId="77777777" w:rsidR="00E622CD" w:rsidRDefault="00E622CD" w:rsidP="00E622CD">
      <w:pPr>
        <w:pStyle w:val="NoSpacing"/>
        <w:rPr>
          <w:rFonts w:ascii="Arial" w:hAnsi="Arial" w:cs="Arial"/>
          <w:sz w:val="20"/>
          <w:szCs w:val="20"/>
        </w:rPr>
      </w:pPr>
      <w:r>
        <w:rPr>
          <w:rFonts w:ascii="Arial" w:hAnsi="Arial" w:cs="Arial"/>
          <w:sz w:val="20"/>
          <w:szCs w:val="20"/>
        </w:rPr>
        <w:t>Ahead: Measures of Disease Frequency</w:t>
      </w:r>
    </w:p>
    <w:p w14:paraId="7D6EE0F7" w14:textId="77777777" w:rsidR="00E622CD" w:rsidRDefault="00E622CD" w:rsidP="00E622CD">
      <w:pPr>
        <w:pStyle w:val="NoSpacing"/>
        <w:rPr>
          <w:rFonts w:ascii="Arial" w:hAnsi="Arial" w:cs="Arial"/>
          <w:sz w:val="20"/>
          <w:szCs w:val="20"/>
        </w:rPr>
      </w:pPr>
      <w:r>
        <w:rPr>
          <w:rFonts w:ascii="Arial" w:hAnsi="Arial" w:cs="Arial"/>
          <w:sz w:val="20"/>
          <w:szCs w:val="20"/>
        </w:rPr>
        <w:t>Subject: Chapter 2</w:t>
      </w:r>
    </w:p>
    <w:p w14:paraId="613E4DEE" w14:textId="77777777" w:rsidR="00E622CD" w:rsidRDefault="00E622CD" w:rsidP="00E622CD">
      <w:pPr>
        <w:pStyle w:val="NoSpacing"/>
        <w:rPr>
          <w:rFonts w:ascii="Arial" w:hAnsi="Arial" w:cs="Arial"/>
          <w:sz w:val="20"/>
          <w:szCs w:val="20"/>
        </w:rPr>
      </w:pPr>
    </w:p>
    <w:p w14:paraId="2E40908F" w14:textId="77777777" w:rsidR="00E622CD" w:rsidRDefault="00E622CD" w:rsidP="00E622CD">
      <w:pPr>
        <w:pStyle w:val="NoSpacing"/>
        <w:rPr>
          <w:rFonts w:ascii="Arial" w:hAnsi="Arial" w:cs="Arial"/>
          <w:sz w:val="20"/>
          <w:szCs w:val="20"/>
        </w:rPr>
      </w:pPr>
    </w:p>
    <w:p w14:paraId="7DF68367" w14:textId="77777777" w:rsidR="00E622CD" w:rsidRDefault="00E622CD" w:rsidP="00E622CD">
      <w:pPr>
        <w:pStyle w:val="NoSpacing"/>
        <w:rPr>
          <w:rFonts w:ascii="Arial" w:hAnsi="Arial" w:cs="Arial"/>
          <w:sz w:val="20"/>
          <w:szCs w:val="20"/>
        </w:rPr>
      </w:pPr>
    </w:p>
    <w:p w14:paraId="751C153A" w14:textId="77777777" w:rsidR="00E622CD" w:rsidRDefault="00E622CD" w:rsidP="00E622CD">
      <w:pPr>
        <w:pStyle w:val="NoSpacing"/>
        <w:rPr>
          <w:rFonts w:ascii="Arial" w:hAnsi="Arial" w:cs="Arial"/>
          <w:sz w:val="20"/>
          <w:szCs w:val="20"/>
        </w:rPr>
      </w:pPr>
      <w:r>
        <w:rPr>
          <w:rFonts w:ascii="Arial" w:hAnsi="Arial" w:cs="Arial"/>
          <w:sz w:val="20"/>
          <w:szCs w:val="20"/>
        </w:rPr>
        <w:t xml:space="preserve">5. </w:t>
      </w:r>
      <w:r w:rsidR="001D5B2E">
        <w:rPr>
          <w:rFonts w:ascii="Arial" w:hAnsi="Arial" w:cs="Arial"/>
          <w:sz w:val="20"/>
          <w:szCs w:val="20"/>
        </w:rPr>
        <w:t>Which measure is most useful for evaluating the effectiveness of programs that try to prevent disease from occurring in the first place?</w:t>
      </w:r>
    </w:p>
    <w:p w14:paraId="51675A5D" w14:textId="77777777" w:rsidR="001D5B2E" w:rsidRDefault="001D5B2E" w:rsidP="00E622CD">
      <w:pPr>
        <w:pStyle w:val="NoSpacing"/>
        <w:rPr>
          <w:rFonts w:ascii="Arial" w:hAnsi="Arial" w:cs="Arial"/>
          <w:sz w:val="20"/>
          <w:szCs w:val="20"/>
        </w:rPr>
      </w:pPr>
      <w:r>
        <w:rPr>
          <w:rFonts w:ascii="Arial" w:hAnsi="Arial" w:cs="Arial"/>
          <w:sz w:val="20"/>
          <w:szCs w:val="20"/>
        </w:rPr>
        <w:t>A) Incidence</w:t>
      </w:r>
    </w:p>
    <w:p w14:paraId="05028B37" w14:textId="77777777" w:rsidR="001D5B2E" w:rsidRDefault="001D5B2E" w:rsidP="00E622CD">
      <w:pPr>
        <w:pStyle w:val="NoSpacing"/>
        <w:rPr>
          <w:rFonts w:ascii="Arial" w:hAnsi="Arial" w:cs="Arial"/>
          <w:sz w:val="20"/>
          <w:szCs w:val="20"/>
        </w:rPr>
      </w:pPr>
      <w:r>
        <w:rPr>
          <w:rFonts w:ascii="Arial" w:hAnsi="Arial" w:cs="Arial"/>
          <w:sz w:val="20"/>
          <w:szCs w:val="20"/>
        </w:rPr>
        <w:t>B) Prevalence</w:t>
      </w:r>
    </w:p>
    <w:p w14:paraId="4DA35FE6" w14:textId="77777777" w:rsidR="001D5B2E" w:rsidRDefault="001D5B2E" w:rsidP="00E622CD">
      <w:pPr>
        <w:pStyle w:val="NoSpacing"/>
        <w:rPr>
          <w:rFonts w:ascii="Arial" w:hAnsi="Arial" w:cs="Arial"/>
          <w:sz w:val="20"/>
          <w:szCs w:val="20"/>
        </w:rPr>
      </w:pPr>
      <w:r>
        <w:rPr>
          <w:rFonts w:ascii="Arial" w:hAnsi="Arial" w:cs="Arial"/>
          <w:sz w:val="20"/>
          <w:szCs w:val="20"/>
        </w:rPr>
        <w:t>C) Morbidity</w:t>
      </w:r>
    </w:p>
    <w:p w14:paraId="0FA2C6C3" w14:textId="77777777" w:rsidR="001D5B2E" w:rsidRDefault="001D5B2E" w:rsidP="00E622CD">
      <w:pPr>
        <w:pStyle w:val="NoSpacing"/>
        <w:rPr>
          <w:rFonts w:ascii="Arial" w:hAnsi="Arial" w:cs="Arial"/>
          <w:sz w:val="20"/>
          <w:szCs w:val="20"/>
        </w:rPr>
      </w:pPr>
      <w:r>
        <w:rPr>
          <w:rFonts w:ascii="Arial" w:hAnsi="Arial" w:cs="Arial"/>
          <w:sz w:val="20"/>
          <w:szCs w:val="20"/>
        </w:rPr>
        <w:t>D) Mortality</w:t>
      </w:r>
    </w:p>
    <w:p w14:paraId="72AFCFE6" w14:textId="77777777" w:rsidR="001D5B2E" w:rsidRDefault="001D5B2E" w:rsidP="00E622CD">
      <w:pPr>
        <w:pStyle w:val="NoSpacing"/>
        <w:rPr>
          <w:rFonts w:ascii="Arial" w:hAnsi="Arial" w:cs="Arial"/>
          <w:sz w:val="20"/>
          <w:szCs w:val="20"/>
        </w:rPr>
      </w:pPr>
      <w:r>
        <w:rPr>
          <w:rFonts w:ascii="Arial" w:hAnsi="Arial" w:cs="Arial"/>
          <w:sz w:val="20"/>
          <w:szCs w:val="20"/>
        </w:rPr>
        <w:t>Ans: A</w:t>
      </w:r>
    </w:p>
    <w:p w14:paraId="5DC79913" w14:textId="77777777" w:rsidR="001D5B2E" w:rsidRDefault="001D5B2E" w:rsidP="00E622CD">
      <w:pPr>
        <w:pStyle w:val="NoSpacing"/>
        <w:rPr>
          <w:rFonts w:ascii="Arial" w:hAnsi="Arial" w:cs="Arial"/>
          <w:sz w:val="20"/>
          <w:szCs w:val="20"/>
        </w:rPr>
      </w:pPr>
      <w:r>
        <w:rPr>
          <w:rFonts w:ascii="Arial" w:hAnsi="Arial" w:cs="Arial"/>
          <w:sz w:val="20"/>
          <w:szCs w:val="20"/>
        </w:rPr>
        <w:t>Complexity: Easy</w:t>
      </w:r>
    </w:p>
    <w:p w14:paraId="4D4844BE" w14:textId="77777777" w:rsidR="001D5B2E" w:rsidRDefault="001D5B2E" w:rsidP="001D5B2E">
      <w:pPr>
        <w:pStyle w:val="NoSpacing"/>
        <w:rPr>
          <w:rFonts w:ascii="Arial" w:hAnsi="Arial" w:cs="Arial"/>
          <w:sz w:val="20"/>
          <w:szCs w:val="20"/>
        </w:rPr>
      </w:pPr>
      <w:r>
        <w:rPr>
          <w:rFonts w:ascii="Arial" w:hAnsi="Arial" w:cs="Arial"/>
          <w:sz w:val="20"/>
          <w:szCs w:val="20"/>
        </w:rPr>
        <w:t>Ahead: Measures of Disease Frequency</w:t>
      </w:r>
    </w:p>
    <w:p w14:paraId="68821ADE" w14:textId="77777777" w:rsidR="001D5B2E" w:rsidRDefault="001D5B2E" w:rsidP="001D5B2E">
      <w:pPr>
        <w:pStyle w:val="NoSpacing"/>
        <w:rPr>
          <w:rFonts w:ascii="Arial" w:hAnsi="Arial" w:cs="Arial"/>
          <w:sz w:val="20"/>
          <w:szCs w:val="20"/>
        </w:rPr>
      </w:pPr>
      <w:r>
        <w:rPr>
          <w:rFonts w:ascii="Arial" w:hAnsi="Arial" w:cs="Arial"/>
          <w:sz w:val="20"/>
          <w:szCs w:val="20"/>
        </w:rPr>
        <w:t>Subject: Chapter 2</w:t>
      </w:r>
    </w:p>
    <w:p w14:paraId="624D9B6D" w14:textId="41EFD10C" w:rsidR="001D5B2E" w:rsidRDefault="001D5B2E" w:rsidP="001D5B2E">
      <w:pPr>
        <w:pStyle w:val="NoSpacing"/>
        <w:rPr>
          <w:rFonts w:ascii="Arial" w:hAnsi="Arial" w:cs="Arial"/>
          <w:sz w:val="20"/>
          <w:szCs w:val="20"/>
        </w:rPr>
      </w:pPr>
    </w:p>
    <w:p w14:paraId="6AD2AC0E" w14:textId="77777777" w:rsidR="001D5B2E" w:rsidRDefault="001D5B2E" w:rsidP="00E622CD">
      <w:pPr>
        <w:pStyle w:val="NoSpacing"/>
        <w:rPr>
          <w:rFonts w:ascii="Arial" w:hAnsi="Arial" w:cs="Arial"/>
          <w:sz w:val="20"/>
          <w:szCs w:val="20"/>
        </w:rPr>
      </w:pPr>
    </w:p>
    <w:p w14:paraId="2F1F73A6" w14:textId="77777777" w:rsidR="001D5B2E" w:rsidRDefault="001D5B2E" w:rsidP="00E622CD">
      <w:pPr>
        <w:pStyle w:val="NoSpacing"/>
        <w:rPr>
          <w:rFonts w:ascii="Arial" w:hAnsi="Arial" w:cs="Arial"/>
          <w:sz w:val="20"/>
          <w:szCs w:val="20"/>
        </w:rPr>
      </w:pPr>
    </w:p>
    <w:p w14:paraId="64A463C5" w14:textId="77777777" w:rsidR="001D5B2E" w:rsidRDefault="001D5B2E" w:rsidP="00E622CD">
      <w:pPr>
        <w:pStyle w:val="NoSpacing"/>
        <w:rPr>
          <w:rFonts w:ascii="Arial" w:hAnsi="Arial" w:cs="Arial"/>
          <w:sz w:val="20"/>
          <w:szCs w:val="20"/>
        </w:rPr>
      </w:pPr>
      <w:r>
        <w:rPr>
          <w:rFonts w:ascii="Arial" w:hAnsi="Arial" w:cs="Arial"/>
          <w:sz w:val="20"/>
          <w:szCs w:val="20"/>
        </w:rPr>
        <w:t>6. Researchers who study diseases such as birth defects (wherein it is difficult to gather information on defects present in miscarried and aborted fetuses) and chronic conditions such as arthritis (whose beginnings are difficult to pinpoint) have no choice but to use which measure?</w:t>
      </w:r>
    </w:p>
    <w:p w14:paraId="11946CD0" w14:textId="77777777" w:rsidR="001D5B2E" w:rsidRDefault="001D5B2E" w:rsidP="001D5B2E">
      <w:pPr>
        <w:pStyle w:val="NoSpacing"/>
        <w:rPr>
          <w:rFonts w:ascii="Arial" w:hAnsi="Arial" w:cs="Arial"/>
          <w:sz w:val="20"/>
          <w:szCs w:val="20"/>
        </w:rPr>
      </w:pPr>
      <w:r>
        <w:rPr>
          <w:rFonts w:ascii="Arial" w:hAnsi="Arial" w:cs="Arial"/>
          <w:sz w:val="20"/>
          <w:szCs w:val="20"/>
        </w:rPr>
        <w:t>A) Incidence</w:t>
      </w:r>
    </w:p>
    <w:p w14:paraId="061F1ECA" w14:textId="77777777" w:rsidR="001D5B2E" w:rsidRDefault="001D5B2E" w:rsidP="001D5B2E">
      <w:pPr>
        <w:pStyle w:val="NoSpacing"/>
        <w:rPr>
          <w:rFonts w:ascii="Arial" w:hAnsi="Arial" w:cs="Arial"/>
          <w:sz w:val="20"/>
          <w:szCs w:val="20"/>
        </w:rPr>
      </w:pPr>
      <w:r>
        <w:rPr>
          <w:rFonts w:ascii="Arial" w:hAnsi="Arial" w:cs="Arial"/>
          <w:sz w:val="20"/>
          <w:szCs w:val="20"/>
        </w:rPr>
        <w:t>B) Prevalence</w:t>
      </w:r>
    </w:p>
    <w:p w14:paraId="72ECD9D6" w14:textId="77777777" w:rsidR="001D5B2E" w:rsidRDefault="001D5B2E" w:rsidP="001D5B2E">
      <w:pPr>
        <w:pStyle w:val="NoSpacing"/>
        <w:rPr>
          <w:rFonts w:ascii="Arial" w:hAnsi="Arial" w:cs="Arial"/>
          <w:sz w:val="20"/>
          <w:szCs w:val="20"/>
        </w:rPr>
      </w:pPr>
      <w:r>
        <w:rPr>
          <w:rFonts w:ascii="Arial" w:hAnsi="Arial" w:cs="Arial"/>
          <w:sz w:val="20"/>
          <w:szCs w:val="20"/>
        </w:rPr>
        <w:t>C) Morbidity</w:t>
      </w:r>
    </w:p>
    <w:p w14:paraId="036DD843" w14:textId="77777777" w:rsidR="001D5B2E" w:rsidRDefault="001D5B2E" w:rsidP="001D5B2E">
      <w:pPr>
        <w:pStyle w:val="NoSpacing"/>
        <w:rPr>
          <w:rFonts w:ascii="Arial" w:hAnsi="Arial" w:cs="Arial"/>
          <w:sz w:val="20"/>
          <w:szCs w:val="20"/>
        </w:rPr>
      </w:pPr>
      <w:r>
        <w:rPr>
          <w:rFonts w:ascii="Arial" w:hAnsi="Arial" w:cs="Arial"/>
          <w:sz w:val="20"/>
          <w:szCs w:val="20"/>
        </w:rPr>
        <w:t>D) Mortality</w:t>
      </w:r>
    </w:p>
    <w:p w14:paraId="280E3D03" w14:textId="77777777" w:rsidR="001D5B2E" w:rsidRDefault="001D5B2E" w:rsidP="001D5B2E">
      <w:pPr>
        <w:pStyle w:val="NoSpacing"/>
        <w:rPr>
          <w:rFonts w:ascii="Arial" w:hAnsi="Arial" w:cs="Arial"/>
          <w:sz w:val="20"/>
          <w:szCs w:val="20"/>
        </w:rPr>
      </w:pPr>
      <w:r>
        <w:rPr>
          <w:rFonts w:ascii="Arial" w:hAnsi="Arial" w:cs="Arial"/>
          <w:sz w:val="20"/>
          <w:szCs w:val="20"/>
        </w:rPr>
        <w:t>Ans: B</w:t>
      </w:r>
    </w:p>
    <w:p w14:paraId="4547582F" w14:textId="77777777" w:rsidR="001D5B2E" w:rsidRDefault="001D5B2E" w:rsidP="001D5B2E">
      <w:pPr>
        <w:pStyle w:val="NoSpacing"/>
        <w:rPr>
          <w:rFonts w:ascii="Arial" w:hAnsi="Arial" w:cs="Arial"/>
          <w:sz w:val="20"/>
          <w:szCs w:val="20"/>
        </w:rPr>
      </w:pPr>
      <w:r>
        <w:rPr>
          <w:rFonts w:ascii="Arial" w:hAnsi="Arial" w:cs="Arial"/>
          <w:sz w:val="20"/>
          <w:szCs w:val="20"/>
        </w:rPr>
        <w:t>Complexity: Easy</w:t>
      </w:r>
    </w:p>
    <w:p w14:paraId="5D0ED079" w14:textId="77777777" w:rsidR="001D5B2E" w:rsidRDefault="001D5B2E" w:rsidP="001D5B2E">
      <w:pPr>
        <w:pStyle w:val="NoSpacing"/>
        <w:rPr>
          <w:rFonts w:ascii="Arial" w:hAnsi="Arial" w:cs="Arial"/>
          <w:sz w:val="20"/>
          <w:szCs w:val="20"/>
        </w:rPr>
      </w:pPr>
      <w:r>
        <w:rPr>
          <w:rFonts w:ascii="Arial" w:hAnsi="Arial" w:cs="Arial"/>
          <w:sz w:val="20"/>
          <w:szCs w:val="20"/>
        </w:rPr>
        <w:t>Ahead: Measures of Disease Frequency</w:t>
      </w:r>
    </w:p>
    <w:p w14:paraId="1C60A426" w14:textId="77777777" w:rsidR="001D5B2E" w:rsidRDefault="001D5B2E" w:rsidP="001D5B2E">
      <w:pPr>
        <w:pStyle w:val="NoSpacing"/>
        <w:rPr>
          <w:rFonts w:ascii="Arial" w:hAnsi="Arial" w:cs="Arial"/>
          <w:sz w:val="20"/>
          <w:szCs w:val="20"/>
        </w:rPr>
      </w:pPr>
      <w:r>
        <w:rPr>
          <w:rFonts w:ascii="Arial" w:hAnsi="Arial" w:cs="Arial"/>
          <w:sz w:val="20"/>
          <w:szCs w:val="20"/>
        </w:rPr>
        <w:t>Subject: Chapter 2</w:t>
      </w:r>
    </w:p>
    <w:p w14:paraId="428618C0" w14:textId="28338AE2" w:rsidR="001D5B2E" w:rsidRDefault="001D5B2E" w:rsidP="001D5B2E">
      <w:pPr>
        <w:pStyle w:val="NoSpacing"/>
        <w:rPr>
          <w:rFonts w:ascii="Arial" w:hAnsi="Arial" w:cs="Arial"/>
          <w:sz w:val="20"/>
          <w:szCs w:val="20"/>
        </w:rPr>
      </w:pPr>
    </w:p>
    <w:p w14:paraId="4A4D287C" w14:textId="77777777" w:rsidR="001D5B2E" w:rsidRDefault="001D5B2E" w:rsidP="001D5B2E">
      <w:pPr>
        <w:pStyle w:val="NoSpacing"/>
        <w:rPr>
          <w:rFonts w:ascii="Arial" w:hAnsi="Arial" w:cs="Arial"/>
          <w:sz w:val="20"/>
          <w:szCs w:val="20"/>
        </w:rPr>
      </w:pPr>
    </w:p>
    <w:p w14:paraId="0D16EF2C" w14:textId="77777777" w:rsidR="001D5B2E" w:rsidRDefault="001D5B2E" w:rsidP="001D5B2E">
      <w:pPr>
        <w:pStyle w:val="NoSpacing"/>
        <w:rPr>
          <w:rFonts w:ascii="Arial" w:hAnsi="Arial" w:cs="Arial"/>
          <w:sz w:val="20"/>
          <w:szCs w:val="20"/>
        </w:rPr>
      </w:pPr>
    </w:p>
    <w:p w14:paraId="43E22175" w14:textId="77777777" w:rsidR="001D5B2E" w:rsidRDefault="001D5B2E" w:rsidP="001D5B2E">
      <w:pPr>
        <w:pStyle w:val="NoSpacing"/>
        <w:rPr>
          <w:rFonts w:ascii="Arial" w:hAnsi="Arial" w:cs="Arial"/>
          <w:sz w:val="20"/>
          <w:szCs w:val="20"/>
        </w:rPr>
      </w:pPr>
      <w:r>
        <w:rPr>
          <w:rFonts w:ascii="Arial" w:hAnsi="Arial" w:cs="Arial"/>
          <w:sz w:val="20"/>
          <w:szCs w:val="20"/>
        </w:rPr>
        <w:t>7. Which measure of disease frequency is usually reserved for infectious disease outbreaks?</w:t>
      </w:r>
    </w:p>
    <w:p w14:paraId="552A615D" w14:textId="77777777" w:rsidR="001D5B2E" w:rsidRDefault="001D5B2E" w:rsidP="001D5B2E">
      <w:pPr>
        <w:pStyle w:val="NoSpacing"/>
        <w:rPr>
          <w:rFonts w:ascii="Arial" w:hAnsi="Arial" w:cs="Arial"/>
          <w:sz w:val="20"/>
          <w:szCs w:val="20"/>
        </w:rPr>
      </w:pPr>
      <w:r>
        <w:rPr>
          <w:rFonts w:ascii="Arial" w:hAnsi="Arial" w:cs="Arial"/>
          <w:sz w:val="20"/>
          <w:szCs w:val="20"/>
        </w:rPr>
        <w:t>A) Attack rate</w:t>
      </w:r>
    </w:p>
    <w:p w14:paraId="55E62126" w14:textId="77777777" w:rsidR="001D5B2E" w:rsidRDefault="001D5B2E" w:rsidP="001D5B2E">
      <w:pPr>
        <w:pStyle w:val="NoSpacing"/>
        <w:rPr>
          <w:rFonts w:ascii="Arial" w:hAnsi="Arial" w:cs="Arial"/>
          <w:sz w:val="20"/>
          <w:szCs w:val="20"/>
        </w:rPr>
      </w:pPr>
      <w:r>
        <w:rPr>
          <w:rFonts w:ascii="Arial" w:hAnsi="Arial" w:cs="Arial"/>
          <w:sz w:val="20"/>
          <w:szCs w:val="20"/>
        </w:rPr>
        <w:t>B) Incidence rate</w:t>
      </w:r>
    </w:p>
    <w:p w14:paraId="78928C03" w14:textId="77777777" w:rsidR="001D5B2E" w:rsidRDefault="001D5B2E" w:rsidP="001D5B2E">
      <w:pPr>
        <w:pStyle w:val="NoSpacing"/>
        <w:rPr>
          <w:rFonts w:ascii="Arial" w:hAnsi="Arial" w:cs="Arial"/>
          <w:sz w:val="20"/>
          <w:szCs w:val="20"/>
        </w:rPr>
      </w:pPr>
      <w:r>
        <w:rPr>
          <w:rFonts w:ascii="Arial" w:hAnsi="Arial" w:cs="Arial"/>
          <w:sz w:val="20"/>
          <w:szCs w:val="20"/>
        </w:rPr>
        <w:t>C) Morbidity rate</w:t>
      </w:r>
    </w:p>
    <w:p w14:paraId="29124DCC" w14:textId="77777777" w:rsidR="001D5B2E" w:rsidRDefault="001D5B2E" w:rsidP="001D5B2E">
      <w:pPr>
        <w:pStyle w:val="NoSpacing"/>
        <w:rPr>
          <w:rFonts w:ascii="Arial" w:hAnsi="Arial" w:cs="Arial"/>
          <w:sz w:val="20"/>
          <w:szCs w:val="20"/>
        </w:rPr>
      </w:pPr>
      <w:r>
        <w:rPr>
          <w:rFonts w:ascii="Arial" w:hAnsi="Arial" w:cs="Arial"/>
          <w:sz w:val="20"/>
          <w:szCs w:val="20"/>
        </w:rPr>
        <w:t>D) Survival rate</w:t>
      </w:r>
    </w:p>
    <w:p w14:paraId="3E3F4494" w14:textId="77777777" w:rsidR="001D5B2E" w:rsidRDefault="001D5B2E" w:rsidP="001D5B2E">
      <w:pPr>
        <w:pStyle w:val="NoSpacing"/>
        <w:rPr>
          <w:rFonts w:ascii="Arial" w:hAnsi="Arial" w:cs="Arial"/>
          <w:sz w:val="20"/>
          <w:szCs w:val="20"/>
        </w:rPr>
      </w:pPr>
      <w:r>
        <w:rPr>
          <w:rFonts w:ascii="Arial" w:hAnsi="Arial" w:cs="Arial"/>
          <w:sz w:val="20"/>
          <w:szCs w:val="20"/>
        </w:rPr>
        <w:t>Ans: A</w:t>
      </w:r>
    </w:p>
    <w:p w14:paraId="1C36C7D2" w14:textId="77777777" w:rsidR="001D5B2E" w:rsidRDefault="001D5B2E" w:rsidP="001D5B2E">
      <w:pPr>
        <w:pStyle w:val="NoSpacing"/>
        <w:rPr>
          <w:rFonts w:ascii="Arial" w:hAnsi="Arial" w:cs="Arial"/>
          <w:sz w:val="20"/>
          <w:szCs w:val="20"/>
        </w:rPr>
      </w:pPr>
      <w:r>
        <w:rPr>
          <w:rFonts w:ascii="Arial" w:hAnsi="Arial" w:cs="Arial"/>
          <w:sz w:val="20"/>
          <w:szCs w:val="20"/>
        </w:rPr>
        <w:t>Complexity: Easy</w:t>
      </w:r>
    </w:p>
    <w:p w14:paraId="7C9C85E6" w14:textId="77777777" w:rsidR="001D5B2E" w:rsidRDefault="001D5B2E" w:rsidP="001D5B2E">
      <w:pPr>
        <w:pStyle w:val="NoSpacing"/>
        <w:rPr>
          <w:rFonts w:ascii="Arial" w:hAnsi="Arial" w:cs="Arial"/>
          <w:sz w:val="20"/>
          <w:szCs w:val="20"/>
        </w:rPr>
      </w:pPr>
      <w:r>
        <w:rPr>
          <w:rFonts w:ascii="Arial" w:hAnsi="Arial" w:cs="Arial"/>
          <w:sz w:val="20"/>
          <w:szCs w:val="20"/>
        </w:rPr>
        <w:t>Ahead: Commonly Used Measures of Disease Frequency in Public Health</w:t>
      </w:r>
    </w:p>
    <w:p w14:paraId="1BC9B4C1" w14:textId="77777777" w:rsidR="001D5B2E" w:rsidRDefault="001D5B2E" w:rsidP="001D5B2E">
      <w:pPr>
        <w:pStyle w:val="NoSpacing"/>
        <w:rPr>
          <w:rFonts w:ascii="Arial" w:hAnsi="Arial" w:cs="Arial"/>
          <w:sz w:val="20"/>
          <w:szCs w:val="20"/>
        </w:rPr>
      </w:pPr>
      <w:r>
        <w:rPr>
          <w:rFonts w:ascii="Arial" w:hAnsi="Arial" w:cs="Arial"/>
          <w:sz w:val="20"/>
          <w:szCs w:val="20"/>
        </w:rPr>
        <w:t>Subject: Chapter 2</w:t>
      </w:r>
    </w:p>
    <w:p w14:paraId="24280EAE" w14:textId="5C63CB8E" w:rsidR="001D5B2E" w:rsidRDefault="001D5B2E" w:rsidP="001D5B2E">
      <w:pPr>
        <w:pStyle w:val="NoSpacing"/>
        <w:rPr>
          <w:rFonts w:ascii="Arial" w:hAnsi="Arial" w:cs="Arial"/>
          <w:sz w:val="20"/>
          <w:szCs w:val="20"/>
        </w:rPr>
      </w:pPr>
    </w:p>
    <w:p w14:paraId="25441141" w14:textId="77777777" w:rsidR="00C96E90" w:rsidRDefault="00C96E90" w:rsidP="00C96E90">
      <w:pPr>
        <w:pStyle w:val="NoSpacing"/>
        <w:rPr>
          <w:rFonts w:ascii="Arial" w:hAnsi="Arial" w:cs="Arial"/>
          <w:sz w:val="20"/>
          <w:szCs w:val="20"/>
        </w:rPr>
      </w:pPr>
    </w:p>
    <w:p w14:paraId="3F56A38F" w14:textId="77777777" w:rsidR="00C96E90" w:rsidRDefault="00C96E90" w:rsidP="00C96E90">
      <w:pPr>
        <w:pStyle w:val="NoSpacing"/>
        <w:rPr>
          <w:rFonts w:ascii="Arial" w:hAnsi="Arial" w:cs="Arial"/>
          <w:sz w:val="20"/>
          <w:szCs w:val="20"/>
        </w:rPr>
      </w:pPr>
    </w:p>
    <w:p w14:paraId="79CD8095" w14:textId="77777777" w:rsidR="00C96E90" w:rsidRDefault="00C96E90" w:rsidP="00C96E90">
      <w:pPr>
        <w:pStyle w:val="NoSpacing"/>
        <w:rPr>
          <w:rFonts w:ascii="Arial" w:hAnsi="Arial" w:cs="Arial"/>
          <w:b/>
          <w:sz w:val="20"/>
          <w:szCs w:val="20"/>
        </w:rPr>
      </w:pPr>
      <w:r>
        <w:rPr>
          <w:rFonts w:ascii="Arial" w:hAnsi="Arial" w:cs="Arial"/>
          <w:b/>
          <w:sz w:val="20"/>
          <w:szCs w:val="20"/>
        </w:rPr>
        <w:t>True/False</w:t>
      </w:r>
    </w:p>
    <w:p w14:paraId="5BCAD9F3" w14:textId="77777777" w:rsidR="00C96E90" w:rsidRDefault="00C96E90" w:rsidP="00C96E90">
      <w:pPr>
        <w:pStyle w:val="NoSpacing"/>
        <w:rPr>
          <w:rFonts w:ascii="Arial" w:hAnsi="Arial" w:cs="Arial"/>
          <w:b/>
          <w:sz w:val="20"/>
          <w:szCs w:val="20"/>
        </w:rPr>
      </w:pPr>
    </w:p>
    <w:p w14:paraId="10182901" w14:textId="77777777" w:rsidR="00C96E90" w:rsidRDefault="00C96E90" w:rsidP="00C96E90">
      <w:pPr>
        <w:pStyle w:val="NoSpacing"/>
        <w:rPr>
          <w:rFonts w:ascii="Arial" w:hAnsi="Arial" w:cs="Arial"/>
          <w:b/>
          <w:sz w:val="20"/>
          <w:szCs w:val="20"/>
        </w:rPr>
      </w:pPr>
    </w:p>
    <w:p w14:paraId="09E9CA28" w14:textId="77777777" w:rsidR="00C96E90" w:rsidRDefault="00C96E90" w:rsidP="00C96E90">
      <w:pPr>
        <w:pStyle w:val="NoSpacing"/>
        <w:rPr>
          <w:rFonts w:ascii="Arial" w:hAnsi="Arial" w:cs="Arial"/>
          <w:b/>
          <w:sz w:val="20"/>
          <w:szCs w:val="20"/>
        </w:rPr>
      </w:pPr>
    </w:p>
    <w:p w14:paraId="68FD1C3F" w14:textId="77777777" w:rsidR="00C96E90" w:rsidRDefault="00C96E90" w:rsidP="00C96E90">
      <w:pPr>
        <w:pStyle w:val="NoSpacing"/>
        <w:rPr>
          <w:rFonts w:ascii="Arial" w:hAnsi="Arial" w:cs="Arial"/>
          <w:sz w:val="20"/>
          <w:szCs w:val="20"/>
        </w:rPr>
      </w:pPr>
      <w:r>
        <w:rPr>
          <w:rFonts w:ascii="Arial" w:hAnsi="Arial" w:cs="Arial"/>
          <w:sz w:val="20"/>
          <w:szCs w:val="20"/>
        </w:rPr>
        <w:t>1. The definition of a disease is usually based on a combination of physical and pathological examinations, diagnostic test results, and signs and symptoms.</w:t>
      </w:r>
    </w:p>
    <w:p w14:paraId="5131942C" w14:textId="77777777" w:rsidR="00C96E90" w:rsidRDefault="00C96E90" w:rsidP="00C96E90">
      <w:pPr>
        <w:pStyle w:val="NoSpacing"/>
        <w:rPr>
          <w:rFonts w:ascii="Arial" w:hAnsi="Arial" w:cs="Arial"/>
          <w:sz w:val="20"/>
          <w:szCs w:val="20"/>
        </w:rPr>
      </w:pPr>
      <w:r>
        <w:rPr>
          <w:rFonts w:ascii="Arial" w:hAnsi="Arial" w:cs="Arial"/>
          <w:sz w:val="20"/>
          <w:szCs w:val="20"/>
        </w:rPr>
        <w:t>Ans: True</w:t>
      </w:r>
    </w:p>
    <w:p w14:paraId="760E3C6A" w14:textId="77777777" w:rsidR="00C96E90" w:rsidRDefault="00C96E90" w:rsidP="00C96E90">
      <w:pPr>
        <w:pStyle w:val="NoSpacing"/>
        <w:rPr>
          <w:rFonts w:ascii="Arial" w:hAnsi="Arial" w:cs="Arial"/>
          <w:sz w:val="20"/>
          <w:szCs w:val="20"/>
        </w:rPr>
      </w:pPr>
      <w:r>
        <w:rPr>
          <w:rFonts w:ascii="Arial" w:hAnsi="Arial" w:cs="Arial"/>
          <w:sz w:val="20"/>
          <w:szCs w:val="20"/>
        </w:rPr>
        <w:t>Complexity: Easy</w:t>
      </w:r>
    </w:p>
    <w:p w14:paraId="1B30A5F2" w14:textId="77777777" w:rsidR="00C96E90" w:rsidRDefault="00C96E90" w:rsidP="00C96E90">
      <w:pPr>
        <w:pStyle w:val="NoSpacing"/>
        <w:rPr>
          <w:rFonts w:ascii="Arial" w:hAnsi="Arial" w:cs="Arial"/>
          <w:sz w:val="20"/>
          <w:szCs w:val="20"/>
        </w:rPr>
      </w:pPr>
      <w:r>
        <w:rPr>
          <w:rFonts w:ascii="Arial" w:hAnsi="Arial" w:cs="Arial"/>
          <w:sz w:val="20"/>
          <w:szCs w:val="20"/>
        </w:rPr>
        <w:t>Ahead: Definitions of Health and Disease</w:t>
      </w:r>
    </w:p>
    <w:p w14:paraId="345AFD12" w14:textId="77777777" w:rsidR="00C96E90" w:rsidRDefault="00C96E90" w:rsidP="00C96E90">
      <w:pPr>
        <w:pStyle w:val="NoSpacing"/>
        <w:rPr>
          <w:rFonts w:ascii="Arial" w:hAnsi="Arial" w:cs="Arial"/>
          <w:sz w:val="20"/>
          <w:szCs w:val="20"/>
        </w:rPr>
      </w:pPr>
      <w:r>
        <w:rPr>
          <w:rFonts w:ascii="Arial" w:hAnsi="Arial" w:cs="Arial"/>
          <w:sz w:val="20"/>
          <w:szCs w:val="20"/>
        </w:rPr>
        <w:t>Subject: Chapter 2</w:t>
      </w:r>
    </w:p>
    <w:p w14:paraId="21AB724F" w14:textId="33212D17" w:rsidR="00C96E90" w:rsidRDefault="00C96E90" w:rsidP="00C96E90">
      <w:pPr>
        <w:pStyle w:val="NoSpacing"/>
        <w:rPr>
          <w:rFonts w:ascii="Arial" w:hAnsi="Arial" w:cs="Arial"/>
          <w:sz w:val="20"/>
          <w:szCs w:val="20"/>
        </w:rPr>
      </w:pPr>
    </w:p>
    <w:p w14:paraId="2A345D85" w14:textId="77777777" w:rsidR="00C96E90" w:rsidRDefault="00C96E90" w:rsidP="00C96E90">
      <w:pPr>
        <w:pStyle w:val="NoSpacing"/>
        <w:rPr>
          <w:rFonts w:ascii="Arial" w:hAnsi="Arial" w:cs="Arial"/>
          <w:sz w:val="20"/>
          <w:szCs w:val="20"/>
        </w:rPr>
      </w:pPr>
    </w:p>
    <w:p w14:paraId="35F4762F" w14:textId="77777777" w:rsidR="00C96E90" w:rsidRDefault="00C96E90" w:rsidP="00C96E90">
      <w:pPr>
        <w:pStyle w:val="NoSpacing"/>
        <w:rPr>
          <w:rFonts w:ascii="Arial" w:hAnsi="Arial" w:cs="Arial"/>
          <w:sz w:val="20"/>
          <w:szCs w:val="20"/>
        </w:rPr>
      </w:pPr>
    </w:p>
    <w:p w14:paraId="7E66ABC2" w14:textId="77777777" w:rsidR="00C96E90" w:rsidRDefault="00C96E90" w:rsidP="00C96E90">
      <w:pPr>
        <w:pStyle w:val="NoSpacing"/>
        <w:rPr>
          <w:rFonts w:ascii="Arial" w:hAnsi="Arial" w:cs="Arial"/>
          <w:sz w:val="20"/>
          <w:szCs w:val="20"/>
        </w:rPr>
      </w:pPr>
      <w:r>
        <w:rPr>
          <w:rFonts w:ascii="Arial" w:hAnsi="Arial" w:cs="Arial"/>
          <w:sz w:val="20"/>
          <w:szCs w:val="20"/>
        </w:rPr>
        <w:t xml:space="preserve">2. </w:t>
      </w:r>
      <w:r w:rsidR="00E622CD">
        <w:rPr>
          <w:rFonts w:ascii="Arial" w:hAnsi="Arial" w:cs="Arial"/>
          <w:sz w:val="20"/>
          <w:szCs w:val="20"/>
        </w:rPr>
        <w:t>The denominator of a proportion is always a subset of the numerator.</w:t>
      </w:r>
    </w:p>
    <w:p w14:paraId="43D824A4" w14:textId="77777777" w:rsidR="00E622CD" w:rsidRDefault="00E622CD" w:rsidP="00C96E90">
      <w:pPr>
        <w:pStyle w:val="NoSpacing"/>
        <w:rPr>
          <w:rFonts w:ascii="Arial" w:hAnsi="Arial" w:cs="Arial"/>
          <w:sz w:val="20"/>
          <w:szCs w:val="20"/>
        </w:rPr>
      </w:pPr>
      <w:r>
        <w:rPr>
          <w:rFonts w:ascii="Arial" w:hAnsi="Arial" w:cs="Arial"/>
          <w:sz w:val="20"/>
          <w:szCs w:val="20"/>
        </w:rPr>
        <w:t>Ans: False</w:t>
      </w:r>
    </w:p>
    <w:p w14:paraId="56028876" w14:textId="77777777" w:rsidR="00E622CD" w:rsidRDefault="00E622CD" w:rsidP="00C96E90">
      <w:pPr>
        <w:pStyle w:val="NoSpacing"/>
        <w:rPr>
          <w:rFonts w:ascii="Arial" w:hAnsi="Arial" w:cs="Arial"/>
          <w:sz w:val="20"/>
          <w:szCs w:val="20"/>
        </w:rPr>
      </w:pPr>
      <w:r>
        <w:rPr>
          <w:rFonts w:ascii="Arial" w:hAnsi="Arial" w:cs="Arial"/>
          <w:sz w:val="20"/>
          <w:szCs w:val="20"/>
        </w:rPr>
        <w:t>Complexity: Easy</w:t>
      </w:r>
    </w:p>
    <w:p w14:paraId="3A39EB63" w14:textId="77777777" w:rsidR="00E622CD" w:rsidRDefault="00E622CD" w:rsidP="00C96E90">
      <w:pPr>
        <w:pStyle w:val="NoSpacing"/>
        <w:rPr>
          <w:rFonts w:ascii="Arial" w:hAnsi="Arial" w:cs="Arial"/>
          <w:sz w:val="20"/>
          <w:szCs w:val="20"/>
        </w:rPr>
      </w:pPr>
      <w:r>
        <w:rPr>
          <w:rFonts w:ascii="Arial" w:hAnsi="Arial" w:cs="Arial"/>
          <w:sz w:val="20"/>
          <w:szCs w:val="20"/>
        </w:rPr>
        <w:lastRenderedPageBreak/>
        <w:t>Ahead: Types of Calculations: Ratios, Proportions, and Rates</w:t>
      </w:r>
    </w:p>
    <w:p w14:paraId="5B080A9B" w14:textId="77777777" w:rsidR="00E622CD" w:rsidRDefault="00E622CD" w:rsidP="00E622CD">
      <w:pPr>
        <w:pStyle w:val="NoSpacing"/>
        <w:rPr>
          <w:rFonts w:ascii="Arial" w:hAnsi="Arial" w:cs="Arial"/>
          <w:sz w:val="20"/>
          <w:szCs w:val="20"/>
        </w:rPr>
      </w:pPr>
      <w:r>
        <w:rPr>
          <w:rFonts w:ascii="Arial" w:hAnsi="Arial" w:cs="Arial"/>
          <w:sz w:val="20"/>
          <w:szCs w:val="20"/>
        </w:rPr>
        <w:t>Subject: Chapter 2</w:t>
      </w:r>
    </w:p>
    <w:p w14:paraId="5E8BCDC0" w14:textId="1ACB9E74" w:rsidR="00E622CD" w:rsidRDefault="00E622CD" w:rsidP="00E622CD">
      <w:pPr>
        <w:pStyle w:val="NoSpacing"/>
        <w:rPr>
          <w:rFonts w:ascii="Arial" w:hAnsi="Arial" w:cs="Arial"/>
          <w:sz w:val="20"/>
          <w:szCs w:val="20"/>
        </w:rPr>
      </w:pPr>
    </w:p>
    <w:p w14:paraId="0BFEEA46" w14:textId="77777777" w:rsidR="00E622CD" w:rsidRDefault="00E622CD" w:rsidP="00C96E90">
      <w:pPr>
        <w:pStyle w:val="NoSpacing"/>
        <w:rPr>
          <w:rFonts w:ascii="Arial" w:hAnsi="Arial" w:cs="Arial"/>
          <w:sz w:val="20"/>
          <w:szCs w:val="20"/>
        </w:rPr>
      </w:pPr>
    </w:p>
    <w:p w14:paraId="4D6E2A37" w14:textId="77777777" w:rsidR="00E622CD" w:rsidRDefault="00E622CD" w:rsidP="00C96E90">
      <w:pPr>
        <w:pStyle w:val="NoSpacing"/>
        <w:rPr>
          <w:rFonts w:ascii="Arial" w:hAnsi="Arial" w:cs="Arial"/>
          <w:sz w:val="20"/>
          <w:szCs w:val="20"/>
        </w:rPr>
      </w:pPr>
    </w:p>
    <w:p w14:paraId="16564EF5" w14:textId="77777777" w:rsidR="00E622CD" w:rsidRDefault="00E622CD" w:rsidP="00C96E90">
      <w:pPr>
        <w:pStyle w:val="NoSpacing"/>
        <w:rPr>
          <w:rFonts w:ascii="Arial" w:hAnsi="Arial" w:cs="Arial"/>
          <w:sz w:val="20"/>
          <w:szCs w:val="20"/>
        </w:rPr>
      </w:pPr>
      <w:r>
        <w:rPr>
          <w:rFonts w:ascii="Arial" w:hAnsi="Arial" w:cs="Arial"/>
          <w:sz w:val="20"/>
          <w:szCs w:val="20"/>
        </w:rPr>
        <w:t>3. Because incidence measures a person’s transition from a healthy to disease state, time must pass for this change to occur and be observed.</w:t>
      </w:r>
    </w:p>
    <w:p w14:paraId="081FD1B8" w14:textId="77777777" w:rsidR="00E622CD" w:rsidRDefault="00E622CD" w:rsidP="00C96E90">
      <w:pPr>
        <w:pStyle w:val="NoSpacing"/>
        <w:rPr>
          <w:rFonts w:ascii="Arial" w:hAnsi="Arial" w:cs="Arial"/>
          <w:sz w:val="20"/>
          <w:szCs w:val="20"/>
        </w:rPr>
      </w:pPr>
      <w:r>
        <w:rPr>
          <w:rFonts w:ascii="Arial" w:hAnsi="Arial" w:cs="Arial"/>
          <w:sz w:val="20"/>
          <w:szCs w:val="20"/>
        </w:rPr>
        <w:t>Ans: True</w:t>
      </w:r>
    </w:p>
    <w:p w14:paraId="47BD229C" w14:textId="77777777" w:rsidR="00E622CD" w:rsidRDefault="00E622CD" w:rsidP="00C96E90">
      <w:pPr>
        <w:pStyle w:val="NoSpacing"/>
        <w:rPr>
          <w:rFonts w:ascii="Arial" w:hAnsi="Arial" w:cs="Arial"/>
          <w:sz w:val="20"/>
          <w:szCs w:val="20"/>
        </w:rPr>
      </w:pPr>
      <w:r>
        <w:rPr>
          <w:rFonts w:ascii="Arial" w:hAnsi="Arial" w:cs="Arial"/>
          <w:sz w:val="20"/>
          <w:szCs w:val="20"/>
        </w:rPr>
        <w:t>Complexity: Easy</w:t>
      </w:r>
    </w:p>
    <w:p w14:paraId="3DE59F4D" w14:textId="77777777" w:rsidR="00E622CD" w:rsidRDefault="00E622CD" w:rsidP="00E622CD">
      <w:pPr>
        <w:pStyle w:val="NoSpacing"/>
        <w:rPr>
          <w:rFonts w:ascii="Arial" w:hAnsi="Arial" w:cs="Arial"/>
          <w:sz w:val="20"/>
          <w:szCs w:val="20"/>
        </w:rPr>
      </w:pPr>
      <w:r>
        <w:rPr>
          <w:rFonts w:ascii="Arial" w:hAnsi="Arial" w:cs="Arial"/>
          <w:sz w:val="20"/>
          <w:szCs w:val="20"/>
        </w:rPr>
        <w:t>Ahead: Measures of Disease Frequency</w:t>
      </w:r>
    </w:p>
    <w:p w14:paraId="52136EFC" w14:textId="4C985354" w:rsidR="00E622CD" w:rsidRDefault="00E622CD" w:rsidP="00E622CD">
      <w:pPr>
        <w:pStyle w:val="NoSpacing"/>
        <w:rPr>
          <w:rFonts w:ascii="Arial" w:hAnsi="Arial" w:cs="Arial"/>
          <w:sz w:val="20"/>
          <w:szCs w:val="20"/>
        </w:rPr>
      </w:pPr>
      <w:r>
        <w:rPr>
          <w:rFonts w:ascii="Arial" w:hAnsi="Arial" w:cs="Arial"/>
          <w:sz w:val="20"/>
          <w:szCs w:val="20"/>
        </w:rPr>
        <w:t>Subject: Chapter 2</w:t>
      </w:r>
    </w:p>
    <w:p w14:paraId="4E95975B" w14:textId="77777777" w:rsidR="00E622CD" w:rsidRPr="00C96E90" w:rsidRDefault="00E622CD" w:rsidP="00C96E90">
      <w:pPr>
        <w:pStyle w:val="NoSpacing"/>
        <w:rPr>
          <w:rFonts w:ascii="Arial" w:hAnsi="Arial" w:cs="Arial"/>
          <w:sz w:val="20"/>
          <w:szCs w:val="20"/>
        </w:rPr>
      </w:pPr>
    </w:p>
    <w:p w14:paraId="5BDC67C8" w14:textId="77777777" w:rsidR="00C96E90" w:rsidRPr="00C96E90" w:rsidRDefault="00C96E90" w:rsidP="00C96E90">
      <w:pPr>
        <w:pStyle w:val="NoSpacing"/>
        <w:rPr>
          <w:rFonts w:ascii="Arial" w:hAnsi="Arial" w:cs="Arial"/>
          <w:sz w:val="20"/>
          <w:szCs w:val="20"/>
        </w:rPr>
      </w:pPr>
    </w:p>
    <w:p w14:paraId="318648D0" w14:textId="77777777" w:rsidR="00D66A54" w:rsidRDefault="00D66A54"/>
    <w:sectPr w:rsidR="00D66A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B06040202020202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E90"/>
    <w:rsid w:val="00020F7D"/>
    <w:rsid w:val="001B49F0"/>
    <w:rsid w:val="001B7554"/>
    <w:rsid w:val="001D5B2E"/>
    <w:rsid w:val="00461BA7"/>
    <w:rsid w:val="004A38D2"/>
    <w:rsid w:val="005E7AE1"/>
    <w:rsid w:val="005F5F86"/>
    <w:rsid w:val="009119E1"/>
    <w:rsid w:val="00C10B5D"/>
    <w:rsid w:val="00C96E90"/>
    <w:rsid w:val="00D66A54"/>
    <w:rsid w:val="00DA5940"/>
    <w:rsid w:val="00E62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B0E14"/>
  <w15:chartTrackingRefBased/>
  <w15:docId w15:val="{5E8A8AD7-B1A2-4570-928A-0CFB07BF5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6E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6E90"/>
    <w:pPr>
      <w:spacing w:line="240" w:lineRule="auto"/>
    </w:pPr>
  </w:style>
  <w:style w:type="paragraph" w:styleId="BalloonText">
    <w:name w:val="Balloon Text"/>
    <w:basedOn w:val="Normal"/>
    <w:link w:val="BalloonTextChar"/>
    <w:uiPriority w:val="99"/>
    <w:semiHidden/>
    <w:unhideWhenUsed/>
    <w:rsid w:val="00020F7D"/>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20F7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434</Words>
  <Characters>2479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Shifko, Robert</dc:creator>
  <cp:keywords/>
  <dc:description/>
  <cp:lastModifiedBy>Rachel DiMaggio</cp:lastModifiedBy>
  <cp:revision>2</cp:revision>
  <dcterms:created xsi:type="dcterms:W3CDTF">2018-07-21T15:06:00Z</dcterms:created>
  <dcterms:modified xsi:type="dcterms:W3CDTF">2018-07-21T15:06:00Z</dcterms:modified>
</cp:coreProperties>
</file>