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53B" w:rsidRPr="00F3682F" w:rsidRDefault="0096053B" w:rsidP="0096053B">
      <w:pPr>
        <w:pStyle w:val="AT"/>
        <w:spacing w:line="360" w:lineRule="auto"/>
        <w:rPr>
          <w:color w:val="auto"/>
        </w:rPr>
      </w:pPr>
      <w:r w:rsidRPr="00F3682F">
        <w:rPr>
          <w:color w:val="auto"/>
        </w:rPr>
        <w:t>TEST BANK</w:t>
      </w:r>
    </w:p>
    <w:p w:rsidR="0096053B" w:rsidRPr="00F3682F" w:rsidRDefault="0096053B" w:rsidP="0096053B">
      <w:pPr>
        <w:pStyle w:val="BT"/>
        <w:spacing w:line="360" w:lineRule="auto"/>
        <w:rPr>
          <w:color w:val="auto"/>
        </w:rPr>
      </w:pPr>
      <w:r w:rsidRPr="00F3682F">
        <w:rPr>
          <w:color w:val="auto"/>
        </w:rPr>
        <w:t>Essentials of Biological Anthropology</w:t>
      </w:r>
    </w:p>
    <w:p w:rsidR="0096053B" w:rsidRPr="00F3682F" w:rsidRDefault="0096053B" w:rsidP="0096053B">
      <w:pPr>
        <w:pStyle w:val="ED"/>
        <w:spacing w:before="420" w:line="360" w:lineRule="auto"/>
        <w:rPr>
          <w:color w:val="auto"/>
        </w:rPr>
      </w:pPr>
      <w:r w:rsidRPr="00F3682F">
        <w:rPr>
          <w:color w:val="auto"/>
        </w:rPr>
        <w:t>FOURTH EDITION</w:t>
      </w:r>
    </w:p>
    <w:p w:rsidR="0096053B" w:rsidRPr="00F3682F" w:rsidRDefault="0096053B" w:rsidP="0096053B">
      <w:pPr>
        <w:pStyle w:val="IMP"/>
        <w:pageBreakBefore/>
        <w:spacing w:line="360" w:lineRule="auto"/>
        <w:rPr>
          <w:color w:val="auto"/>
        </w:rPr>
      </w:pPr>
    </w:p>
    <w:p w:rsidR="0096053B" w:rsidRPr="00F3682F" w:rsidRDefault="0096053B" w:rsidP="0096053B">
      <w:pPr>
        <w:pStyle w:val="AT"/>
        <w:spacing w:line="360" w:lineRule="auto"/>
        <w:rPr>
          <w:color w:val="auto"/>
        </w:rPr>
      </w:pPr>
      <w:r w:rsidRPr="00F3682F">
        <w:rPr>
          <w:color w:val="auto"/>
        </w:rPr>
        <w:t>TEST BANK</w:t>
      </w:r>
    </w:p>
    <w:p w:rsidR="0096053B" w:rsidRPr="00F3682F" w:rsidRDefault="0096053B" w:rsidP="0096053B">
      <w:pPr>
        <w:pStyle w:val="BT"/>
        <w:spacing w:line="360" w:lineRule="auto"/>
        <w:rPr>
          <w:color w:val="auto"/>
        </w:rPr>
      </w:pPr>
      <w:r w:rsidRPr="00F3682F">
        <w:rPr>
          <w:color w:val="auto"/>
        </w:rPr>
        <w:t>Essentials of Biological Anthropology</w:t>
      </w:r>
    </w:p>
    <w:p w:rsidR="0096053B" w:rsidRPr="00F3682F" w:rsidRDefault="0096053B" w:rsidP="0096053B">
      <w:pPr>
        <w:pStyle w:val="ED"/>
        <w:spacing w:before="420" w:line="360" w:lineRule="auto"/>
        <w:rPr>
          <w:color w:val="auto"/>
        </w:rPr>
      </w:pPr>
      <w:r w:rsidRPr="00F3682F">
        <w:rPr>
          <w:color w:val="auto"/>
        </w:rPr>
        <w:t>fourth EDITION</w:t>
      </w:r>
    </w:p>
    <w:p w:rsidR="0096053B" w:rsidRPr="00F3682F" w:rsidRDefault="0096053B" w:rsidP="0096053B">
      <w:pPr>
        <w:pStyle w:val="ED"/>
        <w:spacing w:before="540" w:after="205" w:line="360" w:lineRule="auto"/>
        <w:rPr>
          <w:color w:val="auto"/>
        </w:rPr>
      </w:pPr>
      <w:r w:rsidRPr="00F3682F">
        <w:rPr>
          <w:color w:val="auto"/>
        </w:rPr>
        <w:t>Test bank Authors</w:t>
      </w:r>
    </w:p>
    <w:p w:rsidR="0096053B" w:rsidRPr="00F3682F" w:rsidRDefault="0096053B" w:rsidP="0096053B">
      <w:pPr>
        <w:pStyle w:val="AU"/>
        <w:spacing w:before="0" w:line="360" w:lineRule="auto"/>
        <w:rPr>
          <w:color w:val="auto"/>
        </w:rPr>
      </w:pPr>
      <w:r w:rsidRPr="00F3682F">
        <w:rPr>
          <w:color w:val="auto"/>
        </w:rPr>
        <w:t>Renee Garcia</w:t>
      </w:r>
    </w:p>
    <w:p w:rsidR="0096053B" w:rsidRPr="00F3682F" w:rsidRDefault="0096053B" w:rsidP="0096053B">
      <w:pPr>
        <w:pStyle w:val="AFF"/>
        <w:spacing w:line="360" w:lineRule="auto"/>
        <w:rPr>
          <w:color w:val="auto"/>
        </w:rPr>
      </w:pPr>
      <w:r w:rsidRPr="00F3682F">
        <w:rPr>
          <w:color w:val="auto"/>
        </w:rPr>
        <w:t>SADDLEBACK COLLEGE</w:t>
      </w:r>
    </w:p>
    <w:p w:rsidR="0096053B" w:rsidRDefault="0096053B" w:rsidP="0096053B">
      <w:pPr>
        <w:pStyle w:val="AU"/>
        <w:spacing w:line="360" w:lineRule="auto"/>
        <w:rPr>
          <w:color w:val="auto"/>
        </w:rPr>
      </w:pPr>
      <w:r w:rsidRPr="00F3682F">
        <w:rPr>
          <w:color w:val="auto"/>
        </w:rPr>
        <w:t>Greg Laden</w:t>
      </w:r>
    </w:p>
    <w:p w:rsidR="0096053B" w:rsidRDefault="0096053B" w:rsidP="0096053B">
      <w:pPr>
        <w:pStyle w:val="AU"/>
        <w:tabs>
          <w:tab w:val="num" w:pos="720"/>
        </w:tabs>
        <w:spacing w:line="360" w:lineRule="auto"/>
        <w:ind w:left="360"/>
        <w:rPr>
          <w:noProof/>
          <w:color w:val="auto"/>
        </w:rPr>
      </w:pPr>
      <w:r>
        <w:rPr>
          <w:noProof/>
          <w:color w:val="auto"/>
        </w:rPr>
        <w:tab/>
      </w:r>
    </w:p>
    <w:p w:rsidR="0096053B" w:rsidRPr="00F3682F" w:rsidRDefault="0096053B" w:rsidP="0096053B">
      <w:pPr>
        <w:pStyle w:val="AU"/>
        <w:tabs>
          <w:tab w:val="num" w:pos="720"/>
        </w:tabs>
        <w:spacing w:line="360" w:lineRule="auto"/>
        <w:ind w:left="360"/>
        <w:rPr>
          <w:color w:val="auto"/>
        </w:rPr>
      </w:pPr>
      <w:r w:rsidRPr="00F83573">
        <w:rPr>
          <w:noProof/>
          <w:color w:val="auto"/>
        </w:rPr>
        <w:drawing>
          <wp:inline distT="0" distB="0" distL="0" distR="0" wp14:anchorId="1A514C6D" wp14:editId="3BEDBDCD">
            <wp:extent cx="1066800" cy="4699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cstate="print">
                      <a:extLst>
                        <a:ext uri="{28A0092B-C50C-407E-A947-70E740481C1C}">
                          <a14:useLocalDpi xmlns:a14="http://schemas.microsoft.com/office/drawing/2010/main" val="0"/>
                        </a:ext>
                      </a:extLst>
                    </a:blip>
                    <a:srcRect l="-6" t="-15" r="-6" b="-15"/>
                    <a:stretch>
                      <a:fillRect/>
                    </a:stretch>
                  </pic:blipFill>
                  <pic:spPr bwMode="auto">
                    <a:xfrm>
                      <a:off x="0" y="0"/>
                      <a:ext cx="1066800" cy="469900"/>
                    </a:xfrm>
                    <a:prstGeom prst="rect">
                      <a:avLst/>
                    </a:prstGeom>
                    <a:solidFill>
                      <a:srgbClr val="FFFFFF"/>
                    </a:solidFill>
                    <a:ln>
                      <a:noFill/>
                    </a:ln>
                  </pic:spPr>
                </pic:pic>
              </a:graphicData>
            </a:graphic>
          </wp:inline>
        </w:drawing>
      </w:r>
      <w:r>
        <w:rPr>
          <w:noProof/>
          <w:color w:val="auto"/>
        </w:rPr>
        <w:tab/>
        <w:t xml:space="preserve"> </w:t>
      </w:r>
      <w:r w:rsidRPr="00F3682F">
        <w:rPr>
          <w:color w:val="auto"/>
        </w:rPr>
        <w:t>W • W • NORTON &amp; COMPANY • NEW YORK • LONDON</w:t>
      </w:r>
    </w:p>
    <w:p w:rsidR="0096053B" w:rsidRDefault="0096053B" w:rsidP="0096053B">
      <w:pPr>
        <w:pStyle w:val="AFF"/>
        <w:spacing w:line="360" w:lineRule="auto"/>
        <w:rPr>
          <w:color w:val="auto"/>
        </w:rPr>
      </w:pPr>
    </w:p>
    <w:p w:rsidR="0096053B" w:rsidRDefault="0096053B" w:rsidP="0096053B">
      <w:pPr>
        <w:pStyle w:val="AFF"/>
        <w:spacing w:line="360" w:lineRule="auto"/>
        <w:rPr>
          <w:color w:val="auto"/>
        </w:rPr>
      </w:pPr>
    </w:p>
    <w:p w:rsidR="0096053B" w:rsidRDefault="0096053B" w:rsidP="0096053B">
      <w:pPr>
        <w:pStyle w:val="AFF"/>
        <w:spacing w:line="360" w:lineRule="auto"/>
        <w:rPr>
          <w:color w:val="auto"/>
        </w:rPr>
      </w:pPr>
    </w:p>
    <w:p w:rsidR="0096053B" w:rsidRDefault="0096053B" w:rsidP="0096053B">
      <w:pPr>
        <w:pStyle w:val="AFF"/>
        <w:spacing w:line="360" w:lineRule="auto"/>
        <w:rPr>
          <w:color w:val="auto"/>
        </w:rPr>
      </w:pPr>
    </w:p>
    <w:p w:rsidR="0096053B" w:rsidRDefault="0096053B" w:rsidP="0096053B">
      <w:pPr>
        <w:pStyle w:val="AFF"/>
        <w:spacing w:line="360" w:lineRule="auto"/>
        <w:rPr>
          <w:color w:val="auto"/>
        </w:rPr>
      </w:pPr>
    </w:p>
    <w:p w:rsidR="0096053B" w:rsidRPr="00F3682F" w:rsidRDefault="0096053B" w:rsidP="0096053B">
      <w:pPr>
        <w:pStyle w:val="IMP"/>
        <w:spacing w:line="360" w:lineRule="auto"/>
        <w:jc w:val="left"/>
        <w:rPr>
          <w:color w:val="auto"/>
        </w:rPr>
      </w:pPr>
    </w:p>
    <w:p w:rsidR="0096053B" w:rsidRDefault="0096053B" w:rsidP="0096053B">
      <w:pPr>
        <w:pStyle w:val="AFF"/>
        <w:spacing w:line="360" w:lineRule="auto"/>
        <w:rPr>
          <w:color w:val="auto"/>
        </w:rPr>
      </w:pPr>
    </w:p>
    <w:p w:rsidR="0096053B" w:rsidRDefault="0096053B" w:rsidP="0096053B">
      <w:pPr>
        <w:pStyle w:val="AFF"/>
        <w:spacing w:line="360" w:lineRule="auto"/>
        <w:rPr>
          <w:color w:val="auto"/>
        </w:rPr>
      </w:pPr>
    </w:p>
    <w:p w:rsidR="0096053B" w:rsidRPr="00F3682F" w:rsidRDefault="0096053B" w:rsidP="0096053B">
      <w:pPr>
        <w:pStyle w:val="CRTS"/>
        <w:pageBreakBefore w:val="0"/>
        <w:pBdr>
          <w:top w:val="single" w:sz="4" w:space="17" w:color="auto"/>
          <w:bottom w:val="single" w:sz="4" w:space="12" w:color="auto"/>
        </w:pBdr>
        <w:spacing w:line="360" w:lineRule="auto"/>
        <w:rPr>
          <w:color w:val="auto"/>
        </w:rPr>
      </w:pPr>
      <w:r w:rsidRPr="00F3682F">
        <w:rPr>
          <w:color w:val="auto"/>
          <w:spacing w:val="-1"/>
        </w:rPr>
        <w:t xml:space="preserve">W. W. Norton &amp; Company has been independent since its founding in 1923, when William Warder Norton and Mary D. </w:t>
      </w:r>
      <w:r w:rsidRPr="00F3682F">
        <w:rPr>
          <w:color w:val="auto"/>
        </w:rPr>
        <w:t xml:space="preserve">Herter Norton first published lectures delivered at the People’s Institute, the adult education division of New York City’s Cooper </w:t>
      </w:r>
      <w:r w:rsidRPr="00F3682F">
        <w:rPr>
          <w:color w:val="auto"/>
          <w:spacing w:val="-1"/>
        </w:rPr>
        <w:t xml:space="preserve">Union. The firm soon expanded its program beyond the Institute, publishing books by celebrated academics from America </w:t>
      </w:r>
      <w:r w:rsidRPr="00F3682F">
        <w:rPr>
          <w:color w:val="auto"/>
        </w:rPr>
        <w:t xml:space="preserve">and abroad. By midcentury, the two major pillars of Norton’s publishing program—trade books and college texts—were firmly established. In the 1950s, the Norton family transferred control of the company to its employees, and today—with a staff of </w:t>
      </w:r>
      <w:r w:rsidRPr="00F3682F">
        <w:rPr>
          <w:color w:val="auto"/>
          <w:spacing w:val="2"/>
        </w:rPr>
        <w:t>four hundred and a comparable number of trade, college, and professional titles published each year—W. W. Norton &amp; Com</w:t>
      </w:r>
      <w:r w:rsidRPr="00F3682F">
        <w:rPr>
          <w:color w:val="auto"/>
        </w:rPr>
        <w:t>pany stands as the largest and oldest publishing house owned wholly by its employees.</w:t>
      </w:r>
    </w:p>
    <w:p w:rsidR="0096053B" w:rsidRDefault="0096053B" w:rsidP="0096053B">
      <w:pPr>
        <w:pStyle w:val="CRT"/>
        <w:spacing w:line="360" w:lineRule="auto"/>
        <w:rPr>
          <w:color w:val="auto"/>
        </w:rPr>
      </w:pPr>
    </w:p>
    <w:p w:rsidR="0096053B" w:rsidRPr="00F3682F" w:rsidRDefault="0096053B" w:rsidP="0096053B">
      <w:pPr>
        <w:pStyle w:val="CRT"/>
        <w:spacing w:line="360" w:lineRule="auto"/>
        <w:rPr>
          <w:color w:val="auto"/>
        </w:rPr>
      </w:pPr>
      <w:r w:rsidRPr="00F3682F">
        <w:rPr>
          <w:color w:val="auto"/>
        </w:rPr>
        <w:t>Copyright © 2018 by W. W. Norton &amp; Company, Inc.</w:t>
      </w:r>
    </w:p>
    <w:p w:rsidR="0096053B" w:rsidRPr="00F3682F" w:rsidRDefault="0096053B" w:rsidP="0096053B">
      <w:pPr>
        <w:pStyle w:val="CRT"/>
        <w:spacing w:line="360" w:lineRule="auto"/>
        <w:rPr>
          <w:color w:val="auto"/>
        </w:rPr>
      </w:pPr>
      <w:r w:rsidRPr="00F3682F">
        <w:rPr>
          <w:color w:val="auto"/>
        </w:rPr>
        <w:t>All rights reserved.</w:t>
      </w:r>
    </w:p>
    <w:p w:rsidR="0096053B" w:rsidRPr="00F3682F" w:rsidRDefault="0096053B" w:rsidP="0096053B">
      <w:pPr>
        <w:pStyle w:val="CRT"/>
        <w:spacing w:line="360" w:lineRule="auto"/>
        <w:rPr>
          <w:color w:val="auto"/>
        </w:rPr>
      </w:pPr>
    </w:p>
    <w:p w:rsidR="0096053B" w:rsidRPr="00F3682F" w:rsidRDefault="0096053B" w:rsidP="0096053B">
      <w:pPr>
        <w:pStyle w:val="CRT"/>
        <w:spacing w:line="360" w:lineRule="auto"/>
        <w:rPr>
          <w:color w:val="auto"/>
        </w:rPr>
      </w:pPr>
      <w:r w:rsidRPr="00F3682F">
        <w:rPr>
          <w:color w:val="auto"/>
        </w:rPr>
        <w:t>Composition by Westchester Publishing Services</w:t>
      </w:r>
    </w:p>
    <w:p w:rsidR="0096053B" w:rsidRPr="00F3682F" w:rsidRDefault="0096053B" w:rsidP="0096053B">
      <w:pPr>
        <w:pStyle w:val="CRT"/>
        <w:spacing w:line="360" w:lineRule="auto"/>
        <w:rPr>
          <w:color w:val="auto"/>
        </w:rPr>
      </w:pPr>
    </w:p>
    <w:p w:rsidR="0096053B" w:rsidRPr="00F3682F" w:rsidRDefault="0096053B" w:rsidP="0096053B">
      <w:pPr>
        <w:pStyle w:val="CRT"/>
        <w:spacing w:line="360" w:lineRule="auto"/>
        <w:rPr>
          <w:color w:val="auto"/>
        </w:rPr>
      </w:pPr>
      <w:r w:rsidRPr="00F3682F">
        <w:rPr>
          <w:color w:val="auto"/>
        </w:rPr>
        <w:t>Fourth Edition</w:t>
      </w:r>
    </w:p>
    <w:p w:rsidR="0096053B" w:rsidRPr="00F3682F" w:rsidRDefault="0096053B" w:rsidP="0096053B">
      <w:pPr>
        <w:pStyle w:val="CRT"/>
        <w:spacing w:line="360" w:lineRule="auto"/>
        <w:rPr>
          <w:color w:val="auto"/>
        </w:rPr>
      </w:pPr>
    </w:p>
    <w:p w:rsidR="0096053B" w:rsidRPr="00F3682F" w:rsidRDefault="0096053B" w:rsidP="0096053B">
      <w:pPr>
        <w:pStyle w:val="CRT"/>
        <w:spacing w:line="360" w:lineRule="auto"/>
        <w:rPr>
          <w:color w:val="auto"/>
        </w:rPr>
      </w:pPr>
      <w:r w:rsidRPr="00F3682F">
        <w:rPr>
          <w:color w:val="auto"/>
        </w:rPr>
        <w:t>W. W. Norton &amp; Company, Inc., 500 Fifth Avenue, New York, NY 10110</w:t>
      </w:r>
    </w:p>
    <w:p w:rsidR="0096053B" w:rsidRPr="00F3682F" w:rsidRDefault="0096053B" w:rsidP="0096053B">
      <w:pPr>
        <w:pStyle w:val="CRT"/>
        <w:spacing w:line="360" w:lineRule="auto"/>
        <w:rPr>
          <w:color w:val="auto"/>
        </w:rPr>
      </w:pPr>
      <w:r w:rsidRPr="00F3682F">
        <w:rPr>
          <w:color w:val="auto"/>
        </w:rPr>
        <w:t>www.wwnorton.com</w:t>
      </w:r>
    </w:p>
    <w:p w:rsidR="0096053B" w:rsidRPr="00F3682F" w:rsidRDefault="0096053B" w:rsidP="0096053B">
      <w:pPr>
        <w:pStyle w:val="CRT"/>
        <w:spacing w:line="360" w:lineRule="auto"/>
        <w:rPr>
          <w:color w:val="auto"/>
        </w:rPr>
      </w:pPr>
      <w:r w:rsidRPr="00F3682F">
        <w:rPr>
          <w:color w:val="auto"/>
        </w:rPr>
        <w:t>W. W. Norton &amp; Company Ltd., Castle House, 75/76 Wells Street, London W1T 3QT</w:t>
      </w:r>
    </w:p>
    <w:p w:rsidR="0096053B" w:rsidRDefault="0096053B" w:rsidP="0096053B">
      <w:pPr>
        <w:pStyle w:val="FMH"/>
        <w:pageBreakBefore w:val="0"/>
        <w:spacing w:line="360" w:lineRule="auto"/>
        <w:rPr>
          <w:color w:val="auto"/>
        </w:rPr>
      </w:pPr>
    </w:p>
    <w:p w:rsidR="0096053B" w:rsidRDefault="0096053B" w:rsidP="0096053B">
      <w:pPr>
        <w:pStyle w:val="FMH"/>
        <w:pageBreakBefore w:val="0"/>
        <w:spacing w:line="360" w:lineRule="auto"/>
        <w:rPr>
          <w:color w:val="auto"/>
        </w:rPr>
      </w:pPr>
    </w:p>
    <w:p w:rsidR="0096053B" w:rsidRPr="00F3682F" w:rsidRDefault="0096053B" w:rsidP="0096053B">
      <w:pPr>
        <w:pStyle w:val="FMH"/>
        <w:pageBreakBefore w:val="0"/>
        <w:spacing w:line="360" w:lineRule="auto"/>
        <w:rPr>
          <w:color w:val="auto"/>
        </w:rPr>
      </w:pPr>
      <w:r>
        <w:rPr>
          <w:color w:val="auto"/>
        </w:rPr>
        <w:br w:type="page"/>
      </w:r>
      <w:r w:rsidRPr="00F3682F">
        <w:rPr>
          <w:color w:val="auto"/>
        </w:rPr>
        <w:lastRenderedPageBreak/>
        <w:t>Contents</w:t>
      </w:r>
    </w:p>
    <w:p w:rsidR="0096053B" w:rsidRPr="00F3682F" w:rsidRDefault="0096053B" w:rsidP="0096053B">
      <w:pPr>
        <w:pStyle w:val="CFMH"/>
        <w:spacing w:line="360" w:lineRule="auto"/>
        <w:ind w:left="0" w:firstLine="0"/>
        <w:rPr>
          <w:color w:val="auto"/>
        </w:rPr>
      </w:pPr>
      <w:r w:rsidRPr="00F3682F">
        <w:rPr>
          <w:color w:val="auto"/>
        </w:rPr>
        <w:tab/>
        <w:t>Introduction</w:t>
      </w:r>
      <w:r w:rsidRPr="00F3682F">
        <w:rPr>
          <w:color w:val="auto"/>
        </w:rPr>
        <w:tab/>
      </w:r>
      <w:r w:rsidRPr="00F3682F">
        <w:rPr>
          <w:rStyle w:val="cpg"/>
          <w:color w:val="auto"/>
        </w:rPr>
        <w:t>vii</w:t>
      </w:r>
    </w:p>
    <w:p w:rsidR="0096053B" w:rsidRPr="00F3682F" w:rsidRDefault="0096053B" w:rsidP="0096053B">
      <w:pPr>
        <w:pStyle w:val="CCT"/>
        <w:spacing w:line="360" w:lineRule="auto"/>
        <w:rPr>
          <w:color w:val="auto"/>
        </w:rPr>
      </w:pPr>
      <w:r w:rsidRPr="00F3682F">
        <w:rPr>
          <w:rStyle w:val="ccn"/>
          <w:color w:val="auto"/>
        </w:rPr>
        <w:tab/>
        <w:t>Chapter 1</w:t>
      </w:r>
      <w:r w:rsidRPr="00F3682F">
        <w:rPr>
          <w:color w:val="auto"/>
        </w:rPr>
        <w:tab/>
        <w:t>|</w:t>
      </w:r>
      <w:r w:rsidRPr="00F3682F">
        <w:rPr>
          <w:color w:val="auto"/>
        </w:rPr>
        <w:tab/>
        <w:t>What Is Biological Anthropology?</w:t>
      </w:r>
      <w:r w:rsidRPr="00F3682F">
        <w:rPr>
          <w:color w:val="auto"/>
        </w:rPr>
        <w:tab/>
      </w:r>
      <w:r w:rsidRPr="00F3682F">
        <w:rPr>
          <w:rStyle w:val="cpg"/>
          <w:color w:val="auto"/>
        </w:rPr>
        <w:t>1</w:t>
      </w:r>
    </w:p>
    <w:p w:rsidR="0096053B" w:rsidRPr="00F3682F" w:rsidRDefault="0096053B" w:rsidP="0096053B">
      <w:pPr>
        <w:pStyle w:val="CCT"/>
        <w:spacing w:line="360" w:lineRule="auto"/>
        <w:rPr>
          <w:color w:val="auto"/>
        </w:rPr>
      </w:pPr>
      <w:r w:rsidRPr="00F3682F">
        <w:rPr>
          <w:rStyle w:val="ccn"/>
          <w:color w:val="auto"/>
        </w:rPr>
        <w:tab/>
        <w:t>Chapter 2</w:t>
      </w:r>
      <w:r w:rsidRPr="00F3682F">
        <w:rPr>
          <w:color w:val="auto"/>
        </w:rPr>
        <w:tab/>
        <w:t>|</w:t>
      </w:r>
      <w:r w:rsidRPr="00F3682F">
        <w:rPr>
          <w:color w:val="auto"/>
        </w:rPr>
        <w:tab/>
        <w:t>Evolution: Constructing a Fundamental Scientific Theory</w:t>
      </w:r>
      <w:r w:rsidRPr="00F3682F">
        <w:rPr>
          <w:color w:val="auto"/>
        </w:rPr>
        <w:tab/>
      </w:r>
      <w:r w:rsidRPr="00F3682F">
        <w:rPr>
          <w:rStyle w:val="cpg"/>
          <w:color w:val="auto"/>
        </w:rPr>
        <w:t>11</w:t>
      </w:r>
    </w:p>
    <w:p w:rsidR="0096053B" w:rsidRPr="00F3682F" w:rsidRDefault="0096053B" w:rsidP="0096053B">
      <w:pPr>
        <w:pStyle w:val="CCT"/>
        <w:spacing w:line="360" w:lineRule="auto"/>
        <w:rPr>
          <w:color w:val="auto"/>
        </w:rPr>
      </w:pPr>
      <w:r w:rsidRPr="00F3682F">
        <w:rPr>
          <w:rStyle w:val="ccn"/>
          <w:color w:val="auto"/>
        </w:rPr>
        <w:tab/>
        <w:t>Chapter 3</w:t>
      </w:r>
      <w:r w:rsidRPr="00F3682F">
        <w:rPr>
          <w:color w:val="auto"/>
        </w:rPr>
        <w:tab/>
        <w:t>|</w:t>
      </w:r>
      <w:r w:rsidRPr="00F3682F">
        <w:rPr>
          <w:color w:val="auto"/>
        </w:rPr>
        <w:tab/>
        <w:t>Genetics: Reproducing Life and Producing Variation</w:t>
      </w:r>
      <w:r w:rsidRPr="00F3682F">
        <w:rPr>
          <w:color w:val="auto"/>
        </w:rPr>
        <w:tab/>
      </w:r>
      <w:r w:rsidRPr="00F3682F">
        <w:rPr>
          <w:rStyle w:val="cpg"/>
          <w:color w:val="auto"/>
        </w:rPr>
        <w:t>23</w:t>
      </w:r>
    </w:p>
    <w:p w:rsidR="0096053B" w:rsidRPr="00F3682F" w:rsidRDefault="0096053B" w:rsidP="0096053B">
      <w:pPr>
        <w:pStyle w:val="CCT"/>
        <w:spacing w:line="360" w:lineRule="auto"/>
        <w:rPr>
          <w:color w:val="auto"/>
        </w:rPr>
      </w:pPr>
      <w:r w:rsidRPr="00F3682F">
        <w:rPr>
          <w:rStyle w:val="ccn"/>
          <w:color w:val="auto"/>
        </w:rPr>
        <w:tab/>
        <w:t>Chapter 4</w:t>
      </w:r>
      <w:r w:rsidRPr="00F3682F">
        <w:rPr>
          <w:color w:val="auto"/>
        </w:rPr>
        <w:tab/>
        <w:t>|</w:t>
      </w:r>
      <w:r w:rsidRPr="00F3682F">
        <w:rPr>
          <w:color w:val="auto"/>
        </w:rPr>
        <w:tab/>
        <w:t>Genes and Their Evolution: Population Genetics</w:t>
      </w:r>
      <w:r w:rsidRPr="00F3682F">
        <w:rPr>
          <w:color w:val="auto"/>
        </w:rPr>
        <w:tab/>
      </w:r>
      <w:r w:rsidRPr="00F3682F">
        <w:rPr>
          <w:rStyle w:val="cpg"/>
          <w:color w:val="auto"/>
        </w:rPr>
        <w:t>34</w:t>
      </w:r>
    </w:p>
    <w:p w:rsidR="0096053B" w:rsidRPr="00F3682F" w:rsidRDefault="0096053B" w:rsidP="0096053B">
      <w:pPr>
        <w:pStyle w:val="CCT"/>
        <w:spacing w:line="360" w:lineRule="auto"/>
        <w:rPr>
          <w:color w:val="auto"/>
        </w:rPr>
      </w:pPr>
      <w:r w:rsidRPr="00F3682F">
        <w:rPr>
          <w:rStyle w:val="ccn"/>
          <w:color w:val="auto"/>
        </w:rPr>
        <w:tab/>
        <w:t>Chapter 5</w:t>
      </w:r>
      <w:r w:rsidRPr="00F3682F">
        <w:rPr>
          <w:color w:val="auto"/>
        </w:rPr>
        <w:tab/>
        <w:t>|</w:t>
      </w:r>
      <w:r w:rsidRPr="00F3682F">
        <w:rPr>
          <w:color w:val="auto"/>
        </w:rPr>
        <w:tab/>
        <w:t>Biology in the Present: Living People</w:t>
      </w:r>
      <w:r w:rsidRPr="00F3682F">
        <w:rPr>
          <w:color w:val="auto"/>
        </w:rPr>
        <w:tab/>
      </w:r>
      <w:r w:rsidRPr="00F3682F">
        <w:rPr>
          <w:rStyle w:val="cpg"/>
          <w:color w:val="auto"/>
        </w:rPr>
        <w:t>46</w:t>
      </w:r>
    </w:p>
    <w:p w:rsidR="0096053B" w:rsidRPr="00F3682F" w:rsidRDefault="0096053B" w:rsidP="0096053B">
      <w:pPr>
        <w:pStyle w:val="CCT"/>
        <w:spacing w:line="360" w:lineRule="auto"/>
        <w:rPr>
          <w:color w:val="auto"/>
        </w:rPr>
      </w:pPr>
      <w:r w:rsidRPr="00F3682F">
        <w:rPr>
          <w:rStyle w:val="ccn"/>
          <w:color w:val="auto"/>
        </w:rPr>
        <w:tab/>
        <w:t>Chapter 6</w:t>
      </w:r>
      <w:r w:rsidRPr="00F3682F">
        <w:rPr>
          <w:color w:val="auto"/>
        </w:rPr>
        <w:tab/>
        <w:t>|</w:t>
      </w:r>
      <w:r w:rsidRPr="00F3682F">
        <w:rPr>
          <w:color w:val="auto"/>
        </w:rPr>
        <w:tab/>
        <w:t>Biology in the Present: The Other Living Primates</w:t>
      </w:r>
      <w:r w:rsidRPr="00F3682F">
        <w:rPr>
          <w:color w:val="auto"/>
        </w:rPr>
        <w:tab/>
      </w:r>
      <w:r w:rsidRPr="00F3682F">
        <w:rPr>
          <w:rStyle w:val="cpg"/>
          <w:color w:val="auto"/>
        </w:rPr>
        <w:t>59</w:t>
      </w:r>
    </w:p>
    <w:p w:rsidR="0096053B" w:rsidRPr="00F3682F" w:rsidRDefault="0096053B" w:rsidP="0096053B">
      <w:pPr>
        <w:pStyle w:val="CCT"/>
        <w:spacing w:line="360" w:lineRule="auto"/>
        <w:rPr>
          <w:color w:val="auto"/>
        </w:rPr>
      </w:pPr>
      <w:r w:rsidRPr="00F3682F">
        <w:rPr>
          <w:rStyle w:val="ccn"/>
          <w:color w:val="auto"/>
        </w:rPr>
        <w:tab/>
        <w:t>Chapter 7</w:t>
      </w:r>
      <w:r w:rsidRPr="00F3682F">
        <w:rPr>
          <w:color w:val="auto"/>
        </w:rPr>
        <w:tab/>
        <w:t>|</w:t>
      </w:r>
      <w:r w:rsidRPr="00F3682F">
        <w:rPr>
          <w:color w:val="auto"/>
        </w:rPr>
        <w:tab/>
        <w:t>Primate Sociality, Social Behavior, and Culture</w:t>
      </w:r>
      <w:r w:rsidRPr="00F3682F">
        <w:rPr>
          <w:color w:val="auto"/>
        </w:rPr>
        <w:tab/>
      </w:r>
      <w:r w:rsidRPr="00F3682F">
        <w:rPr>
          <w:rStyle w:val="cpg"/>
          <w:color w:val="auto"/>
        </w:rPr>
        <w:t>75</w:t>
      </w:r>
    </w:p>
    <w:p w:rsidR="0096053B" w:rsidRPr="00F3682F" w:rsidRDefault="0096053B" w:rsidP="0096053B">
      <w:pPr>
        <w:pStyle w:val="CCT"/>
        <w:spacing w:line="360" w:lineRule="auto"/>
        <w:rPr>
          <w:color w:val="auto"/>
        </w:rPr>
      </w:pPr>
      <w:r w:rsidRPr="00F3682F">
        <w:rPr>
          <w:rStyle w:val="ccn"/>
          <w:color w:val="auto"/>
        </w:rPr>
        <w:tab/>
        <w:t>Chapter 8</w:t>
      </w:r>
      <w:r w:rsidRPr="00F3682F">
        <w:rPr>
          <w:color w:val="auto"/>
        </w:rPr>
        <w:tab/>
        <w:t>|</w:t>
      </w:r>
      <w:r w:rsidRPr="00F3682F">
        <w:rPr>
          <w:color w:val="auto"/>
        </w:rPr>
        <w:tab/>
        <w:t>Fossils and Their Place in Time and Nature</w:t>
      </w:r>
      <w:r w:rsidRPr="00F3682F">
        <w:rPr>
          <w:color w:val="auto"/>
        </w:rPr>
        <w:tab/>
      </w:r>
      <w:r w:rsidRPr="00F3682F">
        <w:rPr>
          <w:rStyle w:val="cpg"/>
          <w:color w:val="auto"/>
        </w:rPr>
        <w:t>90</w:t>
      </w:r>
    </w:p>
    <w:p w:rsidR="0096053B" w:rsidRPr="00F3682F" w:rsidRDefault="0096053B" w:rsidP="0096053B">
      <w:pPr>
        <w:pStyle w:val="CCT"/>
        <w:spacing w:line="360" w:lineRule="auto"/>
        <w:rPr>
          <w:color w:val="auto"/>
        </w:rPr>
      </w:pPr>
      <w:r w:rsidRPr="00F3682F">
        <w:rPr>
          <w:rStyle w:val="ccn"/>
          <w:color w:val="auto"/>
        </w:rPr>
        <w:tab/>
        <w:t>Chapter 9</w:t>
      </w:r>
      <w:r w:rsidRPr="00F3682F">
        <w:rPr>
          <w:color w:val="auto"/>
        </w:rPr>
        <w:tab/>
        <w:t>|</w:t>
      </w:r>
      <w:r w:rsidRPr="00F3682F">
        <w:rPr>
          <w:color w:val="auto"/>
        </w:rPr>
        <w:tab/>
        <w:t>Primate Origins and Evolution: The First 50 Million Years</w:t>
      </w:r>
      <w:r w:rsidRPr="00F3682F">
        <w:rPr>
          <w:color w:val="auto"/>
        </w:rPr>
        <w:tab/>
      </w:r>
      <w:r w:rsidRPr="00F3682F">
        <w:rPr>
          <w:rStyle w:val="cpg"/>
          <w:color w:val="auto"/>
        </w:rPr>
        <w:t>102</w:t>
      </w:r>
    </w:p>
    <w:p w:rsidR="0096053B" w:rsidRPr="00F3682F" w:rsidRDefault="0096053B" w:rsidP="0096053B">
      <w:pPr>
        <w:pStyle w:val="CCT"/>
        <w:spacing w:line="360" w:lineRule="auto"/>
        <w:rPr>
          <w:color w:val="auto"/>
        </w:rPr>
      </w:pPr>
      <w:r w:rsidRPr="00F3682F">
        <w:rPr>
          <w:rStyle w:val="ccn"/>
          <w:color w:val="auto"/>
        </w:rPr>
        <w:tab/>
        <w:t>Chapter 10</w:t>
      </w:r>
      <w:r w:rsidRPr="00F3682F">
        <w:rPr>
          <w:color w:val="auto"/>
        </w:rPr>
        <w:tab/>
        <w:t>|</w:t>
      </w:r>
      <w:r w:rsidRPr="00F3682F">
        <w:rPr>
          <w:color w:val="auto"/>
        </w:rPr>
        <w:tab/>
        <w:t>Early Hominin Origins and Evolution: The Roots of Humanity</w:t>
      </w:r>
      <w:r w:rsidRPr="00F3682F">
        <w:rPr>
          <w:color w:val="auto"/>
        </w:rPr>
        <w:tab/>
        <w:t>113</w:t>
      </w:r>
    </w:p>
    <w:p w:rsidR="0096053B" w:rsidRPr="00F3682F" w:rsidRDefault="0096053B" w:rsidP="0096053B">
      <w:pPr>
        <w:pStyle w:val="CCT"/>
        <w:spacing w:line="360" w:lineRule="auto"/>
        <w:rPr>
          <w:color w:val="auto"/>
        </w:rPr>
      </w:pPr>
      <w:r w:rsidRPr="00F3682F">
        <w:rPr>
          <w:rStyle w:val="ccn"/>
          <w:color w:val="auto"/>
        </w:rPr>
        <w:tab/>
        <w:t>Chapter 11</w:t>
      </w:r>
      <w:r w:rsidRPr="00F3682F">
        <w:rPr>
          <w:color w:val="auto"/>
        </w:rPr>
        <w:tab/>
        <w:t>|</w:t>
      </w:r>
      <w:r w:rsidRPr="00F3682F">
        <w:rPr>
          <w:color w:val="auto"/>
        </w:rPr>
        <w:tab/>
        <w:t xml:space="preserve">The Origins and Evolution of Early </w:t>
      </w:r>
      <w:r w:rsidRPr="00F3682F">
        <w:rPr>
          <w:rStyle w:val="I"/>
          <w:iCs/>
          <w:color w:val="auto"/>
        </w:rPr>
        <w:t>Homo</w:t>
      </w:r>
      <w:r w:rsidRPr="00F3682F">
        <w:rPr>
          <w:color w:val="auto"/>
        </w:rPr>
        <w:tab/>
      </w:r>
      <w:r w:rsidRPr="00F3682F">
        <w:rPr>
          <w:rStyle w:val="cpg"/>
          <w:color w:val="auto"/>
        </w:rPr>
        <w:t>127</w:t>
      </w:r>
    </w:p>
    <w:p w:rsidR="0096053B" w:rsidRPr="00F3682F" w:rsidRDefault="0096053B" w:rsidP="0096053B">
      <w:pPr>
        <w:pStyle w:val="CCT"/>
        <w:spacing w:line="360" w:lineRule="auto"/>
        <w:rPr>
          <w:color w:val="auto"/>
        </w:rPr>
      </w:pPr>
      <w:r w:rsidRPr="00F3682F">
        <w:rPr>
          <w:rStyle w:val="ccn"/>
          <w:color w:val="auto"/>
        </w:rPr>
        <w:tab/>
        <w:t>Chapter 12</w:t>
      </w:r>
      <w:r w:rsidRPr="00F3682F">
        <w:rPr>
          <w:color w:val="auto"/>
        </w:rPr>
        <w:tab/>
        <w:t>|</w:t>
      </w:r>
      <w:r w:rsidRPr="00F3682F">
        <w:rPr>
          <w:color w:val="auto"/>
        </w:rPr>
        <w:tab/>
        <w:t>The Origins, Evolution, and Dispersal of Modern People</w:t>
      </w:r>
      <w:r w:rsidRPr="00F3682F">
        <w:rPr>
          <w:color w:val="auto"/>
        </w:rPr>
        <w:tab/>
      </w:r>
      <w:r w:rsidRPr="00F3682F">
        <w:rPr>
          <w:rStyle w:val="cpg"/>
          <w:color w:val="auto"/>
        </w:rPr>
        <w:t>142</w:t>
      </w:r>
    </w:p>
    <w:p w:rsidR="0096053B" w:rsidRPr="00F3682F" w:rsidRDefault="0096053B" w:rsidP="0096053B">
      <w:pPr>
        <w:pStyle w:val="CCT"/>
        <w:spacing w:line="360" w:lineRule="auto"/>
        <w:rPr>
          <w:color w:val="auto"/>
        </w:rPr>
      </w:pPr>
      <w:r w:rsidRPr="00F3682F">
        <w:rPr>
          <w:rStyle w:val="ccn"/>
          <w:color w:val="auto"/>
        </w:rPr>
        <w:tab/>
        <w:t>Chapter 13</w:t>
      </w:r>
      <w:r w:rsidRPr="00F3682F">
        <w:rPr>
          <w:color w:val="auto"/>
        </w:rPr>
        <w:tab/>
        <w:t>|</w:t>
      </w:r>
      <w:r w:rsidRPr="00F3682F">
        <w:rPr>
          <w:color w:val="auto"/>
        </w:rPr>
        <w:tab/>
        <w:t>The Past 10,000 Years: Agriculture, Population, Biology</w:t>
      </w:r>
      <w:r w:rsidRPr="00F3682F">
        <w:rPr>
          <w:color w:val="auto"/>
        </w:rPr>
        <w:tab/>
      </w:r>
      <w:r w:rsidRPr="00F3682F">
        <w:rPr>
          <w:rStyle w:val="cpg"/>
          <w:color w:val="auto"/>
        </w:rPr>
        <w:t>157</w:t>
      </w:r>
    </w:p>
    <w:p w:rsidR="0096053B" w:rsidRPr="00F3682F" w:rsidRDefault="0096053B" w:rsidP="0096053B">
      <w:pPr>
        <w:pStyle w:val="FMH"/>
        <w:pageBreakBefore w:val="0"/>
        <w:spacing w:line="360" w:lineRule="auto"/>
        <w:rPr>
          <w:color w:val="auto"/>
        </w:rPr>
      </w:pPr>
      <w:r>
        <w:rPr>
          <w:color w:val="auto"/>
        </w:rPr>
        <w:br w:type="page"/>
      </w:r>
      <w:r w:rsidRPr="00F3682F">
        <w:rPr>
          <w:color w:val="auto"/>
        </w:rPr>
        <w:lastRenderedPageBreak/>
        <w:t>Introduction</w:t>
      </w:r>
    </w:p>
    <w:p w:rsidR="0096053B" w:rsidRPr="00F3682F" w:rsidRDefault="0096053B" w:rsidP="0096053B">
      <w:pPr>
        <w:pStyle w:val="TNI"/>
        <w:spacing w:line="360" w:lineRule="auto"/>
        <w:rPr>
          <w:color w:val="auto"/>
          <w:spacing w:val="2"/>
        </w:rPr>
      </w:pPr>
      <w:r w:rsidRPr="00F3682F">
        <w:rPr>
          <w:color w:val="auto"/>
          <w:spacing w:val="2"/>
        </w:rPr>
        <w:t>W. W. Norton strives to produce high-quality, valid, and reliable assessment supplements according to the following criteria.</w:t>
      </w:r>
    </w:p>
    <w:p w:rsidR="0096053B" w:rsidRPr="00F3682F" w:rsidRDefault="0096053B" w:rsidP="0096053B">
      <w:pPr>
        <w:pStyle w:val="B"/>
        <w:spacing w:before="420" w:line="360" w:lineRule="auto"/>
        <w:rPr>
          <w:color w:val="auto"/>
        </w:rPr>
      </w:pPr>
      <w:r w:rsidRPr="00F3682F">
        <w:rPr>
          <w:color w:val="auto"/>
        </w:rPr>
        <w:t>STUDENT COMPETENCIES AND EVIDENCE-CENTERED DESIGN</w:t>
      </w:r>
    </w:p>
    <w:p w:rsidR="0096053B" w:rsidRPr="00F3682F" w:rsidRDefault="0096053B" w:rsidP="0096053B">
      <w:pPr>
        <w:pStyle w:val="TNI"/>
        <w:spacing w:line="360" w:lineRule="auto"/>
        <w:rPr>
          <w:color w:val="auto"/>
        </w:rPr>
      </w:pPr>
      <w:r w:rsidRPr="00F3682F">
        <w:rPr>
          <w:color w:val="auto"/>
        </w:rPr>
        <w:t>A good assessment tool must:</w:t>
      </w:r>
    </w:p>
    <w:p w:rsidR="0096053B" w:rsidRPr="00F3682F" w:rsidRDefault="0096053B" w:rsidP="0096053B">
      <w:pPr>
        <w:pStyle w:val="NL"/>
        <w:spacing w:line="360" w:lineRule="auto"/>
        <w:rPr>
          <w:color w:val="auto"/>
        </w:rPr>
      </w:pPr>
      <w:r w:rsidRPr="00F3682F">
        <w:rPr>
          <w:color w:val="auto"/>
          <w:spacing w:val="-1"/>
        </w:rPr>
        <w:t>1.</w:t>
      </w:r>
      <w:r w:rsidRPr="00F3682F">
        <w:rPr>
          <w:color w:val="auto"/>
          <w:spacing w:val="-1"/>
        </w:rPr>
        <w:tab/>
        <w:t xml:space="preserve">define what students need to know and the level of </w:t>
      </w:r>
      <w:r w:rsidRPr="00F3682F">
        <w:rPr>
          <w:color w:val="auto"/>
        </w:rPr>
        <w:t>knowl</w:t>
      </w:r>
      <w:r w:rsidRPr="00F3682F">
        <w:rPr>
          <w:color w:val="auto"/>
          <w:spacing w:val="-1"/>
        </w:rPr>
        <w:t>edge and skills that constitute competence in the con</w:t>
      </w:r>
      <w:r w:rsidRPr="00F3682F">
        <w:rPr>
          <w:color w:val="auto"/>
        </w:rPr>
        <w:t>cepts about which they are learning;</w:t>
      </w:r>
    </w:p>
    <w:p w:rsidR="0096053B" w:rsidRPr="00F3682F" w:rsidRDefault="0096053B" w:rsidP="0096053B">
      <w:pPr>
        <w:pStyle w:val="NL"/>
        <w:spacing w:before="0" w:line="360" w:lineRule="auto"/>
        <w:rPr>
          <w:color w:val="auto"/>
        </w:rPr>
      </w:pPr>
      <w:r w:rsidRPr="00F3682F">
        <w:rPr>
          <w:color w:val="auto"/>
        </w:rPr>
        <w:t>2.</w:t>
      </w:r>
      <w:r w:rsidRPr="00F3682F">
        <w:rPr>
          <w:color w:val="auto"/>
        </w:rPr>
        <w:tab/>
        <w:t>include test items that provide valid and reliable evidence of competence by assessing the material to be learned at the appropriate level; and</w:t>
      </w:r>
    </w:p>
    <w:p w:rsidR="0096053B" w:rsidRPr="00F3682F" w:rsidRDefault="0096053B" w:rsidP="0096053B">
      <w:pPr>
        <w:pStyle w:val="NL"/>
        <w:spacing w:before="0" w:line="360" w:lineRule="auto"/>
        <w:rPr>
          <w:color w:val="auto"/>
        </w:rPr>
      </w:pPr>
      <w:r w:rsidRPr="00F3682F">
        <w:rPr>
          <w:color w:val="auto"/>
        </w:rPr>
        <w:t>3.</w:t>
      </w:r>
      <w:r w:rsidRPr="00F3682F">
        <w:rPr>
          <w:color w:val="auto"/>
        </w:rPr>
        <w:tab/>
        <w:t>enable instructors to judge accurately what students know and how well they know it, thus allowing instructors to focus on areas where students need the most help.</w:t>
      </w:r>
    </w:p>
    <w:p w:rsidR="0096053B" w:rsidRPr="00F3682F" w:rsidRDefault="0096053B" w:rsidP="0096053B">
      <w:pPr>
        <w:pStyle w:val="B"/>
        <w:spacing w:before="420" w:line="360" w:lineRule="auto"/>
        <w:rPr>
          <w:color w:val="auto"/>
        </w:rPr>
      </w:pPr>
      <w:r w:rsidRPr="00F3682F">
        <w:rPr>
          <w:color w:val="auto"/>
        </w:rPr>
        <w:t>SIX QUESTION TYPES</w:t>
      </w:r>
    </w:p>
    <w:p w:rsidR="0096053B" w:rsidRPr="00F3682F" w:rsidRDefault="0096053B" w:rsidP="0096053B">
      <w:pPr>
        <w:pStyle w:val="TNI"/>
        <w:spacing w:line="360" w:lineRule="auto"/>
        <w:rPr>
          <w:color w:val="auto"/>
        </w:rPr>
      </w:pPr>
      <w:r w:rsidRPr="00F3682F">
        <w:rPr>
          <w:color w:val="auto"/>
        </w:rPr>
        <w:t>These question types are informed by Bloom’s Taxonomy.</w:t>
      </w:r>
    </w:p>
    <w:p w:rsidR="0096053B" w:rsidRPr="00F3682F" w:rsidRDefault="0096053B" w:rsidP="0096053B">
      <w:pPr>
        <w:pStyle w:val="NL"/>
        <w:spacing w:line="360" w:lineRule="auto"/>
        <w:rPr>
          <w:color w:val="auto"/>
          <w:spacing w:val="1"/>
        </w:rPr>
      </w:pPr>
      <w:r w:rsidRPr="00F3682F">
        <w:rPr>
          <w:color w:val="auto"/>
          <w:spacing w:val="1"/>
        </w:rPr>
        <w:t>1.</w:t>
      </w:r>
      <w:r w:rsidRPr="00F3682F">
        <w:rPr>
          <w:color w:val="auto"/>
          <w:spacing w:val="1"/>
        </w:rPr>
        <w:tab/>
        <w:t>Remembering questions—test declarative knowledge, including textbook definitions and relationships between two or more pieces of information. Can students recall or remember the information in the same form it was learned?</w:t>
      </w:r>
    </w:p>
    <w:p w:rsidR="0096053B" w:rsidRPr="00F3682F" w:rsidRDefault="0096053B" w:rsidP="0096053B">
      <w:pPr>
        <w:pStyle w:val="NL"/>
        <w:spacing w:before="0" w:line="360" w:lineRule="auto"/>
        <w:rPr>
          <w:color w:val="auto"/>
        </w:rPr>
      </w:pPr>
      <w:r w:rsidRPr="00F3682F">
        <w:rPr>
          <w:color w:val="auto"/>
        </w:rPr>
        <w:t>2.</w:t>
      </w:r>
      <w:r w:rsidRPr="00F3682F">
        <w:rPr>
          <w:color w:val="auto"/>
        </w:rPr>
        <w:tab/>
        <w:t xml:space="preserve">Understanding questions—pose problems in a context different from the one in which the material was learned, requiring students to draw from their declarative and/or </w:t>
      </w:r>
      <w:r w:rsidRPr="00F3682F">
        <w:rPr>
          <w:color w:val="auto"/>
          <w:spacing w:val="-2"/>
        </w:rPr>
        <w:t xml:space="preserve">procedural understanding of important concepts. Can </w:t>
      </w:r>
      <w:r w:rsidRPr="00F3682F">
        <w:rPr>
          <w:color w:val="auto"/>
        </w:rPr>
        <w:t>students explain ideas or concepts?</w:t>
      </w:r>
    </w:p>
    <w:p w:rsidR="0096053B" w:rsidRPr="00F3682F" w:rsidRDefault="0096053B" w:rsidP="0096053B">
      <w:pPr>
        <w:pStyle w:val="NL"/>
        <w:spacing w:before="0" w:line="360" w:lineRule="auto"/>
        <w:rPr>
          <w:color w:val="auto"/>
        </w:rPr>
      </w:pPr>
      <w:r w:rsidRPr="00F3682F">
        <w:rPr>
          <w:color w:val="auto"/>
        </w:rPr>
        <w:t>3.</w:t>
      </w:r>
      <w:r w:rsidRPr="00F3682F">
        <w:rPr>
          <w:color w:val="auto"/>
        </w:rPr>
        <w:tab/>
        <w:t xml:space="preserve">Applying questions—ask students to draw from their prior experiences and use critical-thinking skills to take part in qualitative reasoning about the real world. Can </w:t>
      </w:r>
      <w:r w:rsidRPr="00F3682F">
        <w:rPr>
          <w:color w:val="auto"/>
          <w:spacing w:val="2"/>
        </w:rPr>
        <w:t xml:space="preserve">students use learned information in another task or </w:t>
      </w:r>
      <w:r w:rsidRPr="00F3682F">
        <w:rPr>
          <w:color w:val="auto"/>
        </w:rPr>
        <w:t>situation?</w:t>
      </w:r>
    </w:p>
    <w:p w:rsidR="0096053B" w:rsidRPr="00F3682F" w:rsidRDefault="0096053B" w:rsidP="0096053B">
      <w:pPr>
        <w:pStyle w:val="NL"/>
        <w:spacing w:before="0" w:line="360" w:lineRule="auto"/>
        <w:rPr>
          <w:color w:val="auto"/>
        </w:rPr>
      </w:pPr>
      <w:r w:rsidRPr="00F3682F">
        <w:rPr>
          <w:color w:val="auto"/>
        </w:rPr>
        <w:t>4.</w:t>
      </w:r>
      <w:r w:rsidRPr="00F3682F">
        <w:rPr>
          <w:color w:val="auto"/>
        </w:rPr>
        <w:tab/>
        <w:t>Analyzing questions—test students’ abilities to break down information and see how different elements relate to each other and to the whole. Can students distinguish among the different parts?</w:t>
      </w:r>
    </w:p>
    <w:p w:rsidR="0096053B" w:rsidRPr="00F3682F" w:rsidRDefault="0096053B" w:rsidP="0096053B">
      <w:pPr>
        <w:pStyle w:val="NL"/>
        <w:spacing w:before="0" w:line="360" w:lineRule="auto"/>
        <w:rPr>
          <w:color w:val="auto"/>
        </w:rPr>
      </w:pPr>
      <w:r w:rsidRPr="00F3682F">
        <w:rPr>
          <w:color w:val="auto"/>
        </w:rPr>
        <w:t>5.</w:t>
      </w:r>
      <w:r w:rsidRPr="00F3682F">
        <w:rPr>
          <w:color w:val="auto"/>
        </w:rPr>
        <w:tab/>
      </w:r>
      <w:r w:rsidRPr="00F3682F">
        <w:rPr>
          <w:color w:val="auto"/>
          <w:spacing w:val="-1"/>
        </w:rPr>
        <w:t>Evaluating questions—ask students to assess information</w:t>
      </w:r>
      <w:r w:rsidRPr="00F3682F">
        <w:rPr>
          <w:color w:val="auto"/>
        </w:rPr>
        <w:t xml:space="preserve"> as a whole and frame their own arguments. Can students justify a stand or decision?</w:t>
      </w:r>
    </w:p>
    <w:p w:rsidR="0096053B" w:rsidRPr="00F3682F" w:rsidRDefault="0096053B" w:rsidP="0096053B">
      <w:pPr>
        <w:pStyle w:val="NL"/>
        <w:spacing w:before="0" w:line="360" w:lineRule="auto"/>
        <w:rPr>
          <w:color w:val="auto"/>
          <w:spacing w:val="-2"/>
        </w:rPr>
      </w:pPr>
      <w:r w:rsidRPr="00F3682F">
        <w:rPr>
          <w:color w:val="auto"/>
          <w:spacing w:val="-2"/>
        </w:rPr>
        <w:t>6.</w:t>
      </w:r>
      <w:r w:rsidRPr="00F3682F">
        <w:rPr>
          <w:color w:val="auto"/>
          <w:spacing w:val="-2"/>
        </w:rPr>
        <w:tab/>
        <w:t>Creating questions—pose questions or objectives that prompt students to put elements they have learned together into a coherent whole to generate new ideas. Can students create a new product or point of view based on data?</w:t>
      </w:r>
    </w:p>
    <w:p w:rsidR="0096053B" w:rsidRPr="00F3682F" w:rsidRDefault="0096053B" w:rsidP="0096053B">
      <w:pPr>
        <w:pStyle w:val="B"/>
        <w:spacing w:before="560" w:line="360" w:lineRule="auto"/>
        <w:rPr>
          <w:color w:val="auto"/>
        </w:rPr>
      </w:pPr>
      <w:r w:rsidRPr="00F3682F">
        <w:rPr>
          <w:color w:val="auto"/>
        </w:rPr>
        <w:t>THREE DIFFICULTY LEVELS</w:t>
      </w:r>
    </w:p>
    <w:p w:rsidR="0096053B" w:rsidRPr="00F3682F" w:rsidRDefault="0096053B" w:rsidP="0096053B">
      <w:pPr>
        <w:pStyle w:val="NL"/>
        <w:spacing w:line="360" w:lineRule="auto"/>
        <w:rPr>
          <w:color w:val="auto"/>
        </w:rPr>
      </w:pPr>
      <w:r w:rsidRPr="00F3682F">
        <w:rPr>
          <w:color w:val="auto"/>
          <w:spacing w:val="2"/>
        </w:rPr>
        <w:lastRenderedPageBreak/>
        <w:t>1.</w:t>
      </w:r>
      <w:r w:rsidRPr="00F3682F">
        <w:rPr>
          <w:color w:val="auto"/>
          <w:spacing w:val="2"/>
        </w:rPr>
        <w:tab/>
        <w:t xml:space="preserve">Easy questions—require a basic understanding of the concepts, definitions, and examples presented in the </w:t>
      </w:r>
      <w:r w:rsidRPr="00F3682F">
        <w:rPr>
          <w:color w:val="auto"/>
        </w:rPr>
        <w:t>textbook.</w:t>
      </w:r>
    </w:p>
    <w:p w:rsidR="0096053B" w:rsidRPr="00F3682F" w:rsidRDefault="0096053B" w:rsidP="0096053B">
      <w:pPr>
        <w:pStyle w:val="NL"/>
        <w:spacing w:before="0" w:line="360" w:lineRule="auto"/>
        <w:rPr>
          <w:color w:val="auto"/>
          <w:spacing w:val="-2"/>
        </w:rPr>
      </w:pPr>
      <w:r w:rsidRPr="00F3682F">
        <w:rPr>
          <w:color w:val="auto"/>
          <w:spacing w:val="-3"/>
        </w:rPr>
        <w:t>2.</w:t>
      </w:r>
      <w:r w:rsidRPr="00F3682F">
        <w:rPr>
          <w:color w:val="auto"/>
          <w:spacing w:val="-3"/>
        </w:rPr>
        <w:tab/>
      </w:r>
      <w:r w:rsidRPr="00F3682F">
        <w:rPr>
          <w:color w:val="auto"/>
          <w:spacing w:val="-5"/>
        </w:rPr>
        <w:t>Moderate questions—direct students to use critical-</w:t>
      </w:r>
      <w:r w:rsidRPr="00F3682F">
        <w:rPr>
          <w:color w:val="auto"/>
          <w:spacing w:val="-2"/>
        </w:rPr>
        <w:t xml:space="preserve">thinking </w:t>
      </w:r>
      <w:r w:rsidRPr="00F3682F">
        <w:rPr>
          <w:color w:val="auto"/>
          <w:spacing w:val="1"/>
        </w:rPr>
        <w:t>skills and to demonstrate an understanding of core con</w:t>
      </w:r>
      <w:r w:rsidRPr="00F3682F">
        <w:rPr>
          <w:color w:val="auto"/>
          <w:spacing w:val="-2"/>
        </w:rPr>
        <w:t>cepts independent of specific textbook examples.</w:t>
      </w:r>
    </w:p>
    <w:p w:rsidR="0096053B" w:rsidRPr="00F3682F" w:rsidRDefault="0096053B" w:rsidP="0096053B">
      <w:pPr>
        <w:pStyle w:val="NL"/>
        <w:spacing w:before="0" w:line="360" w:lineRule="auto"/>
        <w:rPr>
          <w:color w:val="auto"/>
        </w:rPr>
      </w:pPr>
      <w:r w:rsidRPr="00F3682F">
        <w:rPr>
          <w:color w:val="auto"/>
        </w:rPr>
        <w:t>3.</w:t>
      </w:r>
      <w:r w:rsidRPr="00F3682F">
        <w:rPr>
          <w:color w:val="auto"/>
        </w:rPr>
        <w:tab/>
        <w:t>Difficult questions—ask students to synthesize textbook concepts with their own experiences, making analytical inferences about historical topics and more.</w:t>
      </w:r>
    </w:p>
    <w:p w:rsidR="0096053B" w:rsidRPr="00F3682F" w:rsidRDefault="0096053B" w:rsidP="0096053B">
      <w:pPr>
        <w:pStyle w:val="B"/>
        <w:spacing w:before="560" w:line="360" w:lineRule="auto"/>
        <w:rPr>
          <w:color w:val="auto"/>
        </w:rPr>
      </w:pPr>
      <w:r w:rsidRPr="00F3682F">
        <w:rPr>
          <w:color w:val="auto"/>
        </w:rPr>
        <w:t>GENERAL RULES FOR NORTON ASSESSMENT</w:t>
      </w:r>
    </w:p>
    <w:p w:rsidR="0096053B" w:rsidRPr="00F3682F" w:rsidRDefault="0096053B" w:rsidP="0096053B">
      <w:pPr>
        <w:pStyle w:val="TNI"/>
        <w:spacing w:line="360" w:lineRule="auto"/>
        <w:rPr>
          <w:color w:val="auto"/>
        </w:rPr>
      </w:pPr>
      <w:r w:rsidRPr="00F3682F">
        <w:rPr>
          <w:color w:val="auto"/>
        </w:rPr>
        <w:t xml:space="preserve">Each question measures and links explicitly to a specific concept and objective and is written in clear, concise, and grammatically correct language that suits the difficulty level </w:t>
      </w:r>
      <w:r w:rsidRPr="00F3682F">
        <w:rPr>
          <w:color w:val="auto"/>
          <w:spacing w:val="-2"/>
        </w:rPr>
        <w:t xml:space="preserve">of the material being assessed. To ensure the validity of </w:t>
      </w:r>
      <w:r w:rsidRPr="00F3682F">
        <w:rPr>
          <w:color w:val="auto"/>
        </w:rPr>
        <w:t>ques</w:t>
      </w:r>
      <w:r w:rsidRPr="00F3682F">
        <w:rPr>
          <w:color w:val="auto"/>
          <w:spacing w:val="2"/>
        </w:rPr>
        <w:t xml:space="preserve">tions, no extraneous, ambiguous, or confusing material is </w:t>
      </w:r>
      <w:r w:rsidRPr="00F3682F">
        <w:rPr>
          <w:color w:val="auto"/>
        </w:rPr>
        <w:t xml:space="preserve">included, and no slang expressions are used. In developing </w:t>
      </w:r>
      <w:r w:rsidRPr="00F3682F">
        <w:rPr>
          <w:color w:val="auto"/>
          <w:spacing w:val="1"/>
        </w:rPr>
        <w:t xml:space="preserve">the questions, every effort has been made to eliminate bias (e.g., race, gender, cultural, ethnic, regional, disability, age, </w:t>
      </w:r>
      <w:r w:rsidRPr="00F3682F">
        <w:rPr>
          <w:color w:val="auto"/>
        </w:rPr>
        <w:t>and so on) to require specific knowledge of the material studied, not general knowledge or experience.</w:t>
      </w:r>
    </w:p>
    <w:p w:rsidR="0096053B" w:rsidRPr="00F3682F" w:rsidRDefault="0096053B" w:rsidP="0096053B">
      <w:pPr>
        <w:pStyle w:val="B"/>
        <w:spacing w:before="560" w:line="360" w:lineRule="auto"/>
        <w:rPr>
          <w:color w:val="auto"/>
        </w:rPr>
      </w:pPr>
      <w:r w:rsidRPr="00F3682F">
        <w:rPr>
          <w:color w:val="auto"/>
        </w:rPr>
        <w:t>READING THE TEST ITEM NOTATION</w:t>
      </w:r>
    </w:p>
    <w:p w:rsidR="0096053B" w:rsidRPr="00F3682F" w:rsidRDefault="0096053B" w:rsidP="0096053B">
      <w:pPr>
        <w:pStyle w:val="TNI"/>
        <w:spacing w:line="360" w:lineRule="auto"/>
        <w:rPr>
          <w:color w:val="auto"/>
          <w:spacing w:val="-1"/>
        </w:rPr>
      </w:pPr>
      <w:r w:rsidRPr="00F3682F">
        <w:rPr>
          <w:color w:val="auto"/>
          <w:spacing w:val="-1"/>
        </w:rPr>
        <w:t>Each question in the Test Bank is tagged with five pieces of information designed to help instructors create the most ideal mix of questions for their quizzes or exams. These tags are:</w:t>
      </w:r>
    </w:p>
    <w:p w:rsidR="0096053B" w:rsidRPr="00F3682F" w:rsidRDefault="0096053B" w:rsidP="0096053B">
      <w:pPr>
        <w:pStyle w:val="NL"/>
        <w:spacing w:line="360" w:lineRule="auto"/>
        <w:rPr>
          <w:color w:val="auto"/>
        </w:rPr>
      </w:pPr>
      <w:r w:rsidRPr="00F3682F">
        <w:rPr>
          <w:color w:val="auto"/>
        </w:rPr>
        <w:t>•</w:t>
      </w:r>
      <w:r w:rsidRPr="00F3682F">
        <w:rPr>
          <w:color w:val="auto"/>
        </w:rPr>
        <w:tab/>
        <w:t>ANS: This is the correct answer for each question.</w:t>
      </w:r>
    </w:p>
    <w:p w:rsidR="0096053B" w:rsidRPr="00F3682F" w:rsidRDefault="0096053B" w:rsidP="0096053B">
      <w:pPr>
        <w:pStyle w:val="NL"/>
        <w:spacing w:before="0" w:line="360" w:lineRule="auto"/>
        <w:rPr>
          <w:color w:val="auto"/>
          <w:spacing w:val="-1"/>
        </w:rPr>
      </w:pPr>
      <w:r w:rsidRPr="00F3682F">
        <w:rPr>
          <w:color w:val="auto"/>
          <w:spacing w:val="-1"/>
        </w:rPr>
        <w:t>•</w:t>
      </w:r>
      <w:r w:rsidRPr="00F3682F">
        <w:rPr>
          <w:color w:val="auto"/>
          <w:spacing w:val="-1"/>
        </w:rPr>
        <w:tab/>
        <w:t>DIF: This is the difficulty assigned to the problem. Problems have been classified as Easy, Moderate, or Difficult.</w:t>
      </w:r>
    </w:p>
    <w:p w:rsidR="0096053B" w:rsidRPr="00F3682F" w:rsidRDefault="0096053B" w:rsidP="0096053B">
      <w:pPr>
        <w:pStyle w:val="NL"/>
        <w:spacing w:before="0" w:line="360" w:lineRule="auto"/>
        <w:rPr>
          <w:color w:val="auto"/>
        </w:rPr>
      </w:pPr>
      <w:r w:rsidRPr="00F3682F">
        <w:rPr>
          <w:color w:val="auto"/>
          <w:spacing w:val="2"/>
        </w:rPr>
        <w:t>•</w:t>
      </w:r>
      <w:r w:rsidRPr="00F3682F">
        <w:rPr>
          <w:color w:val="auto"/>
          <w:spacing w:val="2"/>
        </w:rPr>
        <w:tab/>
        <w:t xml:space="preserve">MSC: This is the knowledge type (see Six Question </w:t>
      </w:r>
      <w:r w:rsidRPr="00F3682F">
        <w:rPr>
          <w:color w:val="auto"/>
        </w:rPr>
        <w:t>Types above) that the question is designed to test.</w:t>
      </w:r>
    </w:p>
    <w:p w:rsidR="0096053B" w:rsidRPr="00F3682F" w:rsidRDefault="0096053B" w:rsidP="0096053B">
      <w:pPr>
        <w:pStyle w:val="NL"/>
        <w:spacing w:before="0" w:line="360" w:lineRule="auto"/>
        <w:rPr>
          <w:color w:val="auto"/>
        </w:rPr>
      </w:pPr>
      <w:r w:rsidRPr="00F3682F">
        <w:rPr>
          <w:color w:val="auto"/>
        </w:rPr>
        <w:t>•</w:t>
      </w:r>
      <w:r w:rsidRPr="00F3682F">
        <w:rPr>
          <w:color w:val="auto"/>
        </w:rPr>
        <w:tab/>
        <w:t>TOP: This references the topic, taken from the chapter heads, that is tested by the question.</w:t>
      </w:r>
    </w:p>
    <w:p w:rsidR="0096053B" w:rsidRPr="00F3682F" w:rsidRDefault="0096053B" w:rsidP="0096053B">
      <w:pPr>
        <w:pStyle w:val="NL"/>
        <w:spacing w:before="0" w:line="360" w:lineRule="auto"/>
        <w:rPr>
          <w:color w:val="auto"/>
        </w:rPr>
      </w:pPr>
      <w:r w:rsidRPr="00F3682F">
        <w:rPr>
          <w:color w:val="auto"/>
          <w:spacing w:val="2"/>
        </w:rPr>
        <w:t>•</w:t>
      </w:r>
      <w:r w:rsidRPr="00F3682F">
        <w:rPr>
          <w:color w:val="auto"/>
          <w:spacing w:val="2"/>
        </w:rPr>
        <w:tab/>
        <w:t xml:space="preserve">OBJ: This is the learning objective, taken from the </w:t>
      </w:r>
      <w:r w:rsidRPr="00F3682F">
        <w:rPr>
          <w:color w:val="auto"/>
        </w:rPr>
        <w:t>instructor guide, that the question is intended to assess.</w:t>
      </w:r>
    </w:p>
    <w:p w:rsidR="0096053B" w:rsidRPr="00F3682F" w:rsidRDefault="0096053B" w:rsidP="0096053B">
      <w:pPr>
        <w:pStyle w:val="NL"/>
        <w:spacing w:before="0" w:line="360" w:lineRule="auto"/>
        <w:rPr>
          <w:color w:val="auto"/>
        </w:rPr>
      </w:pPr>
    </w:p>
    <w:p w:rsidR="0096053B" w:rsidRDefault="0096053B" w:rsidP="0096053B">
      <w:pPr>
        <w:rPr>
          <w:rFonts w:ascii="HelveticaLTStd-Bold" w:eastAsia="Times New Roman" w:hAnsi="HelveticaLTStd-Bold" w:cs="HelveticaLTStd-Bold"/>
          <w:b/>
          <w:bCs/>
          <w:caps/>
          <w:color w:val="000000"/>
          <w:sz w:val="30"/>
          <w:szCs w:val="30"/>
        </w:rPr>
      </w:pPr>
      <w:r>
        <w:br w:type="page"/>
      </w:r>
    </w:p>
    <w:p w:rsidR="0096053B" w:rsidRDefault="0096053B" w:rsidP="0096053B">
      <w:pPr>
        <w:pStyle w:val="A"/>
        <w:pageBreakBefore w:val="0"/>
        <w:spacing w:line="240" w:lineRule="auto"/>
        <w:rPr>
          <w:rStyle w:val="b0"/>
          <w:rFonts w:cs="TimesLTStd-Roman"/>
          <w:b w:val="0"/>
          <w:bCs w:val="0"/>
          <w:caps w:val="0"/>
          <w:szCs w:val="40"/>
        </w:rPr>
      </w:pPr>
      <w:r w:rsidRPr="003A5C76">
        <w:lastRenderedPageBreak/>
        <w:tab/>
      </w:r>
      <w:r w:rsidRPr="003A5C76">
        <w:rPr>
          <w:rStyle w:val="arh"/>
        </w:rPr>
        <w:t>Chapter 1</w:t>
      </w:r>
      <w:r w:rsidRPr="003A5C76">
        <w:tab/>
      </w:r>
      <w:r w:rsidRPr="003A5C76">
        <w:rPr>
          <w:rStyle w:val="b0"/>
          <w:rFonts w:cs="TimesLTStd-Roman"/>
          <w:b w:val="0"/>
          <w:bCs w:val="0"/>
          <w:caps w:val="0"/>
          <w:szCs w:val="40"/>
        </w:rPr>
        <w:t>What Is Biological Anthropology?</w:t>
      </w:r>
    </w:p>
    <w:p w:rsidR="0096053B" w:rsidRDefault="0096053B" w:rsidP="0096053B">
      <w:pPr>
        <w:pStyle w:val="A"/>
        <w:pageBreakBefore w:val="0"/>
        <w:spacing w:line="240" w:lineRule="auto"/>
        <w:rPr>
          <w:rStyle w:val="b0"/>
          <w:rFonts w:cs="TimesLTStd-Roman"/>
          <w:b w:val="0"/>
          <w:bCs w:val="0"/>
          <w:caps w:val="0"/>
          <w:szCs w:val="40"/>
        </w:rPr>
      </w:pPr>
    </w:p>
    <w:p w:rsidR="0096053B" w:rsidRDefault="0096053B" w:rsidP="0096053B">
      <w:pPr>
        <w:pStyle w:val="A"/>
        <w:pageBreakBefore w:val="0"/>
        <w:spacing w:line="240" w:lineRule="auto"/>
        <w:rPr>
          <w:rStyle w:val="b0"/>
          <w:rFonts w:cs="TimesLTStd-Roman"/>
          <w:b w:val="0"/>
          <w:bCs w:val="0"/>
          <w:caps w:val="0"/>
          <w:szCs w:val="40"/>
        </w:rPr>
      </w:pPr>
    </w:p>
    <w:p w:rsidR="0096053B" w:rsidRDefault="0096053B" w:rsidP="0096053B">
      <w:pPr>
        <w:widowControl w:val="0"/>
        <w:suppressAutoHyphens/>
        <w:autoSpaceDE w:val="0"/>
        <w:autoSpaceDN w:val="0"/>
        <w:adjustRightInd w:val="0"/>
        <w:ind w:left="-630"/>
        <w:rPr>
          <w:color w:val="000000"/>
          <w:sz w:val="2"/>
          <w:szCs w:val="2"/>
        </w:rPr>
      </w:pPr>
      <w:r>
        <w:rPr>
          <w:b/>
          <w:bCs/>
          <w:color w:val="000000"/>
        </w:rPr>
        <w:t>MULTIPLE CHOICE</w:t>
      </w:r>
    </w:p>
    <w:p w:rsidR="0096053B" w:rsidRDefault="0096053B" w:rsidP="0096053B">
      <w:pPr>
        <w:widowControl w:val="0"/>
        <w:suppressAutoHyphens/>
        <w:autoSpaceDE w:val="0"/>
        <w:autoSpaceDN w:val="0"/>
        <w:adjustRightInd w:val="0"/>
        <w:rPr>
          <w:color w:val="000000"/>
        </w:rPr>
      </w:pPr>
    </w:p>
    <w:p w:rsidR="0096053B" w:rsidRDefault="0096053B" w:rsidP="0096053B">
      <w:pPr>
        <w:keepLines/>
        <w:tabs>
          <w:tab w:val="right" w:pos="-180"/>
          <w:tab w:val="left" w:pos="0"/>
        </w:tabs>
        <w:suppressAutoHyphens/>
        <w:autoSpaceDE w:val="0"/>
        <w:autoSpaceDN w:val="0"/>
        <w:adjustRightInd w:val="0"/>
        <w:ind w:hanging="630"/>
        <w:rPr>
          <w:color w:val="000000"/>
        </w:rPr>
      </w:pPr>
      <w:r>
        <w:rPr>
          <w:color w:val="000000"/>
        </w:rPr>
        <w:tab/>
        <w:t>1.</w:t>
      </w:r>
      <w:r>
        <w:rPr>
          <w:color w:val="000000"/>
        </w:rPr>
        <w:tab/>
        <w:t>Before AD 1000, what did the people of St. Catherines Island eat?</w:t>
      </w:r>
    </w:p>
    <w:tbl>
      <w:tblPr>
        <w:tblW w:w="0" w:type="auto"/>
        <w:tblCellMar>
          <w:left w:w="45" w:type="dxa"/>
          <w:right w:w="45" w:type="dxa"/>
        </w:tblCellMar>
        <w:tblLook w:val="0000" w:firstRow="0" w:lastRow="0" w:firstColumn="0" w:lastColumn="0" w:noHBand="0" w:noVBand="0"/>
      </w:tblPr>
      <w:tblGrid>
        <w:gridCol w:w="360"/>
        <w:gridCol w:w="8100"/>
      </w:tblGrid>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They ate wild animals, fish, and wild plants.</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They ate bison and salmon.</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They were vegetarians and ate wild plants exclusively.</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They ate mostly fruit.</w:t>
            </w:r>
          </w:p>
        </w:tc>
      </w:tr>
    </w:tbl>
    <w:p w:rsidR="0096053B" w:rsidRDefault="0096053B" w:rsidP="0096053B">
      <w:pPr>
        <w:widowControl w:val="0"/>
        <w:suppressAutoHyphens/>
        <w:autoSpaceDE w:val="0"/>
        <w:autoSpaceDN w:val="0"/>
        <w:adjustRightInd w:val="0"/>
        <w:rPr>
          <w:color w:val="000000"/>
          <w:sz w:val="2"/>
          <w:szCs w:val="2"/>
        </w:rPr>
      </w:pPr>
    </w:p>
    <w:p w:rsidR="0096053B" w:rsidRDefault="0096053B" w:rsidP="0096053B">
      <w:pPr>
        <w:widowControl w:val="0"/>
        <w:suppressAutoHyphens/>
        <w:autoSpaceDE w:val="0"/>
        <w:autoSpaceDN w:val="0"/>
        <w:adjustRightInd w:val="0"/>
        <w:spacing w:after="1"/>
        <w:rPr>
          <w:color w:val="000000"/>
          <w:sz w:val="12"/>
          <w:szCs w:val="12"/>
        </w:rPr>
      </w:pP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Easy</w:t>
      </w:r>
      <w:r>
        <w:rPr>
          <w:color w:val="000000"/>
        </w:rPr>
        <w:tab/>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Characterize the importance of the biocultural approach to anthropological inquiry.</w:t>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What Is Biological Anthropology?</w:t>
      </w:r>
      <w:r>
        <w:rPr>
          <w:color w:val="000000"/>
        </w:rPr>
        <w:tab/>
        <w:t>MSC:</w:t>
      </w:r>
      <w:r>
        <w:rPr>
          <w:color w:val="000000"/>
        </w:rPr>
        <w:tab/>
        <w:t>Remembering</w:t>
      </w:r>
      <w:r>
        <w:rPr>
          <w:color w:val="000000"/>
        </w:rPr>
        <w:tab/>
      </w:r>
      <w:r>
        <w:rPr>
          <w:color w:val="000000"/>
        </w:rPr>
        <w:tab/>
      </w:r>
    </w:p>
    <w:p w:rsidR="0096053B" w:rsidRDefault="0096053B" w:rsidP="0096053B">
      <w:pPr>
        <w:widowControl w:val="0"/>
        <w:suppressAutoHyphens/>
        <w:autoSpaceDE w:val="0"/>
        <w:autoSpaceDN w:val="0"/>
        <w:adjustRightInd w:val="0"/>
        <w:rPr>
          <w:color w:val="000000"/>
        </w:rPr>
      </w:pPr>
    </w:p>
    <w:p w:rsidR="0096053B" w:rsidRDefault="0096053B" w:rsidP="0096053B">
      <w:pPr>
        <w:keepLines/>
        <w:tabs>
          <w:tab w:val="right" w:pos="-180"/>
          <w:tab w:val="left" w:pos="0"/>
        </w:tabs>
        <w:suppressAutoHyphens/>
        <w:autoSpaceDE w:val="0"/>
        <w:autoSpaceDN w:val="0"/>
        <w:adjustRightInd w:val="0"/>
        <w:ind w:hanging="630"/>
        <w:rPr>
          <w:color w:val="000000"/>
        </w:rPr>
      </w:pPr>
      <w:r>
        <w:rPr>
          <w:color w:val="000000"/>
        </w:rPr>
        <w:tab/>
        <w:t>2.</w:t>
      </w:r>
      <w:r>
        <w:rPr>
          <w:color w:val="000000"/>
        </w:rPr>
        <w:tab/>
        <w:t>What was the cause of the biological change in the indigenous people of St. Catherines Island after AD 1000?</w:t>
      </w:r>
    </w:p>
    <w:tbl>
      <w:tblPr>
        <w:tblW w:w="0" w:type="auto"/>
        <w:tblCellMar>
          <w:left w:w="45" w:type="dxa"/>
          <w:right w:w="45" w:type="dxa"/>
        </w:tblCellMar>
        <w:tblLook w:val="0000" w:firstRow="0" w:lastRow="0" w:firstColumn="0" w:lastColumn="0" w:noHBand="0" w:noVBand="0"/>
      </w:tblPr>
      <w:tblGrid>
        <w:gridCol w:w="360"/>
        <w:gridCol w:w="8100"/>
      </w:tblGrid>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They became sedentary and had less food to eat because they stayed in the same area.</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They became sedentary and consumed more corn, which caused dental disease due to its high sugar content.</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They became sedentary and did not have enough exercise to keep their bodies fit and healthy.</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They continued as nomads, but loss of animals due to climate change created a decline in their food source.</w:t>
            </w:r>
          </w:p>
        </w:tc>
      </w:tr>
    </w:tbl>
    <w:p w:rsidR="0096053B" w:rsidRDefault="0096053B" w:rsidP="0096053B">
      <w:pPr>
        <w:widowControl w:val="0"/>
        <w:suppressAutoHyphens/>
        <w:autoSpaceDE w:val="0"/>
        <w:autoSpaceDN w:val="0"/>
        <w:adjustRightInd w:val="0"/>
        <w:rPr>
          <w:color w:val="000000"/>
          <w:sz w:val="2"/>
          <w:szCs w:val="2"/>
        </w:rPr>
      </w:pPr>
    </w:p>
    <w:p w:rsidR="0096053B" w:rsidRDefault="0096053B" w:rsidP="0096053B">
      <w:pPr>
        <w:widowControl w:val="0"/>
        <w:suppressAutoHyphens/>
        <w:autoSpaceDE w:val="0"/>
        <w:autoSpaceDN w:val="0"/>
        <w:adjustRightInd w:val="0"/>
        <w:spacing w:after="1"/>
        <w:rPr>
          <w:color w:val="000000"/>
          <w:sz w:val="12"/>
          <w:szCs w:val="12"/>
        </w:rPr>
      </w:pP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Easy</w:t>
      </w:r>
      <w:r>
        <w:rPr>
          <w:color w:val="000000"/>
        </w:rPr>
        <w:tab/>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Characterize the importance of the biocultural approach to anthropological inquiry.</w:t>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What Is Biological Anthropology?</w:t>
      </w:r>
      <w:r>
        <w:rPr>
          <w:color w:val="000000"/>
        </w:rPr>
        <w:tab/>
        <w:t>MSC:</w:t>
      </w:r>
      <w:r>
        <w:rPr>
          <w:color w:val="000000"/>
        </w:rPr>
        <w:tab/>
        <w:t>Understanding</w:t>
      </w:r>
      <w:r>
        <w:rPr>
          <w:color w:val="000000"/>
        </w:rPr>
        <w:tab/>
      </w:r>
      <w:r>
        <w:rPr>
          <w:color w:val="000000"/>
        </w:rPr>
        <w:tab/>
      </w:r>
    </w:p>
    <w:p w:rsidR="0096053B" w:rsidRDefault="0096053B" w:rsidP="0096053B">
      <w:pPr>
        <w:widowControl w:val="0"/>
        <w:suppressAutoHyphens/>
        <w:autoSpaceDE w:val="0"/>
        <w:autoSpaceDN w:val="0"/>
        <w:adjustRightInd w:val="0"/>
        <w:rPr>
          <w:color w:val="000000"/>
        </w:rPr>
      </w:pPr>
    </w:p>
    <w:p w:rsidR="0096053B" w:rsidRDefault="0096053B" w:rsidP="0096053B">
      <w:pPr>
        <w:keepLines/>
        <w:tabs>
          <w:tab w:val="right" w:pos="-180"/>
          <w:tab w:val="left" w:pos="0"/>
        </w:tabs>
        <w:suppressAutoHyphens/>
        <w:autoSpaceDE w:val="0"/>
        <w:autoSpaceDN w:val="0"/>
        <w:adjustRightInd w:val="0"/>
        <w:ind w:hanging="630"/>
        <w:rPr>
          <w:color w:val="000000"/>
        </w:rPr>
      </w:pPr>
      <w:r>
        <w:rPr>
          <w:color w:val="000000"/>
        </w:rPr>
        <w:tab/>
        <w:t>3.</w:t>
      </w:r>
      <w:r>
        <w:rPr>
          <w:color w:val="000000"/>
        </w:rPr>
        <w:tab/>
        <w:t>What can be learned from studying a population through time?</w:t>
      </w:r>
    </w:p>
    <w:tbl>
      <w:tblPr>
        <w:tblW w:w="0" w:type="auto"/>
        <w:tblCellMar>
          <w:left w:w="45" w:type="dxa"/>
          <w:right w:w="45" w:type="dxa"/>
        </w:tblCellMar>
        <w:tblLook w:val="0000" w:firstRow="0" w:lastRow="0" w:firstColumn="0" w:lastColumn="0" w:noHBand="0" w:noVBand="0"/>
      </w:tblPr>
      <w:tblGrid>
        <w:gridCol w:w="360"/>
        <w:gridCol w:w="8100"/>
      </w:tblGrid>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We can learn that lifestyles do not change over time.</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We can learn that diets, and therefore human biology, change through time.</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We can learn that consuming the wrong foods over time does little to population health.</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We can learn that human physiology does not change through time.</w:t>
            </w:r>
          </w:p>
        </w:tc>
      </w:tr>
    </w:tbl>
    <w:p w:rsidR="0096053B" w:rsidRDefault="0096053B" w:rsidP="0096053B">
      <w:pPr>
        <w:widowControl w:val="0"/>
        <w:suppressAutoHyphens/>
        <w:autoSpaceDE w:val="0"/>
        <w:autoSpaceDN w:val="0"/>
        <w:adjustRightInd w:val="0"/>
        <w:rPr>
          <w:color w:val="000000"/>
          <w:sz w:val="2"/>
          <w:szCs w:val="2"/>
        </w:rPr>
      </w:pPr>
    </w:p>
    <w:p w:rsidR="0096053B" w:rsidRDefault="0096053B" w:rsidP="0096053B">
      <w:pPr>
        <w:widowControl w:val="0"/>
        <w:suppressAutoHyphens/>
        <w:autoSpaceDE w:val="0"/>
        <w:autoSpaceDN w:val="0"/>
        <w:adjustRightInd w:val="0"/>
        <w:spacing w:after="1"/>
        <w:rPr>
          <w:color w:val="000000"/>
          <w:sz w:val="12"/>
          <w:szCs w:val="12"/>
        </w:rPr>
      </w:pP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Moderate</w:t>
      </w:r>
      <w:r>
        <w:rPr>
          <w:color w:val="000000"/>
        </w:rPr>
        <w:tab/>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Characterize the importance of the biocultural approach to anthropological inquiry.</w:t>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What Is Biological Anthropology?</w:t>
      </w:r>
      <w:r>
        <w:rPr>
          <w:color w:val="000000"/>
        </w:rPr>
        <w:tab/>
        <w:t>MSC:</w:t>
      </w:r>
      <w:r>
        <w:rPr>
          <w:color w:val="000000"/>
        </w:rPr>
        <w:tab/>
        <w:t>Understanding</w:t>
      </w:r>
      <w:r>
        <w:rPr>
          <w:color w:val="000000"/>
        </w:rPr>
        <w:tab/>
      </w:r>
      <w:r>
        <w:rPr>
          <w:color w:val="000000"/>
        </w:rPr>
        <w:tab/>
      </w:r>
    </w:p>
    <w:p w:rsidR="0096053B" w:rsidRDefault="0096053B" w:rsidP="0096053B">
      <w:pPr>
        <w:widowControl w:val="0"/>
        <w:suppressAutoHyphens/>
        <w:autoSpaceDE w:val="0"/>
        <w:autoSpaceDN w:val="0"/>
        <w:adjustRightInd w:val="0"/>
        <w:rPr>
          <w:color w:val="000000"/>
        </w:rPr>
      </w:pPr>
    </w:p>
    <w:p w:rsidR="0096053B" w:rsidRDefault="0096053B" w:rsidP="0096053B">
      <w:pPr>
        <w:keepLines/>
        <w:tabs>
          <w:tab w:val="right" w:pos="-180"/>
          <w:tab w:val="left" w:pos="0"/>
        </w:tabs>
        <w:suppressAutoHyphens/>
        <w:autoSpaceDE w:val="0"/>
        <w:autoSpaceDN w:val="0"/>
        <w:adjustRightInd w:val="0"/>
        <w:ind w:hanging="630"/>
        <w:rPr>
          <w:color w:val="000000"/>
        </w:rPr>
      </w:pPr>
      <w:r>
        <w:rPr>
          <w:color w:val="000000"/>
        </w:rPr>
        <w:tab/>
        <w:t>4.</w:t>
      </w:r>
      <w:r>
        <w:rPr>
          <w:color w:val="000000"/>
        </w:rPr>
        <w:tab/>
        <w:t>Biological anthropologists seek to study</w:t>
      </w:r>
    </w:p>
    <w:tbl>
      <w:tblPr>
        <w:tblW w:w="0" w:type="auto"/>
        <w:tblCellMar>
          <w:left w:w="45" w:type="dxa"/>
          <w:right w:w="45" w:type="dxa"/>
        </w:tblCellMar>
        <w:tblLook w:val="0000" w:firstRow="0" w:lastRow="0" w:firstColumn="0" w:lastColumn="0" w:noHBand="0" w:noVBand="0"/>
      </w:tblPr>
      <w:tblGrid>
        <w:gridCol w:w="360"/>
        <w:gridCol w:w="8100"/>
      </w:tblGrid>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humans from a cultural perspective.</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lastRenderedPageBreak/>
              <w:t>b.</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humans from a biological perspective.</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humans from biological and cultural perspectives.</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human behavior only.</w:t>
            </w:r>
          </w:p>
        </w:tc>
      </w:tr>
    </w:tbl>
    <w:p w:rsidR="0096053B" w:rsidRDefault="0096053B" w:rsidP="0096053B">
      <w:pPr>
        <w:widowControl w:val="0"/>
        <w:suppressAutoHyphens/>
        <w:autoSpaceDE w:val="0"/>
        <w:autoSpaceDN w:val="0"/>
        <w:adjustRightInd w:val="0"/>
        <w:rPr>
          <w:color w:val="000000"/>
          <w:sz w:val="2"/>
          <w:szCs w:val="2"/>
        </w:rPr>
      </w:pPr>
    </w:p>
    <w:p w:rsidR="0096053B" w:rsidRDefault="0096053B" w:rsidP="0096053B">
      <w:pPr>
        <w:widowControl w:val="0"/>
        <w:suppressAutoHyphens/>
        <w:autoSpaceDE w:val="0"/>
        <w:autoSpaceDN w:val="0"/>
        <w:adjustRightInd w:val="0"/>
        <w:spacing w:after="1"/>
        <w:rPr>
          <w:color w:val="000000"/>
          <w:sz w:val="12"/>
          <w:szCs w:val="12"/>
        </w:rPr>
      </w:pP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Easy</w:t>
      </w:r>
      <w:r>
        <w:rPr>
          <w:color w:val="000000"/>
        </w:rPr>
        <w:tab/>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Explain the differences and similarities among the four branches of anthropology.</w:t>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What Is Biological Anthropology?</w:t>
      </w:r>
      <w:r>
        <w:rPr>
          <w:color w:val="000000"/>
        </w:rPr>
        <w:tab/>
        <w:t>MSC:</w:t>
      </w:r>
      <w:r>
        <w:rPr>
          <w:color w:val="000000"/>
        </w:rPr>
        <w:tab/>
        <w:t>Understanding</w:t>
      </w:r>
      <w:r>
        <w:rPr>
          <w:color w:val="000000"/>
        </w:rPr>
        <w:tab/>
      </w:r>
      <w:r>
        <w:rPr>
          <w:color w:val="000000"/>
        </w:rPr>
        <w:tab/>
      </w:r>
    </w:p>
    <w:p w:rsidR="0096053B" w:rsidRDefault="0096053B" w:rsidP="0096053B">
      <w:pPr>
        <w:widowControl w:val="0"/>
        <w:suppressAutoHyphens/>
        <w:autoSpaceDE w:val="0"/>
        <w:autoSpaceDN w:val="0"/>
        <w:adjustRightInd w:val="0"/>
        <w:rPr>
          <w:color w:val="000000"/>
        </w:rPr>
      </w:pPr>
    </w:p>
    <w:p w:rsidR="0096053B" w:rsidRDefault="0096053B" w:rsidP="0096053B">
      <w:pPr>
        <w:keepLines/>
        <w:tabs>
          <w:tab w:val="right" w:pos="-180"/>
          <w:tab w:val="left" w:pos="0"/>
        </w:tabs>
        <w:suppressAutoHyphens/>
        <w:autoSpaceDE w:val="0"/>
        <w:autoSpaceDN w:val="0"/>
        <w:adjustRightInd w:val="0"/>
        <w:ind w:hanging="630"/>
        <w:rPr>
          <w:color w:val="000000"/>
        </w:rPr>
      </w:pPr>
      <w:r>
        <w:rPr>
          <w:color w:val="000000"/>
        </w:rPr>
        <w:tab/>
        <w:t>5.</w:t>
      </w:r>
      <w:r>
        <w:rPr>
          <w:color w:val="000000"/>
        </w:rPr>
        <w:tab/>
        <w:t>Biological anthropologists view how humans come to be the way they are as the result of</w:t>
      </w:r>
    </w:p>
    <w:tbl>
      <w:tblPr>
        <w:tblW w:w="0" w:type="auto"/>
        <w:tblCellMar>
          <w:left w:w="45" w:type="dxa"/>
          <w:right w:w="45" w:type="dxa"/>
        </w:tblCellMar>
        <w:tblLook w:val="0000" w:firstRow="0" w:lastRow="0" w:firstColumn="0" w:lastColumn="0" w:noHBand="0" w:noVBand="0"/>
      </w:tblPr>
      <w:tblGrid>
        <w:gridCol w:w="360"/>
        <w:gridCol w:w="8100"/>
      </w:tblGrid>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their biological makeups, which primarily define who they are.</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both evolutionary history and their own individual life histories.</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what their genes make them; environment has very little effect.</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their environment; genes have very little effect.</w:t>
            </w:r>
          </w:p>
        </w:tc>
      </w:tr>
    </w:tbl>
    <w:p w:rsidR="0096053B" w:rsidRDefault="0096053B" w:rsidP="0096053B">
      <w:pPr>
        <w:widowControl w:val="0"/>
        <w:suppressAutoHyphens/>
        <w:autoSpaceDE w:val="0"/>
        <w:autoSpaceDN w:val="0"/>
        <w:adjustRightInd w:val="0"/>
        <w:rPr>
          <w:color w:val="000000"/>
          <w:sz w:val="2"/>
          <w:szCs w:val="2"/>
        </w:rPr>
      </w:pPr>
    </w:p>
    <w:p w:rsidR="0096053B" w:rsidRDefault="0096053B" w:rsidP="0096053B">
      <w:pPr>
        <w:widowControl w:val="0"/>
        <w:suppressAutoHyphens/>
        <w:autoSpaceDE w:val="0"/>
        <w:autoSpaceDN w:val="0"/>
        <w:adjustRightInd w:val="0"/>
        <w:spacing w:after="1"/>
        <w:rPr>
          <w:color w:val="000000"/>
          <w:sz w:val="12"/>
          <w:szCs w:val="12"/>
        </w:rPr>
      </w:pP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Moderate</w:t>
      </w:r>
      <w:r>
        <w:rPr>
          <w:color w:val="000000"/>
        </w:rPr>
        <w:tab/>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Explain the differences and similarities among the four branches of anthropology.</w:t>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What Is Biological Anthropology?</w:t>
      </w:r>
      <w:r>
        <w:rPr>
          <w:color w:val="000000"/>
        </w:rPr>
        <w:tab/>
        <w:t>MSC:</w:t>
      </w:r>
      <w:r>
        <w:rPr>
          <w:color w:val="000000"/>
        </w:rPr>
        <w:tab/>
        <w:t>Understanding</w:t>
      </w:r>
      <w:r>
        <w:rPr>
          <w:color w:val="000000"/>
        </w:rPr>
        <w:tab/>
      </w:r>
      <w:r>
        <w:rPr>
          <w:color w:val="000000"/>
        </w:rPr>
        <w:tab/>
      </w:r>
    </w:p>
    <w:p w:rsidR="0096053B" w:rsidRDefault="0096053B" w:rsidP="0096053B">
      <w:pPr>
        <w:widowControl w:val="0"/>
        <w:suppressAutoHyphens/>
        <w:autoSpaceDE w:val="0"/>
        <w:autoSpaceDN w:val="0"/>
        <w:adjustRightInd w:val="0"/>
        <w:rPr>
          <w:color w:val="000000"/>
        </w:rPr>
      </w:pPr>
      <w:r>
        <w:rPr>
          <w:color w:val="000000"/>
        </w:rPr>
        <w:br w:type="page"/>
      </w:r>
    </w:p>
    <w:p w:rsidR="0096053B" w:rsidRDefault="0096053B" w:rsidP="0096053B">
      <w:pPr>
        <w:keepLines/>
        <w:tabs>
          <w:tab w:val="right" w:pos="-180"/>
          <w:tab w:val="left" w:pos="0"/>
        </w:tabs>
        <w:suppressAutoHyphens/>
        <w:autoSpaceDE w:val="0"/>
        <w:autoSpaceDN w:val="0"/>
        <w:adjustRightInd w:val="0"/>
        <w:ind w:hanging="630"/>
        <w:rPr>
          <w:color w:val="000000"/>
        </w:rPr>
      </w:pPr>
      <w:r>
        <w:rPr>
          <w:color w:val="000000"/>
        </w:rPr>
        <w:lastRenderedPageBreak/>
        <w:tab/>
        <w:t>6.</w:t>
      </w:r>
      <w:r>
        <w:rPr>
          <w:color w:val="000000"/>
        </w:rPr>
        <w:tab/>
        <w:t>Biological anthropologists</w:t>
      </w:r>
    </w:p>
    <w:tbl>
      <w:tblPr>
        <w:tblW w:w="0" w:type="auto"/>
        <w:tblCellMar>
          <w:left w:w="45" w:type="dxa"/>
          <w:right w:w="45" w:type="dxa"/>
        </w:tblCellMar>
        <w:tblLook w:val="0000" w:firstRow="0" w:lastRow="0" w:firstColumn="0" w:lastColumn="0" w:noHBand="0" w:noVBand="0"/>
      </w:tblPr>
      <w:tblGrid>
        <w:gridCol w:w="360"/>
        <w:gridCol w:w="8100"/>
      </w:tblGrid>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travel around the world to investigate human populations.</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study living populations.</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study primates like lemurs, monkeys, and apes.</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travel around the world to investigate human populations; study living populations; and study primates like lemurs, monkeys, and apes.</w:t>
            </w:r>
          </w:p>
        </w:tc>
      </w:tr>
    </w:tbl>
    <w:p w:rsidR="0096053B" w:rsidRDefault="0096053B" w:rsidP="0096053B">
      <w:pPr>
        <w:widowControl w:val="0"/>
        <w:suppressAutoHyphens/>
        <w:autoSpaceDE w:val="0"/>
        <w:autoSpaceDN w:val="0"/>
        <w:adjustRightInd w:val="0"/>
        <w:rPr>
          <w:color w:val="000000"/>
          <w:sz w:val="2"/>
          <w:szCs w:val="2"/>
        </w:rPr>
      </w:pPr>
    </w:p>
    <w:p w:rsidR="0096053B" w:rsidRDefault="0096053B" w:rsidP="0096053B">
      <w:pPr>
        <w:widowControl w:val="0"/>
        <w:suppressAutoHyphens/>
        <w:autoSpaceDE w:val="0"/>
        <w:autoSpaceDN w:val="0"/>
        <w:adjustRightInd w:val="0"/>
        <w:spacing w:after="1"/>
        <w:rPr>
          <w:color w:val="000000"/>
          <w:sz w:val="12"/>
          <w:szCs w:val="12"/>
        </w:rPr>
      </w:pP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Easy</w:t>
      </w:r>
      <w:r>
        <w:rPr>
          <w:color w:val="000000"/>
        </w:rPr>
        <w:tab/>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Identify several different research areas in biological anthropology.</w:t>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What Is Biological Anthropology?</w:t>
      </w:r>
      <w:r>
        <w:rPr>
          <w:color w:val="000000"/>
        </w:rPr>
        <w:tab/>
        <w:t>MSC:</w:t>
      </w:r>
      <w:r>
        <w:rPr>
          <w:color w:val="000000"/>
        </w:rPr>
        <w:tab/>
        <w:t>Remembering</w:t>
      </w:r>
      <w:r>
        <w:rPr>
          <w:color w:val="000000"/>
        </w:rPr>
        <w:tab/>
      </w:r>
      <w:r>
        <w:rPr>
          <w:color w:val="000000"/>
        </w:rPr>
        <w:tab/>
      </w:r>
    </w:p>
    <w:p w:rsidR="0096053B" w:rsidRDefault="0096053B" w:rsidP="0096053B">
      <w:pPr>
        <w:widowControl w:val="0"/>
        <w:suppressAutoHyphens/>
        <w:autoSpaceDE w:val="0"/>
        <w:autoSpaceDN w:val="0"/>
        <w:adjustRightInd w:val="0"/>
        <w:rPr>
          <w:color w:val="000000"/>
        </w:rPr>
      </w:pPr>
    </w:p>
    <w:p w:rsidR="0096053B" w:rsidRDefault="0096053B" w:rsidP="0096053B">
      <w:pPr>
        <w:keepLines/>
        <w:tabs>
          <w:tab w:val="right" w:pos="-180"/>
          <w:tab w:val="left" w:pos="0"/>
        </w:tabs>
        <w:suppressAutoHyphens/>
        <w:autoSpaceDE w:val="0"/>
        <w:autoSpaceDN w:val="0"/>
        <w:adjustRightInd w:val="0"/>
        <w:ind w:hanging="630"/>
        <w:rPr>
          <w:color w:val="000000"/>
        </w:rPr>
      </w:pPr>
      <w:r>
        <w:rPr>
          <w:color w:val="000000"/>
        </w:rPr>
        <w:tab/>
        <w:t>7.</w:t>
      </w:r>
      <w:r>
        <w:rPr>
          <w:color w:val="000000"/>
        </w:rPr>
        <w:tab/>
        <w:t>Primates are</w:t>
      </w:r>
    </w:p>
    <w:tbl>
      <w:tblPr>
        <w:tblW w:w="0" w:type="auto"/>
        <w:tblCellMar>
          <w:left w:w="45" w:type="dxa"/>
          <w:right w:w="45" w:type="dxa"/>
        </w:tblCellMar>
        <w:tblLook w:val="0000" w:firstRow="0" w:lastRow="0" w:firstColumn="0" w:lastColumn="0" w:noHBand="0" w:noVBand="0"/>
      </w:tblPr>
      <w:tblGrid>
        <w:gridCol w:w="360"/>
        <w:gridCol w:w="8100"/>
      </w:tblGrid>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a group of mammals that share traits like forward-facing eyes, fingernails, and large brains.</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often species with a long snout.</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diverse species that live in various types of environments.</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diverse species that live in various types of environments AND a group of mammals that share traits like forward-facing eyes, fingernails, and large brains.</w:t>
            </w:r>
          </w:p>
        </w:tc>
      </w:tr>
    </w:tbl>
    <w:p w:rsidR="0096053B" w:rsidRDefault="0096053B" w:rsidP="0096053B">
      <w:pPr>
        <w:widowControl w:val="0"/>
        <w:suppressAutoHyphens/>
        <w:autoSpaceDE w:val="0"/>
        <w:autoSpaceDN w:val="0"/>
        <w:adjustRightInd w:val="0"/>
        <w:rPr>
          <w:color w:val="000000"/>
          <w:sz w:val="2"/>
          <w:szCs w:val="2"/>
        </w:rPr>
      </w:pPr>
    </w:p>
    <w:p w:rsidR="0096053B" w:rsidRDefault="0096053B" w:rsidP="0096053B">
      <w:pPr>
        <w:widowControl w:val="0"/>
        <w:suppressAutoHyphens/>
        <w:autoSpaceDE w:val="0"/>
        <w:autoSpaceDN w:val="0"/>
        <w:adjustRightInd w:val="0"/>
        <w:spacing w:after="1"/>
        <w:rPr>
          <w:color w:val="000000"/>
          <w:sz w:val="12"/>
          <w:szCs w:val="12"/>
        </w:rPr>
      </w:pP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Moderate</w:t>
      </w:r>
      <w:r>
        <w:rPr>
          <w:color w:val="000000"/>
        </w:rPr>
        <w:tab/>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Identify several different research areas in biological anthropology.</w:t>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What Is Biological Anthropology?</w:t>
      </w:r>
      <w:r>
        <w:rPr>
          <w:color w:val="000000"/>
        </w:rPr>
        <w:tab/>
        <w:t>MSC:</w:t>
      </w:r>
      <w:r>
        <w:rPr>
          <w:color w:val="000000"/>
        </w:rPr>
        <w:tab/>
        <w:t>Remembering</w:t>
      </w:r>
      <w:r>
        <w:rPr>
          <w:color w:val="000000"/>
        </w:rPr>
        <w:tab/>
      </w:r>
      <w:r>
        <w:rPr>
          <w:color w:val="000000"/>
        </w:rPr>
        <w:tab/>
      </w:r>
    </w:p>
    <w:p w:rsidR="0096053B" w:rsidRDefault="0096053B" w:rsidP="0096053B">
      <w:pPr>
        <w:widowControl w:val="0"/>
        <w:suppressAutoHyphens/>
        <w:autoSpaceDE w:val="0"/>
        <w:autoSpaceDN w:val="0"/>
        <w:adjustRightInd w:val="0"/>
        <w:rPr>
          <w:color w:val="000000"/>
        </w:rPr>
      </w:pPr>
    </w:p>
    <w:p w:rsidR="0096053B" w:rsidRDefault="0096053B" w:rsidP="0096053B">
      <w:pPr>
        <w:keepLines/>
        <w:tabs>
          <w:tab w:val="right" w:pos="-180"/>
          <w:tab w:val="left" w:pos="0"/>
        </w:tabs>
        <w:suppressAutoHyphens/>
        <w:autoSpaceDE w:val="0"/>
        <w:autoSpaceDN w:val="0"/>
        <w:adjustRightInd w:val="0"/>
        <w:ind w:hanging="630"/>
        <w:rPr>
          <w:color w:val="000000"/>
        </w:rPr>
      </w:pPr>
      <w:r>
        <w:rPr>
          <w:color w:val="000000"/>
        </w:rPr>
        <w:tab/>
        <w:t>8.</w:t>
      </w:r>
      <w:r>
        <w:rPr>
          <w:color w:val="000000"/>
        </w:rPr>
        <w:tab/>
        <w:t>Biological anthropologists study what type(s) of science?</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astrological</w:t>
            </w:r>
          </w:p>
        </w:tc>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social</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biological</w:t>
            </w:r>
          </w:p>
        </w:tc>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biological and social</w:t>
            </w:r>
          </w:p>
        </w:tc>
      </w:tr>
    </w:tbl>
    <w:p w:rsidR="0096053B" w:rsidRDefault="0096053B" w:rsidP="0096053B">
      <w:pPr>
        <w:widowControl w:val="0"/>
        <w:suppressAutoHyphens/>
        <w:autoSpaceDE w:val="0"/>
        <w:autoSpaceDN w:val="0"/>
        <w:adjustRightInd w:val="0"/>
        <w:rPr>
          <w:color w:val="000000"/>
          <w:sz w:val="2"/>
          <w:szCs w:val="2"/>
        </w:rPr>
      </w:pPr>
    </w:p>
    <w:p w:rsidR="0096053B" w:rsidRDefault="0096053B" w:rsidP="0096053B">
      <w:pPr>
        <w:widowControl w:val="0"/>
        <w:suppressAutoHyphens/>
        <w:autoSpaceDE w:val="0"/>
        <w:autoSpaceDN w:val="0"/>
        <w:adjustRightInd w:val="0"/>
        <w:spacing w:after="1"/>
        <w:rPr>
          <w:color w:val="000000"/>
          <w:sz w:val="12"/>
          <w:szCs w:val="12"/>
        </w:rPr>
      </w:pP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Moderate</w:t>
      </w:r>
      <w:r>
        <w:rPr>
          <w:color w:val="000000"/>
        </w:rPr>
        <w:tab/>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Explain the differences and similarities among the four branches of anthropology.</w:t>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What Is Biological Anthropology?</w:t>
      </w:r>
      <w:r>
        <w:rPr>
          <w:color w:val="000000"/>
        </w:rPr>
        <w:tab/>
        <w:t>MSC:</w:t>
      </w:r>
      <w:r>
        <w:rPr>
          <w:color w:val="000000"/>
        </w:rPr>
        <w:tab/>
        <w:t>Remembering</w:t>
      </w:r>
      <w:r>
        <w:rPr>
          <w:color w:val="000000"/>
        </w:rPr>
        <w:tab/>
      </w:r>
      <w:r>
        <w:rPr>
          <w:color w:val="000000"/>
        </w:rPr>
        <w:tab/>
      </w:r>
    </w:p>
    <w:p w:rsidR="0096053B" w:rsidRDefault="0096053B" w:rsidP="0096053B">
      <w:pPr>
        <w:widowControl w:val="0"/>
        <w:suppressAutoHyphens/>
        <w:autoSpaceDE w:val="0"/>
        <w:autoSpaceDN w:val="0"/>
        <w:adjustRightInd w:val="0"/>
        <w:rPr>
          <w:color w:val="000000"/>
        </w:rPr>
      </w:pPr>
    </w:p>
    <w:p w:rsidR="0096053B" w:rsidRDefault="0096053B" w:rsidP="0096053B">
      <w:pPr>
        <w:keepLines/>
        <w:tabs>
          <w:tab w:val="right" w:pos="-180"/>
          <w:tab w:val="left" w:pos="0"/>
        </w:tabs>
        <w:suppressAutoHyphens/>
        <w:autoSpaceDE w:val="0"/>
        <w:autoSpaceDN w:val="0"/>
        <w:adjustRightInd w:val="0"/>
        <w:ind w:hanging="630"/>
        <w:rPr>
          <w:color w:val="000000"/>
        </w:rPr>
      </w:pPr>
      <w:r>
        <w:rPr>
          <w:color w:val="000000"/>
        </w:rPr>
        <w:tab/>
        <w:t>9.</w:t>
      </w:r>
      <w:r>
        <w:rPr>
          <w:color w:val="000000"/>
        </w:rPr>
        <w:tab/>
        <w:t>Bipedalism in primates means</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walking on two feet.</w:t>
            </w:r>
          </w:p>
        </w:tc>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walking using two legs and a tail.</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walking on four feet.</w:t>
            </w:r>
          </w:p>
        </w:tc>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swinging from branch to branch.</w:t>
            </w:r>
          </w:p>
        </w:tc>
      </w:tr>
    </w:tbl>
    <w:p w:rsidR="0096053B" w:rsidRDefault="0096053B" w:rsidP="0096053B">
      <w:pPr>
        <w:widowControl w:val="0"/>
        <w:suppressAutoHyphens/>
        <w:autoSpaceDE w:val="0"/>
        <w:autoSpaceDN w:val="0"/>
        <w:adjustRightInd w:val="0"/>
        <w:rPr>
          <w:color w:val="000000"/>
          <w:sz w:val="2"/>
          <w:szCs w:val="2"/>
        </w:rPr>
      </w:pPr>
    </w:p>
    <w:p w:rsidR="0096053B" w:rsidRDefault="0096053B" w:rsidP="0096053B">
      <w:pPr>
        <w:widowControl w:val="0"/>
        <w:suppressAutoHyphens/>
        <w:autoSpaceDE w:val="0"/>
        <w:autoSpaceDN w:val="0"/>
        <w:adjustRightInd w:val="0"/>
        <w:spacing w:after="1"/>
        <w:rPr>
          <w:color w:val="000000"/>
          <w:sz w:val="12"/>
          <w:szCs w:val="12"/>
        </w:rPr>
      </w:pP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Moderate</w:t>
      </w:r>
      <w:r>
        <w:rPr>
          <w:color w:val="000000"/>
        </w:rPr>
        <w:tab/>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Identify and explain the importance of six major attributes that separate humans from nonhuman animals.</w:t>
      </w:r>
      <w:r>
        <w:rPr>
          <w:color w:val="000000"/>
        </w:rPr>
        <w:tab/>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TOP:</w:t>
      </w:r>
      <w:r>
        <w:rPr>
          <w:color w:val="000000"/>
        </w:rPr>
        <w:tab/>
        <w:t>What Makes Humans So Different from Other Animals? The Six Steps to Humanness</w:t>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Remembering</w:t>
      </w:r>
      <w:r>
        <w:rPr>
          <w:color w:val="000000"/>
        </w:rPr>
        <w:tab/>
      </w:r>
      <w:r>
        <w:rPr>
          <w:color w:val="000000"/>
        </w:rPr>
        <w:tab/>
      </w:r>
    </w:p>
    <w:p w:rsidR="0096053B" w:rsidRDefault="0096053B" w:rsidP="0096053B">
      <w:pPr>
        <w:widowControl w:val="0"/>
        <w:suppressAutoHyphens/>
        <w:autoSpaceDE w:val="0"/>
        <w:autoSpaceDN w:val="0"/>
        <w:adjustRightInd w:val="0"/>
        <w:rPr>
          <w:color w:val="000000"/>
        </w:rPr>
      </w:pPr>
    </w:p>
    <w:p w:rsidR="0096053B" w:rsidRDefault="0096053B" w:rsidP="0096053B">
      <w:pPr>
        <w:keepLines/>
        <w:tabs>
          <w:tab w:val="right" w:pos="-180"/>
          <w:tab w:val="left" w:pos="0"/>
        </w:tabs>
        <w:suppressAutoHyphens/>
        <w:autoSpaceDE w:val="0"/>
        <w:autoSpaceDN w:val="0"/>
        <w:adjustRightInd w:val="0"/>
        <w:ind w:hanging="630"/>
        <w:rPr>
          <w:color w:val="000000"/>
        </w:rPr>
      </w:pPr>
      <w:r>
        <w:rPr>
          <w:color w:val="000000"/>
        </w:rPr>
        <w:tab/>
        <w:t>10.</w:t>
      </w:r>
      <w:r>
        <w:rPr>
          <w:color w:val="000000"/>
        </w:rPr>
        <w:tab/>
        <w:t>What are three key attributes related to human uniqueness?</w:t>
      </w:r>
    </w:p>
    <w:tbl>
      <w:tblPr>
        <w:tblW w:w="0" w:type="auto"/>
        <w:tblCellMar>
          <w:left w:w="45" w:type="dxa"/>
          <w:right w:w="45" w:type="dxa"/>
        </w:tblCellMar>
        <w:tblLook w:val="0000" w:firstRow="0" w:lastRow="0" w:firstColumn="0" w:lastColumn="0" w:noHBand="0" w:noVBand="0"/>
      </w:tblPr>
      <w:tblGrid>
        <w:gridCol w:w="360"/>
        <w:gridCol w:w="8100"/>
      </w:tblGrid>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eating, sleeping, and watching television</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increased hunting, speech, and dependence on domesticated food</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hunting, avoiding predators, and tool making</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lastRenderedPageBreak/>
              <w:t>d.</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sleeping, hunting, and making clothing</w:t>
            </w:r>
          </w:p>
        </w:tc>
      </w:tr>
    </w:tbl>
    <w:p w:rsidR="0096053B" w:rsidRDefault="0096053B" w:rsidP="0096053B">
      <w:pPr>
        <w:widowControl w:val="0"/>
        <w:suppressAutoHyphens/>
        <w:autoSpaceDE w:val="0"/>
        <w:autoSpaceDN w:val="0"/>
        <w:adjustRightInd w:val="0"/>
        <w:rPr>
          <w:color w:val="000000"/>
          <w:sz w:val="2"/>
          <w:szCs w:val="2"/>
        </w:rPr>
      </w:pPr>
    </w:p>
    <w:p w:rsidR="0096053B" w:rsidRDefault="0096053B" w:rsidP="0096053B">
      <w:pPr>
        <w:widowControl w:val="0"/>
        <w:suppressAutoHyphens/>
        <w:autoSpaceDE w:val="0"/>
        <w:autoSpaceDN w:val="0"/>
        <w:adjustRightInd w:val="0"/>
        <w:spacing w:after="1"/>
        <w:rPr>
          <w:color w:val="000000"/>
          <w:sz w:val="12"/>
          <w:szCs w:val="12"/>
        </w:rPr>
      </w:pP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Easy</w:t>
      </w:r>
      <w:r>
        <w:rPr>
          <w:color w:val="000000"/>
        </w:rPr>
        <w:tab/>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Identify and explain the importance of six major attributes that separate humans from nonhuman animals.</w:t>
      </w:r>
      <w:r>
        <w:rPr>
          <w:color w:val="000000"/>
        </w:rPr>
        <w:tab/>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TOP:</w:t>
      </w:r>
      <w:r>
        <w:rPr>
          <w:color w:val="000000"/>
        </w:rPr>
        <w:tab/>
        <w:t>What Makes Humans So Different from Other Animals? The Six Steps to Humanness</w:t>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Remembering</w:t>
      </w:r>
      <w:r>
        <w:rPr>
          <w:color w:val="000000"/>
        </w:rPr>
        <w:tab/>
      </w:r>
      <w:r>
        <w:rPr>
          <w:color w:val="000000"/>
        </w:rPr>
        <w:tab/>
      </w:r>
    </w:p>
    <w:p w:rsidR="0096053B" w:rsidRDefault="0096053B" w:rsidP="0096053B">
      <w:pPr>
        <w:widowControl w:val="0"/>
        <w:suppressAutoHyphens/>
        <w:autoSpaceDE w:val="0"/>
        <w:autoSpaceDN w:val="0"/>
        <w:adjustRightInd w:val="0"/>
        <w:rPr>
          <w:color w:val="000000"/>
        </w:rPr>
      </w:pPr>
    </w:p>
    <w:p w:rsidR="0096053B" w:rsidRDefault="0096053B" w:rsidP="0096053B">
      <w:pPr>
        <w:keepLines/>
        <w:tabs>
          <w:tab w:val="right" w:pos="-180"/>
          <w:tab w:val="left" w:pos="0"/>
        </w:tabs>
        <w:suppressAutoHyphens/>
        <w:autoSpaceDE w:val="0"/>
        <w:autoSpaceDN w:val="0"/>
        <w:adjustRightInd w:val="0"/>
        <w:ind w:hanging="630"/>
        <w:rPr>
          <w:color w:val="000000"/>
        </w:rPr>
      </w:pPr>
      <w:r>
        <w:rPr>
          <w:color w:val="000000"/>
        </w:rPr>
        <w:tab/>
        <w:t>11.</w:t>
      </w:r>
      <w:r>
        <w:rPr>
          <w:color w:val="000000"/>
        </w:rPr>
        <w:tab/>
        <w:t>What makes it possible for humans to accumulate an amazing amount of information over long periods of time?</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social learning</w:t>
            </w:r>
          </w:p>
        </w:tc>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social media</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television</w:t>
            </w:r>
          </w:p>
        </w:tc>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mimicry</w:t>
            </w:r>
          </w:p>
        </w:tc>
      </w:tr>
    </w:tbl>
    <w:p w:rsidR="0096053B" w:rsidRDefault="0096053B" w:rsidP="0096053B">
      <w:pPr>
        <w:widowControl w:val="0"/>
        <w:suppressAutoHyphens/>
        <w:autoSpaceDE w:val="0"/>
        <w:autoSpaceDN w:val="0"/>
        <w:adjustRightInd w:val="0"/>
        <w:rPr>
          <w:color w:val="000000"/>
          <w:sz w:val="2"/>
          <w:szCs w:val="2"/>
        </w:rPr>
      </w:pPr>
    </w:p>
    <w:p w:rsidR="0096053B" w:rsidRDefault="0096053B" w:rsidP="0096053B">
      <w:pPr>
        <w:widowControl w:val="0"/>
        <w:suppressAutoHyphens/>
        <w:autoSpaceDE w:val="0"/>
        <w:autoSpaceDN w:val="0"/>
        <w:adjustRightInd w:val="0"/>
        <w:spacing w:after="1"/>
        <w:rPr>
          <w:color w:val="000000"/>
          <w:sz w:val="12"/>
          <w:szCs w:val="12"/>
        </w:rPr>
      </w:pP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Moderate</w:t>
      </w:r>
      <w:r>
        <w:rPr>
          <w:color w:val="000000"/>
        </w:rPr>
        <w:tab/>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Identify and explain the importance of six major attributes that separate humans from nonhuman animals.</w:t>
      </w:r>
      <w:r>
        <w:rPr>
          <w:color w:val="000000"/>
        </w:rPr>
        <w:tab/>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TOP:</w:t>
      </w:r>
      <w:r>
        <w:rPr>
          <w:color w:val="000000"/>
        </w:rPr>
        <w:tab/>
        <w:t>What Makes Humans So Different from Other Animals? The Six Steps to Humanness</w:t>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Understanding</w:t>
      </w:r>
      <w:r>
        <w:rPr>
          <w:color w:val="000000"/>
        </w:rPr>
        <w:tab/>
      </w:r>
      <w:r>
        <w:rPr>
          <w:color w:val="000000"/>
        </w:rPr>
        <w:tab/>
      </w:r>
    </w:p>
    <w:p w:rsidR="0096053B" w:rsidRDefault="0096053B" w:rsidP="0096053B">
      <w:pPr>
        <w:widowControl w:val="0"/>
        <w:suppressAutoHyphens/>
        <w:autoSpaceDE w:val="0"/>
        <w:autoSpaceDN w:val="0"/>
        <w:adjustRightInd w:val="0"/>
        <w:rPr>
          <w:color w:val="000000"/>
        </w:rPr>
      </w:pPr>
      <w:r>
        <w:rPr>
          <w:color w:val="000000"/>
        </w:rPr>
        <w:br w:type="page"/>
      </w:r>
    </w:p>
    <w:p w:rsidR="0096053B" w:rsidRDefault="0096053B" w:rsidP="0096053B">
      <w:pPr>
        <w:keepLines/>
        <w:tabs>
          <w:tab w:val="right" w:pos="-180"/>
          <w:tab w:val="left" w:pos="0"/>
        </w:tabs>
        <w:suppressAutoHyphens/>
        <w:autoSpaceDE w:val="0"/>
        <w:autoSpaceDN w:val="0"/>
        <w:adjustRightInd w:val="0"/>
        <w:ind w:hanging="630"/>
        <w:rPr>
          <w:color w:val="000000"/>
        </w:rPr>
      </w:pPr>
      <w:r>
        <w:rPr>
          <w:color w:val="000000"/>
        </w:rPr>
        <w:lastRenderedPageBreak/>
        <w:tab/>
        <w:t>12.</w:t>
      </w:r>
      <w:r>
        <w:rPr>
          <w:color w:val="000000"/>
        </w:rPr>
        <w:tab/>
        <w:t>Archaeologists</w:t>
      </w:r>
    </w:p>
    <w:tbl>
      <w:tblPr>
        <w:tblW w:w="0" w:type="auto"/>
        <w:tblCellMar>
          <w:left w:w="45" w:type="dxa"/>
          <w:right w:w="45" w:type="dxa"/>
        </w:tblCellMar>
        <w:tblLook w:val="0000" w:firstRow="0" w:lastRow="0" w:firstColumn="0" w:lastColumn="0" w:noHBand="0" w:noVBand="0"/>
      </w:tblPr>
      <w:tblGrid>
        <w:gridCol w:w="360"/>
        <w:gridCol w:w="8100"/>
      </w:tblGrid>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study primate evolution.</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devote most of their effort to recovering artifacts and building museum collections.</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study past human societies, focusing mostly on their material remains.</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primarily study the evolution of language.</w:t>
            </w:r>
          </w:p>
        </w:tc>
      </w:tr>
    </w:tbl>
    <w:p w:rsidR="0096053B" w:rsidRDefault="0096053B" w:rsidP="0096053B">
      <w:pPr>
        <w:widowControl w:val="0"/>
        <w:suppressAutoHyphens/>
        <w:autoSpaceDE w:val="0"/>
        <w:autoSpaceDN w:val="0"/>
        <w:adjustRightInd w:val="0"/>
        <w:rPr>
          <w:color w:val="000000"/>
          <w:sz w:val="2"/>
          <w:szCs w:val="2"/>
        </w:rPr>
      </w:pPr>
    </w:p>
    <w:p w:rsidR="0096053B" w:rsidRDefault="0096053B" w:rsidP="0096053B">
      <w:pPr>
        <w:widowControl w:val="0"/>
        <w:suppressAutoHyphens/>
        <w:autoSpaceDE w:val="0"/>
        <w:autoSpaceDN w:val="0"/>
        <w:adjustRightInd w:val="0"/>
        <w:spacing w:after="1"/>
        <w:rPr>
          <w:color w:val="000000"/>
          <w:sz w:val="12"/>
          <w:szCs w:val="12"/>
        </w:rPr>
      </w:pP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Moderate</w:t>
      </w:r>
      <w:r>
        <w:rPr>
          <w:color w:val="000000"/>
        </w:rPr>
        <w:tab/>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Explain the differences and similarities among the four branches of anthropology.</w:t>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What Is Anthropology?</w:t>
      </w:r>
      <w:r>
        <w:rPr>
          <w:color w:val="000000"/>
        </w:rPr>
        <w:tab/>
        <w:t>MSC:</w:t>
      </w:r>
      <w:r>
        <w:rPr>
          <w:color w:val="000000"/>
        </w:rPr>
        <w:tab/>
        <w:t>Remembering</w:t>
      </w:r>
      <w:r>
        <w:rPr>
          <w:color w:val="000000"/>
        </w:rPr>
        <w:tab/>
      </w:r>
      <w:r>
        <w:rPr>
          <w:color w:val="000000"/>
        </w:rPr>
        <w:tab/>
      </w:r>
    </w:p>
    <w:p w:rsidR="0096053B" w:rsidRDefault="0096053B" w:rsidP="0096053B">
      <w:pPr>
        <w:widowControl w:val="0"/>
        <w:suppressAutoHyphens/>
        <w:autoSpaceDE w:val="0"/>
        <w:autoSpaceDN w:val="0"/>
        <w:adjustRightInd w:val="0"/>
        <w:rPr>
          <w:color w:val="000000"/>
        </w:rPr>
      </w:pPr>
    </w:p>
    <w:p w:rsidR="0096053B" w:rsidRDefault="0096053B" w:rsidP="0096053B">
      <w:pPr>
        <w:keepLines/>
        <w:tabs>
          <w:tab w:val="right" w:pos="-180"/>
          <w:tab w:val="left" w:pos="0"/>
        </w:tabs>
        <w:suppressAutoHyphens/>
        <w:autoSpaceDE w:val="0"/>
        <w:autoSpaceDN w:val="0"/>
        <w:adjustRightInd w:val="0"/>
        <w:ind w:hanging="630"/>
        <w:rPr>
          <w:color w:val="000000"/>
        </w:rPr>
      </w:pPr>
      <w:r>
        <w:rPr>
          <w:color w:val="000000"/>
        </w:rPr>
        <w:tab/>
        <w:t>13.</w:t>
      </w:r>
      <w:r>
        <w:rPr>
          <w:color w:val="000000"/>
        </w:rPr>
        <w:tab/>
        <w:t>An archaeological field school is announced in your anthropology course. The description says that you will travel to Belize to learn about the lives of the ancient Mayans. What, primarily, do you expect to learn during this field school?</w:t>
      </w:r>
    </w:p>
    <w:tbl>
      <w:tblPr>
        <w:tblW w:w="0" w:type="auto"/>
        <w:tblCellMar>
          <w:left w:w="45" w:type="dxa"/>
          <w:right w:w="45" w:type="dxa"/>
        </w:tblCellMar>
        <w:tblLook w:val="0000" w:firstRow="0" w:lastRow="0" w:firstColumn="0" w:lastColumn="0" w:noHBand="0" w:noVBand="0"/>
      </w:tblPr>
      <w:tblGrid>
        <w:gridCol w:w="360"/>
        <w:gridCol w:w="8100"/>
      </w:tblGrid>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what species of nonhuman primate occupies this region</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how current populations of immigrants have changed local dialects</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how to excavate and study material culture</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how to socially navigate life in a Central American setting</w:t>
            </w:r>
          </w:p>
        </w:tc>
      </w:tr>
    </w:tbl>
    <w:p w:rsidR="0096053B" w:rsidRDefault="0096053B" w:rsidP="0096053B">
      <w:pPr>
        <w:widowControl w:val="0"/>
        <w:suppressAutoHyphens/>
        <w:autoSpaceDE w:val="0"/>
        <w:autoSpaceDN w:val="0"/>
        <w:adjustRightInd w:val="0"/>
        <w:rPr>
          <w:color w:val="000000"/>
          <w:sz w:val="2"/>
          <w:szCs w:val="2"/>
        </w:rPr>
      </w:pPr>
    </w:p>
    <w:p w:rsidR="0096053B" w:rsidRDefault="0096053B" w:rsidP="0096053B">
      <w:pPr>
        <w:widowControl w:val="0"/>
        <w:suppressAutoHyphens/>
        <w:autoSpaceDE w:val="0"/>
        <w:autoSpaceDN w:val="0"/>
        <w:adjustRightInd w:val="0"/>
        <w:spacing w:after="1"/>
        <w:rPr>
          <w:color w:val="000000"/>
          <w:sz w:val="12"/>
          <w:szCs w:val="12"/>
        </w:rPr>
      </w:pP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Moderate</w:t>
      </w:r>
      <w:r>
        <w:rPr>
          <w:color w:val="000000"/>
        </w:rPr>
        <w:tab/>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Explain the differences and similarities among the four branches of anthropology.</w:t>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What Is Anthropology?</w:t>
      </w:r>
      <w:r>
        <w:rPr>
          <w:color w:val="000000"/>
        </w:rPr>
        <w:tab/>
        <w:t>MSC:</w:t>
      </w:r>
      <w:r>
        <w:rPr>
          <w:color w:val="000000"/>
        </w:rPr>
        <w:tab/>
        <w:t>Analyzing</w:t>
      </w:r>
    </w:p>
    <w:p w:rsidR="0096053B" w:rsidRDefault="0096053B" w:rsidP="0096053B">
      <w:pPr>
        <w:widowControl w:val="0"/>
        <w:suppressAutoHyphens/>
        <w:autoSpaceDE w:val="0"/>
        <w:autoSpaceDN w:val="0"/>
        <w:adjustRightInd w:val="0"/>
        <w:rPr>
          <w:color w:val="000000"/>
        </w:rPr>
      </w:pPr>
    </w:p>
    <w:p w:rsidR="0096053B" w:rsidRDefault="0096053B" w:rsidP="0096053B">
      <w:pPr>
        <w:keepLines/>
        <w:tabs>
          <w:tab w:val="right" w:pos="-180"/>
          <w:tab w:val="left" w:pos="0"/>
        </w:tabs>
        <w:suppressAutoHyphens/>
        <w:autoSpaceDE w:val="0"/>
        <w:autoSpaceDN w:val="0"/>
        <w:adjustRightInd w:val="0"/>
        <w:ind w:hanging="630"/>
        <w:rPr>
          <w:color w:val="000000"/>
        </w:rPr>
      </w:pPr>
      <w:r>
        <w:rPr>
          <w:color w:val="000000"/>
        </w:rPr>
        <w:tab/>
        <w:t>14.</w:t>
      </w:r>
      <w:r>
        <w:rPr>
          <w:color w:val="000000"/>
        </w:rPr>
        <w:tab/>
        <w:t>The scientific method</w:t>
      </w:r>
    </w:p>
    <w:tbl>
      <w:tblPr>
        <w:tblW w:w="0" w:type="auto"/>
        <w:tblCellMar>
          <w:left w:w="45" w:type="dxa"/>
          <w:right w:w="45" w:type="dxa"/>
        </w:tblCellMar>
        <w:tblLook w:val="0000" w:firstRow="0" w:lastRow="0" w:firstColumn="0" w:lastColumn="0" w:noHBand="0" w:noVBand="0"/>
      </w:tblPr>
      <w:tblGrid>
        <w:gridCol w:w="360"/>
        <w:gridCol w:w="8100"/>
      </w:tblGrid>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relies on making hunches about the natural world.</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involves empirical data collection and hypothesis testing.</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is used to support preconceived notions or theories.</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seeks to establish the absolute scientific truth.</w:t>
            </w:r>
          </w:p>
        </w:tc>
      </w:tr>
    </w:tbl>
    <w:p w:rsidR="0096053B" w:rsidRDefault="0096053B" w:rsidP="0096053B">
      <w:pPr>
        <w:widowControl w:val="0"/>
        <w:suppressAutoHyphens/>
        <w:autoSpaceDE w:val="0"/>
        <w:autoSpaceDN w:val="0"/>
        <w:adjustRightInd w:val="0"/>
        <w:rPr>
          <w:color w:val="000000"/>
          <w:sz w:val="2"/>
          <w:szCs w:val="2"/>
        </w:rPr>
      </w:pPr>
    </w:p>
    <w:p w:rsidR="0096053B" w:rsidRDefault="0096053B" w:rsidP="0096053B">
      <w:pPr>
        <w:widowControl w:val="0"/>
        <w:suppressAutoHyphens/>
        <w:autoSpaceDE w:val="0"/>
        <w:autoSpaceDN w:val="0"/>
        <w:adjustRightInd w:val="0"/>
        <w:spacing w:after="1"/>
        <w:rPr>
          <w:color w:val="000000"/>
          <w:sz w:val="12"/>
          <w:szCs w:val="12"/>
        </w:rPr>
      </w:pP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Moderate</w:t>
      </w:r>
      <w:r>
        <w:rPr>
          <w:color w:val="000000"/>
        </w:rPr>
        <w:tab/>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Explain the four steps involved in “doing science” (i.e., the scientific method).</w:t>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How We Know What We Know: The Scientific Method</w:t>
      </w:r>
      <w:r>
        <w:rPr>
          <w:color w:val="000000"/>
        </w:rPr>
        <w:tab/>
        <w:t>MSC:</w:t>
      </w:r>
      <w:r>
        <w:rPr>
          <w:color w:val="000000"/>
        </w:rPr>
        <w:tab/>
        <w:t>Understanding</w:t>
      </w:r>
    </w:p>
    <w:p w:rsidR="0096053B" w:rsidRDefault="0096053B" w:rsidP="0096053B">
      <w:pPr>
        <w:widowControl w:val="0"/>
        <w:suppressAutoHyphens/>
        <w:autoSpaceDE w:val="0"/>
        <w:autoSpaceDN w:val="0"/>
        <w:adjustRightInd w:val="0"/>
        <w:rPr>
          <w:color w:val="000000"/>
        </w:rPr>
      </w:pPr>
    </w:p>
    <w:p w:rsidR="0096053B" w:rsidRDefault="0096053B" w:rsidP="0096053B">
      <w:pPr>
        <w:keepLines/>
        <w:tabs>
          <w:tab w:val="right" w:pos="-180"/>
          <w:tab w:val="left" w:pos="0"/>
        </w:tabs>
        <w:suppressAutoHyphens/>
        <w:autoSpaceDE w:val="0"/>
        <w:autoSpaceDN w:val="0"/>
        <w:adjustRightInd w:val="0"/>
        <w:ind w:hanging="630"/>
        <w:rPr>
          <w:color w:val="000000"/>
        </w:rPr>
      </w:pPr>
      <w:r>
        <w:rPr>
          <w:color w:val="000000"/>
        </w:rPr>
        <w:tab/>
        <w:t>15.</w:t>
      </w:r>
      <w:r>
        <w:rPr>
          <w:color w:val="000000"/>
        </w:rPr>
        <w:tab/>
        <w:t>Biological anthropology is a science because it</w:t>
      </w:r>
    </w:p>
    <w:tbl>
      <w:tblPr>
        <w:tblW w:w="0" w:type="auto"/>
        <w:tblCellMar>
          <w:left w:w="45" w:type="dxa"/>
          <w:right w:w="45" w:type="dxa"/>
        </w:tblCellMar>
        <w:tblLook w:val="0000" w:firstRow="0" w:lastRow="0" w:firstColumn="0" w:lastColumn="0" w:noHBand="0" w:noVBand="0"/>
      </w:tblPr>
      <w:tblGrid>
        <w:gridCol w:w="360"/>
        <w:gridCol w:w="8100"/>
      </w:tblGrid>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requires the use of chemicals, excavation tools, or measuring tools.</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uses data to help fill gaps in knowledge about how the natural world operates.</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is practiced by scholars working in humanities departments at universities.</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involves the study of the past.</w:t>
            </w:r>
          </w:p>
        </w:tc>
      </w:tr>
    </w:tbl>
    <w:p w:rsidR="0096053B" w:rsidRDefault="0096053B" w:rsidP="0096053B">
      <w:pPr>
        <w:widowControl w:val="0"/>
        <w:suppressAutoHyphens/>
        <w:autoSpaceDE w:val="0"/>
        <w:autoSpaceDN w:val="0"/>
        <w:adjustRightInd w:val="0"/>
        <w:rPr>
          <w:color w:val="000000"/>
          <w:sz w:val="2"/>
          <w:szCs w:val="2"/>
        </w:rPr>
      </w:pPr>
    </w:p>
    <w:p w:rsidR="0096053B" w:rsidRDefault="0096053B" w:rsidP="0096053B">
      <w:pPr>
        <w:widowControl w:val="0"/>
        <w:suppressAutoHyphens/>
        <w:autoSpaceDE w:val="0"/>
        <w:autoSpaceDN w:val="0"/>
        <w:adjustRightInd w:val="0"/>
        <w:spacing w:after="1"/>
        <w:rPr>
          <w:color w:val="000000"/>
          <w:sz w:val="12"/>
          <w:szCs w:val="12"/>
        </w:rPr>
      </w:pP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Moderate</w:t>
      </w:r>
      <w:r>
        <w:rPr>
          <w:color w:val="000000"/>
        </w:rPr>
        <w:tab/>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Explain the four steps involved in “doing science” (i.e., the scientific method).</w:t>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How We Know What We Know: The Scientific Method</w:t>
      </w:r>
      <w:r>
        <w:rPr>
          <w:color w:val="000000"/>
        </w:rPr>
        <w:tab/>
        <w:t>MSC:</w:t>
      </w:r>
      <w:r>
        <w:rPr>
          <w:color w:val="000000"/>
        </w:rPr>
        <w:tab/>
        <w:t>Understanding</w:t>
      </w:r>
    </w:p>
    <w:p w:rsidR="0096053B" w:rsidRDefault="0096053B" w:rsidP="0096053B">
      <w:pPr>
        <w:widowControl w:val="0"/>
        <w:suppressAutoHyphens/>
        <w:autoSpaceDE w:val="0"/>
        <w:autoSpaceDN w:val="0"/>
        <w:adjustRightInd w:val="0"/>
        <w:rPr>
          <w:color w:val="000000"/>
        </w:rPr>
      </w:pPr>
    </w:p>
    <w:p w:rsidR="0096053B" w:rsidRDefault="0096053B" w:rsidP="0096053B">
      <w:pPr>
        <w:keepLines/>
        <w:tabs>
          <w:tab w:val="right" w:pos="-180"/>
          <w:tab w:val="left" w:pos="0"/>
        </w:tabs>
        <w:suppressAutoHyphens/>
        <w:autoSpaceDE w:val="0"/>
        <w:autoSpaceDN w:val="0"/>
        <w:adjustRightInd w:val="0"/>
        <w:ind w:hanging="630"/>
        <w:rPr>
          <w:color w:val="000000"/>
        </w:rPr>
      </w:pPr>
      <w:r>
        <w:rPr>
          <w:color w:val="000000"/>
        </w:rPr>
        <w:tab/>
        <w:t>16.</w:t>
      </w:r>
      <w:r>
        <w:rPr>
          <w:color w:val="000000"/>
        </w:rPr>
        <w:tab/>
        <w:t>A hypothesis is</w:t>
      </w:r>
    </w:p>
    <w:tbl>
      <w:tblPr>
        <w:tblW w:w="0" w:type="auto"/>
        <w:tblCellMar>
          <w:left w:w="45" w:type="dxa"/>
          <w:right w:w="45" w:type="dxa"/>
        </w:tblCellMar>
        <w:tblLook w:val="0000" w:firstRow="0" w:lastRow="0" w:firstColumn="0" w:lastColumn="0" w:noHBand="0" w:noVBand="0"/>
      </w:tblPr>
      <w:tblGrid>
        <w:gridCol w:w="360"/>
        <w:gridCol w:w="8100"/>
      </w:tblGrid>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another word for a theory.</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lastRenderedPageBreak/>
              <w:t>b.</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a testable statement that potentially explains specific phenomena observed in the natural world.</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a statement concerning scientific facts assumed to be true.</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unable to be refuted by future investigations.</w:t>
            </w:r>
          </w:p>
        </w:tc>
      </w:tr>
    </w:tbl>
    <w:p w:rsidR="0096053B" w:rsidRDefault="0096053B" w:rsidP="0096053B">
      <w:pPr>
        <w:widowControl w:val="0"/>
        <w:suppressAutoHyphens/>
        <w:autoSpaceDE w:val="0"/>
        <w:autoSpaceDN w:val="0"/>
        <w:adjustRightInd w:val="0"/>
        <w:rPr>
          <w:color w:val="000000"/>
          <w:sz w:val="2"/>
          <w:szCs w:val="2"/>
        </w:rPr>
      </w:pPr>
    </w:p>
    <w:p w:rsidR="0096053B" w:rsidRDefault="0096053B" w:rsidP="0096053B">
      <w:pPr>
        <w:widowControl w:val="0"/>
        <w:suppressAutoHyphens/>
        <w:autoSpaceDE w:val="0"/>
        <w:autoSpaceDN w:val="0"/>
        <w:adjustRightInd w:val="0"/>
        <w:spacing w:after="1"/>
        <w:rPr>
          <w:color w:val="000000"/>
          <w:sz w:val="12"/>
          <w:szCs w:val="12"/>
        </w:rPr>
      </w:pP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Moderate</w:t>
      </w:r>
      <w:r>
        <w:rPr>
          <w:color w:val="000000"/>
        </w:rPr>
        <w:tab/>
        <w:t>OBJ:</w:t>
      </w:r>
      <w:r>
        <w:rPr>
          <w:color w:val="000000"/>
        </w:rPr>
        <w:tab/>
        <w:t>Distinguish between hypotheses and theories.</w:t>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How We Know What We Know: The Scientific Method</w:t>
      </w:r>
      <w:r>
        <w:rPr>
          <w:color w:val="000000"/>
        </w:rPr>
        <w:tab/>
        <w:t>MSC:</w:t>
      </w:r>
      <w:r>
        <w:rPr>
          <w:color w:val="000000"/>
        </w:rPr>
        <w:tab/>
        <w:t>Understanding</w:t>
      </w:r>
    </w:p>
    <w:p w:rsidR="0096053B" w:rsidRDefault="0096053B" w:rsidP="0096053B">
      <w:pPr>
        <w:widowControl w:val="0"/>
        <w:suppressAutoHyphens/>
        <w:autoSpaceDE w:val="0"/>
        <w:autoSpaceDN w:val="0"/>
        <w:adjustRightInd w:val="0"/>
        <w:rPr>
          <w:color w:val="000000"/>
        </w:rPr>
      </w:pPr>
    </w:p>
    <w:p w:rsidR="0096053B" w:rsidRDefault="0096053B" w:rsidP="0096053B">
      <w:pPr>
        <w:keepLines/>
        <w:tabs>
          <w:tab w:val="right" w:pos="-180"/>
          <w:tab w:val="left" w:pos="0"/>
        </w:tabs>
        <w:suppressAutoHyphens/>
        <w:autoSpaceDE w:val="0"/>
        <w:autoSpaceDN w:val="0"/>
        <w:adjustRightInd w:val="0"/>
        <w:ind w:hanging="630"/>
        <w:rPr>
          <w:color w:val="000000"/>
        </w:rPr>
      </w:pPr>
      <w:r>
        <w:rPr>
          <w:color w:val="000000"/>
        </w:rPr>
        <w:tab/>
        <w:t>17.</w:t>
      </w:r>
      <w:r>
        <w:rPr>
          <w:color w:val="000000"/>
        </w:rPr>
        <w:tab/>
        <w:t xml:space="preserve">The hypothesis that the origin of human bipedalism was linked to a shift from life in the trees </w:t>
      </w:r>
    </w:p>
    <w:p w:rsidR="0096053B" w:rsidRDefault="0096053B" w:rsidP="0096053B">
      <w:pPr>
        <w:keepLines/>
        <w:suppressAutoHyphens/>
        <w:autoSpaceDE w:val="0"/>
        <w:autoSpaceDN w:val="0"/>
        <w:adjustRightInd w:val="0"/>
        <w:rPr>
          <w:color w:val="000000"/>
        </w:rPr>
      </w:pPr>
      <w:r>
        <w:rPr>
          <w:color w:val="000000"/>
        </w:rPr>
        <w:t>to life on the ground in the grasslands of Africa</w:t>
      </w:r>
    </w:p>
    <w:tbl>
      <w:tblPr>
        <w:tblW w:w="0" w:type="auto"/>
        <w:tblCellMar>
          <w:left w:w="45" w:type="dxa"/>
          <w:right w:w="45" w:type="dxa"/>
        </w:tblCellMar>
        <w:tblLook w:val="0000" w:firstRow="0" w:lastRow="0" w:firstColumn="0" w:lastColumn="0" w:noHBand="0" w:noVBand="0"/>
      </w:tblPr>
      <w:tblGrid>
        <w:gridCol w:w="360"/>
        <w:gridCol w:w="8100"/>
      </w:tblGrid>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has been upheld by subsequent scientific data on human origins.</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was developed in consultation with genetic and fossil evidence.</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has been rejected recently subsequent to new fossil evidence.</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has become a scientific law.</w:t>
            </w:r>
          </w:p>
        </w:tc>
      </w:tr>
    </w:tbl>
    <w:p w:rsidR="0096053B" w:rsidRDefault="0096053B" w:rsidP="0096053B">
      <w:pPr>
        <w:widowControl w:val="0"/>
        <w:suppressAutoHyphens/>
        <w:autoSpaceDE w:val="0"/>
        <w:autoSpaceDN w:val="0"/>
        <w:adjustRightInd w:val="0"/>
        <w:rPr>
          <w:color w:val="000000"/>
          <w:sz w:val="2"/>
          <w:szCs w:val="2"/>
        </w:rPr>
      </w:pPr>
    </w:p>
    <w:p w:rsidR="0096053B" w:rsidRDefault="0096053B" w:rsidP="0096053B">
      <w:pPr>
        <w:widowControl w:val="0"/>
        <w:suppressAutoHyphens/>
        <w:autoSpaceDE w:val="0"/>
        <w:autoSpaceDN w:val="0"/>
        <w:adjustRightInd w:val="0"/>
        <w:spacing w:after="1"/>
        <w:rPr>
          <w:color w:val="000000"/>
          <w:sz w:val="12"/>
          <w:szCs w:val="12"/>
        </w:rPr>
      </w:pP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Moderate</w:t>
      </w:r>
      <w:r>
        <w:rPr>
          <w:color w:val="000000"/>
        </w:rPr>
        <w:tab/>
        <w:t>OBJ:</w:t>
      </w:r>
      <w:r>
        <w:rPr>
          <w:color w:val="000000"/>
        </w:rPr>
        <w:tab/>
        <w:t>Distinguish between hypotheses and theories.</w:t>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How We Know What We Know: The Scientific Method</w:t>
      </w:r>
      <w:r>
        <w:rPr>
          <w:color w:val="000000"/>
        </w:rPr>
        <w:tab/>
        <w:t>MSC:</w:t>
      </w:r>
      <w:r>
        <w:rPr>
          <w:color w:val="000000"/>
        </w:rPr>
        <w:tab/>
        <w:t>Remembering</w:t>
      </w:r>
    </w:p>
    <w:p w:rsidR="0096053B" w:rsidRDefault="0096053B" w:rsidP="0096053B">
      <w:pPr>
        <w:keepLines/>
        <w:tabs>
          <w:tab w:val="right" w:pos="-180"/>
          <w:tab w:val="left" w:pos="0"/>
        </w:tabs>
        <w:suppressAutoHyphens/>
        <w:autoSpaceDE w:val="0"/>
        <w:autoSpaceDN w:val="0"/>
        <w:adjustRightInd w:val="0"/>
        <w:ind w:hanging="630"/>
        <w:rPr>
          <w:color w:val="000000"/>
        </w:rPr>
      </w:pPr>
      <w:r>
        <w:rPr>
          <w:color w:val="000000"/>
        </w:rPr>
        <w:br w:type="page"/>
      </w:r>
      <w:r>
        <w:rPr>
          <w:color w:val="000000"/>
        </w:rPr>
        <w:lastRenderedPageBreak/>
        <w:tab/>
        <w:t>18.</w:t>
      </w:r>
      <w:r>
        <w:rPr>
          <w:color w:val="000000"/>
        </w:rPr>
        <w:tab/>
        <w:t>How is biocultural anthropology different from cultural anthropology?</w:t>
      </w:r>
    </w:p>
    <w:tbl>
      <w:tblPr>
        <w:tblW w:w="0" w:type="auto"/>
        <w:tblCellMar>
          <w:left w:w="45" w:type="dxa"/>
          <w:right w:w="45" w:type="dxa"/>
        </w:tblCellMar>
        <w:tblLook w:val="0000" w:firstRow="0" w:lastRow="0" w:firstColumn="0" w:lastColumn="0" w:noHBand="0" w:noVBand="0"/>
      </w:tblPr>
      <w:tblGrid>
        <w:gridCol w:w="360"/>
        <w:gridCol w:w="8100"/>
      </w:tblGrid>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Biocultural anthropology combines cultural studies with archaeology.</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Biocultural anthropology studies the interrelationship between what humans have inherited genetically and culture; cultural anthropology studies diverse cultures and societies.</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It is strictly a biological science.</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It considers culture to be a by-product of our biological histories.</w:t>
            </w:r>
          </w:p>
        </w:tc>
      </w:tr>
    </w:tbl>
    <w:p w:rsidR="0096053B" w:rsidRDefault="0096053B" w:rsidP="0096053B">
      <w:pPr>
        <w:widowControl w:val="0"/>
        <w:suppressAutoHyphens/>
        <w:autoSpaceDE w:val="0"/>
        <w:autoSpaceDN w:val="0"/>
        <w:adjustRightInd w:val="0"/>
        <w:rPr>
          <w:color w:val="000000"/>
          <w:sz w:val="2"/>
          <w:szCs w:val="2"/>
        </w:rPr>
      </w:pPr>
    </w:p>
    <w:p w:rsidR="0096053B" w:rsidRDefault="0096053B" w:rsidP="0096053B">
      <w:pPr>
        <w:widowControl w:val="0"/>
        <w:suppressAutoHyphens/>
        <w:autoSpaceDE w:val="0"/>
        <w:autoSpaceDN w:val="0"/>
        <w:adjustRightInd w:val="0"/>
        <w:spacing w:after="1"/>
        <w:rPr>
          <w:color w:val="000000"/>
          <w:sz w:val="12"/>
          <w:szCs w:val="12"/>
        </w:rPr>
      </w:pP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Moderate</w:t>
      </w:r>
      <w:r>
        <w:rPr>
          <w:color w:val="000000"/>
        </w:rPr>
        <w:tab/>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Characterize the importance of the biocultural approach to anthropological inquiry.</w:t>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What Is Anthropology?</w:t>
      </w:r>
      <w:r>
        <w:rPr>
          <w:color w:val="000000"/>
        </w:rPr>
        <w:tab/>
        <w:t>MSC:</w:t>
      </w:r>
      <w:r>
        <w:rPr>
          <w:color w:val="000000"/>
        </w:rPr>
        <w:tab/>
        <w:t>Analyzing</w:t>
      </w:r>
    </w:p>
    <w:p w:rsidR="0096053B" w:rsidRDefault="0096053B" w:rsidP="0096053B">
      <w:pPr>
        <w:widowControl w:val="0"/>
        <w:suppressAutoHyphens/>
        <w:autoSpaceDE w:val="0"/>
        <w:autoSpaceDN w:val="0"/>
        <w:adjustRightInd w:val="0"/>
        <w:rPr>
          <w:color w:val="000000"/>
        </w:rPr>
      </w:pPr>
    </w:p>
    <w:p w:rsidR="0096053B" w:rsidRDefault="0096053B" w:rsidP="0096053B">
      <w:pPr>
        <w:keepLines/>
        <w:tabs>
          <w:tab w:val="right" w:pos="-180"/>
          <w:tab w:val="left" w:pos="0"/>
        </w:tabs>
        <w:suppressAutoHyphens/>
        <w:autoSpaceDE w:val="0"/>
        <w:autoSpaceDN w:val="0"/>
        <w:adjustRightInd w:val="0"/>
        <w:ind w:hanging="630"/>
        <w:rPr>
          <w:color w:val="000000"/>
        </w:rPr>
      </w:pPr>
      <w:r>
        <w:rPr>
          <w:color w:val="000000"/>
        </w:rPr>
        <w:tab/>
        <w:t>19.</w:t>
      </w:r>
      <w:r>
        <w:rPr>
          <w:color w:val="000000"/>
        </w:rPr>
        <w:tab/>
        <w:t>Bipedalism is considered one of the hallmarks of hominid evolution because it</w:t>
      </w:r>
    </w:p>
    <w:tbl>
      <w:tblPr>
        <w:tblW w:w="0" w:type="auto"/>
        <w:tblCellMar>
          <w:left w:w="45" w:type="dxa"/>
          <w:right w:w="45" w:type="dxa"/>
        </w:tblCellMar>
        <w:tblLook w:val="0000" w:firstRow="0" w:lastRow="0" w:firstColumn="0" w:lastColumn="0" w:noHBand="0" w:noVBand="0"/>
      </w:tblPr>
      <w:tblGrid>
        <w:gridCol w:w="360"/>
        <w:gridCol w:w="8100"/>
      </w:tblGrid>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was the first evolutionary development that distinguished humans from other animals.</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was possible only after the advent of simple material culture.</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followed brain expansion in human evolution.</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allowed hominids to come out of the trees and make tools 10 million years ago (mya).</w:t>
            </w:r>
          </w:p>
        </w:tc>
      </w:tr>
    </w:tbl>
    <w:p w:rsidR="0096053B" w:rsidRDefault="0096053B" w:rsidP="0096053B">
      <w:pPr>
        <w:widowControl w:val="0"/>
        <w:suppressAutoHyphens/>
        <w:autoSpaceDE w:val="0"/>
        <w:autoSpaceDN w:val="0"/>
        <w:adjustRightInd w:val="0"/>
        <w:rPr>
          <w:color w:val="000000"/>
          <w:sz w:val="2"/>
          <w:szCs w:val="2"/>
        </w:rPr>
      </w:pPr>
    </w:p>
    <w:p w:rsidR="0096053B" w:rsidRDefault="0096053B" w:rsidP="0096053B">
      <w:pPr>
        <w:widowControl w:val="0"/>
        <w:suppressAutoHyphens/>
        <w:autoSpaceDE w:val="0"/>
        <w:autoSpaceDN w:val="0"/>
        <w:adjustRightInd w:val="0"/>
        <w:spacing w:after="1"/>
        <w:rPr>
          <w:color w:val="000000"/>
          <w:sz w:val="12"/>
          <w:szCs w:val="12"/>
        </w:rPr>
      </w:pP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Moderate</w:t>
      </w:r>
      <w:r>
        <w:rPr>
          <w:color w:val="000000"/>
        </w:rPr>
        <w:tab/>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Identify and explain the importance of six major attributes that separate humans from nonhuman animals.</w:t>
      </w:r>
      <w:r>
        <w:rPr>
          <w:color w:val="000000"/>
        </w:rPr>
        <w:tab/>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TOP:</w:t>
      </w:r>
      <w:r>
        <w:rPr>
          <w:color w:val="000000"/>
        </w:rPr>
        <w:tab/>
        <w:t>What Makes Humans So Different from Other Animals? The Six Steps to Humanness</w:t>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Understanding</w:t>
      </w:r>
      <w:r>
        <w:rPr>
          <w:color w:val="000000"/>
        </w:rPr>
        <w:tab/>
      </w:r>
      <w:r>
        <w:rPr>
          <w:color w:val="000000"/>
        </w:rPr>
        <w:tab/>
      </w:r>
    </w:p>
    <w:p w:rsidR="0096053B" w:rsidRDefault="0096053B" w:rsidP="0096053B">
      <w:pPr>
        <w:widowControl w:val="0"/>
        <w:suppressAutoHyphens/>
        <w:autoSpaceDE w:val="0"/>
        <w:autoSpaceDN w:val="0"/>
        <w:adjustRightInd w:val="0"/>
        <w:rPr>
          <w:color w:val="000000"/>
        </w:rPr>
      </w:pPr>
    </w:p>
    <w:p w:rsidR="0096053B" w:rsidRDefault="0096053B" w:rsidP="0096053B">
      <w:pPr>
        <w:keepLines/>
        <w:tabs>
          <w:tab w:val="right" w:pos="-180"/>
          <w:tab w:val="left" w:pos="0"/>
        </w:tabs>
        <w:suppressAutoHyphens/>
        <w:autoSpaceDE w:val="0"/>
        <w:autoSpaceDN w:val="0"/>
        <w:adjustRightInd w:val="0"/>
        <w:ind w:hanging="630"/>
        <w:rPr>
          <w:color w:val="000000"/>
        </w:rPr>
      </w:pPr>
      <w:r>
        <w:rPr>
          <w:color w:val="000000"/>
        </w:rPr>
        <w:tab/>
        <w:t>20.</w:t>
      </w:r>
      <w:r>
        <w:rPr>
          <w:color w:val="000000"/>
        </w:rPr>
        <w:tab/>
        <w:t>How is a theory different from a hypothesis?</w:t>
      </w:r>
    </w:p>
    <w:tbl>
      <w:tblPr>
        <w:tblW w:w="0" w:type="auto"/>
        <w:tblCellMar>
          <w:left w:w="45" w:type="dxa"/>
          <w:right w:w="45" w:type="dxa"/>
        </w:tblCellMar>
        <w:tblLook w:val="0000" w:firstRow="0" w:lastRow="0" w:firstColumn="0" w:lastColumn="0" w:noHBand="0" w:noVBand="0"/>
      </w:tblPr>
      <w:tblGrid>
        <w:gridCol w:w="360"/>
        <w:gridCol w:w="8100"/>
      </w:tblGrid>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A hypothesis explains observations and cannot be refuted by new evidence.</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A theory is an explanation based upon controversial facts.</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A theory is an explanation that has been carefully examined and tested.</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A theory has been less thoroughly tested than a hypothesis.</w:t>
            </w:r>
          </w:p>
        </w:tc>
      </w:tr>
    </w:tbl>
    <w:p w:rsidR="0096053B" w:rsidRDefault="0096053B" w:rsidP="0096053B">
      <w:pPr>
        <w:widowControl w:val="0"/>
        <w:suppressAutoHyphens/>
        <w:autoSpaceDE w:val="0"/>
        <w:autoSpaceDN w:val="0"/>
        <w:adjustRightInd w:val="0"/>
        <w:rPr>
          <w:color w:val="000000"/>
          <w:sz w:val="2"/>
          <w:szCs w:val="2"/>
        </w:rPr>
      </w:pPr>
    </w:p>
    <w:p w:rsidR="0096053B" w:rsidRDefault="0096053B" w:rsidP="0096053B">
      <w:pPr>
        <w:widowControl w:val="0"/>
        <w:suppressAutoHyphens/>
        <w:autoSpaceDE w:val="0"/>
        <w:autoSpaceDN w:val="0"/>
        <w:adjustRightInd w:val="0"/>
        <w:spacing w:after="1"/>
        <w:rPr>
          <w:color w:val="000000"/>
          <w:sz w:val="12"/>
          <w:szCs w:val="12"/>
        </w:rPr>
      </w:pP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Easy</w:t>
      </w:r>
      <w:r>
        <w:rPr>
          <w:color w:val="000000"/>
        </w:rPr>
        <w:tab/>
        <w:t>OBJ:</w:t>
      </w:r>
      <w:r>
        <w:rPr>
          <w:color w:val="000000"/>
        </w:rPr>
        <w:tab/>
        <w:t>Distinguish between hypotheses and theories.</w:t>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How We Know What We Know: The Scientific Method</w:t>
      </w:r>
      <w:r>
        <w:rPr>
          <w:color w:val="000000"/>
        </w:rPr>
        <w:tab/>
        <w:t>MSC:</w:t>
      </w:r>
      <w:r>
        <w:rPr>
          <w:color w:val="000000"/>
        </w:rPr>
        <w:tab/>
        <w:t>Understanding</w:t>
      </w:r>
    </w:p>
    <w:p w:rsidR="0096053B" w:rsidRDefault="0096053B" w:rsidP="0096053B">
      <w:pPr>
        <w:widowControl w:val="0"/>
        <w:suppressAutoHyphens/>
        <w:autoSpaceDE w:val="0"/>
        <w:autoSpaceDN w:val="0"/>
        <w:adjustRightInd w:val="0"/>
        <w:rPr>
          <w:color w:val="000000"/>
        </w:rPr>
      </w:pPr>
    </w:p>
    <w:p w:rsidR="0096053B" w:rsidRDefault="0096053B" w:rsidP="0096053B">
      <w:pPr>
        <w:keepLines/>
        <w:tabs>
          <w:tab w:val="right" w:pos="-180"/>
          <w:tab w:val="left" w:pos="0"/>
        </w:tabs>
        <w:suppressAutoHyphens/>
        <w:autoSpaceDE w:val="0"/>
        <w:autoSpaceDN w:val="0"/>
        <w:adjustRightInd w:val="0"/>
        <w:ind w:hanging="630"/>
        <w:rPr>
          <w:color w:val="000000"/>
        </w:rPr>
      </w:pPr>
      <w:r>
        <w:rPr>
          <w:color w:val="000000"/>
        </w:rPr>
        <w:tab/>
        <w:t>21.</w:t>
      </w:r>
      <w:r>
        <w:rPr>
          <w:color w:val="000000"/>
        </w:rPr>
        <w:tab/>
        <w:t>Why is the hyoid bone important in the study of human remains?</w:t>
      </w:r>
    </w:p>
    <w:tbl>
      <w:tblPr>
        <w:tblW w:w="0" w:type="auto"/>
        <w:tblCellMar>
          <w:left w:w="45" w:type="dxa"/>
          <w:right w:w="45" w:type="dxa"/>
        </w:tblCellMar>
        <w:tblLook w:val="0000" w:firstRow="0" w:lastRow="0" w:firstColumn="0" w:lastColumn="0" w:noHBand="0" w:noVBand="0"/>
      </w:tblPr>
      <w:tblGrid>
        <w:gridCol w:w="360"/>
        <w:gridCol w:w="8100"/>
      </w:tblGrid>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The hyoid bone is present in fully modern humans, but not in other forms of hominin.</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The hyoid bone is altered by the presence of certain items in the diet, indicating the origin of agriculture.</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The unique physical appearance of the human hyoid helps anthropologists understand the origins of speech.</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Hyoid bones are common, and thus, an excellent source of ancient DNA samples.</w:t>
            </w:r>
          </w:p>
        </w:tc>
      </w:tr>
    </w:tbl>
    <w:p w:rsidR="0096053B" w:rsidRDefault="0096053B" w:rsidP="0096053B">
      <w:pPr>
        <w:widowControl w:val="0"/>
        <w:suppressAutoHyphens/>
        <w:autoSpaceDE w:val="0"/>
        <w:autoSpaceDN w:val="0"/>
        <w:adjustRightInd w:val="0"/>
        <w:rPr>
          <w:color w:val="000000"/>
          <w:sz w:val="2"/>
          <w:szCs w:val="2"/>
        </w:rPr>
      </w:pPr>
    </w:p>
    <w:p w:rsidR="0096053B" w:rsidRDefault="0096053B" w:rsidP="0096053B">
      <w:pPr>
        <w:widowControl w:val="0"/>
        <w:suppressAutoHyphens/>
        <w:autoSpaceDE w:val="0"/>
        <w:autoSpaceDN w:val="0"/>
        <w:adjustRightInd w:val="0"/>
        <w:spacing w:after="1"/>
        <w:rPr>
          <w:color w:val="000000"/>
          <w:sz w:val="12"/>
          <w:szCs w:val="12"/>
        </w:rPr>
      </w:pP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Moderate</w:t>
      </w:r>
      <w:r>
        <w:rPr>
          <w:color w:val="000000"/>
        </w:rPr>
        <w:tab/>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lastRenderedPageBreak/>
        <w:t>OBJ:</w:t>
      </w:r>
      <w:r>
        <w:rPr>
          <w:color w:val="000000"/>
        </w:rPr>
        <w:tab/>
        <w:t>Identify and explain the importance of six major attributes that separate humans from nonhuman animals.</w:t>
      </w:r>
      <w:r>
        <w:rPr>
          <w:color w:val="000000"/>
        </w:rPr>
        <w:tab/>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TOP:</w:t>
      </w:r>
      <w:r>
        <w:rPr>
          <w:color w:val="000000"/>
        </w:rPr>
        <w:tab/>
        <w:t>What Makes Humans So Different from Other Animals? The Six Steps to Humanness</w:t>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Understanding</w:t>
      </w:r>
      <w:r>
        <w:rPr>
          <w:color w:val="000000"/>
        </w:rPr>
        <w:tab/>
      </w:r>
      <w:r>
        <w:rPr>
          <w:color w:val="000000"/>
        </w:rPr>
        <w:tab/>
      </w:r>
    </w:p>
    <w:p w:rsidR="0096053B" w:rsidRDefault="0096053B" w:rsidP="0096053B">
      <w:pPr>
        <w:widowControl w:val="0"/>
        <w:suppressAutoHyphens/>
        <w:autoSpaceDE w:val="0"/>
        <w:autoSpaceDN w:val="0"/>
        <w:adjustRightInd w:val="0"/>
        <w:rPr>
          <w:color w:val="000000"/>
        </w:rPr>
      </w:pPr>
    </w:p>
    <w:p w:rsidR="0096053B" w:rsidRDefault="0096053B" w:rsidP="0096053B">
      <w:pPr>
        <w:keepLines/>
        <w:tabs>
          <w:tab w:val="right" w:pos="-180"/>
          <w:tab w:val="left" w:pos="0"/>
        </w:tabs>
        <w:suppressAutoHyphens/>
        <w:autoSpaceDE w:val="0"/>
        <w:autoSpaceDN w:val="0"/>
        <w:adjustRightInd w:val="0"/>
        <w:ind w:hanging="630"/>
        <w:rPr>
          <w:color w:val="000000"/>
        </w:rPr>
      </w:pPr>
      <w:r>
        <w:rPr>
          <w:color w:val="000000"/>
        </w:rPr>
        <w:tab/>
        <w:t>22.</w:t>
      </w:r>
      <w:r>
        <w:rPr>
          <w:color w:val="000000"/>
        </w:rPr>
        <w:tab/>
        <w:t>Forensic anthropologists</w:t>
      </w:r>
    </w:p>
    <w:tbl>
      <w:tblPr>
        <w:tblW w:w="0" w:type="auto"/>
        <w:tblCellMar>
          <w:left w:w="45" w:type="dxa"/>
          <w:right w:w="45" w:type="dxa"/>
        </w:tblCellMar>
        <w:tblLook w:val="0000" w:firstRow="0" w:lastRow="0" w:firstColumn="0" w:lastColumn="0" w:noHBand="0" w:noVBand="0"/>
      </w:tblPr>
      <w:tblGrid>
        <w:gridCol w:w="360"/>
        <w:gridCol w:w="8100"/>
      </w:tblGrid>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focus their work on skeletal analysis of individuals.</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study skeletal remains from past human populations.</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study the evolution of human skeletal traits.</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do not work outside academia.</w:t>
            </w:r>
          </w:p>
        </w:tc>
      </w:tr>
    </w:tbl>
    <w:p w:rsidR="0096053B" w:rsidRDefault="0096053B" w:rsidP="0096053B">
      <w:pPr>
        <w:widowControl w:val="0"/>
        <w:suppressAutoHyphens/>
        <w:autoSpaceDE w:val="0"/>
        <w:autoSpaceDN w:val="0"/>
        <w:adjustRightInd w:val="0"/>
        <w:rPr>
          <w:color w:val="000000"/>
          <w:sz w:val="2"/>
          <w:szCs w:val="2"/>
        </w:rPr>
      </w:pPr>
    </w:p>
    <w:p w:rsidR="0096053B" w:rsidRDefault="0096053B" w:rsidP="0096053B">
      <w:pPr>
        <w:widowControl w:val="0"/>
        <w:suppressAutoHyphens/>
        <w:autoSpaceDE w:val="0"/>
        <w:autoSpaceDN w:val="0"/>
        <w:adjustRightInd w:val="0"/>
        <w:spacing w:after="1"/>
        <w:rPr>
          <w:color w:val="000000"/>
          <w:sz w:val="12"/>
          <w:szCs w:val="12"/>
        </w:rPr>
      </w:pP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Moderate</w:t>
      </w:r>
      <w:r>
        <w:rPr>
          <w:color w:val="000000"/>
        </w:rPr>
        <w:tab/>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Identify several different research areas in biological anthropology.</w:t>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What Is Anthropology?</w:t>
      </w:r>
      <w:r>
        <w:rPr>
          <w:color w:val="000000"/>
        </w:rPr>
        <w:tab/>
        <w:t>MSC:</w:t>
      </w:r>
      <w:r>
        <w:rPr>
          <w:color w:val="000000"/>
        </w:rPr>
        <w:tab/>
        <w:t>Understanding</w:t>
      </w:r>
      <w:r>
        <w:rPr>
          <w:color w:val="000000"/>
        </w:rPr>
        <w:tab/>
      </w:r>
      <w:r>
        <w:rPr>
          <w:color w:val="000000"/>
        </w:rPr>
        <w:tab/>
      </w:r>
    </w:p>
    <w:p w:rsidR="0096053B" w:rsidRDefault="0096053B" w:rsidP="0096053B">
      <w:pPr>
        <w:widowControl w:val="0"/>
        <w:suppressAutoHyphens/>
        <w:autoSpaceDE w:val="0"/>
        <w:autoSpaceDN w:val="0"/>
        <w:adjustRightInd w:val="0"/>
        <w:rPr>
          <w:color w:val="000000"/>
        </w:rPr>
      </w:pPr>
    </w:p>
    <w:p w:rsidR="0096053B" w:rsidRDefault="0096053B" w:rsidP="0096053B">
      <w:pPr>
        <w:keepLines/>
        <w:tabs>
          <w:tab w:val="right" w:pos="-180"/>
          <w:tab w:val="left" w:pos="0"/>
        </w:tabs>
        <w:suppressAutoHyphens/>
        <w:autoSpaceDE w:val="0"/>
        <w:autoSpaceDN w:val="0"/>
        <w:adjustRightInd w:val="0"/>
        <w:ind w:hanging="630"/>
        <w:rPr>
          <w:color w:val="000000"/>
        </w:rPr>
      </w:pPr>
      <w:r>
        <w:rPr>
          <w:color w:val="000000"/>
        </w:rPr>
        <w:tab/>
        <w:t>23.</w:t>
      </w:r>
      <w:r>
        <w:rPr>
          <w:color w:val="000000"/>
        </w:rPr>
        <w:tab/>
        <w:t>Just before the arrival of the Spanish on St. Catherines Island, people there</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were primarily fishermen.</w:t>
            </w:r>
          </w:p>
        </w:tc>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became the first farmers of the region.</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had adopted maize agriculture.</w:t>
            </w:r>
          </w:p>
        </w:tc>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were vegetarians by choice.</w:t>
            </w:r>
          </w:p>
        </w:tc>
      </w:tr>
    </w:tbl>
    <w:p w:rsidR="0096053B" w:rsidRDefault="0096053B" w:rsidP="0096053B">
      <w:pPr>
        <w:widowControl w:val="0"/>
        <w:suppressAutoHyphens/>
        <w:autoSpaceDE w:val="0"/>
        <w:autoSpaceDN w:val="0"/>
        <w:adjustRightInd w:val="0"/>
        <w:rPr>
          <w:color w:val="000000"/>
          <w:sz w:val="2"/>
          <w:szCs w:val="2"/>
        </w:rPr>
      </w:pPr>
    </w:p>
    <w:p w:rsidR="0096053B" w:rsidRDefault="0096053B" w:rsidP="0096053B">
      <w:pPr>
        <w:widowControl w:val="0"/>
        <w:suppressAutoHyphens/>
        <w:autoSpaceDE w:val="0"/>
        <w:autoSpaceDN w:val="0"/>
        <w:adjustRightInd w:val="0"/>
        <w:spacing w:after="1"/>
        <w:rPr>
          <w:color w:val="000000"/>
          <w:sz w:val="12"/>
          <w:szCs w:val="12"/>
        </w:rPr>
      </w:pP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Moderate</w:t>
      </w:r>
      <w:r>
        <w:rPr>
          <w:color w:val="000000"/>
        </w:rPr>
        <w:tab/>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Characterize the importance of the biocultural approach to anthropological inquiry.</w:t>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TOP:</w:t>
      </w:r>
      <w:r>
        <w:rPr>
          <w:color w:val="000000"/>
        </w:rPr>
        <w:tab/>
        <w:t>What Is Biological Anthropology?</w:t>
      </w:r>
      <w:r>
        <w:rPr>
          <w:color w:val="000000"/>
        </w:rPr>
        <w:tab/>
        <w:t>MSC:</w:t>
      </w:r>
      <w:r>
        <w:rPr>
          <w:color w:val="000000"/>
        </w:rPr>
        <w:tab/>
        <w:t>Remembering</w:t>
      </w:r>
      <w:r>
        <w:rPr>
          <w:color w:val="000000"/>
        </w:rPr>
        <w:tab/>
      </w:r>
      <w:r>
        <w:rPr>
          <w:color w:val="000000"/>
        </w:rPr>
        <w:tab/>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br w:type="page"/>
      </w:r>
    </w:p>
    <w:p w:rsidR="0096053B" w:rsidRDefault="0096053B" w:rsidP="0096053B">
      <w:pPr>
        <w:widowControl w:val="0"/>
        <w:suppressAutoHyphens/>
        <w:autoSpaceDE w:val="0"/>
        <w:autoSpaceDN w:val="0"/>
        <w:adjustRightInd w:val="0"/>
        <w:rPr>
          <w:color w:val="000000"/>
        </w:rPr>
      </w:pPr>
    </w:p>
    <w:p w:rsidR="0096053B" w:rsidRDefault="0096053B" w:rsidP="0096053B">
      <w:pPr>
        <w:keepLines/>
        <w:tabs>
          <w:tab w:val="right" w:pos="-180"/>
          <w:tab w:val="left" w:pos="0"/>
        </w:tabs>
        <w:suppressAutoHyphens/>
        <w:autoSpaceDE w:val="0"/>
        <w:autoSpaceDN w:val="0"/>
        <w:adjustRightInd w:val="0"/>
        <w:ind w:hanging="630"/>
        <w:rPr>
          <w:color w:val="000000"/>
        </w:rPr>
      </w:pPr>
      <w:r>
        <w:rPr>
          <w:color w:val="000000"/>
        </w:rPr>
        <w:tab/>
        <w:t>24.</w:t>
      </w:r>
      <w:r>
        <w:rPr>
          <w:color w:val="000000"/>
        </w:rPr>
        <w:tab/>
        <w:t>In the context of biological anthropology, a disadvantaged social environment includes one</w:t>
      </w:r>
    </w:p>
    <w:tbl>
      <w:tblPr>
        <w:tblW w:w="0" w:type="auto"/>
        <w:tblCellMar>
          <w:left w:w="45" w:type="dxa"/>
          <w:right w:w="45" w:type="dxa"/>
        </w:tblCellMar>
        <w:tblLook w:val="0000" w:firstRow="0" w:lastRow="0" w:firstColumn="0" w:lastColumn="0" w:noHBand="0" w:noVBand="0"/>
      </w:tblPr>
      <w:tblGrid>
        <w:gridCol w:w="360"/>
        <w:gridCol w:w="8100"/>
      </w:tblGrid>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with minimal access to technology.</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with no transportation system.</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with poor-quality nutrition.</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where most people do not know how to read.</w:t>
            </w:r>
          </w:p>
        </w:tc>
      </w:tr>
    </w:tbl>
    <w:p w:rsidR="0096053B" w:rsidRDefault="0096053B" w:rsidP="0096053B">
      <w:pPr>
        <w:widowControl w:val="0"/>
        <w:suppressAutoHyphens/>
        <w:autoSpaceDE w:val="0"/>
        <w:autoSpaceDN w:val="0"/>
        <w:adjustRightInd w:val="0"/>
        <w:rPr>
          <w:color w:val="000000"/>
          <w:sz w:val="2"/>
          <w:szCs w:val="2"/>
        </w:rPr>
      </w:pPr>
    </w:p>
    <w:p w:rsidR="0096053B" w:rsidRDefault="0096053B" w:rsidP="0096053B">
      <w:pPr>
        <w:widowControl w:val="0"/>
        <w:suppressAutoHyphens/>
        <w:autoSpaceDE w:val="0"/>
        <w:autoSpaceDN w:val="0"/>
        <w:adjustRightInd w:val="0"/>
        <w:spacing w:after="1"/>
        <w:rPr>
          <w:color w:val="000000"/>
          <w:sz w:val="12"/>
          <w:szCs w:val="12"/>
        </w:rPr>
      </w:pP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Easy</w:t>
      </w:r>
      <w:r>
        <w:rPr>
          <w:color w:val="000000"/>
        </w:rPr>
        <w:tab/>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Characterize the importance of the biocultural approach to anthropological inquiry.</w:t>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What Is Biological Anthropology?</w:t>
      </w:r>
      <w:r>
        <w:rPr>
          <w:color w:val="000000"/>
        </w:rPr>
        <w:tab/>
        <w:t>MSC:</w:t>
      </w:r>
      <w:r>
        <w:rPr>
          <w:color w:val="000000"/>
        </w:rPr>
        <w:tab/>
        <w:t>Analyzing</w:t>
      </w:r>
    </w:p>
    <w:p w:rsidR="0096053B" w:rsidRDefault="0096053B" w:rsidP="0096053B">
      <w:pPr>
        <w:widowControl w:val="0"/>
        <w:suppressAutoHyphens/>
        <w:autoSpaceDE w:val="0"/>
        <w:autoSpaceDN w:val="0"/>
        <w:adjustRightInd w:val="0"/>
        <w:rPr>
          <w:color w:val="000000"/>
        </w:rPr>
      </w:pPr>
    </w:p>
    <w:p w:rsidR="0096053B" w:rsidRDefault="0096053B" w:rsidP="0096053B">
      <w:pPr>
        <w:keepLines/>
        <w:tabs>
          <w:tab w:val="right" w:pos="-180"/>
          <w:tab w:val="left" w:pos="0"/>
        </w:tabs>
        <w:suppressAutoHyphens/>
        <w:autoSpaceDE w:val="0"/>
        <w:autoSpaceDN w:val="0"/>
        <w:adjustRightInd w:val="0"/>
        <w:ind w:hanging="630"/>
        <w:rPr>
          <w:color w:val="000000"/>
        </w:rPr>
      </w:pPr>
      <w:r>
        <w:rPr>
          <w:color w:val="000000"/>
        </w:rPr>
        <w:tab/>
        <w:t>25.</w:t>
      </w:r>
      <w:r>
        <w:rPr>
          <w:color w:val="000000"/>
        </w:rPr>
        <w:tab/>
        <w:t>The results of a disadvantaged social environment include</w:t>
      </w:r>
    </w:p>
    <w:tbl>
      <w:tblPr>
        <w:tblW w:w="0" w:type="auto"/>
        <w:tblCellMar>
          <w:left w:w="45" w:type="dxa"/>
          <w:right w:w="45" w:type="dxa"/>
        </w:tblCellMar>
        <w:tblLook w:val="0000" w:firstRow="0" w:lastRow="0" w:firstColumn="0" w:lastColumn="0" w:noHBand="0" w:noVBand="0"/>
      </w:tblPr>
      <w:tblGrid>
        <w:gridCol w:w="360"/>
        <w:gridCol w:w="8100"/>
      </w:tblGrid>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poor health, reduced height, and shortened life expectancy.</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poor speech and excessive eating habits.</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poor reading comprehension.</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an inability to think critically and develop long-term planning.</w:t>
            </w:r>
          </w:p>
        </w:tc>
      </w:tr>
    </w:tbl>
    <w:p w:rsidR="0096053B" w:rsidRDefault="0096053B" w:rsidP="0096053B">
      <w:pPr>
        <w:widowControl w:val="0"/>
        <w:suppressAutoHyphens/>
        <w:autoSpaceDE w:val="0"/>
        <w:autoSpaceDN w:val="0"/>
        <w:adjustRightInd w:val="0"/>
        <w:rPr>
          <w:color w:val="000000"/>
          <w:sz w:val="2"/>
          <w:szCs w:val="2"/>
        </w:rPr>
      </w:pPr>
    </w:p>
    <w:p w:rsidR="0096053B" w:rsidRDefault="0096053B" w:rsidP="0096053B">
      <w:pPr>
        <w:widowControl w:val="0"/>
        <w:suppressAutoHyphens/>
        <w:autoSpaceDE w:val="0"/>
        <w:autoSpaceDN w:val="0"/>
        <w:adjustRightInd w:val="0"/>
        <w:spacing w:after="1"/>
        <w:rPr>
          <w:color w:val="000000"/>
          <w:sz w:val="12"/>
          <w:szCs w:val="12"/>
        </w:rPr>
      </w:pP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Moderate</w:t>
      </w:r>
      <w:r>
        <w:rPr>
          <w:color w:val="000000"/>
        </w:rPr>
        <w:tab/>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Characterize the importance of the biocultural approach to anthropological inquiry.</w:t>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What Is Biological Anthropology?</w:t>
      </w:r>
      <w:r>
        <w:rPr>
          <w:color w:val="000000"/>
        </w:rPr>
        <w:tab/>
        <w:t>MSC:</w:t>
      </w:r>
      <w:r>
        <w:rPr>
          <w:color w:val="000000"/>
        </w:rPr>
        <w:tab/>
        <w:t>Analyzing</w:t>
      </w:r>
    </w:p>
    <w:p w:rsidR="0096053B" w:rsidRDefault="0096053B" w:rsidP="0096053B">
      <w:pPr>
        <w:widowControl w:val="0"/>
        <w:suppressAutoHyphens/>
        <w:autoSpaceDE w:val="0"/>
        <w:autoSpaceDN w:val="0"/>
        <w:adjustRightInd w:val="0"/>
        <w:rPr>
          <w:color w:val="000000"/>
        </w:rPr>
      </w:pPr>
    </w:p>
    <w:p w:rsidR="0096053B" w:rsidRDefault="0096053B" w:rsidP="0096053B">
      <w:pPr>
        <w:keepLines/>
        <w:tabs>
          <w:tab w:val="right" w:pos="-180"/>
          <w:tab w:val="left" w:pos="0"/>
        </w:tabs>
        <w:suppressAutoHyphens/>
        <w:autoSpaceDE w:val="0"/>
        <w:autoSpaceDN w:val="0"/>
        <w:adjustRightInd w:val="0"/>
        <w:ind w:hanging="630"/>
        <w:rPr>
          <w:color w:val="000000"/>
        </w:rPr>
      </w:pPr>
      <w:r>
        <w:rPr>
          <w:color w:val="000000"/>
        </w:rPr>
        <w:tab/>
        <w:t>26.</w:t>
      </w:r>
      <w:r>
        <w:rPr>
          <w:color w:val="000000"/>
        </w:rPr>
        <w:tab/>
        <w:t>The study of biological anthropology varies in that some biological anthropologists study</w:t>
      </w:r>
    </w:p>
    <w:tbl>
      <w:tblPr>
        <w:tblW w:w="0" w:type="auto"/>
        <w:tblCellMar>
          <w:left w:w="45" w:type="dxa"/>
          <w:right w:w="45" w:type="dxa"/>
        </w:tblCellMar>
        <w:tblLook w:val="0000" w:firstRow="0" w:lastRow="0" w:firstColumn="0" w:lastColumn="0" w:noHBand="0" w:noVBand="0"/>
      </w:tblPr>
      <w:tblGrid>
        <w:gridCol w:w="360"/>
        <w:gridCol w:w="8100"/>
      </w:tblGrid>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potential for life on other planets.</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the interaction between domestic animals and disease.</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extinct and living species of primates.</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changes in marine life.</w:t>
            </w:r>
          </w:p>
        </w:tc>
      </w:tr>
    </w:tbl>
    <w:p w:rsidR="0096053B" w:rsidRDefault="0096053B" w:rsidP="0096053B">
      <w:pPr>
        <w:widowControl w:val="0"/>
        <w:suppressAutoHyphens/>
        <w:autoSpaceDE w:val="0"/>
        <w:autoSpaceDN w:val="0"/>
        <w:adjustRightInd w:val="0"/>
        <w:rPr>
          <w:color w:val="000000"/>
          <w:sz w:val="2"/>
          <w:szCs w:val="2"/>
        </w:rPr>
      </w:pPr>
    </w:p>
    <w:p w:rsidR="0096053B" w:rsidRDefault="0096053B" w:rsidP="0096053B">
      <w:pPr>
        <w:widowControl w:val="0"/>
        <w:suppressAutoHyphens/>
        <w:autoSpaceDE w:val="0"/>
        <w:autoSpaceDN w:val="0"/>
        <w:adjustRightInd w:val="0"/>
        <w:spacing w:after="1"/>
        <w:rPr>
          <w:color w:val="000000"/>
          <w:sz w:val="12"/>
          <w:szCs w:val="12"/>
        </w:rPr>
      </w:pP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Moderate</w:t>
      </w:r>
      <w:r>
        <w:rPr>
          <w:color w:val="000000"/>
        </w:rPr>
        <w:tab/>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Identify several different research areas in biological anthropology.</w:t>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What Is Biological Anthropology?</w:t>
      </w:r>
      <w:r>
        <w:rPr>
          <w:color w:val="000000"/>
        </w:rPr>
        <w:tab/>
        <w:t>MSC:</w:t>
      </w:r>
      <w:r>
        <w:rPr>
          <w:color w:val="000000"/>
        </w:rPr>
        <w:tab/>
        <w:t>Analyzing</w:t>
      </w:r>
    </w:p>
    <w:p w:rsidR="0096053B" w:rsidRDefault="0096053B" w:rsidP="0096053B">
      <w:pPr>
        <w:widowControl w:val="0"/>
        <w:suppressAutoHyphens/>
        <w:autoSpaceDE w:val="0"/>
        <w:autoSpaceDN w:val="0"/>
        <w:adjustRightInd w:val="0"/>
        <w:rPr>
          <w:color w:val="000000"/>
        </w:rPr>
      </w:pPr>
    </w:p>
    <w:p w:rsidR="0096053B" w:rsidRDefault="0096053B" w:rsidP="0096053B">
      <w:pPr>
        <w:keepLines/>
        <w:tabs>
          <w:tab w:val="right" w:pos="-180"/>
          <w:tab w:val="left" w:pos="0"/>
        </w:tabs>
        <w:suppressAutoHyphens/>
        <w:autoSpaceDE w:val="0"/>
        <w:autoSpaceDN w:val="0"/>
        <w:adjustRightInd w:val="0"/>
        <w:ind w:hanging="630"/>
        <w:rPr>
          <w:color w:val="000000"/>
        </w:rPr>
      </w:pPr>
      <w:r>
        <w:rPr>
          <w:color w:val="000000"/>
        </w:rPr>
        <w:tab/>
        <w:t>27.</w:t>
      </w:r>
      <w:r>
        <w:rPr>
          <w:color w:val="000000"/>
        </w:rPr>
        <w:tab/>
        <w:t>What makes us human?</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physiology, culture, and planning</w:t>
            </w:r>
          </w:p>
        </w:tc>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physiology, behavior, and religion</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biology, culture, and religion</w:t>
            </w:r>
          </w:p>
        </w:tc>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biology, culture, and behavior</w:t>
            </w:r>
          </w:p>
        </w:tc>
      </w:tr>
    </w:tbl>
    <w:p w:rsidR="0096053B" w:rsidRDefault="0096053B" w:rsidP="0096053B">
      <w:pPr>
        <w:widowControl w:val="0"/>
        <w:suppressAutoHyphens/>
        <w:autoSpaceDE w:val="0"/>
        <w:autoSpaceDN w:val="0"/>
        <w:adjustRightInd w:val="0"/>
        <w:rPr>
          <w:color w:val="000000"/>
          <w:sz w:val="2"/>
          <w:szCs w:val="2"/>
        </w:rPr>
      </w:pPr>
    </w:p>
    <w:p w:rsidR="0096053B" w:rsidRDefault="0096053B" w:rsidP="0096053B">
      <w:pPr>
        <w:widowControl w:val="0"/>
        <w:suppressAutoHyphens/>
        <w:autoSpaceDE w:val="0"/>
        <w:autoSpaceDN w:val="0"/>
        <w:adjustRightInd w:val="0"/>
        <w:spacing w:after="1"/>
        <w:rPr>
          <w:color w:val="000000"/>
          <w:sz w:val="12"/>
          <w:szCs w:val="12"/>
        </w:rPr>
      </w:pP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Easy</w:t>
      </w:r>
      <w:r>
        <w:rPr>
          <w:color w:val="000000"/>
        </w:rPr>
        <w:tab/>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Identify and explain the importance of six major attributes that separate humans from nonhuman animals.</w:t>
      </w:r>
      <w:r>
        <w:rPr>
          <w:color w:val="000000"/>
        </w:rPr>
        <w:tab/>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TOP:</w:t>
      </w:r>
      <w:r>
        <w:rPr>
          <w:color w:val="000000"/>
        </w:rPr>
        <w:tab/>
        <w:t>What Makes Humans So Different from Other Animals? The Six Steps to Humanness</w:t>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Remembering</w:t>
      </w:r>
      <w:r>
        <w:rPr>
          <w:color w:val="000000"/>
        </w:rPr>
        <w:tab/>
      </w:r>
      <w:r>
        <w:rPr>
          <w:color w:val="000000"/>
        </w:rPr>
        <w:tab/>
      </w:r>
    </w:p>
    <w:p w:rsidR="0096053B" w:rsidRDefault="0096053B" w:rsidP="0096053B">
      <w:pPr>
        <w:widowControl w:val="0"/>
        <w:suppressAutoHyphens/>
        <w:autoSpaceDE w:val="0"/>
        <w:autoSpaceDN w:val="0"/>
        <w:adjustRightInd w:val="0"/>
        <w:rPr>
          <w:color w:val="000000"/>
        </w:rPr>
      </w:pPr>
    </w:p>
    <w:p w:rsidR="0096053B" w:rsidRDefault="0096053B" w:rsidP="0096053B">
      <w:pPr>
        <w:keepLines/>
        <w:tabs>
          <w:tab w:val="right" w:pos="-180"/>
          <w:tab w:val="left" w:pos="0"/>
        </w:tabs>
        <w:suppressAutoHyphens/>
        <w:autoSpaceDE w:val="0"/>
        <w:autoSpaceDN w:val="0"/>
        <w:adjustRightInd w:val="0"/>
        <w:ind w:hanging="630"/>
        <w:rPr>
          <w:color w:val="000000"/>
        </w:rPr>
      </w:pPr>
      <w:r>
        <w:rPr>
          <w:color w:val="000000"/>
        </w:rPr>
        <w:tab/>
        <w:t>28.</w:t>
      </w:r>
      <w:r>
        <w:rPr>
          <w:color w:val="000000"/>
        </w:rPr>
        <w:tab/>
        <w:t>Anthropology views humans as ________ beings.</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primates and religious</w:t>
            </w:r>
          </w:p>
        </w:tc>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biological and cultural</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primates, religious, and cultural</w:t>
            </w:r>
          </w:p>
        </w:tc>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cultural and religious</w:t>
            </w:r>
          </w:p>
        </w:tc>
      </w:tr>
    </w:tbl>
    <w:p w:rsidR="0096053B" w:rsidRDefault="0096053B" w:rsidP="0096053B">
      <w:pPr>
        <w:widowControl w:val="0"/>
        <w:suppressAutoHyphens/>
        <w:autoSpaceDE w:val="0"/>
        <w:autoSpaceDN w:val="0"/>
        <w:adjustRightInd w:val="0"/>
        <w:rPr>
          <w:color w:val="000000"/>
          <w:sz w:val="2"/>
          <w:szCs w:val="2"/>
        </w:rPr>
      </w:pPr>
    </w:p>
    <w:p w:rsidR="0096053B" w:rsidRDefault="0096053B" w:rsidP="0096053B">
      <w:pPr>
        <w:widowControl w:val="0"/>
        <w:suppressAutoHyphens/>
        <w:autoSpaceDE w:val="0"/>
        <w:autoSpaceDN w:val="0"/>
        <w:adjustRightInd w:val="0"/>
        <w:spacing w:after="1"/>
        <w:rPr>
          <w:color w:val="000000"/>
          <w:sz w:val="12"/>
          <w:szCs w:val="12"/>
        </w:rPr>
      </w:pP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Moderate</w:t>
      </w:r>
      <w:r>
        <w:rPr>
          <w:color w:val="000000"/>
        </w:rPr>
        <w:tab/>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lastRenderedPageBreak/>
        <w:t>OBJ:</w:t>
      </w:r>
      <w:r>
        <w:rPr>
          <w:color w:val="000000"/>
        </w:rPr>
        <w:tab/>
        <w:t>Characterize the importance of the biocultural approach to anthropological inquiry.</w:t>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What Is Anthropology?</w:t>
      </w:r>
      <w:r>
        <w:rPr>
          <w:color w:val="000000"/>
        </w:rPr>
        <w:tab/>
        <w:t>MSC:</w:t>
      </w:r>
      <w:r>
        <w:rPr>
          <w:color w:val="000000"/>
        </w:rPr>
        <w:tab/>
        <w:t>Understanding</w:t>
      </w:r>
      <w:r>
        <w:rPr>
          <w:color w:val="000000"/>
        </w:rPr>
        <w:tab/>
      </w:r>
      <w:r>
        <w:rPr>
          <w:color w:val="000000"/>
        </w:rPr>
        <w:tab/>
      </w:r>
    </w:p>
    <w:p w:rsidR="0096053B" w:rsidRDefault="0096053B" w:rsidP="0096053B">
      <w:pPr>
        <w:widowControl w:val="0"/>
        <w:suppressAutoHyphens/>
        <w:autoSpaceDE w:val="0"/>
        <w:autoSpaceDN w:val="0"/>
        <w:adjustRightInd w:val="0"/>
        <w:rPr>
          <w:color w:val="000000"/>
        </w:rPr>
      </w:pPr>
    </w:p>
    <w:p w:rsidR="0096053B" w:rsidRDefault="0096053B" w:rsidP="0096053B">
      <w:pPr>
        <w:keepLines/>
        <w:tabs>
          <w:tab w:val="right" w:pos="-180"/>
          <w:tab w:val="left" w:pos="0"/>
        </w:tabs>
        <w:suppressAutoHyphens/>
        <w:autoSpaceDE w:val="0"/>
        <w:autoSpaceDN w:val="0"/>
        <w:adjustRightInd w:val="0"/>
        <w:ind w:hanging="630"/>
        <w:rPr>
          <w:color w:val="000000"/>
        </w:rPr>
      </w:pPr>
      <w:r>
        <w:rPr>
          <w:color w:val="000000"/>
        </w:rPr>
        <w:tab/>
        <w:t>29.</w:t>
      </w:r>
      <w:r>
        <w:rPr>
          <w:color w:val="000000"/>
        </w:rPr>
        <w:tab/>
        <w:t>The four branches of anthropology are</w:t>
      </w:r>
    </w:p>
    <w:tbl>
      <w:tblPr>
        <w:tblW w:w="0" w:type="auto"/>
        <w:tblCellMar>
          <w:left w:w="45" w:type="dxa"/>
          <w:right w:w="45" w:type="dxa"/>
        </w:tblCellMar>
        <w:tblLook w:val="0000" w:firstRow="0" w:lastRow="0" w:firstColumn="0" w:lastColumn="0" w:noHBand="0" w:noVBand="0"/>
      </w:tblPr>
      <w:tblGrid>
        <w:gridCol w:w="360"/>
        <w:gridCol w:w="8100"/>
      </w:tblGrid>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archaeological, geological, geographical, and biological.</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physical, biological, cultural, and linguistic.</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cultural, linguistic, geological, and biological.</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biological, archaeological, cultural, and linguistic.</w:t>
            </w:r>
          </w:p>
        </w:tc>
      </w:tr>
    </w:tbl>
    <w:p w:rsidR="0096053B" w:rsidRDefault="0096053B" w:rsidP="0096053B">
      <w:pPr>
        <w:widowControl w:val="0"/>
        <w:suppressAutoHyphens/>
        <w:autoSpaceDE w:val="0"/>
        <w:autoSpaceDN w:val="0"/>
        <w:adjustRightInd w:val="0"/>
        <w:rPr>
          <w:color w:val="000000"/>
          <w:sz w:val="2"/>
          <w:szCs w:val="2"/>
        </w:rPr>
      </w:pPr>
    </w:p>
    <w:p w:rsidR="0096053B" w:rsidRDefault="0096053B" w:rsidP="0096053B">
      <w:pPr>
        <w:widowControl w:val="0"/>
        <w:suppressAutoHyphens/>
        <w:autoSpaceDE w:val="0"/>
        <w:autoSpaceDN w:val="0"/>
        <w:adjustRightInd w:val="0"/>
        <w:spacing w:after="1"/>
        <w:rPr>
          <w:color w:val="000000"/>
          <w:sz w:val="12"/>
          <w:szCs w:val="12"/>
        </w:rPr>
      </w:pP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D</w:t>
      </w:r>
      <w:r>
        <w:rPr>
          <w:color w:val="000000"/>
        </w:rPr>
        <w:tab/>
        <w:t>DIF:</w:t>
      </w:r>
      <w:r>
        <w:rPr>
          <w:color w:val="000000"/>
        </w:rPr>
        <w:tab/>
        <w:t>Moderate</w:t>
      </w:r>
      <w:r>
        <w:rPr>
          <w:color w:val="000000"/>
        </w:rPr>
        <w:tab/>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Explain the differences and similarities among the four branches of anthropology.</w:t>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What Is Anthropology?</w:t>
      </w:r>
      <w:r>
        <w:rPr>
          <w:color w:val="000000"/>
        </w:rPr>
        <w:tab/>
        <w:t>MSC:</w:t>
      </w:r>
      <w:r>
        <w:rPr>
          <w:color w:val="000000"/>
        </w:rPr>
        <w:tab/>
        <w:t>Remembering</w:t>
      </w:r>
      <w:r>
        <w:rPr>
          <w:color w:val="000000"/>
        </w:rPr>
        <w:tab/>
      </w:r>
      <w:r>
        <w:rPr>
          <w:color w:val="000000"/>
        </w:rPr>
        <w:tab/>
      </w:r>
    </w:p>
    <w:p w:rsidR="0096053B" w:rsidRDefault="0096053B" w:rsidP="0096053B">
      <w:pPr>
        <w:widowControl w:val="0"/>
        <w:suppressAutoHyphens/>
        <w:autoSpaceDE w:val="0"/>
        <w:autoSpaceDN w:val="0"/>
        <w:adjustRightInd w:val="0"/>
        <w:rPr>
          <w:color w:val="000000"/>
        </w:rPr>
      </w:pPr>
      <w:r>
        <w:rPr>
          <w:color w:val="000000"/>
        </w:rPr>
        <w:br w:type="page"/>
      </w:r>
    </w:p>
    <w:p w:rsidR="0096053B" w:rsidRDefault="0096053B" w:rsidP="0096053B">
      <w:pPr>
        <w:keepLines/>
        <w:tabs>
          <w:tab w:val="right" w:pos="-180"/>
          <w:tab w:val="left" w:pos="0"/>
        </w:tabs>
        <w:suppressAutoHyphens/>
        <w:autoSpaceDE w:val="0"/>
        <w:autoSpaceDN w:val="0"/>
        <w:adjustRightInd w:val="0"/>
        <w:ind w:hanging="630"/>
        <w:rPr>
          <w:color w:val="000000"/>
        </w:rPr>
      </w:pPr>
      <w:r>
        <w:rPr>
          <w:color w:val="000000"/>
        </w:rPr>
        <w:lastRenderedPageBreak/>
        <w:tab/>
        <w:t>30.</w:t>
      </w:r>
      <w:r>
        <w:rPr>
          <w:color w:val="000000"/>
        </w:rPr>
        <w:tab/>
        <w:t>Which is the study of evolution and variation in humans?</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biological anthropology</w:t>
            </w:r>
          </w:p>
        </w:tc>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linguistic anthropology</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archaeology</w:t>
            </w:r>
          </w:p>
        </w:tc>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cultural anthropology</w:t>
            </w:r>
          </w:p>
        </w:tc>
      </w:tr>
    </w:tbl>
    <w:p w:rsidR="0096053B" w:rsidRDefault="0096053B" w:rsidP="0096053B">
      <w:pPr>
        <w:widowControl w:val="0"/>
        <w:suppressAutoHyphens/>
        <w:autoSpaceDE w:val="0"/>
        <w:autoSpaceDN w:val="0"/>
        <w:adjustRightInd w:val="0"/>
        <w:rPr>
          <w:color w:val="000000"/>
          <w:sz w:val="2"/>
          <w:szCs w:val="2"/>
        </w:rPr>
      </w:pPr>
    </w:p>
    <w:p w:rsidR="0096053B" w:rsidRDefault="0096053B" w:rsidP="0096053B">
      <w:pPr>
        <w:widowControl w:val="0"/>
        <w:suppressAutoHyphens/>
        <w:autoSpaceDE w:val="0"/>
        <w:autoSpaceDN w:val="0"/>
        <w:adjustRightInd w:val="0"/>
        <w:spacing w:after="1"/>
        <w:rPr>
          <w:color w:val="000000"/>
          <w:sz w:val="12"/>
          <w:szCs w:val="12"/>
        </w:rPr>
      </w:pP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A</w:t>
      </w:r>
      <w:r>
        <w:rPr>
          <w:color w:val="000000"/>
        </w:rPr>
        <w:tab/>
        <w:t>DIF:</w:t>
      </w:r>
      <w:r>
        <w:rPr>
          <w:color w:val="000000"/>
        </w:rPr>
        <w:tab/>
        <w:t>Moderate</w:t>
      </w:r>
      <w:r>
        <w:rPr>
          <w:color w:val="000000"/>
        </w:rPr>
        <w:tab/>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Explain the differences and similarities among the four branches of anthropology.</w:t>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What Is Anthropology?</w:t>
      </w:r>
      <w:r>
        <w:rPr>
          <w:color w:val="000000"/>
        </w:rPr>
        <w:tab/>
        <w:t>MSC:</w:t>
      </w:r>
      <w:r>
        <w:rPr>
          <w:color w:val="000000"/>
        </w:rPr>
        <w:tab/>
        <w:t>Remembering</w:t>
      </w:r>
      <w:r>
        <w:rPr>
          <w:color w:val="000000"/>
        </w:rPr>
        <w:tab/>
      </w:r>
      <w:r>
        <w:rPr>
          <w:color w:val="000000"/>
        </w:rPr>
        <w:tab/>
      </w:r>
    </w:p>
    <w:p w:rsidR="0096053B" w:rsidRDefault="0096053B" w:rsidP="0096053B">
      <w:pPr>
        <w:widowControl w:val="0"/>
        <w:suppressAutoHyphens/>
        <w:autoSpaceDE w:val="0"/>
        <w:autoSpaceDN w:val="0"/>
        <w:adjustRightInd w:val="0"/>
        <w:rPr>
          <w:color w:val="000000"/>
        </w:rPr>
      </w:pPr>
    </w:p>
    <w:p w:rsidR="0096053B" w:rsidRDefault="0096053B" w:rsidP="0096053B">
      <w:pPr>
        <w:keepLines/>
        <w:tabs>
          <w:tab w:val="right" w:pos="-180"/>
          <w:tab w:val="left" w:pos="0"/>
        </w:tabs>
        <w:suppressAutoHyphens/>
        <w:autoSpaceDE w:val="0"/>
        <w:autoSpaceDN w:val="0"/>
        <w:adjustRightInd w:val="0"/>
        <w:ind w:hanging="630"/>
        <w:rPr>
          <w:color w:val="000000"/>
        </w:rPr>
      </w:pPr>
      <w:r>
        <w:rPr>
          <w:color w:val="000000"/>
        </w:rPr>
        <w:tab/>
        <w:t>31.</w:t>
      </w:r>
      <w:r>
        <w:rPr>
          <w:color w:val="000000"/>
        </w:rPr>
        <w:tab/>
        <w:t>To increase early humans’ chances of hunting success, hunting</w:t>
      </w:r>
    </w:p>
    <w:tbl>
      <w:tblPr>
        <w:tblW w:w="0" w:type="auto"/>
        <w:tblCellMar>
          <w:left w:w="45" w:type="dxa"/>
          <w:right w:w="45" w:type="dxa"/>
        </w:tblCellMar>
        <w:tblLook w:val="0000" w:firstRow="0" w:lastRow="0" w:firstColumn="0" w:lastColumn="0" w:noHBand="0" w:noVBand="0"/>
      </w:tblPr>
      <w:tblGrid>
        <w:gridCol w:w="360"/>
        <w:gridCol w:w="8100"/>
      </w:tblGrid>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a.</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was led by females.</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b.</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was conducted with stone tools and cooperative strategies.</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c.</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was always well planned with a diagram.</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d.</w:t>
            </w:r>
          </w:p>
        </w:tc>
        <w:tc>
          <w:tcPr>
            <w:tcW w:w="810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strategies were developed to include children as bait.</w:t>
            </w:r>
          </w:p>
        </w:tc>
      </w:tr>
    </w:tbl>
    <w:p w:rsidR="0096053B" w:rsidRDefault="0096053B" w:rsidP="0096053B">
      <w:pPr>
        <w:widowControl w:val="0"/>
        <w:suppressAutoHyphens/>
        <w:autoSpaceDE w:val="0"/>
        <w:autoSpaceDN w:val="0"/>
        <w:adjustRightInd w:val="0"/>
        <w:rPr>
          <w:color w:val="000000"/>
          <w:sz w:val="2"/>
          <w:szCs w:val="2"/>
        </w:rPr>
      </w:pPr>
    </w:p>
    <w:p w:rsidR="0096053B" w:rsidRDefault="0096053B" w:rsidP="0096053B">
      <w:pPr>
        <w:widowControl w:val="0"/>
        <w:suppressAutoHyphens/>
        <w:autoSpaceDE w:val="0"/>
        <w:autoSpaceDN w:val="0"/>
        <w:adjustRightInd w:val="0"/>
        <w:spacing w:after="1"/>
        <w:rPr>
          <w:color w:val="000000"/>
          <w:sz w:val="12"/>
          <w:szCs w:val="12"/>
        </w:rPr>
      </w:pP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B</w:t>
      </w:r>
      <w:r>
        <w:rPr>
          <w:color w:val="000000"/>
        </w:rPr>
        <w:tab/>
        <w:t>DIF:</w:t>
      </w:r>
      <w:r>
        <w:rPr>
          <w:color w:val="000000"/>
        </w:rPr>
        <w:tab/>
        <w:t>Moderate</w:t>
      </w:r>
      <w:r>
        <w:rPr>
          <w:color w:val="000000"/>
        </w:rPr>
        <w:tab/>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Identify and explain the importance of six major attributes that separate humans from nonhuman animals.</w:t>
      </w:r>
      <w:r>
        <w:rPr>
          <w:color w:val="000000"/>
        </w:rPr>
        <w:tab/>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TOP:</w:t>
      </w:r>
      <w:r>
        <w:rPr>
          <w:color w:val="000000"/>
        </w:rPr>
        <w:tab/>
        <w:t>What Makes Humans So Different from Other Animals? The Six Steps to Humanness</w:t>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Understanding</w:t>
      </w:r>
      <w:r>
        <w:rPr>
          <w:color w:val="000000"/>
        </w:rPr>
        <w:tab/>
      </w:r>
      <w:r>
        <w:rPr>
          <w:color w:val="000000"/>
        </w:rPr>
        <w:tab/>
      </w:r>
    </w:p>
    <w:p w:rsidR="0096053B" w:rsidRDefault="0096053B" w:rsidP="0096053B">
      <w:pPr>
        <w:widowControl w:val="0"/>
        <w:suppressAutoHyphens/>
        <w:autoSpaceDE w:val="0"/>
        <w:autoSpaceDN w:val="0"/>
        <w:adjustRightInd w:val="0"/>
        <w:rPr>
          <w:color w:val="000000"/>
        </w:rPr>
      </w:pPr>
    </w:p>
    <w:p w:rsidR="0096053B" w:rsidRDefault="0096053B" w:rsidP="0096053B">
      <w:pPr>
        <w:keepLines/>
        <w:tabs>
          <w:tab w:val="right" w:pos="-180"/>
          <w:tab w:val="left" w:pos="0"/>
        </w:tabs>
        <w:suppressAutoHyphens/>
        <w:autoSpaceDE w:val="0"/>
        <w:autoSpaceDN w:val="0"/>
        <w:adjustRightInd w:val="0"/>
        <w:ind w:hanging="630"/>
        <w:rPr>
          <w:color w:val="000000"/>
        </w:rPr>
      </w:pPr>
      <w:r>
        <w:rPr>
          <w:color w:val="000000"/>
        </w:rPr>
        <w:tab/>
        <w:t>32.</w:t>
      </w:r>
      <w:r>
        <w:rPr>
          <w:color w:val="000000"/>
        </w:rPr>
        <w:tab/>
        <w:t>Human production of stone tools is an example of</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linguistic comprehension.</w:t>
            </w:r>
          </w:p>
        </w:tc>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material culture.</w:t>
            </w:r>
          </w:p>
        </w:tc>
      </w:tr>
      <w:tr w:rsidR="0096053B" w:rsidTr="002C46CE">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subsistence strategies.</w:t>
            </w:r>
          </w:p>
        </w:tc>
        <w:tc>
          <w:tcPr>
            <w:tcW w:w="36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96053B" w:rsidRDefault="0096053B" w:rsidP="002C46CE">
            <w:pPr>
              <w:keepLines/>
              <w:suppressAutoHyphens/>
              <w:autoSpaceDE w:val="0"/>
              <w:autoSpaceDN w:val="0"/>
              <w:adjustRightInd w:val="0"/>
              <w:rPr>
                <w:color w:val="000000"/>
              </w:rPr>
            </w:pPr>
            <w:r>
              <w:rPr>
                <w:color w:val="000000"/>
              </w:rPr>
              <w:t>ideology.</w:t>
            </w:r>
          </w:p>
        </w:tc>
      </w:tr>
    </w:tbl>
    <w:p w:rsidR="0096053B" w:rsidRDefault="0096053B" w:rsidP="0096053B">
      <w:pPr>
        <w:widowControl w:val="0"/>
        <w:suppressAutoHyphens/>
        <w:autoSpaceDE w:val="0"/>
        <w:autoSpaceDN w:val="0"/>
        <w:adjustRightInd w:val="0"/>
        <w:rPr>
          <w:color w:val="000000"/>
          <w:sz w:val="2"/>
          <w:szCs w:val="2"/>
        </w:rPr>
      </w:pPr>
    </w:p>
    <w:p w:rsidR="0096053B" w:rsidRDefault="0096053B" w:rsidP="0096053B">
      <w:pPr>
        <w:widowControl w:val="0"/>
        <w:suppressAutoHyphens/>
        <w:autoSpaceDE w:val="0"/>
        <w:autoSpaceDN w:val="0"/>
        <w:adjustRightInd w:val="0"/>
        <w:spacing w:after="1"/>
        <w:rPr>
          <w:color w:val="000000"/>
          <w:sz w:val="12"/>
          <w:szCs w:val="12"/>
        </w:rPr>
      </w:pP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C</w:t>
      </w:r>
      <w:r>
        <w:rPr>
          <w:color w:val="000000"/>
        </w:rPr>
        <w:tab/>
        <w:t>DIF:</w:t>
      </w:r>
      <w:r>
        <w:rPr>
          <w:color w:val="000000"/>
        </w:rPr>
        <w:tab/>
        <w:t>Moderate</w:t>
      </w:r>
      <w:r>
        <w:rPr>
          <w:color w:val="000000"/>
        </w:rPr>
        <w:tab/>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Identify and explain the importance of six major attributes that separate humans from nonhuman animals.</w:t>
      </w:r>
      <w:r>
        <w:rPr>
          <w:color w:val="000000"/>
        </w:rPr>
        <w:tab/>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TOP:</w:t>
      </w:r>
      <w:r>
        <w:rPr>
          <w:color w:val="000000"/>
        </w:rPr>
        <w:tab/>
        <w:t>What Makes Humans So Different from Other Animals? The Six Steps to Humanness</w:t>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MSC:</w:t>
      </w:r>
      <w:r>
        <w:rPr>
          <w:color w:val="000000"/>
        </w:rPr>
        <w:tab/>
        <w:t>Remembering</w:t>
      </w:r>
      <w:r>
        <w:rPr>
          <w:color w:val="000000"/>
        </w:rPr>
        <w:tab/>
      </w:r>
      <w:r>
        <w:rPr>
          <w:color w:val="000000"/>
        </w:rPr>
        <w:tab/>
      </w:r>
    </w:p>
    <w:p w:rsidR="0096053B" w:rsidRDefault="0096053B" w:rsidP="0096053B">
      <w:pPr>
        <w:widowControl w:val="0"/>
        <w:suppressAutoHyphens/>
        <w:autoSpaceDE w:val="0"/>
        <w:autoSpaceDN w:val="0"/>
        <w:adjustRightInd w:val="0"/>
        <w:rPr>
          <w:color w:val="000000"/>
          <w:sz w:val="36"/>
          <w:szCs w:val="36"/>
        </w:rPr>
      </w:pPr>
      <w:r>
        <w:rPr>
          <w:color w:val="000000"/>
          <w:sz w:val="36"/>
          <w:szCs w:val="36"/>
        </w:rPr>
        <w:br w:type="page"/>
      </w:r>
    </w:p>
    <w:p w:rsidR="0096053B" w:rsidRDefault="0096053B" w:rsidP="0096053B">
      <w:pPr>
        <w:widowControl w:val="0"/>
        <w:suppressAutoHyphens/>
        <w:autoSpaceDE w:val="0"/>
        <w:autoSpaceDN w:val="0"/>
        <w:adjustRightInd w:val="0"/>
        <w:ind w:left="-630"/>
        <w:rPr>
          <w:color w:val="000000"/>
          <w:sz w:val="2"/>
          <w:szCs w:val="2"/>
        </w:rPr>
      </w:pPr>
      <w:r>
        <w:rPr>
          <w:b/>
          <w:bCs/>
          <w:color w:val="000000"/>
        </w:rPr>
        <w:lastRenderedPageBreak/>
        <w:t>ESSAY</w:t>
      </w:r>
    </w:p>
    <w:p w:rsidR="0096053B" w:rsidRDefault="0096053B" w:rsidP="0096053B">
      <w:pPr>
        <w:widowControl w:val="0"/>
        <w:suppressAutoHyphens/>
        <w:autoSpaceDE w:val="0"/>
        <w:autoSpaceDN w:val="0"/>
        <w:adjustRightInd w:val="0"/>
        <w:rPr>
          <w:color w:val="000000"/>
        </w:rPr>
      </w:pPr>
    </w:p>
    <w:p w:rsidR="0096053B" w:rsidRDefault="0096053B" w:rsidP="0096053B">
      <w:pPr>
        <w:keepLines/>
        <w:tabs>
          <w:tab w:val="right" w:pos="-180"/>
          <w:tab w:val="left" w:pos="0"/>
        </w:tabs>
        <w:suppressAutoHyphens/>
        <w:autoSpaceDE w:val="0"/>
        <w:autoSpaceDN w:val="0"/>
        <w:adjustRightInd w:val="0"/>
        <w:ind w:hanging="630"/>
        <w:rPr>
          <w:color w:val="000000"/>
          <w:sz w:val="2"/>
          <w:szCs w:val="2"/>
        </w:rPr>
      </w:pPr>
      <w:r>
        <w:rPr>
          <w:color w:val="000000"/>
        </w:rPr>
        <w:tab/>
        <w:t>1.</w:t>
      </w:r>
      <w:r>
        <w:rPr>
          <w:color w:val="000000"/>
        </w:rPr>
        <w:tab/>
        <w:t>Discuss the difference between a hypothesis and a theory. Why is the distinction important?</w:t>
      </w:r>
    </w:p>
    <w:p w:rsidR="0096053B" w:rsidRDefault="0096053B" w:rsidP="0096053B">
      <w:pPr>
        <w:widowControl w:val="0"/>
        <w:suppressAutoHyphens/>
        <w:autoSpaceDE w:val="0"/>
        <w:autoSpaceDN w:val="0"/>
        <w:adjustRightInd w:val="0"/>
        <w:spacing w:after="1"/>
        <w:rPr>
          <w:color w:val="000000"/>
        </w:rPr>
      </w:pP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r>
    </w:p>
    <w:p w:rsidR="0096053B" w:rsidRDefault="0096053B" w:rsidP="0096053B">
      <w:pPr>
        <w:keepLines/>
        <w:suppressAutoHyphens/>
        <w:autoSpaceDE w:val="0"/>
        <w:autoSpaceDN w:val="0"/>
        <w:adjustRightInd w:val="0"/>
        <w:rPr>
          <w:color w:val="000000"/>
        </w:rPr>
      </w:pPr>
      <w:r>
        <w:rPr>
          <w:color w:val="000000"/>
        </w:rPr>
        <w:t>A theory is an explanation that has been confirmed through careful examination and testing of evidence. Hypotheses explain observations, but they have not been tested.</w:t>
      </w:r>
    </w:p>
    <w:p w:rsidR="0096053B" w:rsidRDefault="0096053B" w:rsidP="0096053B">
      <w:pPr>
        <w:keepLines/>
        <w:suppressAutoHyphens/>
        <w:autoSpaceDE w:val="0"/>
        <w:autoSpaceDN w:val="0"/>
        <w:adjustRightInd w:val="0"/>
        <w:ind w:firstLine="270"/>
        <w:rPr>
          <w:color w:val="000000"/>
        </w:rPr>
      </w:pPr>
      <w:r>
        <w:rPr>
          <w:color w:val="000000"/>
        </w:rPr>
        <w:t xml:space="preserve">The distinction is important, since a hypothesis that becomes a theory has been tested via the </w:t>
      </w:r>
    </w:p>
    <w:p w:rsidR="0096053B" w:rsidRDefault="0096053B" w:rsidP="0096053B">
      <w:pPr>
        <w:keepLines/>
        <w:suppressAutoHyphens/>
        <w:autoSpaceDE w:val="0"/>
        <w:autoSpaceDN w:val="0"/>
        <w:adjustRightInd w:val="0"/>
        <w:rPr>
          <w:color w:val="000000"/>
        </w:rPr>
      </w:pPr>
      <w:r>
        <w:rPr>
          <w:color w:val="000000"/>
        </w:rPr>
        <w:t xml:space="preserve">scientific method and has thereby been through rigorous controls. A hypothesis has not been tested and will remain a hypothesis until it has been tested. To confuse the two is a great error, because </w:t>
      </w:r>
    </w:p>
    <w:p w:rsidR="0096053B" w:rsidRDefault="0096053B" w:rsidP="0096053B">
      <w:pPr>
        <w:keepLines/>
        <w:suppressAutoHyphens/>
        <w:autoSpaceDE w:val="0"/>
        <w:autoSpaceDN w:val="0"/>
        <w:adjustRightInd w:val="0"/>
        <w:rPr>
          <w:color w:val="000000"/>
          <w:sz w:val="2"/>
          <w:szCs w:val="2"/>
        </w:rPr>
      </w:pPr>
      <w:r>
        <w:rPr>
          <w:color w:val="000000"/>
        </w:rPr>
        <w:t>one implies rigor while the other is only a basic explanation with no substance to it.</w:t>
      </w:r>
    </w:p>
    <w:p w:rsidR="0096053B" w:rsidRDefault="0096053B" w:rsidP="0096053B">
      <w:pPr>
        <w:widowControl w:val="0"/>
        <w:suppressAutoHyphens/>
        <w:autoSpaceDE w:val="0"/>
        <w:autoSpaceDN w:val="0"/>
        <w:adjustRightInd w:val="0"/>
        <w:spacing w:after="1"/>
        <w:rPr>
          <w:color w:val="000000"/>
        </w:rPr>
      </w:pP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DIF:</w:t>
      </w:r>
      <w:r>
        <w:rPr>
          <w:color w:val="000000"/>
        </w:rPr>
        <w:tab/>
        <w:t>Moderate</w:t>
      </w:r>
      <w:r>
        <w:rPr>
          <w:color w:val="000000"/>
        </w:rPr>
        <w:tab/>
        <w:t>OBJ:</w:t>
      </w:r>
      <w:r>
        <w:rPr>
          <w:color w:val="000000"/>
        </w:rPr>
        <w:tab/>
        <w:t>Distinguish between hypotheses and theories.</w:t>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How We Know What We Know: The Scientific Method</w:t>
      </w:r>
      <w:r>
        <w:rPr>
          <w:color w:val="000000"/>
        </w:rPr>
        <w:tab/>
        <w:t>MSC:</w:t>
      </w:r>
      <w:r>
        <w:rPr>
          <w:color w:val="000000"/>
        </w:rPr>
        <w:tab/>
        <w:t>Evaluating</w:t>
      </w:r>
    </w:p>
    <w:p w:rsidR="0096053B" w:rsidRDefault="0096053B" w:rsidP="0096053B">
      <w:pPr>
        <w:widowControl w:val="0"/>
        <w:suppressAutoHyphens/>
        <w:autoSpaceDE w:val="0"/>
        <w:autoSpaceDN w:val="0"/>
        <w:adjustRightInd w:val="0"/>
        <w:rPr>
          <w:color w:val="000000"/>
        </w:rPr>
      </w:pPr>
    </w:p>
    <w:p w:rsidR="0096053B" w:rsidRDefault="0096053B" w:rsidP="0096053B">
      <w:pPr>
        <w:keepLines/>
        <w:tabs>
          <w:tab w:val="right" w:pos="-180"/>
          <w:tab w:val="left" w:pos="0"/>
        </w:tabs>
        <w:suppressAutoHyphens/>
        <w:autoSpaceDE w:val="0"/>
        <w:autoSpaceDN w:val="0"/>
        <w:adjustRightInd w:val="0"/>
        <w:ind w:hanging="630"/>
        <w:rPr>
          <w:color w:val="000000"/>
          <w:sz w:val="2"/>
          <w:szCs w:val="2"/>
        </w:rPr>
      </w:pPr>
      <w:r>
        <w:rPr>
          <w:color w:val="000000"/>
        </w:rPr>
        <w:tab/>
        <w:t>2.</w:t>
      </w:r>
      <w:r>
        <w:rPr>
          <w:color w:val="000000"/>
        </w:rPr>
        <w:tab/>
        <w:t>Discuss the steps of the scientific method.</w:t>
      </w:r>
    </w:p>
    <w:p w:rsidR="0096053B" w:rsidRDefault="0096053B" w:rsidP="0096053B">
      <w:pPr>
        <w:widowControl w:val="0"/>
        <w:suppressAutoHyphens/>
        <w:autoSpaceDE w:val="0"/>
        <w:autoSpaceDN w:val="0"/>
        <w:adjustRightInd w:val="0"/>
        <w:spacing w:after="1"/>
        <w:rPr>
          <w:color w:val="000000"/>
        </w:rPr>
      </w:pP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r>
    </w:p>
    <w:p w:rsidR="0096053B" w:rsidRDefault="0096053B" w:rsidP="0096053B">
      <w:pPr>
        <w:keepLines/>
        <w:suppressAutoHyphens/>
        <w:autoSpaceDE w:val="0"/>
        <w:autoSpaceDN w:val="0"/>
        <w:adjustRightInd w:val="0"/>
        <w:rPr>
          <w:color w:val="000000"/>
          <w:sz w:val="2"/>
          <w:szCs w:val="2"/>
        </w:rPr>
      </w:pPr>
      <w:r>
        <w:rPr>
          <w:color w:val="000000"/>
        </w:rPr>
        <w:t>The scientific method includes an observation, development of a hypothesis, experimentation, data collection, and conclusions. Data are used to test hypotheses, possible explanations for the processes under study, by observing and then rejecting or accepting the hypotheses. After observations are collected, scientists develop a theory, which is an explanation, not just a description, of phenomena.</w:t>
      </w:r>
    </w:p>
    <w:p w:rsidR="0096053B" w:rsidRDefault="0096053B" w:rsidP="0096053B">
      <w:pPr>
        <w:widowControl w:val="0"/>
        <w:suppressAutoHyphens/>
        <w:autoSpaceDE w:val="0"/>
        <w:autoSpaceDN w:val="0"/>
        <w:adjustRightInd w:val="0"/>
        <w:spacing w:after="1"/>
        <w:rPr>
          <w:color w:val="000000"/>
        </w:rPr>
      </w:pP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DIF:</w:t>
      </w:r>
      <w:r>
        <w:rPr>
          <w:color w:val="000000"/>
        </w:rPr>
        <w:tab/>
        <w:t>Moderate</w:t>
      </w:r>
      <w:r>
        <w:rPr>
          <w:color w:val="000000"/>
        </w:rPr>
        <w:tab/>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Explain the four steps involved in “doing science” (i.e., the scientific method).</w:t>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How We Know What We Know: The Scientific Method</w:t>
      </w:r>
      <w:r>
        <w:rPr>
          <w:color w:val="000000"/>
        </w:rPr>
        <w:tab/>
        <w:t>MSC:</w:t>
      </w:r>
      <w:r>
        <w:rPr>
          <w:color w:val="000000"/>
        </w:rPr>
        <w:tab/>
        <w:t>Analyzing</w:t>
      </w:r>
    </w:p>
    <w:p w:rsidR="0096053B" w:rsidRDefault="0096053B" w:rsidP="0096053B">
      <w:pPr>
        <w:widowControl w:val="0"/>
        <w:suppressAutoHyphens/>
        <w:autoSpaceDE w:val="0"/>
        <w:autoSpaceDN w:val="0"/>
        <w:adjustRightInd w:val="0"/>
        <w:rPr>
          <w:color w:val="000000"/>
        </w:rPr>
      </w:pPr>
    </w:p>
    <w:p w:rsidR="0096053B" w:rsidRDefault="0096053B" w:rsidP="0096053B">
      <w:pPr>
        <w:keepLines/>
        <w:tabs>
          <w:tab w:val="right" w:pos="-180"/>
          <w:tab w:val="left" w:pos="0"/>
        </w:tabs>
        <w:suppressAutoHyphens/>
        <w:autoSpaceDE w:val="0"/>
        <w:autoSpaceDN w:val="0"/>
        <w:adjustRightInd w:val="0"/>
        <w:ind w:hanging="630"/>
        <w:rPr>
          <w:color w:val="000000"/>
          <w:sz w:val="2"/>
          <w:szCs w:val="2"/>
        </w:rPr>
      </w:pPr>
      <w:r>
        <w:rPr>
          <w:color w:val="000000"/>
        </w:rPr>
        <w:tab/>
        <w:t>3.</w:t>
      </w:r>
      <w:r>
        <w:rPr>
          <w:color w:val="000000"/>
        </w:rPr>
        <w:tab/>
        <w:t>Provide an imaginary example of the proper use of the scientific method.</w:t>
      </w:r>
    </w:p>
    <w:p w:rsidR="0096053B" w:rsidRDefault="0096053B" w:rsidP="0096053B">
      <w:pPr>
        <w:widowControl w:val="0"/>
        <w:suppressAutoHyphens/>
        <w:autoSpaceDE w:val="0"/>
        <w:autoSpaceDN w:val="0"/>
        <w:adjustRightInd w:val="0"/>
        <w:spacing w:after="1"/>
        <w:rPr>
          <w:color w:val="000000"/>
        </w:rPr>
      </w:pP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r>
    </w:p>
    <w:p w:rsidR="0096053B" w:rsidRDefault="0096053B" w:rsidP="0096053B">
      <w:pPr>
        <w:keepLines/>
        <w:suppressAutoHyphens/>
        <w:autoSpaceDE w:val="0"/>
        <w:autoSpaceDN w:val="0"/>
        <w:adjustRightInd w:val="0"/>
        <w:rPr>
          <w:color w:val="000000"/>
        </w:rPr>
      </w:pPr>
      <w:r>
        <w:rPr>
          <w:color w:val="000000"/>
        </w:rPr>
        <w:t xml:space="preserve">This answer should include only examples of what can be tested. The student’s response should include each step of the scientific method along with a fictional conclusion. This question may </w:t>
      </w:r>
    </w:p>
    <w:p w:rsidR="0096053B" w:rsidRDefault="0096053B" w:rsidP="0096053B">
      <w:pPr>
        <w:keepLines/>
        <w:suppressAutoHyphens/>
        <w:autoSpaceDE w:val="0"/>
        <w:autoSpaceDN w:val="0"/>
        <w:adjustRightInd w:val="0"/>
        <w:rPr>
          <w:color w:val="000000"/>
        </w:rPr>
      </w:pPr>
      <w:r>
        <w:rPr>
          <w:color w:val="000000"/>
        </w:rPr>
        <w:t xml:space="preserve">even be used on the first day of class as an icebreaker of sorts after a thorough lecture on the </w:t>
      </w:r>
    </w:p>
    <w:p w:rsidR="0096053B" w:rsidRDefault="0096053B" w:rsidP="0096053B">
      <w:pPr>
        <w:keepLines/>
        <w:suppressAutoHyphens/>
        <w:autoSpaceDE w:val="0"/>
        <w:autoSpaceDN w:val="0"/>
        <w:adjustRightInd w:val="0"/>
        <w:rPr>
          <w:color w:val="000000"/>
          <w:sz w:val="2"/>
          <w:szCs w:val="2"/>
        </w:rPr>
      </w:pPr>
      <w:r>
        <w:rPr>
          <w:color w:val="000000"/>
        </w:rPr>
        <w:t>scientific method.</w:t>
      </w:r>
    </w:p>
    <w:p w:rsidR="0096053B" w:rsidRDefault="0096053B" w:rsidP="0096053B">
      <w:pPr>
        <w:widowControl w:val="0"/>
        <w:suppressAutoHyphens/>
        <w:autoSpaceDE w:val="0"/>
        <w:autoSpaceDN w:val="0"/>
        <w:adjustRightInd w:val="0"/>
        <w:spacing w:after="1"/>
        <w:rPr>
          <w:color w:val="000000"/>
        </w:rPr>
      </w:pP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DIF:</w:t>
      </w:r>
      <w:r>
        <w:rPr>
          <w:color w:val="000000"/>
        </w:rPr>
        <w:tab/>
        <w:t>Difficult</w:t>
      </w:r>
      <w:r>
        <w:rPr>
          <w:color w:val="000000"/>
        </w:rPr>
        <w:tab/>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Explain the four steps involved in “doing science” (i.e., the scientific method).</w:t>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t>TOP:</w:t>
      </w:r>
      <w:r>
        <w:rPr>
          <w:color w:val="000000"/>
        </w:rPr>
        <w:tab/>
        <w:t>How We Know What We Know: The Scientific Method</w:t>
      </w:r>
      <w:r>
        <w:rPr>
          <w:color w:val="000000"/>
        </w:rPr>
        <w:tab/>
        <w:t>MSC:</w:t>
      </w:r>
      <w:r>
        <w:rPr>
          <w:color w:val="000000"/>
        </w:rPr>
        <w:tab/>
        <w:t>Creating</w:t>
      </w:r>
    </w:p>
    <w:p w:rsidR="0096053B" w:rsidRDefault="0096053B" w:rsidP="0096053B">
      <w:pPr>
        <w:widowControl w:val="0"/>
        <w:suppressAutoHyphens/>
        <w:autoSpaceDE w:val="0"/>
        <w:autoSpaceDN w:val="0"/>
        <w:adjustRightInd w:val="0"/>
        <w:rPr>
          <w:color w:val="000000"/>
        </w:rPr>
      </w:pPr>
    </w:p>
    <w:p w:rsidR="0096053B" w:rsidRDefault="0096053B" w:rsidP="0096053B">
      <w:pPr>
        <w:keepLines/>
        <w:tabs>
          <w:tab w:val="right" w:pos="-180"/>
          <w:tab w:val="left" w:pos="0"/>
        </w:tabs>
        <w:suppressAutoHyphens/>
        <w:autoSpaceDE w:val="0"/>
        <w:autoSpaceDN w:val="0"/>
        <w:adjustRightInd w:val="0"/>
        <w:ind w:hanging="630"/>
        <w:rPr>
          <w:color w:val="000000"/>
          <w:sz w:val="2"/>
          <w:szCs w:val="2"/>
        </w:rPr>
      </w:pPr>
      <w:r>
        <w:rPr>
          <w:color w:val="000000"/>
        </w:rPr>
        <w:tab/>
        <w:t>4.</w:t>
      </w:r>
      <w:r>
        <w:rPr>
          <w:color w:val="000000"/>
        </w:rPr>
        <w:tab/>
        <w:t>Discuss the value of the scientific method in our society.</w:t>
      </w:r>
    </w:p>
    <w:p w:rsidR="0096053B" w:rsidRDefault="0096053B" w:rsidP="0096053B">
      <w:pPr>
        <w:widowControl w:val="0"/>
        <w:suppressAutoHyphens/>
        <w:autoSpaceDE w:val="0"/>
        <w:autoSpaceDN w:val="0"/>
        <w:adjustRightInd w:val="0"/>
        <w:spacing w:after="1"/>
        <w:rPr>
          <w:color w:val="000000"/>
        </w:rPr>
      </w:pP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lastRenderedPageBreak/>
        <w:t>ANS:</w:t>
      </w:r>
      <w:r>
        <w:rPr>
          <w:color w:val="000000"/>
        </w:rPr>
        <w:tab/>
      </w:r>
    </w:p>
    <w:p w:rsidR="0096053B" w:rsidRDefault="0096053B" w:rsidP="0096053B">
      <w:pPr>
        <w:keepLines/>
        <w:suppressAutoHyphens/>
        <w:autoSpaceDE w:val="0"/>
        <w:autoSpaceDN w:val="0"/>
        <w:adjustRightInd w:val="0"/>
        <w:rPr>
          <w:color w:val="000000"/>
          <w:sz w:val="2"/>
          <w:szCs w:val="2"/>
        </w:rPr>
      </w:pPr>
      <w:r>
        <w:rPr>
          <w:color w:val="000000"/>
        </w:rPr>
        <w:t>The response should include discussions of pharmaceutical and medical testing. The student should comprehend the value of testing and retesting data. For example, do immunization shots administered all at once increase the child’s likelihood to develop autism? The answer, we know, is that they do not; however, previous doctored data were used to claim that they do, causing millions of parents all over the world to reduce inoculations or completely neglect them, thereby increasing the incidence of disease—for example, the number of whooping cough cases in the United States.</w:t>
      </w:r>
    </w:p>
    <w:p w:rsidR="0096053B" w:rsidRDefault="0096053B" w:rsidP="0096053B">
      <w:pPr>
        <w:widowControl w:val="0"/>
        <w:suppressAutoHyphens/>
        <w:autoSpaceDE w:val="0"/>
        <w:autoSpaceDN w:val="0"/>
        <w:adjustRightInd w:val="0"/>
        <w:spacing w:after="1"/>
        <w:rPr>
          <w:color w:val="000000"/>
        </w:rPr>
      </w:pP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DIF:</w:t>
      </w:r>
      <w:r>
        <w:rPr>
          <w:color w:val="000000"/>
        </w:rPr>
        <w:tab/>
        <w:t>Difficult</w:t>
      </w:r>
      <w:r>
        <w:rPr>
          <w:color w:val="000000"/>
        </w:rPr>
        <w:tab/>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Explain the four steps involved in “doing science” (i.e., the scientific method).</w:t>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TOP:</w:t>
      </w:r>
      <w:r>
        <w:rPr>
          <w:color w:val="000000"/>
        </w:rPr>
        <w:tab/>
        <w:t>How We Know What We Know: The Scientific Method</w:t>
      </w:r>
      <w:r>
        <w:rPr>
          <w:color w:val="000000"/>
        </w:rPr>
        <w:tab/>
        <w:t>MSC:</w:t>
      </w:r>
      <w:r>
        <w:rPr>
          <w:color w:val="000000"/>
        </w:rPr>
        <w:tab/>
        <w:t>Evaluating</w:t>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rPr>
        <w:br w:type="page"/>
      </w:r>
    </w:p>
    <w:p w:rsidR="0096053B" w:rsidRDefault="0096053B" w:rsidP="0096053B">
      <w:pPr>
        <w:widowControl w:val="0"/>
        <w:suppressAutoHyphens/>
        <w:autoSpaceDE w:val="0"/>
        <w:autoSpaceDN w:val="0"/>
        <w:adjustRightInd w:val="0"/>
        <w:rPr>
          <w:color w:val="000000"/>
        </w:rPr>
      </w:pPr>
    </w:p>
    <w:p w:rsidR="0096053B" w:rsidRDefault="0096053B" w:rsidP="0096053B">
      <w:pPr>
        <w:keepLines/>
        <w:tabs>
          <w:tab w:val="right" w:pos="-180"/>
          <w:tab w:val="left" w:pos="0"/>
        </w:tabs>
        <w:suppressAutoHyphens/>
        <w:autoSpaceDE w:val="0"/>
        <w:autoSpaceDN w:val="0"/>
        <w:adjustRightInd w:val="0"/>
        <w:ind w:hanging="630"/>
        <w:rPr>
          <w:color w:val="000000"/>
          <w:sz w:val="2"/>
          <w:szCs w:val="2"/>
        </w:rPr>
      </w:pPr>
      <w:r>
        <w:rPr>
          <w:color w:val="000000"/>
        </w:rPr>
        <w:tab/>
        <w:t>5.</w:t>
      </w:r>
      <w:r>
        <w:rPr>
          <w:color w:val="000000"/>
        </w:rPr>
        <w:tab/>
        <w:t>Discuss the six key attributes that make humans unique relative to other species.</w:t>
      </w:r>
    </w:p>
    <w:p w:rsidR="0096053B" w:rsidRDefault="0096053B" w:rsidP="0096053B">
      <w:pPr>
        <w:widowControl w:val="0"/>
        <w:suppressAutoHyphens/>
        <w:autoSpaceDE w:val="0"/>
        <w:autoSpaceDN w:val="0"/>
        <w:adjustRightInd w:val="0"/>
        <w:spacing w:after="1"/>
        <w:rPr>
          <w:color w:val="000000"/>
        </w:rPr>
      </w:pP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r>
    </w:p>
    <w:p w:rsidR="0096053B" w:rsidRDefault="0096053B" w:rsidP="0096053B">
      <w:pPr>
        <w:keepLines/>
        <w:suppressAutoHyphens/>
        <w:autoSpaceDE w:val="0"/>
        <w:autoSpaceDN w:val="0"/>
        <w:adjustRightInd w:val="0"/>
        <w:rPr>
          <w:color w:val="000000"/>
        </w:rPr>
      </w:pPr>
      <w:r>
        <w:rPr>
          <w:color w:val="000000"/>
        </w:rPr>
        <w:t xml:space="preserve">The six distinguishing features of humanity are bipedalism, nonhoning chewing, complex material culture and tool use, hunting, speech, and dependence on domesticated food. The commitment to walking on two legs is usually considered the most profound physical difference between humans </w:t>
      </w:r>
    </w:p>
    <w:p w:rsidR="0096053B" w:rsidRDefault="0096053B" w:rsidP="0096053B">
      <w:pPr>
        <w:keepLines/>
        <w:suppressAutoHyphens/>
        <w:autoSpaceDE w:val="0"/>
        <w:autoSpaceDN w:val="0"/>
        <w:adjustRightInd w:val="0"/>
        <w:rPr>
          <w:color w:val="000000"/>
        </w:rPr>
      </w:pPr>
      <w:r>
        <w:rPr>
          <w:color w:val="000000"/>
        </w:rPr>
        <w:t xml:space="preserve">and other primates. After bipedalism, according to the fossil record, the large honing canine tooth </w:t>
      </w:r>
    </w:p>
    <w:p w:rsidR="0096053B" w:rsidRDefault="0096053B" w:rsidP="0096053B">
      <w:pPr>
        <w:keepLines/>
        <w:suppressAutoHyphens/>
        <w:autoSpaceDE w:val="0"/>
        <w:autoSpaceDN w:val="0"/>
        <w:adjustRightInd w:val="0"/>
        <w:rPr>
          <w:color w:val="000000"/>
        </w:rPr>
      </w:pPr>
      <w:r>
        <w:rPr>
          <w:color w:val="000000"/>
        </w:rPr>
        <w:t xml:space="preserve">was lost as a result of the ability to make and use tools for processing food. Culture, pervasive for humans, is defined in the text as learned behavior, transmitted from person to person, that facilitates survival through adaptation to varied settings. Material culture is the part of culture that is expressed as objects that humans use to manipulate our environment. The archaeological record of past cultures’ material remains goes back to the simple rock tools that date from 2.5 mya. Humans require some form of technology to regulate temperature, acquire food, and so on in our varied environments. Some chimpanzees and other primates have simple material culture and even nonmaterial culture. Humans’ other key attributes—hunting, speech, and dependence on domesticated foods—appeared much later in human evolution. Hunting refers to cooperative hunting, which likely emerged 1 million or more years ago. Speech is very distinctive of humans but difficult to pinpoint in the fossil record. Domestication of foods is the most recently developed unique human behavior, usually traced to 10,000 years ago. Increasing dependence on culture for survival makes us quite distinct among </w:t>
      </w:r>
    </w:p>
    <w:p w:rsidR="0096053B" w:rsidRDefault="0096053B" w:rsidP="0096053B">
      <w:pPr>
        <w:keepLines/>
        <w:suppressAutoHyphens/>
        <w:autoSpaceDE w:val="0"/>
        <w:autoSpaceDN w:val="0"/>
        <w:adjustRightInd w:val="0"/>
        <w:rPr>
          <w:color w:val="000000"/>
          <w:sz w:val="2"/>
          <w:szCs w:val="2"/>
        </w:rPr>
      </w:pPr>
      <w:r>
        <w:rPr>
          <w:color w:val="000000"/>
        </w:rPr>
        <w:t>species and necessitates a biocultural approach to both human origins and human behavior.</w:t>
      </w:r>
    </w:p>
    <w:p w:rsidR="0096053B" w:rsidRDefault="0096053B" w:rsidP="0096053B">
      <w:pPr>
        <w:widowControl w:val="0"/>
        <w:suppressAutoHyphens/>
        <w:autoSpaceDE w:val="0"/>
        <w:autoSpaceDN w:val="0"/>
        <w:adjustRightInd w:val="0"/>
        <w:spacing w:after="1"/>
        <w:rPr>
          <w:color w:val="000000"/>
        </w:rPr>
      </w:pP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DIF:</w:t>
      </w:r>
      <w:r>
        <w:rPr>
          <w:color w:val="000000"/>
        </w:rPr>
        <w:tab/>
        <w:t>Difficult</w:t>
      </w:r>
      <w:r>
        <w:rPr>
          <w:color w:val="000000"/>
        </w:rPr>
        <w:tab/>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OBJ:</w:t>
      </w:r>
      <w:r>
        <w:rPr>
          <w:color w:val="000000"/>
        </w:rPr>
        <w:tab/>
        <w:t>Identify and explain the importance of six major attributes that separate humans from nonhuman animals.</w:t>
      </w:r>
      <w:r>
        <w:rPr>
          <w:color w:val="000000"/>
        </w:rPr>
        <w:tab/>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TOP:</w:t>
      </w:r>
      <w:r>
        <w:rPr>
          <w:color w:val="000000"/>
        </w:rPr>
        <w:tab/>
        <w:t>What Makes Humans So Different from Other Animals? The Six Steps to Humanness</w:t>
      </w:r>
    </w:p>
    <w:p w:rsidR="0096053B" w:rsidRDefault="0096053B" w:rsidP="0096053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MSC:</w:t>
      </w:r>
      <w:r>
        <w:rPr>
          <w:color w:val="000000"/>
        </w:rPr>
        <w:tab/>
        <w:t>Analyzing</w:t>
      </w:r>
    </w:p>
    <w:p w:rsidR="00425E8C" w:rsidRDefault="00425E8C">
      <w:bookmarkStart w:id="0" w:name="_GoBack"/>
      <w:bookmarkEnd w:id="0"/>
    </w:p>
    <w:sectPr w:rsidR="00425E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LTStd-Bold">
    <w:altName w:val="Arial"/>
    <w:panose1 w:val="00000000000000000000"/>
    <w:charset w:val="00"/>
    <w:family w:val="swiss"/>
    <w:notTrueType/>
    <w:pitch w:val="variable"/>
    <w:sig w:usb0="800002AF" w:usb1="5000204A" w:usb2="00000000" w:usb3="00000000" w:csb0="00000005" w:csb1="00000000"/>
  </w:font>
  <w:font w:name="TimesLTStd-Roman">
    <w:altName w:val="Arial"/>
    <w:panose1 w:val="00000000000000000000"/>
    <w:charset w:val="4D"/>
    <w:family w:val="auto"/>
    <w:notTrueType/>
    <w:pitch w:val="default"/>
    <w:sig w:usb0="00000003" w:usb1="00000000" w:usb2="00000000" w:usb3="00000000" w:csb0="00000001" w:csb1="00000000"/>
  </w:font>
  <w:font w:name="TimesLTStd-Italic">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3B"/>
    <w:rsid w:val="00057538"/>
    <w:rsid w:val="00425E8C"/>
    <w:rsid w:val="009605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F3996-2D7D-4569-B00B-3670EE41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53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
    <w:name w:val="AT"/>
    <w:basedOn w:val="Normal"/>
    <w:uiPriority w:val="99"/>
    <w:rsid w:val="0096053B"/>
    <w:pPr>
      <w:widowControl w:val="0"/>
      <w:autoSpaceDE w:val="0"/>
      <w:autoSpaceDN w:val="0"/>
      <w:adjustRightInd w:val="0"/>
      <w:spacing w:line="240" w:lineRule="atLeast"/>
      <w:jc w:val="center"/>
      <w:textAlignment w:val="center"/>
    </w:pPr>
    <w:rPr>
      <w:rFonts w:ascii="HelveticaLTStd-Bold" w:eastAsia="Times New Roman" w:hAnsi="HelveticaLTStd-Bold" w:cs="HelveticaLTStd-Bold"/>
      <w:b/>
      <w:bCs/>
      <w:caps/>
      <w:color w:val="000000"/>
      <w:sz w:val="43"/>
      <w:szCs w:val="43"/>
    </w:rPr>
  </w:style>
  <w:style w:type="paragraph" w:customStyle="1" w:styleId="BT">
    <w:name w:val="BT"/>
    <w:basedOn w:val="Normal"/>
    <w:uiPriority w:val="99"/>
    <w:rsid w:val="0096053B"/>
    <w:pPr>
      <w:widowControl w:val="0"/>
      <w:autoSpaceDE w:val="0"/>
      <w:autoSpaceDN w:val="0"/>
      <w:adjustRightInd w:val="0"/>
      <w:spacing w:line="1120" w:lineRule="atLeast"/>
      <w:textAlignment w:val="center"/>
    </w:pPr>
    <w:rPr>
      <w:rFonts w:ascii="TimesLTStd-Roman" w:eastAsia="Times New Roman" w:hAnsi="TimesLTStd-Roman" w:cs="TimesLTStd-Roman"/>
      <w:color w:val="000000"/>
      <w:sz w:val="96"/>
      <w:szCs w:val="96"/>
    </w:rPr>
  </w:style>
  <w:style w:type="paragraph" w:customStyle="1" w:styleId="ED">
    <w:name w:val="ED"/>
    <w:basedOn w:val="Normal"/>
    <w:uiPriority w:val="99"/>
    <w:rsid w:val="0096053B"/>
    <w:pPr>
      <w:widowControl w:val="0"/>
      <w:autoSpaceDE w:val="0"/>
      <w:autoSpaceDN w:val="0"/>
      <w:adjustRightInd w:val="0"/>
      <w:spacing w:before="840" w:line="240" w:lineRule="atLeast"/>
      <w:textAlignment w:val="center"/>
    </w:pPr>
    <w:rPr>
      <w:rFonts w:ascii="TimesLTStd-Roman" w:eastAsia="Times New Roman" w:hAnsi="TimesLTStd-Roman" w:cs="TimesLTStd-Roman"/>
      <w:caps/>
      <w:color w:val="000000"/>
      <w:sz w:val="30"/>
      <w:szCs w:val="30"/>
    </w:rPr>
  </w:style>
  <w:style w:type="paragraph" w:customStyle="1" w:styleId="TNI">
    <w:name w:val="TNI"/>
    <w:basedOn w:val="Normal"/>
    <w:uiPriority w:val="99"/>
    <w:rsid w:val="0096053B"/>
    <w:pPr>
      <w:widowControl w:val="0"/>
      <w:autoSpaceDE w:val="0"/>
      <w:autoSpaceDN w:val="0"/>
      <w:adjustRightInd w:val="0"/>
      <w:spacing w:line="240" w:lineRule="atLeast"/>
      <w:jc w:val="both"/>
      <w:textAlignment w:val="center"/>
    </w:pPr>
    <w:rPr>
      <w:rFonts w:ascii="TimesLTStd-Roman" w:eastAsia="Times New Roman" w:hAnsi="TimesLTStd-Roman" w:cs="TimesLTStd-Roman"/>
      <w:color w:val="000000"/>
      <w:sz w:val="20"/>
      <w:szCs w:val="20"/>
    </w:rPr>
  </w:style>
  <w:style w:type="paragraph" w:customStyle="1" w:styleId="IMP">
    <w:name w:val="IMP"/>
    <w:basedOn w:val="Normal"/>
    <w:uiPriority w:val="99"/>
    <w:rsid w:val="0096053B"/>
    <w:pPr>
      <w:widowControl w:val="0"/>
      <w:pBdr>
        <w:bottom w:val="single" w:sz="4" w:space="23" w:color="auto"/>
      </w:pBdr>
      <w:autoSpaceDE w:val="0"/>
      <w:autoSpaceDN w:val="0"/>
      <w:adjustRightInd w:val="0"/>
      <w:spacing w:line="240" w:lineRule="atLeast"/>
      <w:jc w:val="right"/>
      <w:textAlignment w:val="center"/>
    </w:pPr>
    <w:rPr>
      <w:rFonts w:ascii="TimesLTStd-Roman" w:eastAsia="Times New Roman" w:hAnsi="TimesLTStd-Roman" w:cs="TimesLTStd-Roman"/>
      <w:caps/>
      <w:color w:val="000000"/>
      <w:spacing w:val="20"/>
      <w:sz w:val="30"/>
      <w:szCs w:val="30"/>
    </w:rPr>
  </w:style>
  <w:style w:type="paragraph" w:customStyle="1" w:styleId="AU">
    <w:name w:val="AU"/>
    <w:basedOn w:val="TNI"/>
    <w:uiPriority w:val="99"/>
    <w:rsid w:val="0096053B"/>
    <w:pPr>
      <w:spacing w:before="120" w:line="400" w:lineRule="atLeast"/>
      <w:jc w:val="left"/>
    </w:pPr>
    <w:rPr>
      <w:rFonts w:ascii="TimesLTStd-Italic" w:hAnsi="TimesLTStd-Italic" w:cs="TimesLTStd-Italic"/>
      <w:i/>
      <w:iCs/>
      <w:sz w:val="36"/>
      <w:szCs w:val="36"/>
    </w:rPr>
  </w:style>
  <w:style w:type="paragraph" w:customStyle="1" w:styleId="AFF">
    <w:name w:val="AFF"/>
    <w:basedOn w:val="TNI"/>
    <w:uiPriority w:val="99"/>
    <w:rsid w:val="0096053B"/>
    <w:pPr>
      <w:spacing w:line="280" w:lineRule="atLeast"/>
    </w:pPr>
    <w:rPr>
      <w:caps/>
    </w:rPr>
  </w:style>
  <w:style w:type="paragraph" w:customStyle="1" w:styleId="CRTS">
    <w:name w:val="CRTS"/>
    <w:basedOn w:val="Normal"/>
    <w:uiPriority w:val="99"/>
    <w:rsid w:val="0096053B"/>
    <w:pPr>
      <w:pageBreakBefore/>
      <w:widowControl w:val="0"/>
      <w:autoSpaceDE w:val="0"/>
      <w:autoSpaceDN w:val="0"/>
      <w:adjustRightInd w:val="0"/>
      <w:spacing w:line="280" w:lineRule="atLeast"/>
      <w:jc w:val="both"/>
      <w:textAlignment w:val="center"/>
    </w:pPr>
    <w:rPr>
      <w:rFonts w:ascii="TimesLTStd-Roman" w:eastAsia="Times New Roman" w:hAnsi="TimesLTStd-Roman" w:cs="TimesLTStd-Roman"/>
      <w:color w:val="000000"/>
      <w:sz w:val="20"/>
      <w:szCs w:val="20"/>
    </w:rPr>
  </w:style>
  <w:style w:type="paragraph" w:customStyle="1" w:styleId="CRT">
    <w:name w:val="CRT"/>
    <w:basedOn w:val="Normal"/>
    <w:uiPriority w:val="99"/>
    <w:rsid w:val="0096053B"/>
    <w:pPr>
      <w:widowControl w:val="0"/>
      <w:autoSpaceDE w:val="0"/>
      <w:autoSpaceDN w:val="0"/>
      <w:adjustRightInd w:val="0"/>
      <w:spacing w:line="280" w:lineRule="atLeast"/>
      <w:jc w:val="both"/>
      <w:textAlignment w:val="center"/>
    </w:pPr>
    <w:rPr>
      <w:rFonts w:ascii="TimesLTStd-Roman" w:eastAsia="Times New Roman" w:hAnsi="TimesLTStd-Roman" w:cs="TimesLTStd-Roman"/>
      <w:color w:val="000000"/>
      <w:sz w:val="20"/>
      <w:szCs w:val="20"/>
    </w:rPr>
  </w:style>
  <w:style w:type="paragraph" w:customStyle="1" w:styleId="FMH">
    <w:name w:val="FMH"/>
    <w:basedOn w:val="Normal"/>
    <w:uiPriority w:val="99"/>
    <w:rsid w:val="0096053B"/>
    <w:pPr>
      <w:pageBreakBefore/>
      <w:widowControl w:val="0"/>
      <w:tabs>
        <w:tab w:val="right" w:pos="1482"/>
        <w:tab w:val="left" w:pos="2256"/>
      </w:tabs>
      <w:autoSpaceDE w:val="0"/>
      <w:autoSpaceDN w:val="0"/>
      <w:adjustRightInd w:val="0"/>
      <w:spacing w:line="440" w:lineRule="atLeast"/>
      <w:textAlignment w:val="center"/>
    </w:pPr>
    <w:rPr>
      <w:rFonts w:ascii="HelveticaLTStd-Bold" w:eastAsia="Times New Roman" w:hAnsi="HelveticaLTStd-Bold" w:cs="HelveticaLTStd-Bold"/>
      <w:b/>
      <w:bCs/>
      <w:caps/>
      <w:color w:val="000000"/>
      <w:sz w:val="30"/>
      <w:szCs w:val="30"/>
    </w:rPr>
  </w:style>
  <w:style w:type="paragraph" w:customStyle="1" w:styleId="CCT">
    <w:name w:val="CCT"/>
    <w:basedOn w:val="Normal"/>
    <w:uiPriority w:val="99"/>
    <w:rsid w:val="0096053B"/>
    <w:pPr>
      <w:widowControl w:val="0"/>
      <w:tabs>
        <w:tab w:val="right" w:pos="860"/>
        <w:tab w:val="left" w:pos="980"/>
        <w:tab w:val="left" w:pos="1120"/>
        <w:tab w:val="right" w:pos="4800"/>
        <w:tab w:val="right" w:pos="9960"/>
      </w:tabs>
      <w:autoSpaceDE w:val="0"/>
      <w:autoSpaceDN w:val="0"/>
      <w:adjustRightInd w:val="0"/>
      <w:spacing w:before="120" w:line="240" w:lineRule="atLeast"/>
      <w:ind w:left="1120" w:hanging="1120"/>
      <w:textAlignment w:val="center"/>
    </w:pPr>
    <w:rPr>
      <w:rFonts w:ascii="TimesLTStd-Roman" w:eastAsia="Times New Roman" w:hAnsi="TimesLTStd-Roman" w:cs="TimesLTStd-Roman"/>
      <w:color w:val="000000"/>
      <w:sz w:val="20"/>
      <w:szCs w:val="20"/>
    </w:rPr>
  </w:style>
  <w:style w:type="paragraph" w:customStyle="1" w:styleId="CFMH">
    <w:name w:val="CFMH"/>
    <w:basedOn w:val="CCT"/>
    <w:uiPriority w:val="99"/>
    <w:rsid w:val="0096053B"/>
  </w:style>
  <w:style w:type="paragraph" w:customStyle="1" w:styleId="B">
    <w:name w:val="B"/>
    <w:basedOn w:val="Normal"/>
    <w:uiPriority w:val="99"/>
    <w:rsid w:val="0096053B"/>
    <w:pPr>
      <w:widowControl w:val="0"/>
      <w:tabs>
        <w:tab w:val="left" w:pos="2456"/>
      </w:tabs>
      <w:autoSpaceDE w:val="0"/>
      <w:autoSpaceDN w:val="0"/>
      <w:adjustRightInd w:val="0"/>
      <w:spacing w:before="480" w:after="240" w:line="240" w:lineRule="atLeast"/>
      <w:jc w:val="center"/>
      <w:textAlignment w:val="center"/>
    </w:pPr>
    <w:rPr>
      <w:rFonts w:ascii="HelveticaLTStd-Bold" w:eastAsia="Times New Roman" w:hAnsi="HelveticaLTStd-Bold" w:cs="HelveticaLTStd-Bold"/>
      <w:b/>
      <w:bCs/>
      <w:caps/>
      <w:color w:val="000000"/>
      <w:sz w:val="20"/>
      <w:szCs w:val="20"/>
    </w:rPr>
  </w:style>
  <w:style w:type="paragraph" w:customStyle="1" w:styleId="NL">
    <w:name w:val="NL"/>
    <w:basedOn w:val="Normal"/>
    <w:uiPriority w:val="99"/>
    <w:rsid w:val="0096053B"/>
    <w:pPr>
      <w:widowControl w:val="0"/>
      <w:tabs>
        <w:tab w:val="right" w:pos="586"/>
        <w:tab w:val="left" w:pos="668"/>
      </w:tabs>
      <w:autoSpaceDE w:val="0"/>
      <w:autoSpaceDN w:val="0"/>
      <w:adjustRightInd w:val="0"/>
      <w:spacing w:before="120" w:line="240" w:lineRule="atLeast"/>
      <w:ind w:left="260" w:hanging="260"/>
      <w:jc w:val="both"/>
      <w:textAlignment w:val="center"/>
    </w:pPr>
    <w:rPr>
      <w:rFonts w:ascii="TimesLTStd-Roman" w:eastAsia="Times New Roman" w:hAnsi="TimesLTStd-Roman" w:cs="TimesLTStd-Roman"/>
      <w:color w:val="000000"/>
      <w:sz w:val="20"/>
      <w:szCs w:val="20"/>
    </w:rPr>
  </w:style>
  <w:style w:type="character" w:customStyle="1" w:styleId="cpg">
    <w:name w:val="cpg"/>
    <w:uiPriority w:val="99"/>
    <w:rsid w:val="0096053B"/>
    <w:rPr>
      <w:rFonts w:ascii="TimesLTStd-Roman" w:hAnsi="TimesLTStd-Roman"/>
    </w:rPr>
  </w:style>
  <w:style w:type="character" w:customStyle="1" w:styleId="ccn">
    <w:name w:val="ccn"/>
    <w:uiPriority w:val="99"/>
    <w:rsid w:val="0096053B"/>
    <w:rPr>
      <w:rFonts w:ascii="TimesLTStd-Roman" w:hAnsi="TimesLTStd-Roman"/>
    </w:rPr>
  </w:style>
  <w:style w:type="character" w:customStyle="1" w:styleId="I">
    <w:name w:val="I"/>
    <w:uiPriority w:val="99"/>
    <w:rsid w:val="0096053B"/>
    <w:rPr>
      <w:i/>
    </w:rPr>
  </w:style>
  <w:style w:type="paragraph" w:customStyle="1" w:styleId="A">
    <w:name w:val="A"/>
    <w:basedOn w:val="Normal"/>
    <w:uiPriority w:val="99"/>
    <w:rsid w:val="0096053B"/>
    <w:pPr>
      <w:pageBreakBefore/>
      <w:widowControl w:val="0"/>
      <w:tabs>
        <w:tab w:val="right" w:pos="1860"/>
        <w:tab w:val="left" w:pos="2464"/>
      </w:tabs>
      <w:autoSpaceDE w:val="0"/>
      <w:autoSpaceDN w:val="0"/>
      <w:adjustRightInd w:val="0"/>
      <w:spacing w:line="540" w:lineRule="atLeast"/>
      <w:textAlignment w:val="center"/>
    </w:pPr>
    <w:rPr>
      <w:rFonts w:ascii="HelveticaLTStd-Bold" w:eastAsia="Times New Roman" w:hAnsi="HelveticaLTStd-Bold" w:cs="HelveticaLTStd-Bold"/>
      <w:b/>
      <w:bCs/>
      <w:caps/>
      <w:color w:val="000000"/>
      <w:sz w:val="30"/>
      <w:szCs w:val="30"/>
    </w:rPr>
  </w:style>
  <w:style w:type="character" w:customStyle="1" w:styleId="arh">
    <w:name w:val="a_rh"/>
    <w:uiPriority w:val="99"/>
    <w:rsid w:val="0096053B"/>
  </w:style>
  <w:style w:type="character" w:customStyle="1" w:styleId="b0">
    <w:name w:val="b"/>
    <w:uiPriority w:val="99"/>
    <w:rsid w:val="0096053B"/>
    <w:rPr>
      <w:rFonts w:ascii="TimesLTStd-Roman" w:hAnsi="TimesLTStd-Roman"/>
      <w:color w:val="00000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3850</Words>
  <Characters>21951</Characters>
  <Application>Microsoft Office Word</Application>
  <DocSecurity>0</DocSecurity>
  <Lines>182</Lines>
  <Paragraphs>51</Paragraphs>
  <ScaleCrop>false</ScaleCrop>
  <Company/>
  <LinksUpToDate>false</LinksUpToDate>
  <CharactersWithSpaces>25750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Thar Adale</dc:creator>
  <cp:keywords/>
  <dc:description/>
  <cp:lastModifiedBy>Thar Adale</cp:lastModifiedBy>
  <cp:revision>1</cp:revision>
  <dcterms:created xsi:type="dcterms:W3CDTF">2019-12-24T11:47:00Z</dcterms:created>
  <dcterms:modified xsi:type="dcterms:W3CDTF">2019-12-24T11:47:00Z</dcterms:modified>
</cp:coreProperties>
</file>