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greenhouse effect occurs because of the absorption and re-emission of _______ radiation by the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visible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infrared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ultraviolet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shortwave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much did the average temperature of Earth change between 1880 and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 significant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 greenhouse gas?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methane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carbon monoxide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nitrous 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chlorofluorocarbons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human activities is NOT a significant source of greenhouse gases in the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generating electricity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using landfills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using refrigerants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Excluding water vapor, greenhouse gases make up _____ percent of the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than 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much solar radiation is reflected by Earth's atmosphere and surface?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33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45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surface temperature of Mars averages approximately –55°C, with carbon dioxide trapped in ice and permafrost. How could humans begin to make the atmosphere more conducive to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Adding artificial greenhouse gas molecules with high absorption potential, such as chlorofluorocarbons, to the atmosphere of Mars would begin to heat the atmosphere via the greenhouse effect. As the atmosphere heated, the carbon dioxide would be released and continue the process without further inputs.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energy of incident solar radiation reaching the surface of Earth declines toward the poles from its maximum in equatorial regions. Which of these is NOT a reason for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tilt of Earth increases the reflection of solar radiation.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given amount of solar radiation is spread over a larger area at higher latitudes.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Solar radiation travels a longer path through Earth's atmosphere at higher latitudes.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rays of the Sun strike Earth at right angles over the equator as compared to oblique angles at the poles.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has the highest albedo?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rainforest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Where is the solar equator?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the Tropic of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the equator and 23.5° N, depending on the season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23.5° S and 23.5° N of the equator, depending on the season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along the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the equator and the Tropic of Capricorn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During summer equinox in the Northern Hemisphere, the Sun shines most directly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the Tropic of Capricorn.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the Tropic of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north of the solar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the equator.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Urban heat islands are warmer than surrounding areas. How might albedo contribute to urban heat islands?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albedo of pavement and most roofs is much lower than the albedo of natural surfaces. This lower albedo reduces the reflection of solar radiation and increases the reradiation of infrared, which heats the local air.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how an increased angle of Earth's tilt would affect the variation in the heating of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increased angle would cause the solar equator to move farther north and south throughout the year. This would make summers warmer and winters colder, since the direct sunlight would be more focused on the hemisphere that is in summer.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Imagine Earth as a cylinder with a pole at each end. How would the distribution of heat from the Sun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If Earth were cylindrical, there would be no change in atmospheric thickness or the angle at which the Sun hit the surface except for the flat ends, which would receive almost no sunlight and therefore be coldest. The only variable along the sides would be differences in albedo. There would be no significant variation in temperature with latitude.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do the tropics receive more precipitation than areas at higher latitudes?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There is more water in tropical latitudes.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Water cycles more rapidly through the tropical 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precipitation falls as snow at higher latitudes.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tropics are windier.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maximum amount of water vapor air can hold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saturation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latent heat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dew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absolute humidity.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condensate retention.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intertropical convergence zone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dry region at the edge of the Hadley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the solar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area between polar and Hadley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cause of westerlies.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Coriolis effect causes what in surface winds?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wind deflection to the east near the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wind deflection to the right in the Northern Hemisphere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wind deflection to the west in the Southern Hemisphere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polar wind deflection to the left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the area between convection cells the prevailing wind direction is primarily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north to south.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east to west.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west to east.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nonexistent.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how the Coriolis effect would change if Earth were egg-shaped, with a narrower equatorial region.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narrower equatorial region would result in a less significant difference in rotation speed between the equator and poles. This would decrease the Coriolis effect, resulting in the prevailing winds going more north-south and less east-west.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Additional water vapor in the atmosphere has both positive and negative feedback. Why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Because water vapor is a greenhouse gas, it traps additional heat, which increases the temperature and allows more water vapor to be held in the atmosphere. However, additional water vapor can also increase cloud cover, which reflects more sunlight, decreasing the temperature and thus reducing the amount of water vapor in the atmosphere.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how a decrease in atmospheric temperature can cause 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Since the capacity of air to hold water depends on temperature, as temperature decreases, the saturation point decreases. Water in the atmosphere that exceeds the new saturation point will fall as precipitation.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kind of oceanic circulation would you predict for the western coasts of continents?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cold currents moving poleward from the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warm currents moving poleward from the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cold currents moving from the poles toward the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warm currents moving from the poles toward the equator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phenomena triggers an El Niño–Southern Oscillation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7"/>
              <w:gridCol w:w="8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development of an unusually cold high-pressure air mass in the Antarctic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freshwater added to the surface currents, resulting in low salinity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reversal of high- and low-pressure areas in the equatorial central Pacific Ocean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cold water upwelling in the eastern Indian Ocean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Upwelling causes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surface water 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nutrient-rich zones.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 productivity in the deep ocean.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evaporation and precipitation.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Gyres in the Southern Hemisphere rotate _____ and in the Northern Hemisphere rotate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clockwise; counterclockwise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clockwise; clockwise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counterclockwise; clockwise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counterclockwise; counterclockwise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does NOT drive ocean currents?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Coriolis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topography of the ocean basins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temperature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continental water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differences in salinity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Thermohaline circulation is driven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upwelling along the coast.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precipitation from the intertropical convergence 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sinking polar water with high salinity.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temperatures at the solar equator.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an effect of an El Niño–Southern Oscillation?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precipitation and productivity in Australia and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disruption of fisheries off the coast of 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upwelling along the western coast of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drought in the southern United States and Mexico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Water near the equator is at a higher elevation than water near the midlatitudes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gravity.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salinity.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precipitation.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potential effect of climate change is that it could disrupt thermohaline circulation. What might cause this disruption?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Thermohaline circulation is driven by the sinking of cold, high-salinity water near the poles. If the polar temperature continues to warm, there will be less ice formation, which concentrates the salt in polar waters. Increased melting of existing ice will also decrease the salinity of polar water. This decreased salinity would make the water less dense and thus slow its effect on the current.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how the effects of El Niño–Southern Oscillation illustrate the importance of air and water currents in the global distribution of heat.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El Niño–Southern Oscillation is driven by the change in prevailing wind direction over the Pacific, a regional event. However, this change has global effects, including increased precipitation in North America, drought in Africa, and dry conditions in both South America and Australasia. Only Europe would not be subject to significant effects.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Compared to coastal regions, the interior of a continent usually has _____ precipitation and ______ variation in climate.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less;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Rain shadows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 the downwind side of mountains.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areas without significant convection currents.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along coasts with cold 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between deserts and coastal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is the cause of the higher climatic variability in the Northern Hemisphere?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Significant mountain ranges interrupt convection currents.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human activities affect the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Water surface area is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More oceanic currents carry cold water from the poles.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Zoologists from Peru and Chile have been examining climate records from the coastal deserts of their countries. These deserts are the driest on Earth, yet they lie within the southward reach of the intertropical convergence during the Southern Hemisphere summer. Explain this curious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Two factors contribute to extreme dryness along the Pacific coasts of Peru and Chile. Both lie in the rain shadow of the Andes. Running northward along the shore is the cold Peru Current of the eastern Pacific Ocean. Moist air masses moving eastward from the Pacific will lose much of their moisture as they are cooled by passage over the cold waters of the Peru Current. These coastal deserts are thus effectively blocked from receiving any precipitation either from the east or the west.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why dry climates are commonly found around 30° S and 30° N latitudes.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This is where the cool, dry air from Hadley cells sinks to Earth's surface. Since the air has already lost most of its water vapor while rising, very little precipitation falls in these areas. Rain shadows also contribute to dryness in some areas.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why western Europe is much warmer than the same latitudes in eastern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Western Europe has generally warmer temperatures because the ocean moderates the temperature along the coasts. The warm current along the western coast of Europe magnifies this coastal warming effect, making the Atlantic coast warmer than the areas around the Black Sea and Caspian Sea.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changes will increase climate warming?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melting of glaciers and ice caps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intensity of storms and hurricanes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changes in oceanic circulation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precipitation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is it difficult to predict how climate will change as a response to global warming?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future levels of greenhouse gases are difficult to predict.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It is difficult to predict how human technology might change the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global climate is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Variability resulting from the Sun's effects is unknown.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regression equation for algae biomass (micrograms per liter) depending on the amount of phosphorus (micrograms per liter) is determined to be y = 1.5x – 2. What is the biomass if there is 14</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Greek, serif" w:eastAsia="Times New Roman Greek, serif" w:hAnsi="Times New Roman Greek, serif" w:cs="Times New Roman Greek, serif"/>
                <w:b w:val="0"/>
                <w:bCs w:val="0"/>
                <w:i w:val="0"/>
                <w:iCs w:val="0"/>
                <w:smallCaps w:val="0"/>
                <w:color w:val="000000"/>
                <w:sz w:val="24"/>
                <w:szCs w:val="24"/>
                <w:bdr w:val="nil"/>
                <w:rtl w:val="0"/>
              </w:rPr>
              <w:t>μ</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g/L of phosphorus?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18</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Greek, serif" w:eastAsia="Times New Roman Greek, serif" w:hAnsi="Times New Roman Greek, serif" w:cs="Times New Roman Greek, serif"/>
                      <w:b w:val="0"/>
                      <w:bCs w:val="0"/>
                      <w:i w:val="0"/>
                      <w:iCs w:val="0"/>
                      <w:smallCaps w:val="0"/>
                      <w:color w:val="000000"/>
                      <w:sz w:val="24"/>
                      <w:szCs w:val="24"/>
                      <w:bdr w:val="nil"/>
                      <w:rtl w:val="0"/>
                    </w:rPr>
                    <w:t>μ</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19</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Greek, serif" w:eastAsia="Times New Roman Greek, serif" w:hAnsi="Times New Roman Greek, serif" w:cs="Times New Roman Greek, serif"/>
                      <w:b w:val="0"/>
                      <w:bCs w:val="0"/>
                      <w:i w:val="0"/>
                      <w:iCs w:val="0"/>
                      <w:smallCaps w:val="0"/>
                      <w:color w:val="000000"/>
                      <w:sz w:val="24"/>
                      <w:szCs w:val="24"/>
                      <w:bdr w:val="nil"/>
                      <w:rtl w:val="0"/>
                    </w:rPr>
                    <w:t>μ</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23</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Greek, serif" w:eastAsia="Times New Roman Greek, serif" w:hAnsi="Times New Roman Greek, serif" w:cs="Times New Roman Greek, serif"/>
                      <w:b w:val="0"/>
                      <w:bCs w:val="0"/>
                      <w:i w:val="0"/>
                      <w:iCs w:val="0"/>
                      <w:smallCaps w:val="0"/>
                      <w:color w:val="000000"/>
                      <w:sz w:val="24"/>
                      <w:szCs w:val="24"/>
                      <w:bdr w:val="nil"/>
                      <w:rtl w:val="0"/>
                    </w:rPr>
                    <w:t>μ</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Greek, serif" w:eastAsia="Times New Roman Greek, serif" w:hAnsi="Times New Roman Greek, serif" w:cs="Times New Roman Greek, serif"/>
                      <w:b w:val="0"/>
                      <w:bCs w:val="0"/>
                      <w:i w:val="0"/>
                      <w:iCs w:val="0"/>
                      <w:smallCaps w:val="0"/>
                      <w:color w:val="000000"/>
                      <w:sz w:val="24"/>
                      <w:szCs w:val="24"/>
                      <w:bdr w:val="nil"/>
                      <w:rtl w:val="0"/>
                    </w:rPr>
                    <w:t>μ</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statistical tool used to help one see how one variable changes in response to another variable is called___________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standard 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median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greenhouse effect is so named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Earth's oceans act as a greenhouse for phytoplankton.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Earth's landmasses provide the substrate for all terrestrial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Earth's atmosphere acts like the glass of a greenhouse.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Earth's land mass is a heat sink much like a greenhouse.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Some have proposed that humans might, individually, attempt to combat climate change by replacing their roof shingles with light or white-colored shingles rather than dark or black-colored shingles when replacing the roof of their homes. The notion behind this idea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decreasing the albedo of Earth's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the albedo of Earth's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decreasing the reflectivity of Earth's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increasing the absorption of Earth's surface.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what time of year does the Northern Hemisphere receive the most direct sunlight?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December solstice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June solstice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September equinox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March equinox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the temperature of the air increases, what happens to the saturation point of water vapor in the 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saturation point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saturation point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saturation point remains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saturation point increases then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Dry climates may be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Hadley cell circulation and the rain shadow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Coriolis effect and the rain shadow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Hadley cell circulation and the Coriolis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thermohaline circulation and the rain shadow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plant hardiness map developed by the U.S. Department of Agriculture shows that the ordering of the zones of plant hardiness is generally related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annual rainfall.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time of first frost.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longitude.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latitude.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Describe the path that incoming solar radiation takes and how it is transformed in the greenhouse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Solar radiation (made up of visible light and ultraviolet (UV) light reaches Earth. Approximately one-third of incoming solar radiation is reflected back into space by clouds, the atmosphere, and Earth's surface. Clouds and Earth's surface absorb the remaining incident solar radiation. The absorbed solar radiation is transformed into infrared radiation (IR). The IR is then reradiated back out from Earth's surface. Some of the reradiated IR passes out into space, but much of the reradiated IR is absorbed by greenhouse gases (both natural and anthropogenic) in the atmosphere and returns to Earth.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pairs is an example of convergent 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dogs and cats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wolves and deer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birds and bats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giraffes and trees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Biomes are geographic regions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with the same key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with species that have not evolved convergently.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with the same range of temperatures.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whose plant communities have similar adaptations.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species does NOT easily fit with the expectations of biome classification?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organ pipe cactus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eucalyptus 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feral dogs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cattails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 a climate diagram the growing season of a biome occurs when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temperature line is above the precipitation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precipitation line is above the temperature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temperature is above 0°C.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temperature is above 5°C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does NOT have an influence on plant communities in biomes?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topography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herbivory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genetic makeup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much additional precipitation is required to meet water needs for every 10°C increase in temperature?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5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6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10 cm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20 cm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used to distinguish aquatic biomes?</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salinity</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II. depth</w:t>
            </w:r>
          </w:p>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III. flow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and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II and 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 II, and III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is the biome concept difficult to apply to aquatic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Temperature is similar over the majority of aquatic biomes, unlike terrestrial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Aquatic communities vary little from place to place because of the ability of fish to travel between oceans.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Nutrients from terrestrial biomes limit most aquatic systems, so terrestrial systems must be considered when determining the aquatic biomes.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Producers in many aquatic systems are algae, which have little characteristic large-scale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At what average temperatures do we see the greatest variation in precipitation among biomes?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warm temperatures (approximately 20°C to 30°C)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moderate temperatures (approximately 5°C to 20°C)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cold temperatures (approximately –5°C to 5°C)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very cold temperatures (less than –5°C)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Few biomes have cold temperature combined with high precipitation. Why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combination of cold temperature and high precipitation is globally rare because in cold biomes little energy is available to evaporate moisture from Earth’s surface, which is a necessary precursor to precipitation. Cold air also has little capacity to hold moisture and thus yields relatively little precipitation.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are animals NOT used as the distinguishing features for biomes?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Animals are generally less variable in their forms than plants as climate changes. This is partially due to the inability of plants to move; they must adapt to the stresses of each environment. Animals are mobile and can seek shelter or specific microclimates in ways that plants cannot, which means that they often live in multiple biomes.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climate diagrams the location of the temperature and precipitation lines are used to determine which of the two limits plant growth in the biome. Explain why higher temperatures also require increased precipitation.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0"/>
              <w:gridCol w:w="7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the temperature increases, plants transpire more, thus increasing their water 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Where could you NOT find an example of a temperate seasonal forest biome?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United States and southeastern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Europe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eastern Asia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Warmer and drier parts of the temperate seasonal forest biome are dominated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rain forests.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deciduous forests.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needle-leaved forests.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grasslands.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woodlands.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biome occurs at the highest elevation?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boreal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rainforest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woodland/shrubland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tundra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biome is home to the coast redwood (</w:t>
            </w:r>
            <w:r>
              <w:rPr>
                <w:rStyle w:val="DefaultParagraphFont"/>
                <w:rFonts w:ascii="Times New Roman, serif" w:eastAsia="Times New Roman, serif" w:hAnsi="Times New Roman, serif" w:cs="Times New Roman, serif"/>
                <w:b w:val="0"/>
                <w:bCs w:val="0"/>
                <w:i/>
                <w:iCs/>
                <w:smallCaps w:val="0"/>
                <w:color w:val="000000"/>
                <w:sz w:val="24"/>
                <w:szCs w:val="24"/>
                <w:bdr w:val="nil"/>
                <w:rtl w:val="0"/>
              </w:rPr>
              <w:t>Sequoia sempervirens</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seasonal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rainforest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boreal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rainforest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seasonal 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biome has the highest biodiversity?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rainforest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seasonal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rainforest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seasonal 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Overgrazing has caused significant changes in vegetation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boreal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grasslands.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seasonal forest/savannah.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woodlands/shrublands.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biome has distinct wet and dry seasons?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seasonal forest/savannah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boreal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grasslands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rainforest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tundra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helps to prevent tree growth in tallgrass prairies?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 precipitation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temperatures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frequent fires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human land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acidic soils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another name for boreal forest?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matorral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pampas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steppes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taiga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which biome is plant growth primarily constrained by precipitation in the summer?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boreal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seasonal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grassland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tundra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biome has soil that degrades quickly once cut for logging purposes and/or converted to agricultural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seasonal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rainforest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seasonal forest/savannah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woodland/shrubland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Succulent plants are a defining feature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seasonal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rainforest.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subtropical desert.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woodland/shrubland.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Savannah gradually changes to tropical seasonal forest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temperature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temperature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precipitation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precipitation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combination of factors causes the fastest nutrient cycling in a biome?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precipitation and high temperatures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precipitation and low temperatures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 precipitation and high temperatures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low precipitation and low temperatures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 characteristic agricultural use of the woodland/shrubland biome?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grapes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cattle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coffee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Although precipitation is fairly low in boreal forests, soils are often saturated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groundwater recharge.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frequent flooding.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prevalence of succulent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reduced evaporation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global factors accounts for the difference between temperate seasonal forests and temperate rainforests?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decreased precipitation in the seasonal forests due to the edge of Hadley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temperatures in the rainforest due to ocean currents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decreased precipitation in the seasonal forests due to rain shadows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temperatures in the rainforest due to lower latitudes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Biomes occupying the extremes of the precipitation spectrum (very moist or very dry) burn infrequently, while biomes with moderate precipitation and seasonal drought burn readily and regularly. Explain this phenomenon.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Fire is uncommon in very moist forests because fuels are rarely dry enough to sustain fire. Because of their low productivity, dry biomes like deserts rarely accumulate sufficient fuel to burn. Seasonally dry but still productive grasslands and shrublands have both abundant fuels and the appropriate conditions for fire.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Compare and contrast arctic and alpine tundra.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Arctic and alpine tundra are superficially similar in their vegetation and even species composition: They are characterized by low-growing plants adapted to harsh conditions, including extreme winter weather. However, alpine tundra is characterized by warmer and longer growing seasons, less severe winters, greater productivity, better-drained soils, and higher species diversity.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ocean zone with the highest productivity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neritic 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photic 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aphotic 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benthic zone.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an effect of dams on streams and rivers?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water temperature upstream of the dam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sediment settling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increased levels of dissolved oxygen downstream of the dam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habitat fragmentation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open ocean is most similar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subtropical desert.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seasonal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rainforest.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woodland/scrubland.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symbiotic relationship with algae is central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mangrove swamps.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intertidal zones.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coral reefs.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ponds and lakes.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As a river flows downstream, it generally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moves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has more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is more shaded.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narrows.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important characteristic of freshwater wetlands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basic soils.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anoxic soil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sections of open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acidic water.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Coral reefs are most similar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subtropical deserts.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woodlands/shrublands.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seasonal forests.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rainforests.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An important characteristic of streams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allochthonous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high autochthonous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lack of interaction with the riparian 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many photosynthetic organisms.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the surface water of thermally stratified lake?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epilimnion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hypolimnion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littoral 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thermocline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aphotic zone is a feature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coral reefs.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freshwater wetlands.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mangrove swamps.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open ocean.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intertidal zones.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Lakes are generally divided into zones, each of which has unique physical and biological attributes. In which zone would you expect to find rooted vegetation?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littoral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limnetic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pelagic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benthic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neritic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is a unique characteristic of estuaries?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prevalence of aquatic woody vegetation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seasonal overturn of water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mixing of fresh and salt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large variety of benthic organisms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Why is water at the bottom of a temperate lake likely to be close to 4°C year-round?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Cooling water below 4°C requires enormous amounts of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Soil temperatures are close to 4°C for most of the year in temperate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Air temperatures in the temperate zone rarely fall below 4°C.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Water is densest at 4°C.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During which seasons does overturn occur in a lake?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winter and 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winter and summer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fall and spring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fall and summer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winter and 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which aquatic environment are organisms most likely to produce bioluminescence?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aphotic zones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coral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intertidal zones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mangrove swamps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important role do mangrove swamps play in maintaining their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transfer sediment from terrestrial to aquatic biomes.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filter water, which refreshes groundwater reservoirs.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prevent coastal erosion.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They increase the sedimentation of coral reefs.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how the riparian zone might affect an adjacent terrestrial biome.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flooding in a riparian zone will bring additional water to an adjacent terrestrial biome, much like increased precipitation. The most noticeable changes will occur in desert biomes. This is what causes a significant increase in vegetation along rivers like the Nile, where the floodplains are much more fertile than the surrounding subtropical desert.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why the communities in intertidal zones must be adapted to survive a wide range of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Organisms living in intertidal zones must be able to survive in both high tide and low tide conditions. High tide brings water and lower temperatures, while low tide conditions can be dry and hot because of sun exposure. There can also be variations in salinity as well as harsh conditions from waves.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Biological activity is severely limited in a thermally stratified temperate lake in midsummer. Explain this phenomenon with reference to both surface and deeper waters.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Thermal stratification prevents water from circulating between the surface and the depths. Without this circulation, biological processes stagnate. Surface waters are enriched with oxygen and are illuminated by the Sun, but nutrient depletion severely limits the productivity of plants and the activities of animals that ultimately depend on plants for their food. In contrast, the nutrient-rich deeper waters lack sunlight and are oxygen-depleted, which limits biological activity. When the lake turns over in the fall, oxygen levels increase in deeper waters and the surface waters become more nutrient-rich, which stimulates biological activity throughout the lake.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the similarities and differences among bogs, marshes, and swamps.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 three are types of freshwater wetlands with plants that have adapted to soil saturated with water. Bogs are characterized by acidic water and are prevalent in the high latitudes of the Northern Hemisphere. Swamps contain emergent trees, while marshes have primarily nonwoody vegetation such as cattails.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of the following is NOT a barrier to shifting biomes?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mountains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rivers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large highways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oceans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How might global climate change affect current agricultural regions?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One negative effect could be the increase in transition from grassland and savannah biomes to desert biomes as temperatures get too high to support more water-dependent plants.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Describe some of the similarities and differences between tropical rainforests and tropical seasonal forests.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Tropical rainforests are found within 20° N and 20° S of the equator. Tropical rainforests are always warm and receive at least 2,000 mm of precipitation throughout the year with rarely fewer than 100 mm in any given month. Tropical season forests are generally found beyond 10° N and 10° S of the equator. Tropical seasonal forests are warm but have a definite wet and dry season during the course of the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general terms what is the difference between a stream and a river?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Streams are narrow channels of fast-flowing fresh water. Rivers are wide channels of slow-flowing fresh water. Streams typically join with other streams to become larger channels that are then large enough to be considered a river.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Explain the differences between autochthonous and allochthonous inputs in a stream or river.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Autochthonous inputs are organic matter produced from within the stream or river ecosystem by producers (algae and plants). Allochthonous inputs are organic matter that enters the stream or river from outside of the stream/river ecosystem (examples: leaves and other plant parts that fall into a stream/river). Organic matter in streams tends to be more allochthonous, and organic matter in rivers tends to be more autochthonous.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In which lake zone would photosynthesis not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profundal zones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littoral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pelagic zones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limnetic swamps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shortest growing season is found in which biome?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taiga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tundra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boreal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temperate rainforest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Manure from a farming operation that enters into a stream would be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allochthonous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autochthonous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both allochthonous and autochthonous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neither allochthonous nor autochthonous as the input is not natural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What are the epilimnion and hypolimnion labels used to identify layers of a lake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proximity to the shore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presence of rooted vegetation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temperature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amount of light penetration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 major driver of the spring and fall turnover in lakes is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formation of 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receding/melting of 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water dropping to 4°C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the wind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widowControl w:val="0"/>
              <w:bidi w:val="0"/>
              <w:spacing w:before="0" w:beforeAutospacing="0" w:after="0" w:afterAutospacing="0" w:line="240" w:lineRule="auto"/>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Which areas have the fewest number of biomes 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North America and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Africa and 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Africa and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widowControl w:val="0"/>
                    <w:bidi w:val="0"/>
                    <w:spacing w:before="0" w:beforeAutospacing="0" w:after="0" w:afterAutospacing="0" w:line="240" w:lineRule="auto"/>
                    <w:jc w:val="left"/>
                  </w:pPr>
                  <w:r>
                    <w:rPr>
                      <w:rStyle w:val="DefaultParagraphFont"/>
                      <w:rFonts w:ascii="Times New Roman, serif" w:eastAsia="Times New Roman, serif" w:hAnsi="Times New Roman, serif" w:cs="Times New Roman, serif"/>
                      <w:b w:val="0"/>
                      <w:bCs w:val="0"/>
                      <w:i w:val="0"/>
                      <w:iCs w:val="0"/>
                      <w:smallCaps w:val="0"/>
                      <w:color w:val="000000"/>
                      <w:sz w:val="24"/>
                      <w:szCs w:val="24"/>
                      <w:bdr w:val="nil"/>
                      <w:rtl w:val="0"/>
                    </w:rPr>
                    <w:t>Australia and Asia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Why might Earth's temperature continue to increase for a time even if all emission of greenhouse gases ceased?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of the long lifetime of many greenhouse gases, even if emissions ceased, the gases already emitted will remain in the atmosphere for many years. Since it takes time for Earth to heat, the temperature will continue to rise until it stabilizes at the temperature dictated by the current levels of greenhouse gases.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Yousif Omer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GM3DAMZUGA4DIMRS</vt:lpwstr>
  </property>
</Properties>
</file>