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2B5B" w14:textId="77777777" w:rsidR="00D06BC3" w:rsidRDefault="00D06BC3" w:rsidP="00D06BC3">
      <w:pPr>
        <w:pageBreakBefore/>
        <w:ind w:left="720" w:hanging="720"/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Chapter 2</w:t>
      </w:r>
    </w:p>
    <w:p w14:paraId="17AC1CBA" w14:textId="77777777" w:rsidR="00D06BC3" w:rsidRDefault="00D06BC3" w:rsidP="00D06BC3">
      <w:pPr>
        <w:ind w:left="720" w:hanging="720"/>
        <w:jc w:val="center"/>
        <w:rPr>
          <w:rFonts w:ascii="Franklin Gothic Book" w:hAnsi="Franklin Gothic Book" w:cs="Franklin Gothic Book"/>
          <w:b/>
        </w:rPr>
      </w:pPr>
    </w:p>
    <w:p w14:paraId="40D6B6CE" w14:textId="2A24CB93" w:rsidR="00D06BC3" w:rsidRDefault="00D06BC3" w:rsidP="00D06BC3">
      <w:pPr>
        <w:ind w:left="720" w:hanging="720"/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 xml:space="preserve">Test Bank </w:t>
      </w:r>
    </w:p>
    <w:p w14:paraId="082FCF43" w14:textId="77777777" w:rsidR="00D06BC3" w:rsidRDefault="00D06BC3" w:rsidP="00D06BC3">
      <w:pPr>
        <w:ind w:left="720" w:hanging="720"/>
        <w:jc w:val="center"/>
        <w:rPr>
          <w:rFonts w:ascii="Franklin Gothic Book" w:hAnsi="Franklin Gothic Book" w:cs="Franklin Gothic Book"/>
          <w:b/>
        </w:rPr>
      </w:pPr>
    </w:p>
    <w:p w14:paraId="2D2EE953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1. Jean Piaget’s cognitive theory is an example of a(n) ______________ approach to human behavior in the social environment.</w:t>
      </w:r>
    </w:p>
    <w:p w14:paraId="7BB9E087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4E790E8" w14:textId="60A295F9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developmental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62AEE37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categorical</w:t>
      </w:r>
    </w:p>
    <w:p w14:paraId="6A59BF4C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economic</w:t>
      </w:r>
    </w:p>
    <w:p w14:paraId="100CA9BE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systems</w:t>
      </w:r>
    </w:p>
    <w:p w14:paraId="50D89D69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11BB89C" w14:textId="78EFF201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</w:t>
      </w:r>
      <w:proofErr w:type="gramStart"/>
      <w:r>
        <w:rPr>
          <w:rFonts w:ascii="Franklin Gothic Book" w:hAnsi="Franklin Gothic Book" w:cs="Franklin Gothic Book"/>
        </w:rPr>
        <w:t>Fowler’s  theory</w:t>
      </w:r>
      <w:proofErr w:type="gramEnd"/>
      <w:r>
        <w:rPr>
          <w:rFonts w:ascii="Franklin Gothic Book" w:hAnsi="Franklin Gothic Book" w:cs="Franklin Gothic Book"/>
        </w:rPr>
        <w:t xml:space="preserve"> of human behavior addresses </w:t>
      </w:r>
      <w:r w:rsidR="005E23BB">
        <w:rPr>
          <w:rFonts w:ascii="Franklin Gothic Book" w:hAnsi="Franklin Gothic Book" w:cs="Franklin Gothic Book"/>
        </w:rPr>
        <w:t>individuals ’___________development</w:t>
      </w:r>
      <w:r>
        <w:rPr>
          <w:rFonts w:ascii="Franklin Gothic Book" w:hAnsi="Franklin Gothic Book" w:cs="Franklin Gothic Book"/>
        </w:rPr>
        <w:t xml:space="preserve">. </w:t>
      </w:r>
    </w:p>
    <w:p w14:paraId="3F860EFD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4F9E358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emotional</w:t>
      </w:r>
    </w:p>
    <w:p w14:paraId="51935BDE" w14:textId="58606DE9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spiritual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1D3836A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economic</w:t>
      </w:r>
    </w:p>
    <w:p w14:paraId="1094964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systems</w:t>
      </w:r>
    </w:p>
    <w:p w14:paraId="2F5703AE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3834FFC8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3. Which is true of traditional approaches to human development?</w:t>
      </w:r>
    </w:p>
    <w:p w14:paraId="64455FC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5477C050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They are inclusive of disabled people’s experiences.</w:t>
      </w:r>
    </w:p>
    <w:p w14:paraId="11199C4D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They reject the view of normal development.</w:t>
      </w:r>
    </w:p>
    <w:p w14:paraId="1E8DE448" w14:textId="34E3BDCF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They outline typical development to which others are compared.</w:t>
      </w:r>
      <w:r w:rsidRPr="00D06BC3">
        <w:rPr>
          <w:rFonts w:ascii="Franklin Gothic Book" w:hAnsi="Franklin Gothic Book" w:cs="Franklin Gothic Book"/>
          <w:highlight w:val="yellow"/>
        </w:rPr>
        <w:t xml:space="preserve"> *</w:t>
      </w:r>
    </w:p>
    <w:p w14:paraId="447B5B5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They are multicultural and relevant to most all populations.</w:t>
      </w:r>
    </w:p>
    <w:p w14:paraId="4B6D34B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378C04D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4. Erik Erikson’s ego psychological theory is an example of a(n) ______________ approach to human behavior in the social environment.</w:t>
      </w:r>
    </w:p>
    <w:p w14:paraId="11A31E2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39C77FED" w14:textId="1FF58186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developmental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358379D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categorical</w:t>
      </w:r>
    </w:p>
    <w:p w14:paraId="0FE5352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economic</w:t>
      </w:r>
    </w:p>
    <w:p w14:paraId="6734ADB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systems</w:t>
      </w:r>
    </w:p>
    <w:p w14:paraId="6AF87D0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59E1369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5. Which of the following is a tenet of eugenics?</w:t>
      </w:r>
    </w:p>
    <w:p w14:paraId="2FF7BF1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E6A510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Genetics and the environment are of equal importance.</w:t>
      </w:r>
    </w:p>
    <w:p w14:paraId="5FB2A56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Societal resources should be directed to help people born in disadvantaged circumstances</w:t>
      </w:r>
    </w:p>
    <w:p w14:paraId="6380149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Differences within races are greater than between races</w:t>
      </w:r>
    </w:p>
    <w:p w14:paraId="43A1E8B3" w14:textId="2876A48F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d. Genetically defective people should be stopped from </w:t>
      </w:r>
      <w:proofErr w:type="gramStart"/>
      <w:r>
        <w:rPr>
          <w:rFonts w:ascii="Franklin Gothic Book" w:hAnsi="Franklin Gothic Book" w:cs="Franklin Gothic Book"/>
        </w:rPr>
        <w:t>reproducing.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3568F5B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6A658E7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6. The explanation that being born with a disability is a ‘curse from deity’ is an example of which model of disability?</w:t>
      </w:r>
    </w:p>
    <w:p w14:paraId="06AD41F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3FC8E62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Medical</w:t>
      </w:r>
    </w:p>
    <w:p w14:paraId="1932CB00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Social</w:t>
      </w:r>
    </w:p>
    <w:p w14:paraId="4CA28E80" w14:textId="6A93C23C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lastRenderedPageBreak/>
        <w:tab/>
        <w:t>c. Moral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134193A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Psychological</w:t>
      </w:r>
    </w:p>
    <w:p w14:paraId="55C933C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2D3F3D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7. Karl Marx and the Communist Manifesto is an example of a(n) ______________ approach to human behavior in the social environment.</w:t>
      </w:r>
    </w:p>
    <w:p w14:paraId="383D7E4E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A2346F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developmental</w:t>
      </w:r>
    </w:p>
    <w:p w14:paraId="26660FEE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evolutionary</w:t>
      </w:r>
    </w:p>
    <w:p w14:paraId="347DD8A8" w14:textId="418F7228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economic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5AED6B8A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psychosocial</w:t>
      </w:r>
    </w:p>
    <w:p w14:paraId="6143640C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7162152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8. The text address complications in development of infants and toddlers with disabilities. Which is not one of them?</w:t>
      </w:r>
    </w:p>
    <w:p w14:paraId="5AD319A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6F8B8EB4" w14:textId="371B33C3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High parental expectations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57EE7F5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Greater risk of unpleasant touch or interactions with care providers</w:t>
      </w:r>
    </w:p>
    <w:p w14:paraId="7397C81A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Lack of recognition of needs by nondisabled caregivers</w:t>
      </w:r>
    </w:p>
    <w:p w14:paraId="20E480B0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Overprotectiveness</w:t>
      </w:r>
    </w:p>
    <w:p w14:paraId="7929A17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D2582DE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9. Which of the following points does the text make relative to disabled children?</w:t>
      </w:r>
    </w:p>
    <w:p w14:paraId="331A50B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3969289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Disabled children should primarily associate with others with similar disabilities.</w:t>
      </w:r>
    </w:p>
    <w:p w14:paraId="12804B6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The Individuals with Disabilities Education Act has reduced mainstreaming.</w:t>
      </w:r>
    </w:p>
    <w:p w14:paraId="5ED908F4" w14:textId="299D816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c. Expanding the environment is especially important at this </w:t>
      </w:r>
      <w:proofErr w:type="gramStart"/>
      <w:r>
        <w:rPr>
          <w:rFonts w:ascii="Franklin Gothic Book" w:hAnsi="Franklin Gothic Book" w:cs="Franklin Gothic Book"/>
        </w:rPr>
        <w:t>age.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4739595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It is important that children are exposed to “ableist” role models.</w:t>
      </w:r>
    </w:p>
    <w:p w14:paraId="7E267E7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5CE2C6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10. Which best describes the term “internalized ableism?”</w:t>
      </w:r>
    </w:p>
    <w:p w14:paraId="7189C2B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D0067E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Positive self-worth and ability by disabled persons</w:t>
      </w:r>
    </w:p>
    <w:p w14:paraId="23A01A29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Integration of positive feelings by parents and loved ones toward an individual with a disability</w:t>
      </w:r>
    </w:p>
    <w:p w14:paraId="501864A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Self-assessment of limitations and capabilities</w:t>
      </w:r>
    </w:p>
    <w:p w14:paraId="52DAE2CA" w14:textId="6C25AA4D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Feelings of negativity about one’s having a disability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323B441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6AFDEA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11. Which of the following is discussed in the text as a significant risk in the transition from childhood to adulthood for youths with disabilities? </w:t>
      </w:r>
    </w:p>
    <w:p w14:paraId="43FC89C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A3E4F1D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Parents and families tend to withdraw from youths.</w:t>
      </w:r>
    </w:p>
    <w:p w14:paraId="536DF1BD" w14:textId="7C033432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b. Laws and policies no longer mandate services/ </w:t>
      </w:r>
      <w:proofErr w:type="gramStart"/>
      <w:r>
        <w:rPr>
          <w:rFonts w:ascii="Franklin Gothic Book" w:hAnsi="Franklin Gothic Book" w:cs="Franklin Gothic Book"/>
        </w:rPr>
        <w:t>investment.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3BDFB03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Isolated settings that protect children with disabilities are often lost.</w:t>
      </w:r>
    </w:p>
    <w:p w14:paraId="0F77C53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d. Lack of supervision and judgment leads to increased risk taking and criminal behavior. </w:t>
      </w:r>
    </w:p>
    <w:p w14:paraId="00D567F0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60101F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12. In contrast to other diverse groups, which of the following developmental experiences are disabled youth and LGTB youth likely to experience?</w:t>
      </w:r>
    </w:p>
    <w:p w14:paraId="3FB4EE7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B2C539C" w14:textId="21F6557B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Lack of disabled and LGTB role models growing up</w:t>
      </w:r>
      <w:r w:rsidRPr="00D06BC3">
        <w:rPr>
          <w:rFonts w:ascii="Franklin Gothic Book" w:hAnsi="Franklin Gothic Book" w:cs="Franklin Gothic Book"/>
          <w:highlight w:val="yellow"/>
        </w:rPr>
        <w:t>*</w:t>
      </w:r>
    </w:p>
    <w:p w14:paraId="0E904EB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Hate based treatment from peers and adults</w:t>
      </w:r>
    </w:p>
    <w:p w14:paraId="512830B9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Mainstreamed schooling</w:t>
      </w:r>
    </w:p>
    <w:p w14:paraId="0DE2012D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Specialized programs and supports</w:t>
      </w:r>
    </w:p>
    <w:p w14:paraId="3253D844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559C7607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13. Vygotsky, the Russian developmentalist, emphasized which of the following?</w:t>
      </w:r>
    </w:p>
    <w:p w14:paraId="6E68D5C3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6DD974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Biology is the primary determinant of healthy development.</w:t>
      </w:r>
    </w:p>
    <w:p w14:paraId="3E010E9A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Distorted development is best measured objectively.</w:t>
      </w:r>
    </w:p>
    <w:p w14:paraId="499A104C" w14:textId="023A1825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c. Access to tools is a primary factor in determining quality of life for disabled </w:t>
      </w:r>
      <w:proofErr w:type="gramStart"/>
      <w:r>
        <w:rPr>
          <w:rFonts w:ascii="Franklin Gothic Book" w:hAnsi="Franklin Gothic Book" w:cs="Franklin Gothic Book"/>
        </w:rPr>
        <w:t>children.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36701218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Disabled children are generally less developed than nondisabled children.</w:t>
      </w:r>
    </w:p>
    <w:p w14:paraId="0472FE6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4A97A863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14. Which is an element of Vygotsky’s developmental approach?</w:t>
      </w:r>
      <w:r>
        <w:rPr>
          <w:rFonts w:ascii="Franklin Gothic Book" w:hAnsi="Franklin Gothic Book" w:cs="Franklin Gothic Book"/>
        </w:rPr>
        <w:tab/>
      </w:r>
    </w:p>
    <w:p w14:paraId="3723C36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720CB776" w14:textId="09BCE95C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a. Physical and psychological tools are important factors in human </w:t>
      </w:r>
      <w:proofErr w:type="gramStart"/>
      <w:r>
        <w:rPr>
          <w:rFonts w:ascii="Franklin Gothic Book" w:hAnsi="Franklin Gothic Book" w:cs="Franklin Gothic Book"/>
        </w:rPr>
        <w:t>development.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6CE710A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Disability is defined similarly in diverse cultures.</w:t>
      </w:r>
    </w:p>
    <w:p w14:paraId="7777520D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Physical manifestations of disabilities and impairments are primary determinants of the quality of life.</w:t>
      </w:r>
    </w:p>
    <w:p w14:paraId="3793A62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Distorted development is a cross-cultural phenomenon.</w:t>
      </w:r>
    </w:p>
    <w:p w14:paraId="3659C929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2D86FD1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15. Traditional theories of adjustment to disability have focused on;</w:t>
      </w:r>
      <w:r>
        <w:rPr>
          <w:rFonts w:ascii="Franklin Gothic Book" w:hAnsi="Franklin Gothic Book" w:cs="Franklin Gothic Book"/>
        </w:rPr>
        <w:tab/>
      </w:r>
    </w:p>
    <w:p w14:paraId="2EA7407B" w14:textId="77777777" w:rsidR="00D06BC3" w:rsidRDefault="00D06BC3" w:rsidP="00D06BC3">
      <w:pPr>
        <w:numPr>
          <w:ilvl w:val="0"/>
          <w:numId w:val="1"/>
        </w:num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Finding meaning in living with disability.</w:t>
      </w:r>
    </w:p>
    <w:p w14:paraId="61617736" w14:textId="77777777" w:rsidR="00D06BC3" w:rsidRDefault="00D06BC3" w:rsidP="00D06BC3">
      <w:pPr>
        <w:numPr>
          <w:ilvl w:val="0"/>
          <w:numId w:val="1"/>
        </w:num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Differences between disability from birth vs. acquired disabilities.</w:t>
      </w:r>
    </w:p>
    <w:p w14:paraId="73274C39" w14:textId="77777777" w:rsidR="00D06BC3" w:rsidRDefault="00D06BC3" w:rsidP="00D06BC3">
      <w:pPr>
        <w:numPr>
          <w:ilvl w:val="0"/>
          <w:numId w:val="1"/>
        </w:num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Coping with the negative aspects of disability.</w:t>
      </w:r>
    </w:p>
    <w:p w14:paraId="45A41F57" w14:textId="5DF40DCF" w:rsidR="00D06BC3" w:rsidRDefault="00D06BC3" w:rsidP="00D06BC3">
      <w:pPr>
        <w:numPr>
          <w:ilvl w:val="0"/>
          <w:numId w:val="1"/>
        </w:num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Cultural influences on perceptions of </w:t>
      </w:r>
      <w:proofErr w:type="gramStart"/>
      <w:r>
        <w:rPr>
          <w:rFonts w:ascii="Franklin Gothic Book" w:hAnsi="Franklin Gothic Book" w:cs="Franklin Gothic Book"/>
        </w:rPr>
        <w:t>disability.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44533787" w14:textId="77777777" w:rsidR="00D06BC3" w:rsidRDefault="00D06BC3" w:rsidP="00D06BC3">
      <w:pPr>
        <w:rPr>
          <w:rFonts w:ascii="Franklin Gothic Book" w:hAnsi="Franklin Gothic Book" w:cs="Franklin Gothic Book"/>
        </w:rPr>
      </w:pPr>
    </w:p>
    <w:p w14:paraId="47861799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16. In addressing developmental theory in the context of disability the text emphasizes which of the following?</w:t>
      </w:r>
    </w:p>
    <w:p w14:paraId="7E443573" w14:textId="76C2B6FB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a. The need for nurturing that accounts for a child’s impairments and </w:t>
      </w:r>
      <w:proofErr w:type="gramStart"/>
      <w:r>
        <w:rPr>
          <w:rFonts w:ascii="Franklin Gothic Book" w:hAnsi="Franklin Gothic Book" w:cs="Franklin Gothic Book"/>
        </w:rPr>
        <w:t>capabilities.</w:t>
      </w:r>
      <w:r w:rsidRPr="00D06BC3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19C37A0F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The need for strong parental protectiveness.</w:t>
      </w:r>
    </w:p>
    <w:p w14:paraId="7B2E5FE5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The importance of medical interventions.</w:t>
      </w:r>
    </w:p>
    <w:p w14:paraId="3D21DB36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The value of physically corrective therapies,</w:t>
      </w:r>
    </w:p>
    <w:p w14:paraId="56E38CBE" w14:textId="77777777" w:rsidR="00D06BC3" w:rsidRDefault="00D06BC3" w:rsidP="00D06BC3">
      <w:pPr>
        <w:rPr>
          <w:rFonts w:ascii="Franklin Gothic Book" w:hAnsi="Franklin Gothic Book" w:cs="Franklin Gothic Book"/>
        </w:rPr>
      </w:pPr>
    </w:p>
    <w:p w14:paraId="729B44F7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17. Which is the most accurate statement relative to people who acquire disabilities in mid to late adulthood?</w:t>
      </w:r>
    </w:p>
    <w:p w14:paraId="49B19FCE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They identify with the d/Disability community.</w:t>
      </w:r>
    </w:p>
    <w:p w14:paraId="3E4C8737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They have been instrumental in the fight for d/Disability rights.</w:t>
      </w:r>
    </w:p>
    <w:p w14:paraId="18EC199B" w14:textId="683C4ED3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c. They typically maintain their nondisability </w:t>
      </w:r>
      <w:proofErr w:type="gramStart"/>
      <w:r>
        <w:rPr>
          <w:rFonts w:ascii="Franklin Gothic Book" w:hAnsi="Franklin Gothic Book" w:cs="Franklin Gothic Book"/>
        </w:rPr>
        <w:t>identity</w:t>
      </w:r>
      <w:r w:rsidRPr="001F765F">
        <w:rPr>
          <w:rFonts w:ascii="Franklin Gothic Book" w:hAnsi="Franklin Gothic Book" w:cs="Franklin Gothic Book"/>
          <w:highlight w:val="yellow"/>
        </w:rPr>
        <w:t>.</w:t>
      </w:r>
      <w:r w:rsidR="001F765F" w:rsidRPr="001F765F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349F13DE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They have high suicide rates.</w:t>
      </w:r>
    </w:p>
    <w:p w14:paraId="55CA0D34" w14:textId="77777777" w:rsidR="00D06BC3" w:rsidRDefault="00D06BC3" w:rsidP="00D06BC3">
      <w:pPr>
        <w:rPr>
          <w:rFonts w:ascii="Franklin Gothic Book" w:hAnsi="Franklin Gothic Book" w:cs="Franklin Gothic Book"/>
        </w:rPr>
      </w:pPr>
    </w:p>
    <w:p w14:paraId="436970C3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18. Which of the following is </w:t>
      </w:r>
      <w:r>
        <w:rPr>
          <w:rFonts w:ascii="Franklin Gothic Book" w:hAnsi="Franklin Gothic Book" w:cs="Franklin Gothic Book"/>
          <w:i/>
          <w:iCs/>
        </w:rPr>
        <w:t>not</w:t>
      </w:r>
      <w:r>
        <w:rPr>
          <w:rFonts w:ascii="Franklin Gothic Book" w:hAnsi="Franklin Gothic Book" w:cs="Franklin Gothic Book"/>
        </w:rPr>
        <w:t xml:space="preserve"> a tenet of critical theory?</w:t>
      </w:r>
    </w:p>
    <w:p w14:paraId="3F17BFC2" w14:textId="6CA8D861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a. Financial status and individual capability are directly tied </w:t>
      </w:r>
      <w:proofErr w:type="gramStart"/>
      <w:r>
        <w:rPr>
          <w:rFonts w:ascii="Franklin Gothic Book" w:hAnsi="Franklin Gothic Book" w:cs="Franklin Gothic Book"/>
        </w:rPr>
        <w:t>together.</w:t>
      </w:r>
      <w:r w:rsidR="001F765F" w:rsidRPr="001F765F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0D2443EE" w14:textId="77777777" w:rsidR="00D06BC3" w:rsidRDefault="00D06BC3" w:rsidP="00D06BC3">
      <w:pPr>
        <w:ind w:firstLine="70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b. Devalued groups are omitted from research to understand human development.</w:t>
      </w:r>
    </w:p>
    <w:p w14:paraId="434EBBC1" w14:textId="77777777" w:rsidR="00D06BC3" w:rsidRDefault="00D06BC3" w:rsidP="00D06BC3">
      <w:pPr>
        <w:ind w:firstLine="70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c. Discrimination is the basis for problems faced by minorities.</w:t>
      </w:r>
    </w:p>
    <w:p w14:paraId="3E85C117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Systematic racism and sexism are manifest similarly.</w:t>
      </w:r>
    </w:p>
    <w:p w14:paraId="2C4D715D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 </w:t>
      </w:r>
    </w:p>
    <w:p w14:paraId="3202C6BE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19. Which of the following does critical race theory emphasize?</w:t>
      </w:r>
    </w:p>
    <w:p w14:paraId="2F8F2537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Biology of racial differences.</w:t>
      </w:r>
    </w:p>
    <w:p w14:paraId="21937FAE" w14:textId="2481F860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b. Unequal treatment based on </w:t>
      </w:r>
      <w:proofErr w:type="gramStart"/>
      <w:r>
        <w:rPr>
          <w:rFonts w:ascii="Franklin Gothic Book" w:hAnsi="Franklin Gothic Book" w:cs="Franklin Gothic Book"/>
        </w:rPr>
        <w:t>race.</w:t>
      </w:r>
      <w:r w:rsidR="001F765F" w:rsidRPr="001F765F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329601BD" w14:textId="77777777" w:rsidR="00D06BC3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Racial similarities</w:t>
      </w:r>
    </w:p>
    <w:p w14:paraId="3FCD8D19" w14:textId="77777777" w:rsidR="00D06BC3" w:rsidRPr="006E3E8D" w:rsidRDefault="00D06BC3" w:rsidP="00D06BC3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Connection between race and culture</w:t>
      </w:r>
    </w:p>
    <w:p w14:paraId="4BAABEF7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706CDD1F" w14:textId="77777777" w:rsidR="00D06BC3" w:rsidRDefault="00D06BC3" w:rsidP="00D06BC3">
      <w:pPr>
        <w:rPr>
          <w:rFonts w:ascii="Franklin Gothic Book" w:hAnsi="Franklin Gothic Book" w:cs="Franklin Gothic Book"/>
        </w:rPr>
      </w:pPr>
    </w:p>
    <w:p w14:paraId="1B6BF4D6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20. Which of the following is most true of early feminists’ approach to disability?</w:t>
      </w:r>
    </w:p>
    <w:p w14:paraId="179C71EA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67CACC03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They embraced disabled people as a similarly oppressed group.</w:t>
      </w:r>
    </w:p>
    <w:p w14:paraId="6A017D28" w14:textId="29224D86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 xml:space="preserve">b. They viewed disability as an main outcome of corrupt </w:t>
      </w:r>
      <w:proofErr w:type="gramStart"/>
      <w:r>
        <w:rPr>
          <w:rFonts w:ascii="Franklin Gothic Book" w:hAnsi="Franklin Gothic Book" w:cs="Franklin Gothic Book"/>
        </w:rPr>
        <w:t>policies.</w:t>
      </w:r>
      <w:r w:rsidR="001F765F" w:rsidRPr="001F765F">
        <w:rPr>
          <w:rFonts w:ascii="Franklin Gothic Book" w:hAnsi="Franklin Gothic Book" w:cs="Franklin Gothic Book"/>
          <w:highlight w:val="yellow"/>
        </w:rPr>
        <w:t>*</w:t>
      </w:r>
      <w:proofErr w:type="gramEnd"/>
    </w:p>
    <w:p w14:paraId="562B6137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They made little connection between women’s rights and disability.</w:t>
      </w:r>
    </w:p>
    <w:p w14:paraId="593D5438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They enlisted disabled people in the suffrage movement.</w:t>
      </w:r>
    </w:p>
    <w:p w14:paraId="20D4CEF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F15E0A2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21. Theories of development based on identity and identity groups have typically treated d/Disability:</w:t>
      </w:r>
    </w:p>
    <w:p w14:paraId="25577215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a. Equally with other identity groups.</w:t>
      </w:r>
    </w:p>
    <w:p w14:paraId="26C0513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b. As a group that has been subjected to extra discrimination.</w:t>
      </w:r>
    </w:p>
    <w:p w14:paraId="3AF79C2B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c. As partners in the struggle for rights.</w:t>
      </w:r>
    </w:p>
    <w:p w14:paraId="482EEF84" w14:textId="6775760D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  <w:t>d. From a deficiency perspective</w:t>
      </w:r>
      <w:r w:rsidR="001F765F" w:rsidRPr="001F765F">
        <w:rPr>
          <w:rFonts w:ascii="Franklin Gothic Book" w:hAnsi="Franklin Gothic Book" w:cs="Franklin Gothic Book"/>
          <w:highlight w:val="yellow"/>
        </w:rPr>
        <w:t>*</w:t>
      </w:r>
    </w:p>
    <w:p w14:paraId="4BA7893F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75491E1C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11150B6A" w14:textId="77777777" w:rsidR="00D06BC3" w:rsidRDefault="00D06BC3" w:rsidP="00D06BC3">
      <w:pPr>
        <w:ind w:left="720" w:hanging="720"/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b/>
        </w:rPr>
        <w:t>Short Answer Questions</w:t>
      </w:r>
    </w:p>
    <w:p w14:paraId="6F63A311" w14:textId="77777777" w:rsidR="00D06BC3" w:rsidRDefault="00D06BC3" w:rsidP="00D06BC3">
      <w:pPr>
        <w:ind w:left="720" w:hanging="720"/>
        <w:rPr>
          <w:rFonts w:ascii="Franklin Gothic Book" w:hAnsi="Franklin Gothic Book" w:cs="Franklin Gothic Book"/>
        </w:rPr>
      </w:pPr>
    </w:p>
    <w:p w14:paraId="5C73C0E7" w14:textId="77777777" w:rsidR="00D06BC3" w:rsidRDefault="00D06BC3" w:rsidP="00D06BC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How did the Russian psychologist Lev Vygotsky’s approach to disability differ from traditional western theorists of the time?</w:t>
      </w:r>
    </w:p>
    <w:p w14:paraId="5FBC5653" w14:textId="77777777" w:rsidR="00D06BC3" w:rsidRDefault="00D06BC3" w:rsidP="00D06BC3">
      <w:pPr>
        <w:pStyle w:val="ListParagraph"/>
        <w:spacing w:after="0" w:line="240" w:lineRule="auto"/>
        <w:ind w:left="709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Sample Answer: He saw disability from a more holistic perspective recognizing differences in experiences and the value of tools increasing access. </w:t>
      </w:r>
    </w:p>
    <w:p w14:paraId="5748AA62" w14:textId="77777777" w:rsidR="00D06BC3" w:rsidRDefault="00D06BC3" w:rsidP="00D06BC3">
      <w:pPr>
        <w:pStyle w:val="ListParagraph"/>
        <w:spacing w:after="0" w:line="240" w:lineRule="auto"/>
        <w:ind w:left="0"/>
        <w:rPr>
          <w:rFonts w:ascii="Franklin Gothic Book" w:hAnsi="Franklin Gothic Book" w:cs="Franklin Gothic Book"/>
          <w:sz w:val="24"/>
          <w:szCs w:val="24"/>
        </w:rPr>
      </w:pPr>
    </w:p>
    <w:p w14:paraId="19BD5196" w14:textId="77777777" w:rsidR="00D06BC3" w:rsidRDefault="00D06BC3" w:rsidP="00D06BC3">
      <w:pPr>
        <w:pStyle w:val="ListParagraph"/>
        <w:spacing w:after="0" w:line="240" w:lineRule="auto"/>
        <w:ind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2. Discuss commonalties among developmental theorists such as Erikson and Piaget in their approaches to development for people with disabilities.</w:t>
      </w:r>
    </w:p>
    <w:p w14:paraId="0EEFB51F" w14:textId="77777777" w:rsidR="00D06BC3" w:rsidRDefault="00D06BC3" w:rsidP="00D06BC3">
      <w:pPr>
        <w:pStyle w:val="ListParagraph"/>
        <w:spacing w:after="0" w:line="240" w:lineRule="auto"/>
        <w:ind w:hanging="11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Sample Answer: They opined about normal development addressing impairments and disabilities as hampering normal development</w:t>
      </w:r>
    </w:p>
    <w:p w14:paraId="1D0420A2" w14:textId="77777777" w:rsidR="00D06BC3" w:rsidRDefault="00D06BC3" w:rsidP="00D06BC3">
      <w:pPr>
        <w:pStyle w:val="ListParagraph"/>
        <w:spacing w:after="0" w:line="240" w:lineRule="auto"/>
        <w:ind w:left="0"/>
        <w:rPr>
          <w:rFonts w:ascii="Franklin Gothic Book" w:hAnsi="Franklin Gothic Book" w:cs="Franklin Gothic Book"/>
          <w:sz w:val="24"/>
          <w:szCs w:val="24"/>
        </w:rPr>
      </w:pPr>
    </w:p>
    <w:p w14:paraId="4264AD6F" w14:textId="77777777" w:rsidR="00D06BC3" w:rsidRDefault="00D06BC3" w:rsidP="00D06BC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Compare and contrast traditional developmental theorists’ approach with the authors’ approach to explaining lifespan development with a disability.</w:t>
      </w:r>
    </w:p>
    <w:p w14:paraId="2B5E5936" w14:textId="77777777" w:rsidR="00D06BC3" w:rsidRDefault="00D06BC3" w:rsidP="00D06BC3">
      <w:pPr>
        <w:pStyle w:val="ListParagraph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Sample Answer: The text does not address disability as pathology and non-disability as the standard.</w:t>
      </w:r>
    </w:p>
    <w:p w14:paraId="5D9136F2" w14:textId="77777777" w:rsidR="00D06BC3" w:rsidRDefault="00D06BC3" w:rsidP="00D06BC3">
      <w:pPr>
        <w:pStyle w:val="ListParagraph"/>
        <w:spacing w:after="0" w:line="240" w:lineRule="auto"/>
        <w:ind w:hanging="360"/>
        <w:rPr>
          <w:rFonts w:ascii="Franklin Gothic Book" w:hAnsi="Franklin Gothic Book" w:cs="Franklin Gothic Book"/>
          <w:sz w:val="24"/>
          <w:szCs w:val="24"/>
        </w:rPr>
      </w:pPr>
    </w:p>
    <w:p w14:paraId="26F5C2F3" w14:textId="77777777" w:rsidR="00D06BC3" w:rsidRDefault="00D06BC3" w:rsidP="00D06BC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How did early theorists frame disability from a feminist approach?</w:t>
      </w:r>
    </w:p>
    <w:p w14:paraId="3D44A05F" w14:textId="77777777" w:rsidR="00D06BC3" w:rsidRDefault="00D06BC3" w:rsidP="00D06BC3">
      <w:pPr>
        <w:pStyle w:val="ListParagraph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Sample Answer: They saw disability as arising from sexual discrimination and something to be prevented.</w:t>
      </w:r>
    </w:p>
    <w:p w14:paraId="0CC929EB" w14:textId="77777777" w:rsidR="00D06BC3" w:rsidRDefault="00D06BC3" w:rsidP="00D06BC3">
      <w:pPr>
        <w:pStyle w:val="ListParagraph"/>
        <w:spacing w:after="0" w:line="240" w:lineRule="auto"/>
        <w:ind w:hanging="360"/>
        <w:rPr>
          <w:rFonts w:ascii="Franklin Gothic Book" w:hAnsi="Franklin Gothic Book" w:cs="Franklin Gothic Book"/>
          <w:sz w:val="24"/>
          <w:szCs w:val="24"/>
        </w:rPr>
      </w:pPr>
    </w:p>
    <w:p w14:paraId="1C59C1D6" w14:textId="77777777" w:rsidR="00D06BC3" w:rsidRDefault="00D06BC3" w:rsidP="00D06BC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Identify two similarities between LGBTQ and d/Disabled children and youth raised in straight and nondisabled families respectively.</w:t>
      </w:r>
    </w:p>
    <w:p w14:paraId="3A6E01B0" w14:textId="0AD2FA0B" w:rsidR="00D06BC3" w:rsidRDefault="00D06BC3" w:rsidP="00D06BC3">
      <w:pPr>
        <w:pStyle w:val="ListParagraph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Sample Answer: Typically raised in families that are nondisabled/ straight. Do not typically have communities of support like other diverse groups. Do not have ready access to role models. Families and loved ones may carry ableist/ heterosexist </w:t>
      </w:r>
      <w:r w:rsidR="005E23BB">
        <w:rPr>
          <w:rFonts w:ascii="Franklin Gothic Book" w:hAnsi="Franklin Gothic Book" w:cs="Franklin Gothic Book"/>
          <w:sz w:val="24"/>
          <w:szCs w:val="24"/>
        </w:rPr>
        <w:t>altitudes</w:t>
      </w:r>
      <w:r>
        <w:rPr>
          <w:rFonts w:ascii="Franklin Gothic Book" w:hAnsi="Franklin Gothic Book" w:cs="Franklin Gothic Book"/>
          <w:sz w:val="24"/>
          <w:szCs w:val="24"/>
        </w:rPr>
        <w:t xml:space="preserve">. </w:t>
      </w:r>
    </w:p>
    <w:p w14:paraId="294399B3" w14:textId="77777777" w:rsidR="00D06BC3" w:rsidRDefault="00D06BC3" w:rsidP="00D06BC3">
      <w:pPr>
        <w:pStyle w:val="ListParagraph"/>
        <w:spacing w:after="0" w:line="240" w:lineRule="auto"/>
        <w:ind w:hanging="360"/>
        <w:rPr>
          <w:rFonts w:ascii="Franklin Gothic Book" w:hAnsi="Franklin Gothic Book" w:cs="Franklin Gothic Book"/>
          <w:sz w:val="24"/>
          <w:szCs w:val="24"/>
        </w:rPr>
      </w:pPr>
    </w:p>
    <w:p w14:paraId="216C3CEC" w14:textId="77777777" w:rsidR="00D06BC3" w:rsidRDefault="00D06BC3" w:rsidP="00D06BC3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List one tenet each from PICK </w:t>
      </w:r>
      <w:proofErr w:type="gramStart"/>
      <w:r>
        <w:rPr>
          <w:rFonts w:ascii="Franklin Gothic Book" w:hAnsi="Franklin Gothic Book" w:cs="Franklin Gothic Book"/>
          <w:sz w:val="24"/>
          <w:szCs w:val="24"/>
        </w:rPr>
        <w:t>ONE  (</w:t>
      </w:r>
      <w:proofErr w:type="gramEnd"/>
      <w:r>
        <w:rPr>
          <w:rFonts w:ascii="Franklin Gothic Book" w:hAnsi="Franklin Gothic Book" w:cs="Franklin Gothic Book"/>
          <w:sz w:val="24"/>
          <w:szCs w:val="24"/>
        </w:rPr>
        <w:t>racial/ethnic, feminist, and LGBTQ )identity approaches and apply to d/Disabled people.</w:t>
      </w:r>
    </w:p>
    <w:p w14:paraId="5069FBDB" w14:textId="77777777" w:rsidR="00D06BC3" w:rsidRDefault="00D06BC3" w:rsidP="00D06BC3">
      <w:pPr>
        <w:pStyle w:val="ListParagraph"/>
        <w:spacing w:after="0" w:line="240" w:lineRule="auto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sz w:val="24"/>
          <w:szCs w:val="24"/>
        </w:rPr>
        <w:t>Sample Answer: Racial-power differences held my majority are a primary problem. Feminist-intersectionality. LGBTQ- Openness or coming out can be a process.</w:t>
      </w:r>
    </w:p>
    <w:p w14:paraId="763FEDE4" w14:textId="77777777" w:rsidR="00A331C0" w:rsidRDefault="00A331C0"/>
    <w:sectPr w:rsidR="00A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DB167" w14:textId="77777777" w:rsidR="001F765F" w:rsidRDefault="001F765F" w:rsidP="001F765F">
      <w:r>
        <w:separator/>
      </w:r>
    </w:p>
  </w:endnote>
  <w:endnote w:type="continuationSeparator" w:id="0">
    <w:p w14:paraId="310D86E8" w14:textId="77777777" w:rsidR="001F765F" w:rsidRDefault="001F765F" w:rsidP="001F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4C0CC" w14:textId="77777777" w:rsidR="001F765F" w:rsidRDefault="001F765F" w:rsidP="001F765F">
      <w:r>
        <w:separator/>
      </w:r>
    </w:p>
  </w:footnote>
  <w:footnote w:type="continuationSeparator" w:id="0">
    <w:p w14:paraId="5696B857" w14:textId="77777777" w:rsidR="001F765F" w:rsidRDefault="001F765F" w:rsidP="001F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6697E"/>
    <w:multiLevelType w:val="hybridMultilevel"/>
    <w:tmpl w:val="E9923AD6"/>
    <w:lvl w:ilvl="0" w:tplc="6CD46270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B67733C"/>
    <w:multiLevelType w:val="hybridMultilevel"/>
    <w:tmpl w:val="7CBE1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C3"/>
    <w:rsid w:val="001F765F"/>
    <w:rsid w:val="005E23BB"/>
    <w:rsid w:val="00A331C0"/>
    <w:rsid w:val="00D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4E209"/>
  <w15:chartTrackingRefBased/>
  <w15:docId w15:val="{3D55B1F1-9F73-4D78-A706-A098FF4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C3"/>
    <w:pPr>
      <w:widowControl/>
      <w:suppressAutoHyphens w:val="0"/>
      <w:spacing w:after="160" w:line="25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Maeve</dc:creator>
  <cp:keywords/>
  <dc:description/>
  <cp:lastModifiedBy>O'BRIEN, Maeve</cp:lastModifiedBy>
  <cp:revision>2</cp:revision>
  <dcterms:created xsi:type="dcterms:W3CDTF">2021-11-11T19:09:00Z</dcterms:created>
  <dcterms:modified xsi:type="dcterms:W3CDTF">2021-11-11T21:00:00Z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2021-11-11T19:25:39Z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5488f9cd-16c8-4bc9-8d76-00001e4b25df</vt:lpwstr>
  </property>
  <property fmtid="{D5CDD505-2E9C-101B-9397-08002B2CF9AE}" pid="8" name="MSIP_Label_be5cb09a-2992-49d6-8ac9-5f63e7b1ad2f_ContentBits">
    <vt:lpwstr>0</vt:lpwstr>
  </property>
</Properties>
</file>