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Bureau of Justice Statistics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federal agency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collects data from local law enforcement agencies and publishes them yearly in its Uniform Crime Report (UCR).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Rule” impacts the validity of the National Crime Victimization Survey.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Crime Victimization Survey addresses the nonreporting of crime issue inherent in the UCR.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of self-report studies frequently suggest that expecting people to candidly admit illegal acts is unreasonable.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 are disturbed by media accounts of violent incidents, in reality media reports simply reflect the significant increase in violent crimes since 1991.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crime rates have declined in recent years, dropping more than 10 percent during the past decade.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 structure of the population has a significant influence on crime trends.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number of guns in the population increases, so do violent crime rates.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reported crimes occur during the months of April and May.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living in poverty engage in disproportionate amounts of expressive crimes, such as rape and assault.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recent research suggests that serious crime is more prevalent in socially disorganized lower-class areas.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Racial threat theory contends that as the percentage of African Americans in the population increases, so does the amount of social control that the justice system aims at blacks.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elderly are particularly resistant to the temptations of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commit less crime as they mature.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Racial and ethnic differentials in crime rates are tied to economic and social disparity.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women who commit crimes have biological and psychological traits similar to those of men is known as liberal feminist theory.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gap is narrowing, males have a higher crime rate than females.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relation to property crime, the peak age of offending is believed to be about 26 years of age.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Crime peaks in adolescence and then declines rapidly thereafter.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Aging out is a term used to address the ending of a sentence for those convicted of lengthy felony sentences.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Wolfgang and associates’ second cohort study found that 6 percent of female delinquents were chronic offenders.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 eventually age out of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research on chronic offenders, arrests and court experiences deter chronic offenders.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 offenders usually begin their careers at a very early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 is the current sentencing approach taken to deal with chronic offenders.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Crime Report is a primary source of crime data collected by the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Institute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Bureau of Justice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Bureau of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of Juvenile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UCR contains data on Part I and Part II crimes.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Part I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Hate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Forcible rape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Aggravated assault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shortcoming in the UCR is addressed by the National Crime Victimization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urvey?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“Sampling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nonclearance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nonreporting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UCR expresses data as raw figures, crime rates, and changes in the number and rate over time. How are crime rates expressed in the UCR?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Rates per 1,000 total U.S.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Rates per 10,000 total U.S.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Rates per 100,000 total U.S.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Rates per 1,000,000 total U.S.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NCVS annually samples more than 40,000 _________  in order to estimate crime victimization.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juveniles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 involves _____, which is the process of selecting for study a limited number of subjects who are representative of entire groups sharing similar characteristics, called the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self-report studies can be used to examine the offense history of prison inmates and drug users, most self-report studies have focused on _____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validity concern associated with the NCVS involves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victims overreporting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large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household members under the age of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officers who fail to disclose crimes in which they are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reporting accuracy of self-report studies is affected by the _____ phenomenon.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“missing cases”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“known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Monitoring the Future survey discussed in the text, the crime problem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indicated by the UCR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indicated by the NCVS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than the UCR and NCVS indicate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than the UCR and NCVS indicate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the three primary sources of crime data, the crime patterns and trends are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quite dissimilar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quite 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incapable of providing an accurate picture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consistent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today’s violent crime rate compare to the violent crime rate in 1991?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violent crime rate has increased by nearly 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Today’s violent crime rate has increased by nearly </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violent crime rate has decreased by nearly 20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Today’s violent crime rate has decreased by nearly </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evidence that the monumental decision in _____________ in 1973 had a direct impact on crime years later.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​Roe v. Wade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​Bell v. Burton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Kidd v.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Furman v. Georgia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human trafficking is considered _______, meaning that the origin and the destination of the victim are within the same region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​intraregional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interregional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​intraracial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has been the most stable indicator of criminal likelihood?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Franklin Zimring and Gordon Hawkins believe the _____ is the single most significant factor separating the crime problem in the United States from that of the rest of the developed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degree of economic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proliferation of handguns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abortion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immigrant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Referring to the ecology of crime, which statement about crime and temperature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increases as temperature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decreases as temperature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and temperature are 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temperature show no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Referring to the ecology of crime, which of the following settings has the highest violent crime 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urban area in the northeast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rural area in northeast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urban area in the 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rural area in the south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poverty are believed to engage in disproportionate amounts of _____ crimes, such as rape and assault, as a result of their rage, anger, and frustration against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deliberate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UCR data associate social class with crime, indicating higher crime rates in inner-city, high-poverty areas. An alternative explanation for the association between social class and crime is ____, not actual criminal behavior patterns.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and underemployment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biological process accounts for desistance and aging out?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hormone activity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growth spurts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diets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decline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Crime peaks in adolescence and then declines rapidly thereafter. What is the peak age for property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view of crime suggesting that the social and economic roles of women in society control their crime rates is termed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liberation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femininity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masculinity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liberal feminist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would be considered an instrumental crime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pawning stolen merchandise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 suggests that as the African American population increases, so does the amount of social control directed at them. This type of racism could account for the higher rates of minority crime in UCR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threat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control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threat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murderers use _____________ to commit their murder.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blunt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firearms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region of the United States has the highest crime rates?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 of a lack of income and other resources, which cumulatively, leads to poverty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deprivation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 deprivation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​expressive deprivation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​ecology deprivation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Expressive crimes are committed to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attain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desired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vent 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neurotransmitter is known to limit offensive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Octopamine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neurotransmitter is shown to facilitate aggressive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Melatonin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Octopamine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Wolfgang et al.’s study of male juvenile delinquents, what percentage consisted of chronic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Wolfgang et al.’s second cohort study tracked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males </w:t>
            </w:r>
            <w:r>
              <w:rPr>
                <w:rStyle w:val="DefaultParagraphFont"/>
                <w:rFonts w:ascii="Times New Roman" w:eastAsia="Times New Roman" w:hAnsi="Times New Roman" w:cs="Times New Roman"/>
                <w:b w:val="0"/>
                <w:bCs w:val="0"/>
                <w:i/>
                <w:iCs/>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females. What percentage of chronic offenders consisted of females?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Discovery of the chronic offender has forced criminologists to consider _____ in their explanations of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marriage and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supervision and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persistence and desistence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 and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has become a central focus of crime control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Elderly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 murderers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Serial killers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research on chronic offenders, punishment was ___________ related to chronic offending.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contrapositively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inversely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mentioned as a predictive factor for chronicity?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lawbreaking at an early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Single-parent households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intellectual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Parental drug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Martha is looking to move to a new city to raise her two young children. School quality and crime rates are her two biggest concerns that she will evaluate before deciding on which city to move to. Her employment is flexible in that she works from home. Thus, she is able to work from anywhere in the country.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Martha calls many police departments around the country, seeking information about their crime statistics.  One particular police department recommends that she look at the published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reports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 by the FBI, which compared cities and crime statistics per 100,000 residences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 should s</w:t>
            </w:r>
            <w:r>
              <w:rPr>
                <w:rStyle w:val="DefaultParagraphFont"/>
                <w:rFonts w:ascii="Times New Roman" w:eastAsia="Times New Roman" w:hAnsi="Times New Roman" w:cs="Times New Roman"/>
                <w:b w:val="0"/>
                <w:bCs w:val="0"/>
                <w:i w:val="0"/>
                <w:iCs w:val="0"/>
                <w:smallCaps w:val="0"/>
                <w:color w:val="000000"/>
                <w:sz w:val="22"/>
                <w:szCs w:val="22"/>
                <w:bdr w:val="nil"/>
                <w:rtl w:val="0"/>
              </w:rPr>
              <w:t>he look 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NCVS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RS-II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is particularly concerned with drug offenses and vandalism in the community that she will move to.  These types of offenses are ____ crimes, according to the official crime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Juvenile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Martha has narrowed her choices to New York, NY in the Northeast, San Francisco, CA in the West, Miami, FL in the South, and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nn A</w:t>
            </w:r>
            <w:r>
              <w:rPr>
                <w:rStyle w:val="DefaultParagraphFont"/>
                <w:rFonts w:ascii="Times New Roman" w:eastAsia="Times New Roman" w:hAnsi="Times New Roman" w:cs="Times New Roman"/>
                <w:b w:val="0"/>
                <w:bCs w:val="0"/>
                <w:i w:val="0"/>
                <w:iCs w:val="0"/>
                <w:smallCaps w:val="0"/>
                <w:color w:val="000000"/>
                <w:sz w:val="22"/>
                <w:szCs w:val="22"/>
                <w:bdr w:val="nil"/>
                <w:rtl w:val="0"/>
              </w:rPr>
              <w:t>rbor,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Midwest.  Based on the research on the ecology of crime, which of these cities would most lik</w:t>
            </w:r>
            <w:r>
              <w:rPr>
                <w:rStyle w:val="DefaultParagraphFont"/>
                <w:rFonts w:ascii="Times New Roman" w:eastAsia="Times New Roman" w:hAnsi="Times New Roman" w:cs="Times New Roman"/>
                <w:b w:val="0"/>
                <w:bCs w:val="0"/>
                <w:i w:val="0"/>
                <w:iCs w:val="0"/>
                <w:smallCaps w:val="0"/>
                <w:color w:val="000000"/>
                <w:sz w:val="22"/>
                <w:szCs w:val="22"/>
                <w:bdr w:val="nil"/>
                <w:rtl w:val="0"/>
              </w:rPr>
              <w:t>ely have the highest crime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San Francisco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Miami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Ann Arbor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has decided to move to San Francisco, California.  She decides to attend a neighborhood watch meeting where members of the local police department are speaking.  They are explaining the crime trends over the past 30 years.  Which of the following is accurate information concerning the crime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peaked in the 1970s and have been in sharp decline ever since.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peaked in the 1980s and have been in sharp decline ever since.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peaked in the 1990s and have been in sharp decline ever since.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peaked in the 2000s and have been in sharp decline ever since.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Martha’s children is a 15-year-old boy.  He is starting high school in the fall.  She is concerned that he will start to hang out with the wrong crowd and possibly begin to commit crime.  According to the research, the peak age for property crime is believed to be ____, and thus Martha should be mindful of her son’s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chief in Anytown, USA, is conducting weekly seminars where the residents of his city can come and learn about crime rates, crime trends, and crime patterns in their city.  Every week the seminars seem to become more popular.  At the most recent seminar, 200 people attended.  They had to move the seminar into the city auditorium.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this week’s seminar, one of the participants asked the chief of police to comment on crime rates.  Which statement below would the chief be able to state with certitude?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“Speculating about future crime trends is risky because change can occur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will continue to decrease because they have been decreasing for the past 20 years and crime trends move in 40-year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will most likely increase because the baby boomer population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U.S. cities will experience a decrease in crime rates next year because international crime rates continue to decline.”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w:t>
            </w:r>
            <w:r>
              <w:rPr>
                <w:rStyle w:val="DefaultParagraphFont"/>
                <w:rFonts w:ascii="Times New Roman" w:eastAsia="Times New Roman" w:hAnsi="Times New Roman" w:cs="Times New Roman"/>
                <w:b w:val="0"/>
                <w:bCs w:val="0"/>
                <w:i w:val="0"/>
                <w:iCs w:val="0"/>
                <w:smallCaps w:val="0"/>
                <w:color w:val="000000"/>
                <w:sz w:val="22"/>
                <w:szCs w:val="22"/>
                <w:bdr w:val="nil"/>
                <w:rtl w:val="0"/>
              </w:rPr>
              <w:t>estion is asked of the police chief present of "W</w:t>
            </w:r>
            <w:r>
              <w:rPr>
                <w:rStyle w:val="DefaultParagraphFont"/>
                <w:rFonts w:ascii="Times New Roman" w:eastAsia="Times New Roman" w:hAnsi="Times New Roman" w:cs="Times New Roman"/>
                <w:b w:val="0"/>
                <w:bCs w:val="0"/>
                <w:i w:val="0"/>
                <w:iCs w:val="0"/>
                <w:smallCaps w:val="0"/>
                <w:color w:val="000000"/>
                <w:sz w:val="22"/>
                <w:szCs w:val="22"/>
                <w:bdr w:val="nil"/>
                <w:rtl w:val="0"/>
              </w:rPr>
              <w:t>hy do so</w:t>
            </w:r>
            <w:r>
              <w:rPr>
                <w:rStyle w:val="DefaultParagraphFont"/>
                <w:rFonts w:ascii="Times New Roman" w:eastAsia="Times New Roman" w:hAnsi="Times New Roman" w:cs="Times New Roman"/>
                <w:b w:val="0"/>
                <w:bCs w:val="0"/>
                <w:i w:val="0"/>
                <w:iCs w:val="0"/>
                <w:smallCaps w:val="0"/>
                <w:color w:val="000000"/>
                <w:sz w:val="22"/>
                <w:szCs w:val="22"/>
                <w:bdr w:val="nil"/>
                <w:rtl w:val="0"/>
              </w:rPr>
              <w:t>me women commit more crime than men</w:t>
            </w:r>
            <w:r>
              <w:rPr>
                <w:rStyle w:val="DefaultParagraphFont"/>
                <w:rFonts w:ascii="Times New Roman" w:eastAsia="Times New Roman" w:hAnsi="Times New Roman" w:cs="Times New Roman"/>
                <w:b w:val="0"/>
                <w:bCs w:val="0"/>
                <w:i w:val="0"/>
                <w:iCs w:val="0"/>
                <w:smallCaps w:val="0"/>
                <w:color w:val="000000"/>
                <w:sz w:val="22"/>
                <w:szCs w:val="22"/>
                <w:bdr w:val="nil"/>
                <w:rtl w:val="0"/>
              </w:rPr>
              <w:t>?"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theory best at explaining </w:t>
            </w:r>
            <w:r>
              <w:rPr>
                <w:rStyle w:val="DefaultParagraphFont"/>
                <w:rFonts w:ascii="Times New Roman" w:eastAsia="Times New Roman" w:hAnsi="Times New Roman" w:cs="Times New Roman"/>
                <w:b w:val="0"/>
                <w:bCs w:val="0"/>
                <w:i w:val="0"/>
                <w:iCs w:val="0"/>
                <w:smallCaps w:val="0"/>
                <w:color w:val="000000"/>
                <w:sz w:val="22"/>
                <w:szCs w:val="22"/>
                <w:bdr w:val="nil"/>
                <w:rtl w:val="0"/>
              </w:rPr>
              <w:t>why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 women have biological and psychological traits similar to those of men and thus may be more likely to commit crime is referred to as the _____ 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antifeminine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femme-fatale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liberal 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masculinity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chief explains that there are problems with the UCR crime data.  What is the biggest potential problem with the validity of UCR crime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violent crimes are counted in the UCR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property crimes are counted in the UCR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serious crimes are not reported to police and therefore are not counted in the UCR.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UCR only counts crimes reported by people 18 years of age or 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community is concerned that the police department is not deploying its manpower effectively.  According to the research, during what months should police staffing be maximized?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January and February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March and April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July and August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November and December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chief recommends to the audience that they should look at other sources to evaluate statistics on crime.  He suggests that the participants review the _______________, which is a comprehensive, nationwide survey of victimization in the United States conducted annually by the U.S. Census Bureau and the Bureau of Justice Statistics.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NCVS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NIBRS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UCR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Crime Victimization Survey is conducted by the Justice Department and the 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 Bureau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with common features and particular characteristics is referred to as a(n) 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limited number of people for study as _____ of a larger group is referred to as sampling.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 is a program that collects data on each reported crime incident as an attempt to redesign the UCR statistics.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NIBRS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new criminological technique called __________________, uses multiple advanced computational methods, including artificial intelligence, to analyze large data sets that usually involve one or more sources.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_________________ data involves observing over time a group of people who share certain characteristics.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unlawful taking, carrying, leading, or riding away of property from the possession or constructive possession of another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​larceny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Criminologists now use _______________ to create graphical representations of the spatial geography of crime.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mapping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unlawful entry of a structure to commit the felony or a theft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robbery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unlawful taking, carrying, leading, or riding away of property from the possession of another is known as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larceny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 is the view that women who commit crimes have biological and psychological traits similar to those of men.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masculinity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 of a lack of income and other resources, which cumulatively, leads to poverty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deprivation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UCR, 70 percent of murders involve this choice of weapon.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firearm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crimes are offenses designed to improve the financial or social position of the criminal.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Police-initiated action directed at a suspect or group of suspects based solely on race is 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profiling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the phrase used to express the fact that people commit less crime as they mature.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 group of persistent offenders who account for a majority of all criminal offenders are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require offenders to serve life in prison after they are convicted of a third offense are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three-strikes policies or three-strikes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Uniform Crime Report and the National Crime Victimization Survey. What are the differences in the way data are collected for these primary crime data 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problems associated with the validity of crime data collection using victimization surveys and self-report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 of Crime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the UCR and NCVS indicate about the recent trends in crime rates? Include violent and property crimes in your response.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three of the primary policies and issues with international crime trends.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explain the most noticeable trends associated with crime victimization.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economy, abortion, gun availability, and drug use influence crime patterns and crime rates.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primary data associated with predicting future crime trends.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Patterns in the crime rate seem to be linked to temporal and ecological factors. Identify and discuss these factors.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masculinity hypothesis and liberal feminist theory.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the reasons why crime may be considered a lower-class phenomenon.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factors contribute to this 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factors explain gender differences in the crime rate. Identify and discuss these factors.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racial threat hypothesis, how it begins, and what factors are associated with it. Provide at least one real world example which may demonstrate the racial threat hypothesis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the age structure of society and the concept of </w:t>
            </w:r>
            <w:r>
              <w:rPr>
                <w:rStyle w:val="DefaultParagraphFont"/>
                <w:rFonts w:ascii="Times New Roman" w:eastAsia="Times New Roman" w:hAnsi="Times New Roman" w:cs="Times New Roman"/>
                <w:b w:val="0"/>
                <w:bCs w:val="0"/>
                <w:i/>
                <w:iCs/>
                <w:smallCaps w:val="0"/>
                <w:color w:val="000000"/>
                <w:sz w:val="22"/>
                <w:szCs w:val="22"/>
                <w:bdr w:val="nil"/>
                <w:rtl w:val="0"/>
              </w:rPr>
              <w:t>aging out</w:t>
            </w:r>
            <w:r>
              <w:rPr>
                <w:rStyle w:val="DefaultParagraphFont"/>
                <w:rFonts w:ascii="Times New Roman" w:eastAsia="Times New Roman" w:hAnsi="Times New Roman" w:cs="Times New Roman"/>
                <w:b w:val="0"/>
                <w:bCs w:val="0"/>
                <w:i w:val="0"/>
                <w:iCs w:val="0"/>
                <w:smallCaps w:val="0"/>
                <w:color w:val="000000"/>
                <w:sz w:val="22"/>
                <w:szCs w:val="22"/>
                <w:bdr w:val="nil"/>
                <w:rtl w:val="0"/>
              </w:rPr>
              <w:t>.” How do age and aging out impact crime rates?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Patterns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Wolfgang, Figlio, and Sellin’s cohort studies and discuss the findings that emerged from their pioneering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concept of </w:t>
            </w:r>
            <w:r>
              <w:rPr>
                <w:rStyle w:val="DefaultParagraphFont"/>
                <w:rFonts w:ascii="Times New Roman" w:eastAsia="Times New Roman" w:hAnsi="Times New Roman" w:cs="Times New Roman"/>
                <w:b w:val="0"/>
                <w:bCs w:val="0"/>
                <w:i/>
                <w:iCs/>
                <w:smallCaps w:val="0"/>
                <w:color w:val="000000"/>
                <w:sz w:val="22"/>
                <w:szCs w:val="22"/>
                <w:bdr w:val="nil"/>
                <w:rtl w:val="0"/>
              </w:rPr>
              <w:t>early onset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discuss the factors that cause chronicity.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Offenders/Criminal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CRIM.SIEG.17.02.06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Nature and Extent of Crime</dc:title>
  <cp:revision>0</cp:revision>
</cp:coreProperties>
</file>