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57" w:rsidRDefault="00B95B57" w:rsidP="00B95B57">
      <w:pPr>
        <w:pBdr>
          <w:bottom w:val="single" w:sz="4" w:space="1" w:color="auto"/>
        </w:pBdr>
        <w:spacing w:line="480" w:lineRule="auto"/>
        <w:ind w:right="-432"/>
        <w:jc w:val="center"/>
        <w:rPr>
          <w:b/>
        </w:rPr>
      </w:pPr>
      <w:r w:rsidRPr="00AD5B3D">
        <w:rPr>
          <w:b/>
        </w:rPr>
        <w:t>C</w:t>
      </w:r>
      <w:r>
        <w:rPr>
          <w:b/>
        </w:rPr>
        <w:t>hapter</w:t>
      </w:r>
      <w:r w:rsidRPr="00AD5B3D">
        <w:rPr>
          <w:b/>
        </w:rPr>
        <w:t xml:space="preserve"> </w:t>
      </w:r>
      <w:r>
        <w:rPr>
          <w:b/>
        </w:rPr>
        <w:t>2</w:t>
      </w:r>
      <w:r w:rsidRPr="00AD5B3D">
        <w:rPr>
          <w:b/>
        </w:rPr>
        <w:t xml:space="preserve">: </w:t>
      </w:r>
      <w:r>
        <w:rPr>
          <w:b/>
        </w:rPr>
        <w:t>Measures of Violence</w:t>
      </w:r>
    </w:p>
    <w:p w:rsidR="00B95B57" w:rsidRPr="00823271" w:rsidRDefault="00B95B57" w:rsidP="00B95B57">
      <w:pPr>
        <w:spacing w:line="480" w:lineRule="auto"/>
        <w:rPr>
          <w:b/>
        </w:rPr>
      </w:pPr>
      <w:r w:rsidRPr="00823271">
        <w:rPr>
          <w:b/>
        </w:rPr>
        <w:t>Test Bank</w:t>
      </w:r>
    </w:p>
    <w:p w:rsidR="00B95B57" w:rsidRPr="00823271" w:rsidRDefault="00B95B57" w:rsidP="00B95B57">
      <w:pPr>
        <w:spacing w:line="480" w:lineRule="auto"/>
        <w:rPr>
          <w:b/>
          <w:i/>
        </w:rPr>
      </w:pPr>
      <w:r w:rsidRPr="00823271">
        <w:rPr>
          <w:b/>
          <w:i/>
        </w:rPr>
        <w:t>M</w:t>
      </w:r>
      <w:r>
        <w:rPr>
          <w:b/>
          <w:i/>
        </w:rPr>
        <w:t xml:space="preserve">ultiple </w:t>
      </w:r>
      <w:proofErr w:type="gramStart"/>
      <w:r w:rsidRPr="00823271">
        <w:rPr>
          <w:b/>
          <w:i/>
        </w:rPr>
        <w:t>C</w:t>
      </w:r>
      <w:r>
        <w:rPr>
          <w:b/>
          <w:i/>
        </w:rPr>
        <w:t>hoice</w:t>
      </w:r>
      <w:proofErr w:type="gramEnd"/>
    </w:p>
    <w:p w:rsidR="00B95B57" w:rsidRPr="00823271" w:rsidRDefault="00B95B57" w:rsidP="00B95B57">
      <w:pPr>
        <w:spacing w:line="480" w:lineRule="auto"/>
        <w:rPr>
          <w:b/>
        </w:rPr>
      </w:pP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 w:rsidRPr="00967787">
        <w:t>1.</w:t>
      </w:r>
      <w:r>
        <w:t xml:space="preserve"> </w:t>
      </w:r>
      <w:r w:rsidRPr="00967787">
        <w:t xml:space="preserve">An incident reported in the UCR in which several crimes were committed, only the most serious crime was counted, and the remaining offenses were ignored is </w:t>
      </w:r>
      <w:r>
        <w:t>an example of the</w:t>
      </w:r>
      <w:r w:rsidRPr="00967787">
        <w:t xml:space="preserve"> _______________.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>*(a) h</w:t>
      </w:r>
      <w:r w:rsidRPr="00967787">
        <w:t>ierarchy rule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(b) </w:t>
      </w:r>
      <w:proofErr w:type="gramStart"/>
      <w:r>
        <w:t>d</w:t>
      </w:r>
      <w:r w:rsidRPr="00967787">
        <w:t>ata</w:t>
      </w:r>
      <w:proofErr w:type="gramEnd"/>
      <w:r w:rsidRPr="00967787">
        <w:t xml:space="preserve"> efficiency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(c) </w:t>
      </w:r>
      <w:proofErr w:type="gramStart"/>
      <w:r>
        <w:t>s</w:t>
      </w:r>
      <w:r w:rsidRPr="00967787">
        <w:t>eriousness</w:t>
      </w:r>
      <w:proofErr w:type="gramEnd"/>
      <w:r w:rsidRPr="00967787">
        <w:t xml:space="preserve"> scale</w:t>
      </w:r>
    </w:p>
    <w:p w:rsidR="00B95B57" w:rsidRPr="0096778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(d) </w:t>
      </w:r>
      <w:proofErr w:type="gramStart"/>
      <w:r>
        <w:t>h</w:t>
      </w:r>
      <w:r w:rsidRPr="00967787">
        <w:t>otel</w:t>
      </w:r>
      <w:proofErr w:type="gramEnd"/>
      <w:r w:rsidRPr="00967787">
        <w:t xml:space="preserve"> rule</w:t>
      </w:r>
    </w:p>
    <w:p w:rsidR="00E30D43" w:rsidRDefault="00E30D43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  <w:rPr>
          <w:color w:val="FF0000"/>
        </w:rPr>
      </w:pP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 w:rsidRPr="00967787">
        <w:t>2.</w:t>
      </w:r>
      <w:r>
        <w:t xml:space="preserve"> </w:t>
      </w:r>
      <w:r w:rsidRPr="00967787">
        <w:t>The formula for crime rates is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>*(a) c</w:t>
      </w:r>
      <w:r w:rsidRPr="00967787">
        <w:t xml:space="preserve">rime </w:t>
      </w:r>
      <w:r>
        <w:t>r</w:t>
      </w:r>
      <w:r w:rsidRPr="00967787">
        <w:t xml:space="preserve">ate = (amount/population at risk) </w:t>
      </w:r>
      <w:r>
        <w:t>×</w:t>
      </w:r>
      <w:r w:rsidRPr="00967787">
        <w:t xml:space="preserve"> 100,000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(b) </w:t>
      </w:r>
      <w:proofErr w:type="gramStart"/>
      <w:r>
        <w:t>c</w:t>
      </w:r>
      <w:r w:rsidRPr="00967787">
        <w:t>rime</w:t>
      </w:r>
      <w:proofErr w:type="gramEnd"/>
      <w:r w:rsidRPr="00967787">
        <w:t xml:space="preserve"> </w:t>
      </w:r>
      <w:r>
        <w:t>r</w:t>
      </w:r>
      <w:r w:rsidRPr="00967787">
        <w:t>ate = (amount/population) + 100,000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(c) </w:t>
      </w:r>
      <w:proofErr w:type="gramStart"/>
      <w:r>
        <w:t>c</w:t>
      </w:r>
      <w:r w:rsidRPr="00967787">
        <w:t>rime</w:t>
      </w:r>
      <w:proofErr w:type="gramEnd"/>
      <w:r w:rsidRPr="00967787">
        <w:t xml:space="preserve"> </w:t>
      </w:r>
      <w:r>
        <w:t>r</w:t>
      </w:r>
      <w:r w:rsidRPr="00967787">
        <w:t>ate = 100/(amount × population)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(d) </w:t>
      </w:r>
      <w:proofErr w:type="gramStart"/>
      <w:r>
        <w:t>c</w:t>
      </w:r>
      <w:r w:rsidRPr="00967787">
        <w:t>rime</w:t>
      </w:r>
      <w:proofErr w:type="gramEnd"/>
      <w:r w:rsidRPr="00967787">
        <w:t xml:space="preserve"> </w:t>
      </w:r>
      <w:r>
        <w:t>r</w:t>
      </w:r>
      <w:r w:rsidRPr="00967787">
        <w:t xml:space="preserve">ate = (amount × population) </w:t>
      </w:r>
      <w:r>
        <w:t>×</w:t>
      </w:r>
      <w:r w:rsidRPr="00967787">
        <w:t xml:space="preserve"> 100,000</w:t>
      </w:r>
    </w:p>
    <w:p w:rsidR="00E30D43" w:rsidRDefault="00E30D43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  <w:rPr>
          <w:color w:val="FF0000"/>
        </w:rPr>
      </w:pPr>
    </w:p>
    <w:p w:rsidR="00B95B57" w:rsidRPr="0096778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 w:rsidRPr="00967787">
        <w:t>3.</w:t>
      </w:r>
      <w:r>
        <w:t xml:space="preserve"> </w:t>
      </w:r>
      <w:r w:rsidRPr="00967787">
        <w:t xml:space="preserve">Return </w:t>
      </w:r>
      <w:proofErr w:type="gramStart"/>
      <w:r w:rsidRPr="00967787">
        <w:t>A</w:t>
      </w:r>
      <w:proofErr w:type="gramEnd"/>
      <w:r w:rsidRPr="00967787">
        <w:t xml:space="preserve"> forms contain what data?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(a) </w:t>
      </w:r>
      <w:proofErr w:type="gramStart"/>
      <w:r>
        <w:t>o</w:t>
      </w:r>
      <w:r w:rsidRPr="00967787">
        <w:t>ffenses</w:t>
      </w:r>
      <w:proofErr w:type="gramEnd"/>
      <w:r w:rsidRPr="00967787">
        <w:t xml:space="preserve"> reported or known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lastRenderedPageBreak/>
        <w:t xml:space="preserve">(b) </w:t>
      </w:r>
      <w:proofErr w:type="gramStart"/>
      <w:r>
        <w:t>f</w:t>
      </w:r>
      <w:r w:rsidRPr="00967787">
        <w:t>ounded</w:t>
      </w:r>
      <w:proofErr w:type="gramEnd"/>
      <w:r w:rsidRPr="00967787">
        <w:t xml:space="preserve"> or unfounded complaints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(c) </w:t>
      </w:r>
      <w:proofErr w:type="gramStart"/>
      <w:r>
        <w:t>n</w:t>
      </w:r>
      <w:r w:rsidRPr="00967787">
        <w:t>umber</w:t>
      </w:r>
      <w:proofErr w:type="gramEnd"/>
      <w:r w:rsidRPr="00967787">
        <w:t xml:space="preserve"> of actual offenses (founded complaints)</w:t>
      </w:r>
    </w:p>
    <w:p w:rsidR="00B95B57" w:rsidRPr="0096778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>*(d) a</w:t>
      </w:r>
      <w:r w:rsidRPr="00967787">
        <w:t>ll of the above</w:t>
      </w:r>
    </w:p>
    <w:p w:rsidR="00E30D43" w:rsidRDefault="00E30D43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  <w:rPr>
          <w:color w:val="FF0000"/>
        </w:rPr>
      </w:pPr>
    </w:p>
    <w:p w:rsidR="00B95B57" w:rsidRPr="0096778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 w:rsidRPr="00967787">
        <w:t>4.</w:t>
      </w:r>
      <w:r>
        <w:t xml:space="preserve"> </w:t>
      </w:r>
      <w:r w:rsidRPr="00967787">
        <w:t>In crime rates, the use of a common multiplier such as 1,000 or 100,000 is for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(a) </w:t>
      </w:r>
      <w:proofErr w:type="gramStart"/>
      <w:r>
        <w:t>t</w:t>
      </w:r>
      <w:r w:rsidRPr="00967787">
        <w:t>he</w:t>
      </w:r>
      <w:proofErr w:type="gramEnd"/>
      <w:r w:rsidRPr="00967787">
        <w:t xml:space="preserve"> number of people affected by crime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(b) </w:t>
      </w:r>
      <w:proofErr w:type="gramStart"/>
      <w:r>
        <w:t>t</w:t>
      </w:r>
      <w:r w:rsidRPr="00967787">
        <w:t>he</w:t>
      </w:r>
      <w:proofErr w:type="gramEnd"/>
      <w:r w:rsidRPr="00967787">
        <w:t xml:space="preserve"> number of criminals arrested for a particular crime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>*(c) f</w:t>
      </w:r>
      <w:r w:rsidRPr="00967787">
        <w:t>or ease of decimal conversion and to provide a uniform method of converting data</w:t>
      </w:r>
    </w:p>
    <w:p w:rsidR="00B95B57" w:rsidRPr="0096778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(d) </w:t>
      </w:r>
      <w:proofErr w:type="gramStart"/>
      <w:r>
        <w:t>t</w:t>
      </w:r>
      <w:r w:rsidRPr="00967787">
        <w:t>he</w:t>
      </w:r>
      <w:proofErr w:type="gramEnd"/>
      <w:r w:rsidRPr="00967787">
        <w:t xml:space="preserve"> number of suspects on a given day</w:t>
      </w:r>
    </w:p>
    <w:p w:rsidR="00E30D43" w:rsidRDefault="00E30D43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  <w:rPr>
          <w:color w:val="FF0000"/>
        </w:rPr>
      </w:pP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 w:rsidRPr="00967787">
        <w:t>5.</w:t>
      </w:r>
      <w:r>
        <w:t xml:space="preserve"> </w:t>
      </w:r>
      <w:r w:rsidRPr="00967787">
        <w:t xml:space="preserve">The National Crime Victimization Survey </w:t>
      </w:r>
      <w:r>
        <w:t xml:space="preserve">(NCVS) </w:t>
      </w:r>
      <w:r w:rsidRPr="00967787">
        <w:t>requests that respondents recall victimizations that occurred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>*(a) w</w:t>
      </w:r>
      <w:r w:rsidRPr="00967787">
        <w:t>ithin the past 6 months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(b) </w:t>
      </w:r>
      <w:proofErr w:type="gramStart"/>
      <w:r>
        <w:t>w</w:t>
      </w:r>
      <w:r w:rsidRPr="00967787">
        <w:t>ithin</w:t>
      </w:r>
      <w:proofErr w:type="gramEnd"/>
      <w:r w:rsidRPr="00967787">
        <w:t xml:space="preserve"> </w:t>
      </w:r>
      <w:r>
        <w:t>the past</w:t>
      </w:r>
      <w:r w:rsidRPr="00967787">
        <w:t xml:space="preserve"> year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(c) </w:t>
      </w:r>
      <w:proofErr w:type="gramStart"/>
      <w:r>
        <w:t>w</w:t>
      </w:r>
      <w:r w:rsidRPr="00967787">
        <w:t>ithin</w:t>
      </w:r>
      <w:proofErr w:type="gramEnd"/>
      <w:r w:rsidRPr="00967787">
        <w:t xml:space="preserve"> </w:t>
      </w:r>
      <w:r>
        <w:t xml:space="preserve">the past </w:t>
      </w:r>
      <w:r w:rsidRPr="00967787">
        <w:t>2 years</w:t>
      </w:r>
    </w:p>
    <w:p w:rsidR="00B95B57" w:rsidRPr="0096778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 xml:space="preserve">(d) </w:t>
      </w:r>
      <w:proofErr w:type="gramStart"/>
      <w:r>
        <w:t>w</w:t>
      </w:r>
      <w:r w:rsidRPr="00967787">
        <w:t>ithin</w:t>
      </w:r>
      <w:proofErr w:type="gramEnd"/>
      <w:r w:rsidRPr="00967787">
        <w:t xml:space="preserve"> </w:t>
      </w:r>
      <w:r>
        <w:t xml:space="preserve">the past </w:t>
      </w:r>
      <w:r w:rsidRPr="00967787">
        <w:t>3 years</w:t>
      </w:r>
    </w:p>
    <w:p w:rsidR="00E30D43" w:rsidRDefault="00E30D43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  <w:rPr>
          <w:color w:val="FF0000"/>
        </w:rPr>
      </w:pPr>
    </w:p>
    <w:p w:rsidR="00B95B57" w:rsidRPr="0096778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 w:rsidRPr="00967787">
        <w:t>6.</w:t>
      </w:r>
      <w:r>
        <w:t xml:space="preserve"> W</w:t>
      </w:r>
      <w:r w:rsidRPr="00967787">
        <w:t xml:space="preserve">hat enables social researchers, sociologists, criminologists, </w:t>
      </w:r>
      <w:r>
        <w:t>and so on</w:t>
      </w:r>
      <w:r w:rsidRPr="00967787">
        <w:t xml:space="preserve"> to assess where we stand and where we are going with respect to our values and goals and to evaluate specific programs and determine their impact?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  <w:rPr>
          <w:lang w:val="fr-FR"/>
        </w:rPr>
      </w:pP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  <w:rPr>
          <w:lang w:val="fr-FR"/>
        </w:rPr>
      </w:pPr>
      <w:r>
        <w:rPr>
          <w:lang w:val="fr-FR"/>
        </w:rPr>
        <w:lastRenderedPageBreak/>
        <w:t xml:space="preserve">(a) </w:t>
      </w:r>
      <w:proofErr w:type="spellStart"/>
      <w:r>
        <w:rPr>
          <w:lang w:val="fr-FR"/>
        </w:rPr>
        <w:t>s</w:t>
      </w:r>
      <w:r w:rsidRPr="00840724">
        <w:rPr>
          <w:lang w:val="fr-FR"/>
        </w:rPr>
        <w:t>ociopolitical</w:t>
      </w:r>
      <w:proofErr w:type="spellEnd"/>
      <w:r w:rsidRPr="00840724">
        <w:rPr>
          <w:lang w:val="fr-FR"/>
        </w:rPr>
        <w:t xml:space="preserve"> values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  <w:rPr>
          <w:lang w:val="fr-FR"/>
        </w:rPr>
      </w:pPr>
      <w:r>
        <w:rPr>
          <w:lang w:val="fr-FR"/>
        </w:rPr>
        <w:t>(b) s</w:t>
      </w:r>
      <w:r w:rsidRPr="00840724">
        <w:rPr>
          <w:lang w:val="fr-FR"/>
        </w:rPr>
        <w:t>ocial goals</w:t>
      </w:r>
    </w:p>
    <w:p w:rsidR="00B95B5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  <w:rPr>
          <w:lang w:val="fr-FR"/>
        </w:rPr>
      </w:pPr>
      <w:r>
        <w:rPr>
          <w:lang w:val="fr-FR"/>
        </w:rPr>
        <w:t>(c) s</w:t>
      </w:r>
      <w:r w:rsidRPr="00840724">
        <w:rPr>
          <w:lang w:val="fr-FR"/>
        </w:rPr>
        <w:t>ocial variables</w:t>
      </w:r>
    </w:p>
    <w:p w:rsidR="00B95B57" w:rsidRPr="0096778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rPr>
          <w:lang w:val="fr-FR"/>
        </w:rPr>
        <w:t>*(d)</w:t>
      </w:r>
      <w:r>
        <w:t xml:space="preserve"> s</w:t>
      </w:r>
      <w:r w:rsidRPr="00967787">
        <w:t>ocial indicators</w:t>
      </w:r>
    </w:p>
    <w:p w:rsidR="00E30D43" w:rsidRDefault="00E30D43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  <w:rPr>
          <w:color w:val="FF0000"/>
        </w:rPr>
      </w:pPr>
    </w:p>
    <w:p w:rsidR="00B95B57" w:rsidRPr="00967787" w:rsidRDefault="00B95B57" w:rsidP="00B95B57">
      <w:pPr>
        <w:tabs>
          <w:tab w:val="left" w:pos="-1440"/>
          <w:tab w:val="left" w:pos="-720"/>
          <w:tab w:val="left" w:pos="0"/>
          <w:tab w:val="left" w:pos="540"/>
          <w:tab w:val="left" w:pos="900"/>
        </w:tabs>
        <w:spacing w:line="480" w:lineRule="auto"/>
      </w:pPr>
      <w:r>
        <w:t>7</w:t>
      </w:r>
      <w:r w:rsidRPr="00967787">
        <w:t>.</w:t>
      </w:r>
      <w:r>
        <w:t xml:space="preserve"> W</w:t>
      </w:r>
      <w:r w:rsidRPr="00967787">
        <w:t xml:space="preserve">hich of the following is </w:t>
      </w:r>
      <w:r>
        <w:t>not one of the five components of crime rates</w:t>
      </w:r>
      <w:r w:rsidRPr="00967787">
        <w:t>?</w:t>
      </w:r>
    </w:p>
    <w:p w:rsidR="00B95B57" w:rsidRDefault="00B95B57" w:rsidP="00B95B57">
      <w:p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</w:pPr>
    </w:p>
    <w:p w:rsidR="00B95B57" w:rsidRDefault="00B95B57" w:rsidP="00B95B57">
      <w:p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</w:pPr>
      <w:r>
        <w:t xml:space="preserve">(a) </w:t>
      </w:r>
      <w:proofErr w:type="gramStart"/>
      <w:r>
        <w:t>a</w:t>
      </w:r>
      <w:r w:rsidRPr="00967787">
        <w:t>mount</w:t>
      </w:r>
      <w:proofErr w:type="gramEnd"/>
      <w:r w:rsidRPr="00967787">
        <w:t xml:space="preserve"> of crime in q</w:t>
      </w:r>
      <w:r>
        <w:t>uestion</w:t>
      </w:r>
    </w:p>
    <w:p w:rsidR="00B95B57" w:rsidRDefault="00B95B57" w:rsidP="00B95B57">
      <w:p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</w:pPr>
      <w:r>
        <w:t xml:space="preserve">(b) </w:t>
      </w:r>
      <w:proofErr w:type="gramStart"/>
      <w:r>
        <w:t>p</w:t>
      </w:r>
      <w:r w:rsidRPr="00967787">
        <w:t>opulation</w:t>
      </w:r>
      <w:proofErr w:type="gramEnd"/>
      <w:r w:rsidRPr="00967787">
        <w:t xml:space="preserve"> at risk for that crime</w:t>
      </w:r>
    </w:p>
    <w:p w:rsidR="00B95B57" w:rsidRDefault="00B95B57" w:rsidP="00B95B57">
      <w:p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</w:pPr>
      <w:r>
        <w:t>*(c) race</w:t>
      </w:r>
    </w:p>
    <w:p w:rsidR="00B95B57" w:rsidRPr="00967787" w:rsidRDefault="00B95B57" w:rsidP="00B95B57">
      <w:p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</w:pPr>
      <w:r>
        <w:t xml:space="preserve">(d) </w:t>
      </w:r>
      <w:proofErr w:type="gramStart"/>
      <w:r>
        <w:t>location</w:t>
      </w:r>
      <w:proofErr w:type="gramEnd"/>
    </w:p>
    <w:p w:rsidR="00E30D43" w:rsidRDefault="00E30D43" w:rsidP="00B95B57">
      <w:pPr>
        <w:tabs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  <w:rPr>
          <w:color w:val="FF0000"/>
        </w:rPr>
      </w:pPr>
    </w:p>
    <w:p w:rsidR="00B95B57" w:rsidRPr="00967787" w:rsidRDefault="00B95B57" w:rsidP="00B95B57">
      <w:pPr>
        <w:tabs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</w:pPr>
      <w:r>
        <w:t>8</w:t>
      </w:r>
      <w:r w:rsidRPr="00967787">
        <w:t>.</w:t>
      </w:r>
      <w:r>
        <w:t xml:space="preserve"> The</w:t>
      </w:r>
      <w:r w:rsidRPr="00967787">
        <w:t xml:space="preserve"> _______________ is an annual publication that summarizes and synthesizes information on crimes reported by the police.</w:t>
      </w:r>
    </w:p>
    <w:p w:rsidR="00B95B57" w:rsidRDefault="00B95B57" w:rsidP="00B95B57">
      <w:pPr>
        <w:tabs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  <w:rPr>
          <w:lang w:val="fr-FR"/>
        </w:rPr>
      </w:pPr>
    </w:p>
    <w:p w:rsidR="00B95B57" w:rsidRDefault="00B95B57" w:rsidP="00B95B57">
      <w:pPr>
        <w:tabs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  <w:rPr>
          <w:lang w:val="fr-FR"/>
        </w:rPr>
      </w:pPr>
      <w:r>
        <w:rPr>
          <w:lang w:val="fr-FR"/>
        </w:rPr>
        <w:t>(a) UCRA</w:t>
      </w:r>
    </w:p>
    <w:p w:rsidR="00B95B57" w:rsidRDefault="00B95B57" w:rsidP="00B95B57">
      <w:pPr>
        <w:tabs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  <w:rPr>
          <w:lang w:val="fr-FR"/>
        </w:rPr>
      </w:pPr>
      <w:r>
        <w:rPr>
          <w:lang w:val="fr-FR"/>
        </w:rPr>
        <w:t xml:space="preserve">(b) </w:t>
      </w:r>
      <w:r w:rsidRPr="00840724">
        <w:rPr>
          <w:lang w:val="fr-FR"/>
        </w:rPr>
        <w:t>NIBRS</w:t>
      </w:r>
    </w:p>
    <w:p w:rsidR="00B95B57" w:rsidRDefault="00B95B57" w:rsidP="00B95B57">
      <w:pPr>
        <w:tabs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  <w:rPr>
          <w:lang w:val="fr-FR"/>
        </w:rPr>
      </w:pPr>
      <w:r>
        <w:rPr>
          <w:lang w:val="fr-FR"/>
        </w:rPr>
        <w:t xml:space="preserve">(c) </w:t>
      </w:r>
      <w:r w:rsidRPr="00840724">
        <w:rPr>
          <w:lang w:val="fr-FR"/>
        </w:rPr>
        <w:t>NCVS</w:t>
      </w:r>
    </w:p>
    <w:p w:rsidR="00B95B57" w:rsidRPr="00967787" w:rsidRDefault="00B95B57" w:rsidP="00B95B57">
      <w:pPr>
        <w:tabs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</w:pPr>
      <w:r>
        <w:rPr>
          <w:lang w:val="fr-FR"/>
        </w:rPr>
        <w:t>*(d)</w:t>
      </w:r>
      <w:r>
        <w:t xml:space="preserve"> </w:t>
      </w:r>
      <w:r w:rsidRPr="00967787">
        <w:t>NVDRS</w:t>
      </w:r>
    </w:p>
    <w:p w:rsidR="00E30D43" w:rsidRDefault="00E30D43" w:rsidP="00B95B57">
      <w:pPr>
        <w:tabs>
          <w:tab w:val="left" w:pos="0"/>
          <w:tab w:val="left" w:pos="540"/>
          <w:tab w:val="left" w:pos="90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  <w:rPr>
          <w:color w:val="FF0000"/>
        </w:rPr>
      </w:pPr>
    </w:p>
    <w:p w:rsidR="00B95B57" w:rsidRPr="00967787" w:rsidRDefault="00B95B57" w:rsidP="00B95B57">
      <w:pPr>
        <w:tabs>
          <w:tab w:val="left" w:pos="0"/>
          <w:tab w:val="left" w:pos="540"/>
          <w:tab w:val="left" w:pos="90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spacing w:line="480" w:lineRule="auto"/>
      </w:pPr>
      <w:r>
        <w:t>9</w:t>
      </w:r>
      <w:r w:rsidRPr="00967787">
        <w:t>.</w:t>
      </w:r>
      <w:r>
        <w:t xml:space="preserve"> </w:t>
      </w:r>
      <w:r w:rsidRPr="00967787">
        <w:t>________</w:t>
      </w:r>
      <w:r>
        <w:t>_______</w:t>
      </w:r>
      <w:r w:rsidRPr="00967787">
        <w:t xml:space="preserve"> provide</w:t>
      </w:r>
      <w:r>
        <w:t>(</w:t>
      </w:r>
      <w:r w:rsidRPr="00967787">
        <w:t>s</w:t>
      </w:r>
      <w:r>
        <w:t>)</w:t>
      </w:r>
      <w:r w:rsidRPr="00967787">
        <w:t xml:space="preserve"> detailed data on recorded cases of non-neg</w:t>
      </w:r>
      <w:r>
        <w:t>ligent manslaughter and murder.</w:t>
      </w:r>
    </w:p>
    <w:p w:rsidR="00B95B5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</w:p>
    <w:p w:rsidR="00B95B5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  <w:r>
        <w:lastRenderedPageBreak/>
        <w:t xml:space="preserve">(a) </w:t>
      </w:r>
      <w:r w:rsidRPr="00967787">
        <w:t>Uniform Crime Reports</w:t>
      </w:r>
    </w:p>
    <w:p w:rsidR="00B95B5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  <w:r>
        <w:t xml:space="preserve">*(b) </w:t>
      </w:r>
      <w:r w:rsidRPr="00967787">
        <w:t>Supplementary Homicide Reports</w:t>
      </w:r>
    </w:p>
    <w:p w:rsidR="00B95B5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  <w:r>
        <w:t xml:space="preserve">(c) </w:t>
      </w:r>
      <w:r w:rsidRPr="00967787">
        <w:t>FBI</w:t>
      </w:r>
    </w:p>
    <w:p w:rsidR="00B95B57" w:rsidRPr="0096778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  <w:r>
        <w:t xml:space="preserve">(d) </w:t>
      </w:r>
      <w:r w:rsidRPr="00967787">
        <w:t>National Crime Victimization Survey</w:t>
      </w:r>
    </w:p>
    <w:p w:rsidR="00E30D43" w:rsidRDefault="00E30D43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rPr>
          <w:color w:val="FF0000"/>
        </w:rPr>
      </w:pPr>
    </w:p>
    <w:p w:rsidR="00B95B57" w:rsidRPr="00823271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rPr>
          <w:b/>
          <w:i/>
        </w:rPr>
      </w:pPr>
      <w:bookmarkStart w:id="0" w:name="_GoBack"/>
      <w:bookmarkEnd w:id="0"/>
      <w:r w:rsidRPr="00823271">
        <w:rPr>
          <w:b/>
          <w:i/>
        </w:rPr>
        <w:t>T</w:t>
      </w:r>
      <w:r>
        <w:rPr>
          <w:b/>
          <w:i/>
        </w:rPr>
        <w:t>rue</w:t>
      </w:r>
      <w:r w:rsidRPr="00823271">
        <w:rPr>
          <w:b/>
          <w:i/>
        </w:rPr>
        <w:t>/F</w:t>
      </w:r>
      <w:r>
        <w:rPr>
          <w:b/>
          <w:i/>
        </w:rPr>
        <w:t>alse</w:t>
      </w:r>
    </w:p>
    <w:p w:rsidR="00B95B57" w:rsidRPr="00823271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rPr>
          <w:b/>
        </w:rPr>
      </w:pPr>
    </w:p>
    <w:p w:rsidR="00B95B57" w:rsidRPr="0096778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  <w:r w:rsidRPr="00967787">
        <w:t>1.</w:t>
      </w:r>
      <w:r>
        <w:t xml:space="preserve"> </w:t>
      </w:r>
      <w:r w:rsidRPr="00967787">
        <w:t>Collecti</w:t>
      </w:r>
      <w:r>
        <w:t>o</w:t>
      </w:r>
      <w:r w:rsidRPr="00967787">
        <w:t>n of violent crime data starts with an arrest being made. (F)</w:t>
      </w:r>
    </w:p>
    <w:p w:rsidR="00B95B57" w:rsidRPr="0096778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  <w:r w:rsidRPr="00967787">
        <w:t>2.</w:t>
      </w:r>
      <w:r>
        <w:t xml:space="preserve"> </w:t>
      </w:r>
      <w:r w:rsidRPr="00967787">
        <w:t>NIBRS stands for the National Injury-Based Reporting System. (F)</w:t>
      </w:r>
      <w:r w:rsidR="004056DB" w:rsidRPr="004056DB">
        <w:rPr>
          <w:color w:val="FF0000"/>
        </w:rPr>
        <w:t xml:space="preserve"> </w:t>
      </w:r>
    </w:p>
    <w:p w:rsidR="00B95B57" w:rsidRPr="0096778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  <w:r w:rsidRPr="00967787">
        <w:t>3.</w:t>
      </w:r>
      <w:r>
        <w:t xml:space="preserve"> </w:t>
      </w:r>
      <w:r w:rsidRPr="00967787">
        <w:t>All crimes are reported through one of the state or national crime reporting agencies. (F)</w:t>
      </w:r>
    </w:p>
    <w:p w:rsidR="00E30D43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rPr>
          <w:color w:val="FF0000"/>
        </w:rPr>
      </w:pPr>
      <w:r w:rsidRPr="00967787">
        <w:t>4.</w:t>
      </w:r>
      <w:r>
        <w:t xml:space="preserve"> The </w:t>
      </w:r>
      <w:r w:rsidRPr="00967787">
        <w:t>NIBRS records rapes of both male and female victims. (T)</w:t>
      </w:r>
      <w:r w:rsidR="004056DB" w:rsidRPr="004056DB">
        <w:rPr>
          <w:color w:val="FF0000"/>
        </w:rPr>
        <w:t xml:space="preserve"> </w:t>
      </w:r>
    </w:p>
    <w:p w:rsidR="00B95B57" w:rsidRPr="0096778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  <w:r w:rsidRPr="00967787">
        <w:t>5.</w:t>
      </w:r>
      <w:r>
        <w:t xml:space="preserve"> </w:t>
      </w:r>
      <w:r w:rsidRPr="00967787">
        <w:t>The hierarchy rule is used in the National Crime Victimization Survey. (F)</w:t>
      </w:r>
    </w:p>
    <w:p w:rsidR="00B95B57" w:rsidRPr="0096778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  <w:r w:rsidRPr="00967787">
        <w:t>6.</w:t>
      </w:r>
      <w:r>
        <w:t xml:space="preserve"> </w:t>
      </w:r>
      <w:r w:rsidRPr="00967787">
        <w:t>Measures of violence are social indicators. (T)</w:t>
      </w:r>
      <w:r w:rsidR="00535AB3">
        <w:t xml:space="preserve"> </w:t>
      </w:r>
    </w:p>
    <w:p w:rsidR="00E30D43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rPr>
          <w:color w:val="FF0000"/>
        </w:rPr>
      </w:pPr>
      <w:r w:rsidRPr="00967787">
        <w:t>7.</w:t>
      </w:r>
      <w:r>
        <w:t xml:space="preserve"> </w:t>
      </w:r>
      <w:r w:rsidRPr="00967787">
        <w:t>The National Violent Death Reporting System is administered by the Centers for Disease Control and Prevention. (T)</w:t>
      </w:r>
      <w:r w:rsidR="008E1A0B" w:rsidRPr="008E1A0B">
        <w:rPr>
          <w:color w:val="FF0000"/>
        </w:rPr>
        <w:t xml:space="preserve"> </w:t>
      </w:r>
    </w:p>
    <w:p w:rsidR="00E30D43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rPr>
          <w:color w:val="FF0000"/>
        </w:rPr>
      </w:pPr>
      <w:r w:rsidRPr="00967787">
        <w:t>8.</w:t>
      </w:r>
      <w:r>
        <w:t xml:space="preserve"> </w:t>
      </w:r>
      <w:r w:rsidRPr="00967787">
        <w:t xml:space="preserve">The National Crime Victimization Survey was first administered nationwide in 1972 </w:t>
      </w:r>
      <w:r>
        <w:t>but</w:t>
      </w:r>
      <w:r w:rsidRPr="00967787">
        <w:t xml:space="preserve"> was redesigned in 1992 and </w:t>
      </w:r>
      <w:r>
        <w:t>renamed</w:t>
      </w:r>
      <w:r w:rsidRPr="00967787">
        <w:t xml:space="preserve"> the National Crime Survey. (F)</w:t>
      </w:r>
      <w:r w:rsidR="008E1A0B" w:rsidRPr="008E1A0B">
        <w:rPr>
          <w:color w:val="FF0000"/>
        </w:rPr>
        <w:t xml:space="preserve"> </w:t>
      </w:r>
    </w:p>
    <w:p w:rsidR="00E30D43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rPr>
          <w:color w:val="FF0000"/>
        </w:rPr>
      </w:pPr>
      <w:r w:rsidRPr="00967787">
        <w:t>9.</w:t>
      </w:r>
      <w:r>
        <w:t xml:space="preserve"> </w:t>
      </w:r>
      <w:r w:rsidRPr="00967787">
        <w:t>The N</w:t>
      </w:r>
      <w:r>
        <w:t xml:space="preserve">ational </w:t>
      </w:r>
      <w:r w:rsidRPr="00967787">
        <w:t>C</w:t>
      </w:r>
      <w:r>
        <w:t xml:space="preserve">rime </w:t>
      </w:r>
      <w:r w:rsidRPr="00967787">
        <w:t>V</w:t>
      </w:r>
      <w:r>
        <w:t xml:space="preserve">ictimization </w:t>
      </w:r>
      <w:r w:rsidRPr="00967787">
        <w:t>S</w:t>
      </w:r>
      <w:r>
        <w:t>urvey</w:t>
      </w:r>
      <w:r w:rsidRPr="00967787">
        <w:t xml:space="preserve"> regularly collects information about homicide, commercial crime, and arson. (F)</w:t>
      </w:r>
      <w:r w:rsidR="008E1A0B">
        <w:t xml:space="preserve"> </w:t>
      </w:r>
    </w:p>
    <w:p w:rsidR="00B95B5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</w:pPr>
      <w:r w:rsidRPr="00967787">
        <w:t>10.</w:t>
      </w:r>
      <w:r>
        <w:t xml:space="preserve"> </w:t>
      </w:r>
      <w:r w:rsidRPr="00967787">
        <w:t>The National Violent Death Reporting System provides a linkage between law enforcement and mortality data sources. (T)</w:t>
      </w:r>
      <w:r w:rsidR="008E1A0B" w:rsidRPr="008E1A0B">
        <w:rPr>
          <w:color w:val="FF0000"/>
        </w:rPr>
        <w:t xml:space="preserve"> </w:t>
      </w:r>
    </w:p>
    <w:p w:rsidR="00B95B57" w:rsidRDefault="00B95B57" w:rsidP="00B95B57">
      <w:pPr>
        <w:pBdr>
          <w:bottom w:val="single" w:sz="6" w:space="1" w:color="auto"/>
        </w:pBdr>
        <w:spacing w:line="480" w:lineRule="auto"/>
        <w:rPr>
          <w:sz w:val="22"/>
        </w:rPr>
      </w:pPr>
    </w:p>
    <w:p w:rsidR="00B95B57" w:rsidRPr="00823271" w:rsidRDefault="00B95B57" w:rsidP="00B95B57">
      <w:pPr>
        <w:suppressAutoHyphens/>
        <w:spacing w:line="480" w:lineRule="auto"/>
        <w:rPr>
          <w:b/>
          <w:i/>
          <w:sz w:val="22"/>
        </w:rPr>
      </w:pPr>
      <w:r w:rsidRPr="00823271">
        <w:rPr>
          <w:b/>
          <w:i/>
          <w:sz w:val="22"/>
        </w:rPr>
        <w:t>SHORT ANSWER/ESSAY QUESTIONS</w:t>
      </w:r>
    </w:p>
    <w:p w:rsidR="00B95B57" w:rsidRDefault="00B95B57" w:rsidP="00B95B57">
      <w:pPr>
        <w:suppressAutoHyphens/>
        <w:spacing w:line="480" w:lineRule="auto"/>
        <w:rPr>
          <w:sz w:val="22"/>
        </w:rPr>
      </w:pPr>
    </w:p>
    <w:p w:rsidR="00B95B57" w:rsidRDefault="00B95B57" w:rsidP="00B95B57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ind w:left="547" w:hanging="547"/>
      </w:pPr>
      <w:r w:rsidRPr="00967787">
        <w:lastRenderedPageBreak/>
        <w:t>Describe the major differences between the U</w:t>
      </w:r>
      <w:r>
        <w:t xml:space="preserve">niform </w:t>
      </w:r>
      <w:r w:rsidRPr="00967787">
        <w:t>C</w:t>
      </w:r>
      <w:r>
        <w:t xml:space="preserve">rime </w:t>
      </w:r>
      <w:r w:rsidRPr="00967787">
        <w:t>R</w:t>
      </w:r>
      <w:r>
        <w:t>eports</w:t>
      </w:r>
      <w:r w:rsidRPr="00967787">
        <w:t xml:space="preserve"> and </w:t>
      </w:r>
      <w:r>
        <w:t xml:space="preserve">the </w:t>
      </w:r>
      <w:r w:rsidRPr="00967787">
        <w:t>N</w:t>
      </w:r>
      <w:r>
        <w:t xml:space="preserve">ational </w:t>
      </w:r>
      <w:r w:rsidRPr="00967787">
        <w:t>I</w:t>
      </w:r>
      <w:r>
        <w:t>ncident-</w:t>
      </w:r>
      <w:r w:rsidRPr="00967787">
        <w:t>B</w:t>
      </w:r>
      <w:r>
        <w:t xml:space="preserve">ased </w:t>
      </w:r>
      <w:r w:rsidRPr="00967787">
        <w:t>R</w:t>
      </w:r>
      <w:r>
        <w:t xml:space="preserve">eporting </w:t>
      </w:r>
      <w:r w:rsidRPr="00967787">
        <w:t>S</w:t>
      </w:r>
      <w:r>
        <w:t>ystem</w:t>
      </w:r>
      <w:r w:rsidRPr="00967787">
        <w:t>.</w:t>
      </w:r>
    </w:p>
    <w:p w:rsidR="00B95B57" w:rsidRPr="0096778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ind w:left="547" w:hanging="547"/>
      </w:pPr>
    </w:p>
    <w:p w:rsidR="00B95B57" w:rsidRPr="00967787" w:rsidRDefault="00B95B57" w:rsidP="00B95B57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ind w:left="547" w:hanging="547"/>
      </w:pPr>
      <w:r w:rsidRPr="00967787">
        <w:t>Why are the measures of violence important?</w:t>
      </w:r>
    </w:p>
    <w:p w:rsidR="00B95B57" w:rsidRDefault="00B95B57" w:rsidP="00B95B57">
      <w:p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ind w:left="547" w:hanging="547"/>
      </w:pPr>
    </w:p>
    <w:p w:rsidR="00B95B57" w:rsidRPr="00967787" w:rsidRDefault="00B95B57" w:rsidP="00B95B57">
      <w:pPr>
        <w:pStyle w:val="ListParagraph"/>
        <w:numPr>
          <w:ilvl w:val="0"/>
          <w:numId w:val="2"/>
        </w:numPr>
        <w:tabs>
          <w:tab w:val="left" w:pos="0"/>
          <w:tab w:val="left" w:pos="54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480" w:lineRule="auto"/>
        <w:ind w:left="547" w:hanging="547"/>
      </w:pPr>
      <w:r w:rsidRPr="00967787">
        <w:t>Why is information on homicide not collected by the National Crime Victimization Survey?</w:t>
      </w:r>
    </w:p>
    <w:p w:rsidR="00454DFE" w:rsidRDefault="00454DFE"/>
    <w:sectPr w:rsidR="00454D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0B" w:rsidRDefault="00B3110B">
      <w:r>
        <w:separator/>
      </w:r>
    </w:p>
  </w:endnote>
  <w:endnote w:type="continuationSeparator" w:id="0">
    <w:p w:rsidR="00B3110B" w:rsidRDefault="00B3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0B" w:rsidRDefault="00B3110B">
      <w:r>
        <w:separator/>
      </w:r>
    </w:p>
  </w:footnote>
  <w:footnote w:type="continuationSeparator" w:id="0">
    <w:p w:rsidR="00B3110B" w:rsidRDefault="00B3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019" w:rsidRDefault="00B3110B">
    <w:pPr>
      <w:spacing w:line="240" w:lineRule="exact"/>
      <w:rPr>
        <w:rFonts w:ascii="Shruti" w:hAnsi="Shruti" w:cs="Shrut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BB6"/>
    <w:multiLevelType w:val="hybridMultilevel"/>
    <w:tmpl w:val="4360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7D8"/>
    <w:multiLevelType w:val="hybridMultilevel"/>
    <w:tmpl w:val="E5FA5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173B4"/>
    <w:multiLevelType w:val="hybridMultilevel"/>
    <w:tmpl w:val="62BAE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0173"/>
    <w:multiLevelType w:val="hybridMultilevel"/>
    <w:tmpl w:val="B4EAF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2A10C8"/>
    <w:multiLevelType w:val="hybridMultilevel"/>
    <w:tmpl w:val="E6F27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372533"/>
    <w:multiLevelType w:val="hybridMultilevel"/>
    <w:tmpl w:val="A4D6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C86201"/>
    <w:multiLevelType w:val="hybridMultilevel"/>
    <w:tmpl w:val="10109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57"/>
    <w:rsid w:val="001B6012"/>
    <w:rsid w:val="003A1BAB"/>
    <w:rsid w:val="004056DB"/>
    <w:rsid w:val="004201CA"/>
    <w:rsid w:val="00454DFE"/>
    <w:rsid w:val="00535AB3"/>
    <w:rsid w:val="008E1A0B"/>
    <w:rsid w:val="00AC1EC9"/>
    <w:rsid w:val="00B3110B"/>
    <w:rsid w:val="00B95B57"/>
    <w:rsid w:val="00C63F5E"/>
    <w:rsid w:val="00C70023"/>
    <w:rsid w:val="00CC6CBA"/>
    <w:rsid w:val="00E30D43"/>
    <w:rsid w:val="00E41C6E"/>
    <w:rsid w:val="00F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Claire</dc:creator>
  <cp:lastModifiedBy>CHINEA, Beatriz</cp:lastModifiedBy>
  <cp:revision>10</cp:revision>
  <dcterms:created xsi:type="dcterms:W3CDTF">2017-12-04T15:29:00Z</dcterms:created>
  <dcterms:modified xsi:type="dcterms:W3CDTF">2018-05-22T19:55:00Z</dcterms:modified>
</cp:coreProperties>
</file>