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In reading academic journals or scholarly books, conclusions drawn by the authors are found in what section: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abstract.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discussion section.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in any of these.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literature review.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the methods section.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Both the deductive and inductive research models begin with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reviewing and building from existing theory.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collecting data.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interpreting the findings.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none of the above.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identifying the research problem.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Many websites or which the URL ends with .com are regarded as quality resources written by knowledgeable experts.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The deductive research model moves from a known or assumed position to the particulars of a specific case.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The steps of the research process are independent.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Asking new questions is the step in the research process that both completes and re-starts the research cycle.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For the topic, communication competence, describe the steps you would take to conduct a basic library search.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Anytime you use the work of others, you must: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provide a citation indicating in the text of your paper what idea you are using and whose idea it is, and include the reference entry in your list of references.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provide a citation in the bibliography or list of references only.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decide whether or not to cite the author or to leave the citation out.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provide a citation indicating in the text of your paper only the year of the work you are using.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The discussion section of a research paper interprets, integrates, and critically analyzes the published literature relevant to your study.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Describe the relationship between theory and research.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How would you characterize the difference between information found in academic journals and scholarly books with information found in popular media sources?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Briefly explain the differences between and similarities of the deductive and inductive research models.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In the inductive research model, observations tend to drive theory development.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The goal of library research is to determine if the answer to your question is available.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Theory can be well-developed and confirmed in one research study.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The list of references at the end of relevant articles or books is an appropriate place to find helpful resources for your research.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Explain why it is difficult for one study to develop and confirm theory about communication behavior.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As you discover information in the library, it may be necessary to adjust or revise your initial question or topic.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Briefly describe the six steps of formal theory building.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Communication Research: Asking Questions, Finding Answers ,Keyton 5th ch2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