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power to create money is given by the Constitution to the Federal Reserve.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Since M‑2 excludes time deposits, M-2 is a less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comprehensive measure of the money supply than M‑1.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individuals withdraw cash from checking accounts, the money supply is unaffected.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yield curve relates risk and interest rates.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most historical periods, the yield curve has been positively sloped.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serves for money in France may not be money in another country.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U.S. Treasury creates most of the nation's money supply.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individuals deposit cash in a demand deposit, the money supply is reduced.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M‑1 includes savings accounts in commercial banks.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 financial intermediary transfers funds from borrowers to lenders by creating claims on itself.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cash is deposited in a checking account, the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reserves of commercial banks are increased.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funds are deposited in a savings account, the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excess reserves of banks are unaffected.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Large certificates of deposit in units of $500,000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are insured by FDIC.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general, banks prefer loans that stress liquidity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and safety.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Insurance companies are a major source of loans to individuals.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 mutual funds invest in short-term securities like U.S. Treasury bills.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increase in interest rates tends to reduce the earnings of money market mutual funds.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pension plan that invests in the stock of IBM or Verizon does not perform the function of a financial intermediary.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Investments in money market mutual funds are insured up to $100,000 by the federal government.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financial intermediary creates claims on itself, when it accepts depositors' funds.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M‑1 includes coins, currency,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u w:val="single"/>
                <w:bdr w:val="nil"/>
                <w:rtl w:val="0"/>
              </w:rPr>
              <w:t>          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 deposits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accounts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certificates of deposit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deposits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power to create money is given by the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Constitution 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 governments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Congress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Federal Reserve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banks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structure of interest rates relates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and yields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yields and credit ratings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 and yields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 and bond yields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structure of interest rates indicates 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relationship between risk and yields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relationship between the time and yields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difference between borrowing and lending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difference between the yield (interest rate)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government and corporate debt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serves 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substitute for equity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precaution against 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medium of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risk-free liability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M‑2 includes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 demand deposits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 savings accounts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 small certificates of deposit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three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financial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intermediary?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York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Washington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and Loan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 National City Bank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Merchants Savings Bank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assets of a typical commercial bank include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commercial loans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 deposits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Federally insured investments include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​savings accounts in national commercial banks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​certificates of deposit in excess of $500,000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​life insurance policies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​commercial bank assets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primary assets of life insurance companies include​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​life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​corporate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​municipal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​insurance policies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pension plan that grants mortgage loans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an example of a financial intermediary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suffer losses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called a savings and loan association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a financial intermediary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 mutual funds invest 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government Treasury bills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government Treasury bonds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financial intermediary transfers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to households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to borrowers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stocks to brokers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stock issues to buyers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Treasury bills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​long-term securities issued by the federal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​short-term securities issued by the federal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​long-term securities issued by money market 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​short-term securities issued by money market mutual funds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02: THE ROLE OF FINANCIAL MARKETS AND FINANCIAL INTERMEDIARIES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02: THE ROLE OF FINANCIAL MARKETS AND FINANCIAL INTERMEDIARIES</dc:title>
  <dc:creator>John Rich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GE2TONZZGY2TKNJS</vt:lpwstr>
  </property>
</Properties>
</file>