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w:t>
        <w:tab/>
      </w:r>
      <w:r>
        <w:rPr>
          <w:rFonts w:ascii="Times New Roman"/>
          <w:sz w:val="24"/>
        </w:rPr>
        <w:t>The audit objective that all transactions and accounts that should be presented in the financial statements are in fact included is related to which of the PCAOB assertions?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Existence.</w:t>
      </w:r>
      <w:r>
        <w:rPr>
          <w:rFonts w:ascii="Times New Roman"/>
          <w:sz w:val="24"/>
        </w:rPr>
        <w:tab/>
        <w:br/>
        <w:tab/>
      </w:r>
      <w:r>
        <w:rPr>
          <w:rFonts w:ascii="Times New Roman"/>
          <w:sz w:val="24"/>
        </w:rPr>
        <w:t>B)    Rights and obligations.</w:t>
      </w:r>
      <w:r>
        <w:rPr>
          <w:rFonts w:ascii="Times New Roman"/>
          <w:sz w:val="24"/>
        </w:rPr>
        <w:br/>
        <w:tab/>
      </w:r>
      <w:r>
        <w:rPr>
          <w:rFonts w:ascii="Times New Roman"/>
          <w:sz w:val="24"/>
        </w:rPr>
        <w:t>C)    Completeness.</w:t>
      </w:r>
      <w:r>
        <w:rPr>
          <w:rFonts w:ascii="Times New Roman"/>
          <w:sz w:val="24"/>
        </w:rPr>
        <w:br/>
        <w:tab/>
      </w:r>
      <w:r>
        <w:rPr>
          <w:rFonts w:ascii="Times New Roman"/>
          <w:sz w:val="24"/>
        </w:rPr>
        <w:t>D)    Valuation.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Cutoff tests designed to detect purchases made before the end of the year that have been recorded in the subsequent year provide assurance about management's assertion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presentation and disclosure.</w:t>
      </w:r>
      <w:r>
        <w:rPr>
          <w:rFonts w:ascii="Times New Roman"/>
          <w:sz w:val="24"/>
        </w:rPr>
      </w:r>
      <w:r>
        <w:rPr>
          <w:rFonts w:ascii="Times New Roman"/>
          <w:sz w:val="24"/>
        </w:rPr>
        <w:tab/>
        <w:br/>
        <w:tab/>
      </w:r>
      <w:r>
        <w:rPr>
          <w:rFonts w:ascii="Times New Roman"/>
          <w:sz w:val="24"/>
        </w:rPr>
        <w:t>B)    completeness.</w:t>
      </w:r>
      <w:r>
        <w:rPr>
          <w:rFonts w:ascii="Times New Roman"/>
          <w:sz w:val="24"/>
        </w:rPr>
        <w:br/>
        <w:tab/>
      </w:r>
      <w:r>
        <w:rPr>
          <w:rFonts w:ascii="Times New Roman"/>
          <w:sz w:val="24"/>
        </w:rPr>
        <w:t>C)    rights and obligations.</w:t>
      </w:r>
      <w:r>
        <w:rPr>
          <w:rFonts w:ascii="Times New Roman"/>
          <w:sz w:val="24"/>
        </w:rPr>
        <w:br/>
        <w:tab/>
      </w:r>
      <w:r>
        <w:rPr>
          <w:rFonts w:ascii="Times New Roman"/>
          <w:sz w:val="24"/>
        </w:rPr>
        <w:t>D)    existence.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During an audit of an entity's stockholders' equity accounts, the auditor determines whether there are restrictions on retained earnings resulting from loans, agreements, or state law. This audit procedure most likely is intended to verify management's assertion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existence or occurrence.</w:t>
      </w:r>
      <w:r>
        <w:rPr>
          <w:rFonts w:ascii="Times New Roman"/>
          <w:sz w:val="24"/>
        </w:rPr>
        <w:tab/>
        <w:br/>
        <w:tab/>
      </w:r>
      <w:r>
        <w:rPr>
          <w:rFonts w:ascii="Times New Roman"/>
          <w:sz w:val="24"/>
        </w:rPr>
        <w:t>B)    completeness.</w:t>
      </w:r>
      <w:r>
        <w:rPr>
          <w:rFonts w:ascii="Times New Roman"/>
          <w:sz w:val="24"/>
        </w:rPr>
        <w:br/>
        <w:tab/>
      </w:r>
      <w:r>
        <w:rPr>
          <w:rFonts w:ascii="Times New Roman"/>
          <w:sz w:val="24"/>
        </w:rPr>
        <w:t>C)    valuation or allocation.</w:t>
      </w:r>
      <w:r>
        <w:rPr>
          <w:rFonts w:ascii="Times New Roman"/>
          <w:sz w:val="24"/>
        </w:rPr>
        <w:br/>
        <w:tab/>
      </w:r>
      <w:r>
        <w:rPr>
          <w:rFonts w:ascii="Times New Roman"/>
          <w:sz w:val="24"/>
        </w:rPr>
        <w:t>D)    presentation and disclosure.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The confirmation of an account payable balance selected from the general ledger provides primary evidence regarding which management assertion?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Completeness.</w:t>
      </w:r>
      <w:r>
        <w:rPr>
          <w:rFonts w:ascii="Times New Roman"/>
          <w:sz w:val="24"/>
        </w:rPr>
        <w:tab/>
        <w:br/>
        <w:tab/>
      </w:r>
      <w:r>
        <w:rPr>
          <w:rFonts w:ascii="Times New Roman"/>
          <w:sz w:val="24"/>
        </w:rPr>
        <w:t>B)    Valuation.</w:t>
      </w:r>
      <w:r>
        <w:rPr>
          <w:rFonts w:ascii="Times New Roman"/>
          <w:sz w:val="24"/>
        </w:rPr>
        <w:br/>
        <w:tab/>
      </w:r>
      <w:r>
        <w:rPr>
          <w:rFonts w:ascii="Times New Roman"/>
          <w:sz w:val="24"/>
        </w:rPr>
        <w:t>C)    Allocation.</w:t>
      </w:r>
      <w:r>
        <w:rPr>
          <w:rFonts w:ascii="Times New Roman"/>
          <w:sz w:val="24"/>
        </w:rPr>
        <w:br/>
        <w:tab/>
      </w:r>
      <w:r>
        <w:rPr>
          <w:rFonts w:ascii="Times New Roman"/>
          <w:sz w:val="24"/>
        </w:rPr>
        <w:t>D)    Existence.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What type of evidence would provide the highest level of assurance in an attestation engagement?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Evidence secured solely from within the entity.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Evidence obtained from independent sources.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Evidence obtained indirectly.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Evidence obtained from multiple internal inquiries.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Which of the following management assertions is an auditor most likely testing if the audit objective states that all inventory on hand is reflected in the ending inventory balance?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entity has rights to the inventory.</w:t>
      </w:r>
      <w:r>
        <w:rPr>
          <w:rFonts w:ascii="Times New Roman"/>
          <w:sz w:val="24"/>
        </w:rPr>
        <w:tab/>
        <w:br/>
        <w:tab/>
      </w:r>
      <w:r>
        <w:rPr>
          <w:rFonts w:ascii="Times New Roman"/>
          <w:sz w:val="24"/>
        </w:rPr>
        <w:t>B)    Inventory is properly valued.</w:t>
      </w:r>
      <w:r>
        <w:rPr>
          <w:rFonts w:ascii="Times New Roman"/>
          <w:sz w:val="24"/>
        </w:rPr>
        <w:br/>
        <w:tab/>
      </w:r>
      <w:r>
        <w:rPr>
          <w:rFonts w:ascii="Times New Roman"/>
          <w:sz w:val="24"/>
        </w:rPr>
        <w:t>C)    Inventory is properly presented in the financial statements.</w:t>
      </w:r>
      <w:r>
        <w:rPr>
          <w:rFonts w:ascii="Times New Roman"/>
          <w:sz w:val="24"/>
        </w:rPr>
        <w:br/>
        <w:tab/>
      </w:r>
      <w:r>
        <w:rPr>
          <w:rFonts w:ascii="Times New Roman"/>
          <w:sz w:val="24"/>
        </w:rPr>
        <w:t>D)    Inventory is complete.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An auditor traces the serial numbers on equipment to a nonissuer's sub-ledger. Which of the following management assertions is supported by this test?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Valuation and allocation.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Completeness.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Rights and obligations.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Presentation and disclosure.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An auditor has substantial doubt about the entity's ability to continue as a going concern for a reasonable period of time because of negative cash flows and working capital deficiencies. Under these circumstances, the auditor would be most concerned about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control environment factors that affect the organizational structure.</w:t>
      </w:r>
      <w:r>
        <w:rPr>
          <w:rFonts w:ascii="Times New Roman"/>
          <w:sz w:val="24"/>
        </w:rPr>
        <w:tab/>
        <w:br/>
        <w:tab/>
      </w:r>
      <w:r>
        <w:rPr>
          <w:rFonts w:ascii="Times New Roman"/>
          <w:sz w:val="24"/>
        </w:rPr>
        <w:t>B)    correlation of detection risk and inherent risk.</w:t>
      </w:r>
      <w:r>
        <w:rPr>
          <w:rFonts w:ascii="Times New Roman"/>
          <w:sz w:val="24"/>
        </w:rPr>
        <w:br/>
        <w:tab/>
      </w:r>
      <w:r>
        <w:rPr>
          <w:rFonts w:ascii="Times New Roman"/>
          <w:b w:val="false"/>
          <w:i w:val="false"/>
          <w:color w:val="000000"/>
          <w:sz w:val="24"/>
        </w:rPr>
        <w:t>C)    effectiveness of the entity's internal control activities.</w:t>
      </w:r>
      <w:r>
        <w:rPr>
          <w:rFonts w:ascii="Times New Roman"/>
          <w:sz w:val="24"/>
        </w:rPr>
      </w:r>
      <w:r>
        <w:rPr>
          <w:rFonts w:ascii="Times New Roman"/>
          <w:sz w:val="24"/>
        </w:rPr>
        <w:br/>
        <w:tab/>
      </w:r>
      <w:r>
        <w:rPr>
          <w:rFonts w:ascii="Times New Roman"/>
          <w:b w:val="false"/>
          <w:i w:val="false"/>
          <w:color w:val="000000"/>
          <w:sz w:val="24"/>
        </w:rPr>
        <w:t>D)    possible effects on the entity's financial statements.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 xml:space="preserve">Which of the following types of audit evidence provides the   </w:t>
      </w:r>
      <w:r>
        <w:rPr>
          <w:rFonts w:ascii="Times New Roman"/>
          <w:b/>
          <w:i w:val="false"/>
          <w:color w:val="000000"/>
          <w:sz w:val="24"/>
        </w:rPr>
        <w:t>least</w:t>
      </w:r>
      <w:r>
        <w:rPr>
          <w:rFonts w:ascii="Times New Roman"/>
          <w:b w:val="false"/>
          <w:i w:val="false"/>
          <w:color w:val="000000"/>
          <w:sz w:val="24"/>
        </w:rPr>
        <w:t xml:space="preserve"> assurance of reliability?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Receivable confirmations received from the client's customers.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Prenumbered receiving reports completed by the client's employees.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Prior months' bank statements obtained from the client.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Municipal property tax bills prepared in the client's name.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Which of the following is a management assertion regarding account balances at the period end?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Transactions and events that have been recorded have occurred and pertain to the entity.</w:t>
      </w:r>
      <w:r>
        <w:rPr>
          <w:rFonts w:ascii="Times New Roman"/>
          <w:sz w:val="24"/>
        </w:rPr>
        <w:tab/>
        <w:br/>
        <w:tab/>
      </w:r>
      <w:r>
        <w:rPr>
          <w:rFonts w:ascii="Times New Roman"/>
          <w:sz w:val="24"/>
        </w:rPr>
        <w:t>B)    Transactions and events have been recorded in the proper accounts.</w:t>
      </w:r>
      <w:r>
        <w:rPr>
          <w:rFonts w:ascii="Times New Roman"/>
          <w:sz w:val="24"/>
        </w:rPr>
        <w:br/>
        <w:tab/>
      </w:r>
      <w:r>
        <w:rPr>
          <w:rFonts w:ascii="Times New Roman"/>
          <w:sz w:val="24"/>
        </w:rPr>
        <w:t>C)    The entity holds or controls the rights to assets, and liabilities are obligations of the entity.</w:t>
      </w:r>
      <w:r>
        <w:rPr>
          <w:rFonts w:ascii="Times New Roman"/>
          <w:sz w:val="24"/>
        </w:rPr>
        <w:br/>
        <w:tab/>
      </w:r>
      <w:r>
        <w:rPr>
          <w:rFonts w:ascii="Times New Roman"/>
          <w:sz w:val="24"/>
        </w:rPr>
        <w:t>D)    Amounts and other data related to the transactions and events have been recorded appropriately.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A practitioner is engaged to express an opinion on management's assertion that the square footage of a warehouse offered for sale is 150,000 square feet. The practitioner should refer to which of the following sources for professional guidance?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Statement of Auditing Standards.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Statements on Standards for Attestation Engagements.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Statements on Standards for Accounting and Review Services.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Statements on Standards for Consulting Services.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In auditing the long-term debt account, an auditor's procedures most likely would focus primarily on management's assertion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existence.</w:t>
      </w:r>
      <w:r>
        <w:rPr>
          <w:rFonts w:ascii="Times New Roman"/>
          <w:sz w:val="24"/>
        </w:rPr>
        <w:tab/>
        <w:br/>
        <w:tab/>
      </w:r>
      <w:r>
        <w:rPr>
          <w:rFonts w:ascii="Times New Roman"/>
          <w:sz w:val="24"/>
        </w:rPr>
        <w:t>B)    completeness.</w:t>
      </w:r>
      <w:r>
        <w:rPr>
          <w:rFonts w:ascii="Times New Roman"/>
          <w:sz w:val="24"/>
        </w:rPr>
        <w:br/>
        <w:tab/>
      </w:r>
      <w:r>
        <w:rPr>
          <w:rFonts w:ascii="Times New Roman"/>
          <w:sz w:val="24"/>
        </w:rPr>
        <w:t>C)    allocation.</w:t>
      </w:r>
      <w:r>
        <w:rPr>
          <w:rFonts w:ascii="Times New Roman"/>
          <w:sz w:val="24"/>
        </w:rPr>
        <w:br/>
        <w:tab/>
      </w:r>
      <w:r>
        <w:rPr>
          <w:rFonts w:ascii="Times New Roman"/>
          <w:sz w:val="24"/>
        </w:rPr>
        <w:t>D)    rights and obligations.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An auditor selected items for test counts from the client's warehouse during the physical inventory observation. The auditor then traced these test counts into the detailed inventory listing that ultimately agreed to the financial statements. This procedure most likely provided evidence concerning management's assertion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completeness.</w:t>
      </w:r>
      <w:r>
        <w:rPr>
          <w:rFonts w:ascii="Times New Roman"/>
          <w:sz w:val="24"/>
        </w:rPr>
        <w:tab/>
        <w:br/>
        <w:tab/>
      </w:r>
      <w:r>
        <w:rPr>
          <w:rFonts w:ascii="Times New Roman"/>
          <w:sz w:val="24"/>
        </w:rPr>
        <w:t>B)    valuation.</w:t>
      </w:r>
      <w:r>
        <w:rPr>
          <w:rFonts w:ascii="Times New Roman"/>
          <w:sz w:val="24"/>
        </w:rPr>
        <w:br/>
        <w:tab/>
      </w:r>
      <w:r>
        <w:rPr>
          <w:rFonts w:ascii="Times New Roman"/>
          <w:sz w:val="24"/>
        </w:rPr>
        <w:t>C)    presentation and disclosure.</w:t>
      </w:r>
      <w:r>
        <w:rPr>
          <w:rFonts w:ascii="Times New Roman"/>
          <w:sz w:val="24"/>
        </w:rPr>
        <w:br/>
        <w:tab/>
      </w:r>
      <w:r>
        <w:rPr>
          <w:rFonts w:ascii="Times New Roman"/>
          <w:sz w:val="24"/>
        </w:rPr>
        <w:t>D)    existence.</w:t>
      </w:r>
      <w:r>
        <w:rPr>
          <w:rFonts w:ascii="Times New Roman"/>
          <w:sz w:val="24"/>
        </w:rPr>
        <w:br/>
        <w:tab/>
      </w:r>
      <w:r>
        <w:rPr>
          <w:rFonts w:ascii="Times New Roman"/>
          <w:sz w:val="24"/>
        </w:rPr>
        <w:t>E)    rights and obligations.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An auditor selected items from the client's detailed inventory listing (that agreed to the financial statements). During the physical inventory observation, the auditor then found each item selected and counted the number of units on hand. Assuming that the amount on hand was the same as the amount in the client's detailed inventory listing, this procedure most likely would provide evidence concerning management's assertion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completeness.</w:t>
      </w:r>
      <w:r>
        <w:rPr>
          <w:rFonts w:ascii="Times New Roman"/>
          <w:sz w:val="24"/>
        </w:rPr>
        <w:tab/>
        <w:br/>
        <w:tab/>
      </w:r>
      <w:r>
        <w:rPr>
          <w:rFonts w:ascii="Times New Roman"/>
          <w:sz w:val="24"/>
        </w:rPr>
        <w:t>B)    valuation.</w:t>
      </w:r>
      <w:r>
        <w:rPr>
          <w:rFonts w:ascii="Times New Roman"/>
          <w:sz w:val="24"/>
        </w:rPr>
        <w:br/>
        <w:tab/>
      </w:r>
      <w:r>
        <w:rPr>
          <w:rFonts w:ascii="Times New Roman"/>
          <w:sz w:val="24"/>
        </w:rPr>
        <w:t>C)    presentation and disclosure.</w:t>
      </w:r>
      <w:r>
        <w:rPr>
          <w:rFonts w:ascii="Times New Roman"/>
          <w:sz w:val="24"/>
        </w:rPr>
        <w:br/>
        <w:tab/>
      </w:r>
      <w:r>
        <w:rPr>
          <w:rFonts w:ascii="Times New Roman"/>
          <w:sz w:val="24"/>
        </w:rPr>
        <w:t>D)    existence.</w:t>
      </w:r>
      <w:r>
        <w:rPr>
          <w:rFonts w:ascii="Times New Roman"/>
          <w:sz w:val="24"/>
        </w:rPr>
        <w:br/>
        <w:tab/>
      </w:r>
      <w:r>
        <w:rPr>
          <w:rFonts w:ascii="Times New Roman"/>
          <w:sz w:val="24"/>
        </w:rPr>
        <w:t>E)    rights and obligations.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 xml:space="preserve">According to PCAOB Auditing Standard No. 2201 (  </w:t>
      </w:r>
      <w:r>
        <w:rPr>
          <w:rFonts w:ascii="Times New Roman"/>
          <w:b w:val="false"/>
          <w:i/>
          <w:color w:val="000000"/>
          <w:sz w:val="24"/>
        </w:rPr>
        <w:t>AS 2201</w:t>
      </w:r>
      <w:r>
        <w:rPr>
          <w:rFonts w:ascii="Times New Roman"/>
          <w:b w:val="false"/>
          <w:i w:val="false"/>
          <w:color w:val="000000"/>
          <w:sz w:val="24"/>
        </w:rPr>
        <w:t xml:space="preserve">), the auditor should identify significant accounts and disclosures and their relevant assertions. Which of the following financial statement assertions is   </w:t>
      </w:r>
      <w:r>
        <w:rPr>
          <w:rFonts w:ascii="Times New Roman"/>
          <w:b w:val="false"/>
          <w:i/>
          <w:color w:val="000000"/>
          <w:sz w:val="24"/>
        </w:rPr>
        <w:t>not</w:t>
      </w:r>
      <w:r>
        <w:rPr>
          <w:rFonts w:ascii="Times New Roman"/>
          <w:b w:val="false"/>
          <w:i w:val="false"/>
          <w:color w:val="000000"/>
          <w:sz w:val="24"/>
        </w:rPr>
        <w:t xml:space="preserve"> explicitly identified in   </w:t>
      </w:r>
      <w:r>
        <w:rPr>
          <w:rFonts w:ascii="Times New Roman"/>
          <w:b w:val="false"/>
          <w:i/>
          <w:color w:val="000000"/>
          <w:sz w:val="24"/>
        </w:rPr>
        <w:t>AS 2201</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Completeness.</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Valuation or allocation.</w:t>
      </w:r>
      <w:r>
        <w:rPr>
          <w:rFonts w:ascii="Times New Roman"/>
          <w:sz w:val="24"/>
        </w:rPr>
      </w:r>
      <w:r>
        <w:rPr>
          <w:rFonts w:ascii="Times New Roman"/>
          <w:sz w:val="24"/>
        </w:rPr>
        <w:br/>
        <w:tab/>
      </w:r>
      <w:r>
        <w:rPr>
          <w:rFonts w:ascii="Times New Roman"/>
          <w:sz w:val="24"/>
        </w:rPr>
        <w:t>C)    Accuracy.</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Existence or occurrence.</w:t>
      </w:r>
      <w:r>
        <w:rPr>
          <w:rFonts w:ascii="Times New Roman"/>
          <w:sz w:val="24"/>
        </w:rPr>
      </w:r>
      <w:r>
        <w:rPr>
          <w:rFonts w:ascii="Times New Roman"/>
          <w:sz w:val="24"/>
        </w:rPr>
        <w:br/>
        <w:tab/>
      </w:r>
      <w:r>
        <w:rPr>
          <w:rFonts w:ascii="Times New Roman"/>
          <w:b w:val="false"/>
          <w:i w:val="false"/>
          <w:color w:val="000000"/>
          <w:sz w:val="24"/>
        </w:rPr>
        <w:t xml:space="preserve">E)    All of these are assertions identified in    </w:t>
      </w:r>
      <w:r>
        <w:rPr>
          <w:rFonts w:ascii="Times New Roman"/>
          <w:b w:val="false"/>
          <w:i/>
          <w:color w:val="000000"/>
          <w:sz w:val="24"/>
        </w:rPr>
        <w:t>AS 2201.</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When testing the completeness assertion for a liability account, an auditor ordinarily works from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financial statements to the potentially unrecorded items.</w:t>
      </w:r>
      <w:r>
        <w:rPr>
          <w:rFonts w:ascii="Times New Roman"/>
          <w:sz w:val="24"/>
        </w:rPr>
        <w:tab/>
        <w:br/>
        <w:tab/>
      </w:r>
      <w:r>
        <w:rPr>
          <w:rFonts w:ascii="Times New Roman"/>
          <w:sz w:val="24"/>
        </w:rPr>
        <w:t>B)    potentially unrecorded items to the financial statements.</w:t>
      </w:r>
      <w:r>
        <w:rPr>
          <w:rFonts w:ascii="Times New Roman"/>
          <w:sz w:val="24"/>
        </w:rPr>
        <w:br/>
        <w:tab/>
      </w:r>
      <w:r>
        <w:rPr>
          <w:rFonts w:ascii="Times New Roman"/>
          <w:sz w:val="24"/>
        </w:rPr>
        <w:t>C)    accounting records to the supporting evidence.</w:t>
      </w:r>
      <w:r>
        <w:rPr>
          <w:rFonts w:ascii="Times New Roman"/>
          <w:sz w:val="24"/>
        </w:rPr>
        <w:br/>
        <w:tab/>
      </w:r>
      <w:r>
        <w:rPr>
          <w:rFonts w:ascii="Times New Roman"/>
          <w:sz w:val="24"/>
        </w:rPr>
        <w:t>D)    trial balance to the subsidiary ledger.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If an auditor is performing procedures related to the information that is contained in the client's pension footnote, he/she is most likely to obtain evidence concerning management's assertion about: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rights and obligations.</w:t>
      </w:r>
      <w:r>
        <w:rPr>
          <w:rFonts w:ascii="Times New Roman"/>
          <w:sz w:val="24"/>
        </w:rPr>
        <w:tab/>
        <w:br/>
        <w:tab/>
      </w:r>
      <w:r>
        <w:rPr>
          <w:rFonts w:ascii="Times New Roman"/>
          <w:sz w:val="24"/>
        </w:rPr>
        <w:t>B)    existence.</w:t>
      </w:r>
      <w:r>
        <w:rPr>
          <w:rFonts w:ascii="Times New Roman"/>
          <w:sz w:val="24"/>
        </w:rPr>
        <w:br/>
        <w:tab/>
      </w:r>
      <w:r>
        <w:rPr>
          <w:rFonts w:ascii="Times New Roman"/>
          <w:sz w:val="24"/>
        </w:rPr>
        <w:t>C)    valuation.</w:t>
      </w:r>
      <w:r>
        <w:rPr>
          <w:rFonts w:ascii="Times New Roman"/>
          <w:sz w:val="24"/>
        </w:rPr>
        <w:br/>
        <w:tab/>
      </w:r>
      <w:r>
        <w:rPr>
          <w:rFonts w:ascii="Times New Roman"/>
          <w:sz w:val="24"/>
        </w:rPr>
        <w:t>D)    presentation and disclosure.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 xml:space="preserve">Which of the following questions would be   </w:t>
      </w:r>
      <w:r>
        <w:rPr>
          <w:rFonts w:ascii="Times New Roman"/>
          <w:b/>
          <w:i w:val="false"/>
          <w:color w:val="000000"/>
          <w:sz w:val="24"/>
        </w:rPr>
        <w:t>inappropriate</w:t>
      </w:r>
      <w:r>
        <w:rPr>
          <w:rFonts w:ascii="Times New Roman"/>
          <w:b w:val="false"/>
          <w:i w:val="false"/>
          <w:color w:val="000000"/>
          <w:sz w:val="24"/>
        </w:rPr>
        <w:t xml:space="preserve"> for an auditor to ask a client when exhibiting an appropriate level of professional skepticism while completing an audit procedure related to the internal control system?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What can go wrong in this process?</w:t>
      </w:r>
      <w:r>
        <w:rPr>
          <w:rFonts w:ascii="Times New Roman"/>
          <w:sz w:val="24"/>
        </w:rPr>
        <w:tab/>
        <w:br/>
        <w:tab/>
      </w:r>
      <w:r>
        <w:rPr>
          <w:rFonts w:ascii="Times New Roman"/>
          <w:sz w:val="24"/>
        </w:rPr>
        <w:t>B)    Which of your employees is a fraudster?</w:t>
      </w:r>
      <w:r>
        <w:rPr>
          <w:rFonts w:ascii="Times New Roman"/>
          <w:sz w:val="24"/>
        </w:rPr>
        <w:br/>
        <w:tab/>
      </w:r>
      <w:r>
        <w:rPr>
          <w:rFonts w:ascii="Times New Roman"/>
          <w:sz w:val="24"/>
        </w:rPr>
        <w:t>C)    What else is important to know about this process?</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What happens when a key employee goes on vacation?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 xml:space="preserve">To be proficient as an auditor, a person must   </w:t>
      </w:r>
      <w:r>
        <w:rPr>
          <w:rFonts w:ascii="Times New Roman"/>
          <w:b w:val="false"/>
          <w:i/>
          <w:color w:val="000000"/>
          <w:sz w:val="24"/>
        </w:rPr>
        <w:t>first</w:t>
      </w:r>
      <w:r>
        <w:rPr>
          <w:rFonts w:ascii="Times New Roman"/>
          <w:b w:val="false"/>
          <w:i w:val="false"/>
          <w:color w:val="000000"/>
          <w:sz w:val="24"/>
        </w:rPr>
        <w:t xml:space="preserve"> be able to accomplish which of these tasks in a decision-making process?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Identify audit evidence relevant to the verification of assertions management makes in its unaudited financial statements and notes.</w:t>
      </w:r>
      <w:r>
        <w:rPr>
          <w:rFonts w:ascii="Times New Roman"/>
          <w:sz w:val="24"/>
        </w:rPr>
        <w:tab/>
        <w:br/>
        <w:tab/>
      </w:r>
      <w:r>
        <w:rPr>
          <w:rFonts w:ascii="Times New Roman"/>
          <w:sz w:val="24"/>
        </w:rPr>
        <w:t>B)    Formulate evidence-gathering procedures (audit plan) designed to obtain sufficient, competent evidence about assertions management makes in financial statements and notes.</w:t>
      </w:r>
      <w:r>
        <w:rPr>
          <w:rFonts w:ascii="Times New Roman"/>
          <w:sz w:val="24"/>
        </w:rPr>
        <w:br/>
        <w:tab/>
      </w:r>
      <w:r>
        <w:rPr>
          <w:rFonts w:ascii="Times New Roman"/>
          <w:b w:val="false"/>
          <w:i w:val="false"/>
          <w:color w:val="000000"/>
          <w:sz w:val="24"/>
        </w:rPr>
        <w:t>C)    Recognize the financial assertions made in management's financial statements and footnotes.</w:t>
      </w:r>
      <w:r>
        <w:rPr>
          <w:rFonts w:ascii="Times New Roman"/>
          <w:sz w:val="24"/>
        </w:rPr>
      </w:r>
      <w:r>
        <w:rPr>
          <w:rFonts w:ascii="Times New Roman"/>
          <w:sz w:val="24"/>
        </w:rPr>
        <w:br/>
        <w:tab/>
      </w:r>
      <w:r>
        <w:rPr>
          <w:rFonts w:ascii="Times New Roman"/>
          <w:b w:val="false"/>
          <w:i w:val="false"/>
          <w:color w:val="000000"/>
          <w:sz w:val="24"/>
        </w:rPr>
        <w:t>D)    Evaluate the evidence produced by the performance of procedures and decide whether management's assertions conform to generally accepted accounting principles and reality.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Which of the following is an underlying condition that in part creates the demand by users for reliable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Economic transactions that are numerous and complex.</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Decisions that are time-sensitive.</w:t>
      </w:r>
      <w:r>
        <w:rPr>
          <w:rFonts w:ascii="Times New Roman"/>
          <w:sz w:val="24"/>
        </w:rPr>
      </w:r>
      <w:r>
        <w:rPr>
          <w:rFonts w:ascii="Times New Roman"/>
          <w:sz w:val="24"/>
        </w:rPr>
        <w:br/>
        <w:tab/>
      </w:r>
      <w:r>
        <w:rPr>
          <w:rFonts w:ascii="Times New Roman"/>
          <w:sz w:val="24"/>
        </w:rPr>
        <w:t>C)    Users separated from accounting records by distance and time.</w:t>
      </w:r>
      <w:r>
        <w:rPr>
          <w:rFonts w:ascii="Times New Roman"/>
          <w:sz w:val="24"/>
        </w:rPr>
        <w:br/>
        <w:tab/>
      </w:r>
      <w:r>
        <w:rPr>
          <w:rFonts w:ascii="Times New Roman"/>
          <w:sz w:val="24"/>
        </w:rPr>
        <w:t>D)    Financial decisions that are important to investors and users.</w:t>
      </w:r>
      <w:r>
        <w:rPr>
          <w:rFonts w:ascii="Times New Roman"/>
          <w:sz w:val="24"/>
        </w:rPr>
        <w:br/>
        <w:tab/>
      </w:r>
      <w:r>
        <w:rPr>
          <w:rFonts w:ascii="Times New Roman"/>
          <w:sz w:val="24"/>
        </w:rPr>
        <w:t>E)    All of the these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included in the American Accounting Association (AAA) definition of auditing?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Potential conflict of interest.</w:t>
      </w:r>
      <w:r>
        <w:rPr>
          <w:rFonts w:ascii="Times New Roman"/>
          <w:sz w:val="24"/>
        </w:rPr>
        <w:tab/>
        <w:br/>
        <w:tab/>
      </w:r>
      <w:r>
        <w:rPr>
          <w:rFonts w:ascii="Times New Roman"/>
          <w:sz w:val="24"/>
        </w:rPr>
        <w:t>B)    Systematic process.</w:t>
      </w:r>
      <w:r>
        <w:rPr>
          <w:rFonts w:ascii="Times New Roman"/>
          <w:sz w:val="24"/>
        </w:rPr>
        <w:br/>
        <w:tab/>
      </w:r>
      <w:r>
        <w:rPr>
          <w:rFonts w:ascii="Times New Roman"/>
          <w:sz w:val="24"/>
        </w:rPr>
        <w:t>C)    Assertions about economic actions.</w:t>
      </w:r>
      <w:r>
        <w:rPr>
          <w:rFonts w:ascii="Times New Roman"/>
          <w:sz w:val="24"/>
        </w:rPr>
        <w:br/>
        <w:tab/>
      </w:r>
      <w:r>
        <w:rPr>
          <w:rFonts w:ascii="Times New Roman"/>
          <w:sz w:val="24"/>
        </w:rPr>
        <w:t>D)    Established criteria.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What is the term used to identify the risk that the client's financial statements may be materially false and misleading?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Business risk.</w:t>
      </w:r>
      <w:r>
        <w:rPr>
          <w:rFonts w:ascii="Times New Roman"/>
          <w:sz w:val="24"/>
        </w:rPr>
        <w:tab/>
        <w:br/>
        <w:tab/>
      </w:r>
      <w:r>
        <w:rPr>
          <w:rFonts w:ascii="Times New Roman"/>
          <w:sz w:val="24"/>
        </w:rPr>
        <w:t>B)    Information risk.</w:t>
      </w:r>
      <w:r>
        <w:rPr>
          <w:rFonts w:ascii="Times New Roman"/>
          <w:sz w:val="24"/>
        </w:rPr>
        <w:br/>
        <w:tab/>
      </w:r>
      <w:r>
        <w:rPr>
          <w:rFonts w:ascii="Times New Roman"/>
          <w:sz w:val="24"/>
        </w:rPr>
        <w:t>C)    Client risk.</w:t>
      </w:r>
      <w:r>
        <w:rPr>
          <w:rFonts w:ascii="Times New Roman"/>
          <w:sz w:val="24"/>
        </w:rPr>
        <w:br/>
        <w:tab/>
      </w:r>
      <w:r>
        <w:rPr>
          <w:rFonts w:ascii="Times New Roman"/>
          <w:sz w:val="24"/>
        </w:rPr>
        <w:t>D)    Risk assessment.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 recommendation usually made following the completion of an operational audit?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Economic and efficient use of resources.</w:t>
      </w:r>
      <w:r>
        <w:rPr>
          <w:rFonts w:ascii="Times New Roman"/>
          <w:sz w:val="24"/>
        </w:rPr>
        <w:tab/>
        <w:br/>
        <w:tab/>
      </w:r>
      <w:r>
        <w:rPr>
          <w:rFonts w:ascii="Times New Roman"/>
          <w:sz w:val="24"/>
        </w:rPr>
        <w:t>B)    Effective achievement of business objectives.</w:t>
      </w:r>
      <w:r>
        <w:rPr>
          <w:rFonts w:ascii="Times New Roman"/>
          <w:sz w:val="24"/>
        </w:rPr>
        <w:br/>
        <w:tab/>
      </w:r>
      <w:r>
        <w:rPr>
          <w:rFonts w:ascii="Times New Roman"/>
          <w:sz w:val="24"/>
        </w:rPr>
        <w:t>C)    Attesting to the fairness of the financial statements.</w:t>
      </w:r>
      <w:r>
        <w:rPr>
          <w:rFonts w:ascii="Times New Roman"/>
          <w:sz w:val="24"/>
        </w:rPr>
        <w:br/>
        <w:tab/>
      </w:r>
      <w:r>
        <w:rPr>
          <w:rFonts w:ascii="Times New Roman"/>
          <w:sz w:val="24"/>
        </w:rPr>
        <w:t>D)    Compliance with company policies.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In order to be considered as external auditors with respect to government agencies, GAO auditors must 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organizationally independent.</w:t>
      </w:r>
      <w:r>
        <w:rPr>
          <w:rFonts w:ascii="Times New Roman"/>
          <w:sz w:val="24"/>
        </w:rPr>
        <w:tab/>
        <w:br/>
        <w:tab/>
      </w:r>
      <w:r>
        <w:rPr>
          <w:rFonts w:ascii="Times New Roman"/>
          <w:sz w:val="24"/>
        </w:rPr>
        <w:t>B)    empowered as the accounting and auditing agency by the U.S. Congress.</w:t>
      </w:r>
      <w:r>
        <w:rPr>
          <w:rFonts w:ascii="Times New Roman"/>
          <w:sz w:val="24"/>
        </w:rPr>
        <w:br/>
        <w:tab/>
      </w:r>
      <w:r>
        <w:rPr>
          <w:rFonts w:ascii="Times New Roman"/>
          <w:sz w:val="24"/>
        </w:rPr>
        <w:t>C)    funded by the federal government.</w:t>
      </w:r>
      <w:r>
        <w:rPr>
          <w:rFonts w:ascii="Times New Roman"/>
          <w:sz w:val="24"/>
        </w:rPr>
        <w:br/>
        <w:tab/>
      </w:r>
      <w:r>
        <w:rPr>
          <w:rFonts w:ascii="Times New Roman"/>
          <w:sz w:val="24"/>
        </w:rPr>
        <w:t>D)    guided by standards similar to GAAS.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Which of the following is the essential purpose of the audit function?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Detection of fraud.</w:t>
      </w:r>
      <w:r>
        <w:rPr>
          <w:rFonts w:ascii="Times New Roman"/>
          <w:sz w:val="24"/>
        </w:rPr>
        <w:tab/>
        <w:br/>
        <w:tab/>
      </w:r>
      <w:r>
        <w:rPr>
          <w:rFonts w:ascii="Times New Roman"/>
          <w:sz w:val="24"/>
        </w:rPr>
        <w:t>B)    Examination of individual transactions to certify as to their validity.</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Determination of whether the client's financial statement assertions are fairly stated.</w:t>
      </w:r>
      <w:r>
        <w:rPr>
          <w:rFonts w:ascii="Times New Roman"/>
          <w:sz w:val="24"/>
        </w:rPr>
      </w:r>
      <w:r>
        <w:rPr>
          <w:rFonts w:ascii="Times New Roman"/>
          <w:sz w:val="24"/>
        </w:rPr>
        <w:br/>
        <w:tab/>
      </w:r>
      <w:r>
        <w:rPr>
          <w:rFonts w:ascii="Times New Roman"/>
          <w:sz w:val="24"/>
        </w:rPr>
        <w:t>D)    Assurance of the consistent application of correct accounting procedures.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The audit objective that all the transactions and accounts presented in the financial statements represent real assets, liabilities, revenues, and expenses is related most closely to which of the PCAOB assertions?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Existence or occurrence.</w:t>
      </w:r>
      <w:r>
        <w:rPr>
          <w:rFonts w:ascii="Times New Roman"/>
          <w:sz w:val="24"/>
        </w:rPr>
        <w:tab/>
        <w:br/>
        <w:tab/>
      </w:r>
      <w:r>
        <w:rPr>
          <w:rFonts w:ascii="Times New Roman"/>
          <w:sz w:val="24"/>
        </w:rPr>
        <w:t>B)    Rights and obligations.</w:t>
      </w:r>
      <w:r>
        <w:rPr>
          <w:rFonts w:ascii="Times New Roman"/>
          <w:sz w:val="24"/>
        </w:rPr>
        <w:br/>
        <w:tab/>
      </w:r>
      <w:r>
        <w:rPr>
          <w:rFonts w:ascii="Times New Roman"/>
          <w:sz w:val="24"/>
        </w:rPr>
        <w:t>C)    Completeness.</w:t>
      </w:r>
      <w:r>
        <w:rPr>
          <w:rFonts w:ascii="Times New Roman"/>
          <w:sz w:val="24"/>
        </w:rPr>
        <w:br/>
        <w:tab/>
      </w:r>
      <w:r>
        <w:rPr>
          <w:rFonts w:ascii="Times New Roman"/>
          <w:sz w:val="24"/>
        </w:rPr>
        <w:t>D)    Presentation and disclosure.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The audit objective that all transactions are recorded in the proper period is related most closely to which of the Audit Standards Board (ASB) transaction assertions?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Occurrence.</w:t>
      </w:r>
      <w:r>
        <w:rPr>
          <w:rFonts w:ascii="Times New Roman"/>
          <w:sz w:val="24"/>
        </w:rPr>
        <w:tab/>
        <w:br/>
        <w:tab/>
      </w:r>
      <w:r>
        <w:rPr>
          <w:rFonts w:ascii="Times New Roman"/>
          <w:sz w:val="24"/>
        </w:rPr>
        <w:t>B)    Completeness.</w:t>
      </w:r>
      <w:r>
        <w:rPr>
          <w:rFonts w:ascii="Times New Roman"/>
          <w:sz w:val="24"/>
        </w:rPr>
        <w:br/>
        <w:tab/>
      </w:r>
      <w:r>
        <w:rPr>
          <w:rFonts w:ascii="Times New Roman"/>
          <w:sz w:val="24"/>
        </w:rPr>
        <w:t>C)    Cutoff.</w:t>
      </w:r>
      <w:r>
        <w:rPr>
          <w:rFonts w:ascii="Times New Roman"/>
          <w:sz w:val="24"/>
        </w:rPr>
        <w:br/>
        <w:tab/>
      </w:r>
      <w:r>
        <w:rPr>
          <w:rFonts w:ascii="Times New Roman"/>
          <w:sz w:val="24"/>
        </w:rPr>
        <w:t>D)    Accuracy.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The audit objective that all transactions are recorded in the proper account is related most closely to which one of the ASB transaction assertions?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Occurrence.</w:t>
      </w:r>
      <w:r>
        <w:rPr>
          <w:rFonts w:ascii="Times New Roman"/>
          <w:sz w:val="24"/>
        </w:rPr>
        <w:tab/>
        <w:br/>
        <w:tab/>
      </w:r>
      <w:r>
        <w:rPr>
          <w:rFonts w:ascii="Times New Roman"/>
          <w:sz w:val="24"/>
        </w:rPr>
        <w:t>B)    Completeness.</w:t>
      </w:r>
      <w:r>
        <w:rPr>
          <w:rFonts w:ascii="Times New Roman"/>
          <w:sz w:val="24"/>
        </w:rPr>
        <w:br/>
        <w:tab/>
      </w:r>
      <w:r>
        <w:rPr>
          <w:rFonts w:ascii="Times New Roman"/>
          <w:sz w:val="24"/>
        </w:rPr>
        <w:t>C)    Accuracy.</w:t>
      </w:r>
      <w:r>
        <w:rPr>
          <w:rFonts w:ascii="Times New Roman"/>
          <w:sz w:val="24"/>
        </w:rPr>
        <w:br/>
        <w:tab/>
      </w:r>
      <w:r>
        <w:rPr>
          <w:rFonts w:ascii="Times New Roman"/>
          <w:sz w:val="24"/>
        </w:rPr>
        <w:t>D)    Classification.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The audit objective that all balances include items owned by the client is related most closely to which one of the ASB balance assertions?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Existence.</w:t>
      </w:r>
      <w:r>
        <w:rPr>
          <w:rFonts w:ascii="Times New Roman"/>
          <w:sz w:val="24"/>
        </w:rPr>
        <w:tab/>
        <w:br/>
        <w:tab/>
      </w:r>
      <w:r>
        <w:rPr>
          <w:rFonts w:ascii="Times New Roman"/>
          <w:sz w:val="24"/>
        </w:rPr>
        <w:t>B)    Rights and obligations.</w:t>
      </w:r>
      <w:r>
        <w:rPr>
          <w:rFonts w:ascii="Times New Roman"/>
          <w:sz w:val="24"/>
        </w:rPr>
        <w:br/>
        <w:tab/>
      </w:r>
      <w:r>
        <w:rPr>
          <w:rFonts w:ascii="Times New Roman"/>
          <w:sz w:val="24"/>
        </w:rPr>
        <w:t>C)    Completeness.</w:t>
      </w:r>
      <w:r>
        <w:rPr>
          <w:rFonts w:ascii="Times New Roman"/>
          <w:sz w:val="24"/>
        </w:rPr>
        <w:br/>
        <w:tab/>
      </w:r>
      <w:r>
        <w:rPr>
          <w:rFonts w:ascii="Times New Roman"/>
          <w:sz w:val="24"/>
        </w:rPr>
        <w:t>D)    Valuation.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The audit objective that all balances include all items that should be recorded in that account is related most closely to which one of the ASB balance assertions?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Existence.</w:t>
      </w:r>
      <w:r>
        <w:rPr>
          <w:rFonts w:ascii="Times New Roman"/>
          <w:sz w:val="24"/>
        </w:rPr>
        <w:tab/>
        <w:br/>
        <w:tab/>
      </w:r>
      <w:r>
        <w:rPr>
          <w:rFonts w:ascii="Times New Roman"/>
          <w:sz w:val="24"/>
        </w:rPr>
        <w:t>B)    Rights and obligations.</w:t>
      </w:r>
      <w:r>
        <w:rPr>
          <w:rFonts w:ascii="Times New Roman"/>
          <w:sz w:val="24"/>
        </w:rPr>
        <w:br/>
        <w:tab/>
      </w:r>
      <w:r>
        <w:rPr>
          <w:rFonts w:ascii="Times New Roman"/>
          <w:sz w:val="24"/>
        </w:rPr>
        <w:t>C)    Completeness.</w:t>
      </w:r>
      <w:r>
        <w:rPr>
          <w:rFonts w:ascii="Times New Roman"/>
          <w:sz w:val="24"/>
        </w:rPr>
        <w:br/>
        <w:tab/>
      </w:r>
      <w:r>
        <w:rPr>
          <w:rFonts w:ascii="Times New Roman"/>
          <w:sz w:val="24"/>
        </w:rPr>
        <w:t>D)    Valuation.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The audit objective that footnotes in the financial statements should be clear and expressed such that the information is easily conveyed to the readers of the financial statements is related most closely with which of the ASB presentation and disclosure assertions?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Occurrence.</w:t>
      </w:r>
      <w:r>
        <w:rPr>
          <w:rFonts w:ascii="Times New Roman"/>
          <w:sz w:val="24"/>
        </w:rPr>
        <w:tab/>
        <w:br/>
        <w:tab/>
      </w:r>
      <w:r>
        <w:rPr>
          <w:rFonts w:ascii="Times New Roman"/>
          <w:sz w:val="24"/>
        </w:rPr>
        <w:t>B)    Rights and obligations.</w:t>
      </w:r>
      <w:r>
        <w:rPr>
          <w:rFonts w:ascii="Times New Roman"/>
          <w:sz w:val="24"/>
        </w:rPr>
        <w:br/>
        <w:tab/>
      </w:r>
      <w:r>
        <w:rPr>
          <w:rFonts w:ascii="Times New Roman"/>
          <w:sz w:val="24"/>
        </w:rPr>
        <w:t>C)    Comprehensibility.</w:t>
      </w:r>
      <w:r>
        <w:rPr>
          <w:rFonts w:ascii="Times New Roman"/>
          <w:sz w:val="24"/>
        </w:rPr>
        <w:br/>
        <w:tab/>
      </w:r>
      <w:r>
        <w:rPr>
          <w:rFonts w:ascii="Times New Roman"/>
          <w:sz w:val="24"/>
        </w:rPr>
        <w:t>D)    Understandability.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The engineering department at Omni Company built a piece of equipment in the company's own shop for use in the company's operations. The auditor reviewed all work orders that were capitalized as part of the equipment costs. Which of the following is the ASB transaction assertion most closely related to the auditor's testing?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Occurrence.</w:t>
      </w:r>
      <w:r>
        <w:rPr>
          <w:rFonts w:ascii="Times New Roman"/>
          <w:sz w:val="24"/>
        </w:rPr>
        <w:tab/>
        <w:br/>
        <w:tab/>
      </w:r>
      <w:r>
        <w:rPr>
          <w:rFonts w:ascii="Times New Roman"/>
          <w:sz w:val="24"/>
        </w:rPr>
        <w:t>B)    Completeness.</w:t>
      </w:r>
      <w:r>
        <w:rPr>
          <w:rFonts w:ascii="Times New Roman"/>
          <w:sz w:val="24"/>
        </w:rPr>
        <w:br/>
        <w:tab/>
      </w:r>
      <w:r>
        <w:rPr>
          <w:rFonts w:ascii="Times New Roman"/>
          <w:sz w:val="24"/>
        </w:rPr>
        <w:t>C)    Accuracy.</w:t>
      </w:r>
      <w:r>
        <w:rPr>
          <w:rFonts w:ascii="Times New Roman"/>
          <w:sz w:val="24"/>
        </w:rPr>
        <w:br/>
        <w:tab/>
      </w:r>
      <w:r>
        <w:rPr>
          <w:rFonts w:ascii="Times New Roman"/>
          <w:sz w:val="24"/>
        </w:rPr>
        <w:t>D)    Classification.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The engineering department at Omni Company built a piece of equipment in the company's own shop for use in the company's operations. When looking at the ending balance for the fixed asset account the auditor examined all work orders, purchased materials, labor cost reports, and applied overhead that were capitalized as part of the equipment costs. Which of the following is the ASB balance assertion most closely related to the auditor's testing?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Existence.</w:t>
      </w:r>
      <w:r>
        <w:rPr>
          <w:rFonts w:ascii="Times New Roman"/>
          <w:sz w:val="24"/>
        </w:rPr>
        <w:tab/>
        <w:br/>
        <w:tab/>
      </w:r>
      <w:r>
        <w:rPr>
          <w:rFonts w:ascii="Times New Roman"/>
          <w:sz w:val="24"/>
        </w:rPr>
        <w:t>B)    Completeness.</w:t>
      </w:r>
      <w:r>
        <w:rPr>
          <w:rFonts w:ascii="Times New Roman"/>
          <w:sz w:val="24"/>
        </w:rPr>
        <w:br/>
        <w:tab/>
      </w:r>
      <w:r>
        <w:rPr>
          <w:rFonts w:ascii="Times New Roman"/>
          <w:sz w:val="24"/>
        </w:rPr>
        <w:t>C)    Rights and obligations.</w:t>
      </w:r>
      <w:r>
        <w:rPr>
          <w:rFonts w:ascii="Times New Roman"/>
          <w:sz w:val="24"/>
        </w:rPr>
        <w:br/>
        <w:tab/>
      </w:r>
      <w:r>
        <w:rPr>
          <w:rFonts w:ascii="Times New Roman"/>
          <w:sz w:val="24"/>
        </w:rPr>
        <w:t>D)    Valuation.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Which of the following best describes the primary role and responsibility of independent external auditor?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Produce a company's annual financial statements and notes.</w:t>
      </w:r>
      <w:r>
        <w:rPr>
          <w:rFonts w:ascii="Times New Roman"/>
          <w:sz w:val="24"/>
        </w:rPr>
      </w:r>
      <w:r>
        <w:rPr>
          <w:rFonts w:ascii="Times New Roman"/>
          <w:sz w:val="24"/>
        </w:rPr>
        <w:tab/>
        <w:br/>
        <w:tab/>
      </w:r>
      <w:r>
        <w:rPr>
          <w:rFonts w:ascii="Times New Roman"/>
          <w:b w:val="false"/>
          <w:i w:val="false"/>
          <w:color w:val="000000"/>
          <w:sz w:val="24"/>
        </w:rPr>
        <w:t>B)    Express an opinion on the fairness of a company's annual financial statements and footnotes.</w:t>
      </w:r>
      <w:r>
        <w:rPr>
          <w:rFonts w:ascii="Times New Roman"/>
          <w:sz w:val="24"/>
        </w:rPr>
      </w:r>
      <w:r>
        <w:rPr>
          <w:rFonts w:ascii="Times New Roman"/>
          <w:sz w:val="24"/>
        </w:rPr>
        <w:br/>
        <w:tab/>
      </w:r>
      <w:r>
        <w:rPr>
          <w:rFonts w:ascii="Times New Roman"/>
          <w:sz w:val="24"/>
        </w:rPr>
        <w:t>C)    Provide business consulting advice to audit clients.</w:t>
      </w:r>
      <w:r>
        <w:rPr>
          <w:rFonts w:ascii="Times New Roman"/>
          <w:sz w:val="24"/>
        </w:rPr>
        <w:br/>
        <w:tab/>
      </w:r>
      <w:r>
        <w:rPr>
          <w:rFonts w:ascii="Times New Roman"/>
          <w:b w:val="false"/>
          <w:i w:val="false"/>
          <w:color w:val="000000"/>
          <w:sz w:val="24"/>
        </w:rPr>
        <w:t>D)    Obtain an understanding of the client's internal control structure and give management a report about control problems and deficiencies.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Which of the following best describes the main reason independent auditors report on management's financial statements?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Management fraud may exist and it is likely to be detected by independent auditors.</w:t>
      </w:r>
      <w:r>
        <w:rPr>
          <w:rFonts w:ascii="Times New Roman"/>
          <w:sz w:val="24"/>
        </w:rPr>
        <w:tab/>
        <w:br/>
        <w:tab/>
      </w:r>
      <w:r>
        <w:rPr>
          <w:rFonts w:ascii="Times New Roman"/>
          <w:sz w:val="24"/>
        </w:rPr>
        <w:t>B)    The management that prepares the statements and the persons who use the statements may have conflicting interests.</w:t>
      </w:r>
      <w:r>
        <w:rPr>
          <w:rFonts w:ascii="Times New Roman"/>
          <w:sz w:val="24"/>
        </w:rPr>
        <w:br/>
        <w:tab/>
      </w:r>
      <w:r>
        <w:rPr>
          <w:rFonts w:ascii="Times New Roman"/>
          <w:sz w:val="24"/>
        </w:rPr>
        <w:t>C)    Misstated account balances may be corrected as the result of the independent audit work.</w:t>
      </w:r>
      <w:r>
        <w:rPr>
          <w:rFonts w:ascii="Times New Roman"/>
          <w:sz w:val="24"/>
        </w:rPr>
        <w:br/>
        <w:tab/>
      </w:r>
      <w:r>
        <w:rPr>
          <w:rFonts w:ascii="Times New Roman"/>
          <w:sz w:val="24"/>
        </w:rPr>
        <w:t>D)    The management that prepares the statements may have a poorly designed system of internal control.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The auditor's judgment concerning the overall fairness of the presentation of financial position, results of operations, and cash flows is applied within the framework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quality control.</w:t>
      </w:r>
      <w:r>
        <w:rPr>
          <w:rFonts w:ascii="Times New Roman"/>
          <w:sz w:val="24"/>
        </w:rPr>
        <w:tab/>
        <w:br/>
        <w:tab/>
      </w:r>
      <w:r>
        <w:rPr>
          <w:rFonts w:ascii="Times New Roman"/>
          <w:sz w:val="24"/>
        </w:rPr>
        <w:t>B)    generally accepted auditing standards, which include the concept of materiality.</w:t>
      </w:r>
      <w:r>
        <w:rPr>
          <w:rFonts w:ascii="Times New Roman"/>
          <w:sz w:val="24"/>
        </w:rPr>
        <w:br/>
        <w:tab/>
      </w:r>
      <w:r>
        <w:rPr>
          <w:rFonts w:ascii="Times New Roman"/>
          <w:b w:val="false"/>
          <w:i w:val="false"/>
          <w:color w:val="000000"/>
          <w:sz w:val="24"/>
        </w:rPr>
        <w:t>C)    the auditor's evaluation of the audited company's internal control.</w:t>
      </w:r>
      <w:r>
        <w:rPr>
          <w:rFonts w:ascii="Times New Roman"/>
          <w:sz w:val="24"/>
        </w:rPr>
      </w:r>
      <w:r>
        <w:rPr>
          <w:rFonts w:ascii="Times New Roman"/>
          <w:sz w:val="24"/>
        </w:rPr>
        <w:br/>
        <w:tab/>
      </w:r>
      <w:r>
        <w:rPr>
          <w:rFonts w:ascii="Times New Roman"/>
          <w:sz w:val="24"/>
        </w:rPr>
        <w:t>D)    the applicable financial reporting framework (i.e., GAAP in the United States).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 xml:space="preserve">Assurance services involve all of the following,   </w:t>
      </w:r>
      <w:r>
        <w:rPr>
          <w:rFonts w:ascii="Times New Roman"/>
          <w:b w:val="false"/>
          <w:i/>
          <w:color w:val="000000"/>
          <w:sz w:val="24"/>
        </w:rPr>
        <w:t>except</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relevance as well as the reliability of information.</w:t>
      </w:r>
      <w:r>
        <w:rPr>
          <w:rFonts w:ascii="Times New Roman"/>
          <w:sz w:val="24"/>
        </w:rPr>
        <w:tab/>
        <w:br/>
        <w:tab/>
      </w:r>
      <w:r>
        <w:rPr>
          <w:rFonts w:ascii="Times New Roman"/>
          <w:sz w:val="24"/>
        </w:rPr>
        <w:t>B)    nonfinancial information as well as traditional financial statements.</w:t>
      </w:r>
      <w:r>
        <w:rPr>
          <w:rFonts w:ascii="Times New Roman"/>
          <w:sz w:val="24"/>
        </w:rPr>
        <w:br/>
        <w:tab/>
      </w:r>
      <w:r>
        <w:rPr>
          <w:rFonts w:ascii="Times New Roman"/>
          <w:sz w:val="24"/>
        </w:rPr>
        <w:t>C)    providing absolute rather than reasonable assurance.</w:t>
      </w:r>
      <w:r>
        <w:rPr>
          <w:rFonts w:ascii="Times New Roman"/>
          <w:sz w:val="24"/>
        </w:rPr>
        <w:br/>
        <w:tab/>
      </w:r>
      <w:r>
        <w:rPr>
          <w:rFonts w:ascii="Times New Roman"/>
          <w:sz w:val="24"/>
        </w:rPr>
        <w:t>D)    electronic databases as well as printed reports.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Because of the risk of material misstatement, an audit of financial statements in accordance with generally accepted auditing standards should be planned and performed with an attitude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objective judgment.</w:t>
      </w:r>
      <w:r>
        <w:rPr>
          <w:rFonts w:ascii="Times New Roman"/>
          <w:sz w:val="24"/>
        </w:rPr>
        <w:tab/>
        <w:br/>
        <w:tab/>
      </w:r>
      <w:r>
        <w:rPr>
          <w:rFonts w:ascii="Times New Roman"/>
          <w:sz w:val="24"/>
        </w:rPr>
        <w:t>B)    independent integrity.</w:t>
      </w:r>
      <w:r>
        <w:rPr>
          <w:rFonts w:ascii="Times New Roman"/>
          <w:sz w:val="24"/>
        </w:rPr>
        <w:br/>
        <w:tab/>
      </w:r>
      <w:r>
        <w:rPr>
          <w:rFonts w:ascii="Times New Roman"/>
          <w:sz w:val="24"/>
        </w:rPr>
        <w:t>C)    professional skepticism.</w:t>
      </w:r>
      <w:r>
        <w:rPr>
          <w:rFonts w:ascii="Times New Roman"/>
          <w:sz w:val="24"/>
        </w:rPr>
        <w:br/>
        <w:tab/>
      </w:r>
      <w:r>
        <w:rPr>
          <w:rFonts w:ascii="Times New Roman"/>
          <w:sz w:val="24"/>
        </w:rPr>
        <w:t>D)    impartial conservatism.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Which of the following best describes assurance services?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Independent professional services that report on the client's financial statements.</w:t>
      </w:r>
      <w:r>
        <w:rPr>
          <w:rFonts w:ascii="Times New Roman"/>
          <w:sz w:val="24"/>
        </w:rPr>
      </w:r>
      <w:r>
        <w:rPr>
          <w:rFonts w:ascii="Times New Roman"/>
          <w:sz w:val="24"/>
        </w:rPr>
        <w:tab/>
        <w:br/>
        <w:tab/>
      </w:r>
      <w:r>
        <w:rPr>
          <w:rFonts w:ascii="Times New Roman"/>
          <w:sz w:val="24"/>
        </w:rPr>
        <w:t>B)    Independent professional services that improve the quality of information for decision makers.</w:t>
      </w:r>
      <w:r>
        <w:rPr>
          <w:rFonts w:ascii="Times New Roman"/>
          <w:sz w:val="24"/>
        </w:rPr>
        <w:br/>
        <w:tab/>
      </w:r>
      <w:r>
        <w:rPr>
          <w:rFonts w:ascii="Times New Roman"/>
          <w:sz w:val="24"/>
        </w:rPr>
        <w:t>C)    Independent professional services that report on specific written management assertions.</w:t>
      </w:r>
      <w:r>
        <w:rPr>
          <w:rFonts w:ascii="Times New Roman"/>
          <w:sz w:val="24"/>
        </w:rPr>
        <w:br/>
        <w:tab/>
      </w:r>
      <w:r>
        <w:rPr>
          <w:rFonts w:ascii="Times New Roman"/>
          <w:sz w:val="24"/>
        </w:rPr>
        <w:t>D)    Independent professional services that improve the operations of the client.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 PCAOB assertion about inventory related to presentation and disclosure?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Inventory is properly classified as a current asset on the balance sheet.</w:t>
      </w:r>
      <w:r>
        <w:rPr>
          <w:rFonts w:ascii="Times New Roman"/>
          <w:sz w:val="24"/>
        </w:rPr>
        <w:tab/>
        <w:br/>
        <w:tab/>
      </w:r>
      <w:r>
        <w:rPr>
          <w:rFonts w:ascii="Times New Roman"/>
          <w:sz w:val="24"/>
        </w:rPr>
        <w:t>B)    Inventory is properly stated at its cost on the balance sheet.</w:t>
      </w:r>
      <w:r>
        <w:rPr>
          <w:rFonts w:ascii="Times New Roman"/>
          <w:sz w:val="24"/>
        </w:rPr>
        <w:br/>
        <w:tab/>
      </w:r>
      <w:r>
        <w:rPr>
          <w:rFonts w:ascii="Times New Roman"/>
          <w:sz w:val="24"/>
        </w:rPr>
        <w:t>C)    Major inventory categories and their valuation bases are adequately disclosed in notes.</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are PCAOB presentation and disclosure assertions about inventory.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an ASB assertion about inventory related to presentation and disclosure?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Inventory is properly classified as a current asset on the balance sheet.</w:t>
      </w:r>
      <w:r>
        <w:rPr>
          <w:rFonts w:ascii="Times New Roman"/>
          <w:sz w:val="24"/>
        </w:rPr>
        <w:tab/>
        <w:br/>
        <w:tab/>
      </w:r>
      <w:r>
        <w:rPr>
          <w:rFonts w:ascii="Times New Roman"/>
          <w:sz w:val="24"/>
        </w:rPr>
        <w:t>B)    Inventory is properly stated at cost on the balance sheet.</w:t>
      </w:r>
      <w:r>
        <w:rPr>
          <w:rFonts w:ascii="Times New Roman"/>
          <w:sz w:val="24"/>
        </w:rPr>
        <w:br/>
        <w:tab/>
      </w:r>
      <w:r>
        <w:rPr>
          <w:rFonts w:ascii="Times New Roman"/>
          <w:sz w:val="24"/>
        </w:rPr>
        <w:t>C)    Major inventory categories and their valuation bases are adequately disclosed in notes.</w:t>
      </w:r>
      <w:r>
        <w:rPr>
          <w:rFonts w:ascii="Times New Roman"/>
          <w:sz w:val="24"/>
        </w:rPr>
        <w:br/>
        <w:tab/>
      </w:r>
      <w:r>
        <w:rPr>
          <w:rFonts w:ascii="Times New Roman"/>
          <w:sz w:val="24"/>
        </w:rPr>
        <w:t>D)    All of these are ASB presentation and disclosure assertions about inventory.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In performing an attestation engagement, a CPA typically: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supplies litigation support services.</w:t>
      </w:r>
      <w:r>
        <w:rPr>
          <w:rFonts w:ascii="Times New Roman"/>
          <w:sz w:val="24"/>
        </w:rPr>
        <w:tab/>
        <w:br/>
        <w:tab/>
      </w:r>
      <w:r>
        <w:rPr>
          <w:rFonts w:ascii="Times New Roman"/>
          <w:sz w:val="24"/>
        </w:rPr>
        <w:t>B)    assesses control risk at a low level.</w:t>
      </w:r>
      <w:r>
        <w:rPr>
          <w:rFonts w:ascii="Times New Roman"/>
          <w:sz w:val="24"/>
        </w:rPr>
        <w:br/>
        <w:tab/>
      </w:r>
      <w:r>
        <w:rPr>
          <w:rFonts w:ascii="Times New Roman"/>
          <w:sz w:val="24"/>
        </w:rPr>
        <w:t>C)    expresses a conclusion on an assertion about some type of subject matter.</w:t>
      </w:r>
      <w:r>
        <w:rPr>
          <w:rFonts w:ascii="Times New Roman"/>
          <w:sz w:val="24"/>
        </w:rPr>
        <w:br/>
        <w:tab/>
      </w:r>
      <w:r>
        <w:rPr>
          <w:rFonts w:ascii="Times New Roman"/>
          <w:sz w:val="24"/>
        </w:rPr>
        <w:t>D)    provides management consulting advice.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An attestation engagement is one in which a CPA is engaged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issue, or does issue, a report on subject matter or an assertion about the subject matter that is the responsibility of another party.</w:t>
      </w:r>
      <w:r>
        <w:rPr>
          <w:rFonts w:ascii="Times New Roman"/>
          <w:sz w:val="24"/>
        </w:rPr>
        <w:tab/>
        <w:br/>
        <w:tab/>
      </w:r>
      <w:r>
        <w:rPr>
          <w:rFonts w:ascii="Times New Roman"/>
          <w:sz w:val="24"/>
        </w:rPr>
        <w:t>B)    provide tax advice or prepare a tax return based on financial information the CPA has not audited or reviewed.</w:t>
      </w:r>
      <w:r>
        <w:rPr>
          <w:rFonts w:ascii="Times New Roman"/>
          <w:sz w:val="24"/>
        </w:rPr>
        <w:br/>
        <w:tab/>
      </w:r>
      <w:r>
        <w:rPr>
          <w:rFonts w:ascii="Times New Roman"/>
          <w:sz w:val="24"/>
        </w:rPr>
        <w:t>C)    testify as an expert witness in accounting, auditing or tax matters, given certain stipulated facts.</w:t>
      </w:r>
      <w:r>
        <w:rPr>
          <w:rFonts w:ascii="Times New Roman"/>
          <w:sz w:val="24"/>
        </w:rPr>
        <w:br/>
        <w:tab/>
      </w:r>
      <w:r>
        <w:rPr>
          <w:rFonts w:ascii="Times New Roman"/>
          <w:b w:val="false"/>
          <w:i w:val="false"/>
          <w:color w:val="000000"/>
          <w:sz w:val="24"/>
        </w:rPr>
        <w:t>D)    assemble prospective financial statements based on the assumptions of the entity's management without expressing any assurance.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 xml:space="preserve">The underlying conditions that create demand by users for reliable information include all of the following,   </w:t>
      </w:r>
      <w:r>
        <w:rPr>
          <w:rFonts w:ascii="Times New Roman"/>
          <w:b w:val="false"/>
          <w:i/>
          <w:color w:val="000000"/>
          <w:sz w:val="24"/>
        </w:rPr>
        <w:t>except</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transactions are numerous and complex.</w:t>
      </w:r>
      <w:r>
        <w:rPr>
          <w:rFonts w:ascii="Times New Roman"/>
          <w:sz w:val="24"/>
        </w:rPr>
        <w:tab/>
        <w:br/>
        <w:tab/>
      </w:r>
      <w:r>
        <w:rPr>
          <w:rFonts w:ascii="Times New Roman"/>
          <w:sz w:val="24"/>
        </w:rPr>
        <w:t>B)    users lack professional skepticism.</w:t>
      </w:r>
      <w:r>
        <w:rPr>
          <w:rFonts w:ascii="Times New Roman"/>
          <w:sz w:val="24"/>
        </w:rPr>
        <w:br/>
        <w:tab/>
      </w:r>
      <w:r>
        <w:rPr>
          <w:rFonts w:ascii="Times New Roman"/>
          <w:sz w:val="24"/>
        </w:rPr>
        <w:t>C)    users are separated from accounting records by distance and time.</w:t>
      </w:r>
      <w:r>
        <w:rPr>
          <w:rFonts w:ascii="Times New Roman"/>
          <w:sz w:val="24"/>
        </w:rPr>
        <w:br/>
        <w:tab/>
      </w:r>
      <w:r>
        <w:rPr>
          <w:rFonts w:ascii="Times New Roman"/>
          <w:sz w:val="24"/>
        </w:rPr>
        <w:t>D)    financial decisions are important to investors and users.</w:t>
      </w:r>
      <w:r>
        <w:rPr>
          <w:rFonts w:ascii="Times New Roman"/>
          <w:sz w:val="24"/>
        </w:rPr>
        <w:br/>
        <w:tab/>
      </w:r>
      <w:r>
        <w:rPr>
          <w:rFonts w:ascii="Times New Roman"/>
          <w:sz w:val="24"/>
        </w:rPr>
        <w:t>E)    decisions are time-sensitive.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Cutoff tests designed to detect credit sales made before the end of the year that have been recorded in the subsequent year provide assurance about the PCAOB assertion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presentation.</w:t>
      </w:r>
      <w:r>
        <w:rPr>
          <w:rFonts w:ascii="Times New Roman"/>
          <w:sz w:val="24"/>
        </w:rPr>
        <w:tab/>
        <w:br/>
        <w:tab/>
      </w:r>
      <w:r>
        <w:rPr>
          <w:rFonts w:ascii="Times New Roman"/>
          <w:sz w:val="24"/>
        </w:rPr>
        <w:t>B)    completeness.</w:t>
      </w:r>
      <w:r>
        <w:rPr>
          <w:rFonts w:ascii="Times New Roman"/>
          <w:sz w:val="24"/>
        </w:rPr>
        <w:br/>
        <w:tab/>
      </w:r>
      <w:r>
        <w:rPr>
          <w:rFonts w:ascii="Times New Roman"/>
          <w:sz w:val="24"/>
        </w:rPr>
        <w:t>C)    rights.</w:t>
      </w:r>
      <w:r>
        <w:rPr>
          <w:rFonts w:ascii="Times New Roman"/>
          <w:sz w:val="24"/>
        </w:rPr>
        <w:br/>
        <w:tab/>
      </w:r>
      <w:r>
        <w:rPr>
          <w:rFonts w:ascii="Times New Roman"/>
          <w:sz w:val="24"/>
        </w:rPr>
        <w:t>D)    existence.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Inquiries of warehouse personnel concerning possible obsolete or slow moving inventory items provide assurance about the PCAOB assertion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completeness.</w:t>
      </w:r>
      <w:r>
        <w:rPr>
          <w:rFonts w:ascii="Times New Roman"/>
          <w:sz w:val="24"/>
        </w:rPr>
        <w:tab/>
        <w:br/>
        <w:tab/>
      </w:r>
      <w:r>
        <w:rPr>
          <w:rFonts w:ascii="Times New Roman"/>
          <w:sz w:val="24"/>
        </w:rPr>
        <w:t>B)    existence.</w:t>
      </w:r>
      <w:r>
        <w:rPr>
          <w:rFonts w:ascii="Times New Roman"/>
          <w:sz w:val="24"/>
        </w:rPr>
        <w:br/>
        <w:tab/>
      </w:r>
      <w:r>
        <w:rPr>
          <w:rFonts w:ascii="Times New Roman"/>
          <w:sz w:val="24"/>
        </w:rPr>
        <w:t>C)    presentation.</w:t>
      </w:r>
      <w:r>
        <w:rPr>
          <w:rFonts w:ascii="Times New Roman"/>
          <w:sz w:val="24"/>
        </w:rPr>
        <w:br/>
        <w:tab/>
      </w:r>
      <w:r>
        <w:rPr>
          <w:rFonts w:ascii="Times New Roman"/>
          <w:sz w:val="24"/>
        </w:rPr>
        <w:t>D)    valuation.</w:t>
      </w:r>
      <w:r>
        <w:rPr>
          <w:rFonts w:ascii="Times New Roman"/>
          <w:sz w:val="24"/>
        </w:rPr>
        <w:br/>
        <w:tab/>
      </w:r>
      <w:r>
        <w:rPr>
          <w:rFonts w:ascii="Times New Roman"/>
          <w:sz w:val="24"/>
        </w:rPr>
        <w:t>E)    rights and obligations.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Inquiries of warehouse personnel concerning possible obsolete or slow moving inventory items provide assurance about the ASB balance assertion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completeness.</w:t>
      </w:r>
      <w:r>
        <w:rPr>
          <w:rFonts w:ascii="Times New Roman"/>
          <w:sz w:val="24"/>
        </w:rPr>
        <w:tab/>
        <w:br/>
        <w:tab/>
      </w:r>
      <w:r>
        <w:rPr>
          <w:rFonts w:ascii="Times New Roman"/>
          <w:sz w:val="24"/>
        </w:rPr>
        <w:t>B)    existence.</w:t>
      </w:r>
      <w:r>
        <w:rPr>
          <w:rFonts w:ascii="Times New Roman"/>
          <w:sz w:val="24"/>
        </w:rPr>
        <w:br/>
        <w:tab/>
      </w:r>
      <w:r>
        <w:rPr>
          <w:rFonts w:ascii="Times New Roman"/>
          <w:sz w:val="24"/>
        </w:rPr>
        <w:t>C)    presentation.</w:t>
      </w:r>
      <w:r>
        <w:rPr>
          <w:rFonts w:ascii="Times New Roman"/>
          <w:sz w:val="24"/>
        </w:rPr>
        <w:br/>
        <w:tab/>
      </w:r>
      <w:r>
        <w:rPr>
          <w:rFonts w:ascii="Times New Roman"/>
          <w:sz w:val="24"/>
        </w:rPr>
        <w:t>D)    valuation.</w:t>
      </w:r>
      <w:r>
        <w:rPr>
          <w:rFonts w:ascii="Times New Roman"/>
          <w:sz w:val="24"/>
        </w:rPr>
        <w:br/>
        <w:tab/>
      </w:r>
      <w:r>
        <w:rPr>
          <w:rFonts w:ascii="Times New Roman"/>
          <w:sz w:val="24"/>
        </w:rPr>
        <w:t>E)    rights and obligations.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The probability that the information circulated by a company will be false or misleading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business risk.</w:t>
      </w:r>
      <w:r>
        <w:rPr>
          <w:rFonts w:ascii="Times New Roman"/>
          <w:sz w:val="24"/>
        </w:rPr>
        <w:tab/>
        <w:br/>
        <w:tab/>
      </w:r>
      <w:r>
        <w:rPr>
          <w:rFonts w:ascii="Times New Roman"/>
          <w:sz w:val="24"/>
        </w:rPr>
        <w:t>B)    information risk.</w:t>
      </w:r>
      <w:r>
        <w:rPr>
          <w:rFonts w:ascii="Times New Roman"/>
          <w:sz w:val="24"/>
        </w:rPr>
        <w:br/>
        <w:tab/>
      </w:r>
      <w:r>
        <w:rPr>
          <w:rFonts w:ascii="Times New Roman"/>
          <w:sz w:val="24"/>
        </w:rPr>
        <w:t>C)    assurance risk.</w:t>
      </w:r>
      <w:r>
        <w:rPr>
          <w:rFonts w:ascii="Times New Roman"/>
          <w:sz w:val="24"/>
        </w:rPr>
        <w:br/>
        <w:tab/>
      </w:r>
      <w:r>
        <w:rPr>
          <w:rFonts w:ascii="Times New Roman"/>
          <w:sz w:val="24"/>
        </w:rPr>
        <w:t>D)    audit risk.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 xml:space="preserve">The Sarbanes-Oxley Act of 2002 requires that the key company officials   </w:t>
      </w:r>
      <w:r>
        <w:rPr>
          <w:rFonts w:ascii="Times New Roman"/>
          <w:b w:val="false"/>
          <w:i/>
          <w:color w:val="000000"/>
          <w:sz w:val="24"/>
        </w:rPr>
        <w:t>certify</w:t>
      </w:r>
      <w:r>
        <w:rPr>
          <w:rFonts w:ascii="Times New Roman"/>
          <w:b w:val="false"/>
          <w:i w:val="false"/>
          <w:color w:val="000000"/>
          <w:sz w:val="24"/>
        </w:rPr>
        <w:t xml:space="preserve"> the financial statements. Certification means that the company CEO and CFO must sign a statement indicating: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have read the financial statements.</w:t>
      </w:r>
      <w:r>
        <w:rPr>
          <w:rFonts w:ascii="Times New Roman"/>
          <w:sz w:val="24"/>
        </w:rPr>
        <w:tab/>
        <w:br/>
        <w:tab/>
      </w:r>
      <w:r>
        <w:rPr>
          <w:rFonts w:ascii="Times New Roman"/>
          <w:sz w:val="24"/>
        </w:rPr>
        <w:t>B)    they are not aware of any false or misleading statements (or any key omitted disclosures).</w:t>
      </w:r>
      <w:r>
        <w:rPr>
          <w:rFonts w:ascii="Times New Roman"/>
          <w:sz w:val="24"/>
        </w:rPr>
        <w:br/>
        <w:tab/>
      </w:r>
      <w:r>
        <w:rPr>
          <w:rFonts w:ascii="Times New Roman"/>
          <w:b w:val="false"/>
          <w:i w:val="false"/>
          <w:color w:val="000000"/>
          <w:sz w:val="24"/>
        </w:rPr>
        <w:t>C)    they believe that the financial statements present an accurate picture of the company's financial condition.</w:t>
      </w:r>
      <w:r>
        <w:rPr>
          <w:rFonts w:ascii="Times New Roman"/>
          <w:sz w:val="24"/>
        </w:rPr>
      </w:r>
      <w:r>
        <w:rPr>
          <w:rFonts w:ascii="Times New Roman"/>
          <w:sz w:val="24"/>
        </w:rPr>
        <w:br/>
        <w:tab/>
      </w:r>
      <w:r>
        <w:rPr>
          <w:rFonts w:ascii="Times New Roman"/>
          <w:sz w:val="24"/>
        </w:rPr>
        <w:t>D)    All of the these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The process of a CPA obtaining a certificate and license in a state other than the state in which the CPA's certificate was originally obtained is referred to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substantial equivalency.</w:t>
      </w:r>
      <w:r>
        <w:rPr>
          <w:rFonts w:ascii="Times New Roman"/>
          <w:sz w:val="24"/>
        </w:rPr>
        <w:tab/>
        <w:br/>
        <w:tab/>
      </w:r>
      <w:r>
        <w:rPr>
          <w:rFonts w:ascii="Times New Roman"/>
          <w:sz w:val="24"/>
        </w:rPr>
        <w:t>B)    quid pro quo.</w:t>
      </w:r>
      <w:r>
        <w:rPr>
          <w:rFonts w:ascii="Times New Roman"/>
          <w:sz w:val="24"/>
        </w:rPr>
        <w:br/>
        <w:tab/>
      </w:r>
      <w:r>
        <w:rPr>
          <w:rFonts w:ascii="Times New Roman"/>
          <w:sz w:val="24"/>
        </w:rPr>
        <w:t>C)    relicensing.</w:t>
      </w:r>
      <w:r>
        <w:rPr>
          <w:rFonts w:ascii="Times New Roman"/>
          <w:sz w:val="24"/>
        </w:rPr>
        <w:br/>
        <w:tab/>
      </w:r>
      <w:r>
        <w:rPr>
          <w:rFonts w:ascii="Times New Roman"/>
          <w:sz w:val="24"/>
        </w:rPr>
        <w:t>D)    re-examination.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The risk an entity will fail to meet its objectives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business risk.</w:t>
      </w:r>
      <w:r>
        <w:rPr>
          <w:rFonts w:ascii="Times New Roman"/>
          <w:sz w:val="24"/>
        </w:rPr>
        <w:tab/>
        <w:br/>
        <w:tab/>
      </w:r>
      <w:r>
        <w:rPr>
          <w:rFonts w:ascii="Times New Roman"/>
          <w:sz w:val="24"/>
        </w:rPr>
        <w:t>B)    information risk.</w:t>
      </w:r>
      <w:r>
        <w:rPr>
          <w:rFonts w:ascii="Times New Roman"/>
          <w:sz w:val="24"/>
        </w:rPr>
        <w:br/>
        <w:tab/>
      </w:r>
      <w:r>
        <w:rPr>
          <w:rFonts w:ascii="Times New Roman"/>
          <w:sz w:val="24"/>
        </w:rPr>
        <w:t>C)    assurance risk.</w:t>
      </w:r>
      <w:r>
        <w:rPr>
          <w:rFonts w:ascii="Times New Roman"/>
          <w:sz w:val="24"/>
        </w:rPr>
        <w:br/>
        <w:tab/>
      </w:r>
      <w:r>
        <w:rPr>
          <w:rFonts w:ascii="Times New Roman"/>
          <w:sz w:val="24"/>
        </w:rPr>
        <w:t>D)    audit risk.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The four basic requirements for becoming a CPA in most states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education, the CPA Examination, experience, and substantial equivalency.</w:t>
      </w:r>
      <w:r>
        <w:rPr>
          <w:rFonts w:ascii="Times New Roman"/>
          <w:sz w:val="24"/>
        </w:rPr>
        <w:tab/>
        <w:br/>
        <w:tab/>
      </w:r>
      <w:r>
        <w:rPr>
          <w:rFonts w:ascii="Times New Roman"/>
          <w:sz w:val="24"/>
        </w:rPr>
        <w:t>B)    the CPA Examination, experience, continuing professional education, and a state certificate.</w:t>
      </w:r>
      <w:r>
        <w:rPr>
          <w:rFonts w:ascii="Times New Roman"/>
          <w:sz w:val="24"/>
        </w:rPr>
        <w:br/>
        <w:tab/>
      </w:r>
      <w:r>
        <w:rPr>
          <w:rFonts w:ascii="Times New Roman"/>
          <w:sz w:val="24"/>
        </w:rPr>
        <w:t>C)    continuing professional education, the CPA Examination, experience, and an AICPA certificate.</w:t>
      </w:r>
      <w:r>
        <w:rPr>
          <w:rFonts w:ascii="Times New Roman"/>
          <w:sz w:val="24"/>
        </w:rPr>
        <w:br/>
        <w:tab/>
      </w:r>
      <w:r>
        <w:rPr>
          <w:rFonts w:ascii="Times New Roman"/>
          <w:sz w:val="24"/>
        </w:rPr>
        <w:t>D)    education, the CPA Examination, experience, and a state certificate.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The study of business operations for the purpose of making recommendations about the efficient use of resources, effective achievement of business objectives, and compliance with company policies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environmental auditing.</w:t>
      </w:r>
      <w:r>
        <w:rPr>
          <w:rFonts w:ascii="Times New Roman"/>
          <w:sz w:val="24"/>
        </w:rPr>
        <w:tab/>
        <w:br/>
        <w:tab/>
      </w:r>
      <w:r>
        <w:rPr>
          <w:rFonts w:ascii="Times New Roman"/>
          <w:sz w:val="24"/>
        </w:rPr>
        <w:t>B)    financial auditing.</w:t>
      </w:r>
      <w:r>
        <w:rPr>
          <w:rFonts w:ascii="Times New Roman"/>
          <w:sz w:val="24"/>
        </w:rPr>
        <w:br/>
        <w:tab/>
      </w:r>
      <w:r>
        <w:rPr>
          <w:rFonts w:ascii="Times New Roman"/>
          <w:sz w:val="24"/>
        </w:rPr>
        <w:t>C)    compliance auditing.</w:t>
      </w:r>
      <w:r>
        <w:rPr>
          <w:rFonts w:ascii="Times New Roman"/>
          <w:sz w:val="24"/>
        </w:rPr>
        <w:br/>
        <w:tab/>
      </w:r>
      <w:r>
        <w:rPr>
          <w:rFonts w:ascii="Times New Roman"/>
          <w:sz w:val="24"/>
        </w:rPr>
        <w:t>D)    operational auditing.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The accounting, auditing, and investigating agency of the U.S. Congress, headed by the U.S. Comptroller General, is known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Federal Bureau of Investigation (FBI).</w:t>
      </w:r>
      <w:r>
        <w:rPr>
          <w:rFonts w:ascii="Times New Roman"/>
          <w:sz w:val="24"/>
        </w:rPr>
        <w:tab/>
        <w:br/>
        <w:tab/>
      </w:r>
      <w:r>
        <w:rPr>
          <w:rFonts w:ascii="Times New Roman"/>
          <w:sz w:val="24"/>
        </w:rPr>
        <w:t>B)    the U.S. General Accountability Office (GAO).</w:t>
      </w:r>
      <w:r>
        <w:rPr>
          <w:rFonts w:ascii="Times New Roman"/>
          <w:sz w:val="24"/>
        </w:rPr>
        <w:br/>
        <w:tab/>
      </w:r>
      <w:r>
        <w:rPr>
          <w:rFonts w:ascii="Times New Roman"/>
          <w:sz w:val="24"/>
        </w:rPr>
        <w:t>C)    the Internal Revenue Service (IRS).</w:t>
      </w:r>
      <w:r>
        <w:rPr>
          <w:rFonts w:ascii="Times New Roman"/>
          <w:sz w:val="24"/>
        </w:rPr>
        <w:br/>
        <w:tab/>
      </w:r>
      <w:r>
        <w:rPr>
          <w:rFonts w:ascii="Times New Roman"/>
          <w:sz w:val="24"/>
        </w:rPr>
        <w:t>D)    the United States Legislative Auditors (USLA).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55)</w:t>
        <w:tab/>
      </w:r>
      <w:r>
        <w:rPr>
          <w:rFonts w:ascii="Times New Roman"/>
          <w:b w:val="false"/>
          <w:i w:val="false"/>
          <w:color w:val="000000"/>
          <w:sz w:val="24"/>
        </w:rPr>
        <w:t>What are the differences between the American Accounting Association and AICPA definitions and objectives of auditing?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What is operational auditing and by whom is it performed?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What is information risk? What is business risk?</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What are the four basic requirements for becoming a CPA?</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Define assurance, attestation, and auditing in the context of "lending credibility."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Which of the PCAOB assertions (A-E) are best verified by the following audit procedures (1-4)?</w:t>
      </w:r>
      <w:r>
        <w:rPr>
          <w:rFonts w:ascii="Times New Roman"/>
          <w:b w:val="false"/>
          <w:i w:val="false"/>
          <w:color w:val="000000"/>
          <w:sz w:val="24"/>
        </w:rPr>
        <w:t>Existence or occurrence</w:t>
      </w:r>
      <w:r>
        <w:rPr>
          <w:rFonts w:ascii="Times New Roman"/>
          <w:b w:val="false"/>
          <w:i w:val="false"/>
          <w:color w:val="000000"/>
          <w:sz w:val="24"/>
        </w:rPr>
        <w:t>Rights and obligations</w:t>
      </w:r>
      <w:r>
        <w:rPr>
          <w:rFonts w:ascii="Times New Roman"/>
          <w:b w:val="false"/>
          <w:i w:val="false"/>
          <w:color w:val="000000"/>
          <w:sz w:val="24"/>
        </w:rPr>
        <w:t>Valuation or allocation</w:t>
      </w:r>
      <w:r>
        <w:rPr>
          <w:rFonts w:ascii="Times New Roman"/>
          <w:b w:val="false"/>
          <w:i w:val="false"/>
          <w:color w:val="000000"/>
          <w:sz w:val="24"/>
        </w:rPr>
        <w:t>Completeness</w:t>
      </w:r>
      <w:r>
        <w:rPr>
          <w:rFonts w:ascii="Times New Roman"/>
          <w:b w:val="false"/>
          <w:i w:val="false"/>
          <w:color w:val="000000"/>
          <w:sz w:val="24"/>
        </w:rPr>
        <w:t>Presentation and disclosure</w:t>
      </w:r>
      <w:r>
        <w:rPr>
          <w:rFonts w:ascii="Times New Roman"/>
          <w:sz w:val="24"/>
        </w:rPr>
      </w:r>
    </w:p>
    <w:tbl>
      <w:tblPr>
        <w:tblLayout w:type="autofit"/>
      </w:tblPr>
      <w:tr>
        <w:trPr/>
        <w:tc>
          <w:tcPr>
            <w:tcW w:w="0" w:type="auto"/>
            <w:gridSpan w:val="3"/>
            <w:tcBorders/>
            <w:tcMar>
              <w:top w:w="15" w:type="dxa"/>
              <w:left w:w="15" w:type="dxa"/>
              <w:bottom w:w="15" w:type="dxa"/>
              <w:right w:w="15" w:type="dxa"/>
            </w:tcMar>
            <w:vAlign w:val="top"/>
          </w:tcP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16607"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Confirming inventory held on consignment by the client with independent third party.</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16607"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Consulting the Wall Street Journal for year-end prices of securities held by the client.</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16607"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Physically examine all major property and equipment additions.</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16607"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Review the aged trial balance for significant past due accounts.</w:t>
            </w:r>
          </w:p>
        </w:tc>
      </w:tr>
      <w:tr>
        <w:trPr/>
        <w:tc>
          <w:tcPr>
            <w:tcW w:w="0" w:type="auto"/>
            <w:gridSpan w:val="3"/>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ABC Company had a major sale to XYZ Company. This sale accounted for 20% of the revenue of ABC Company. The auditors performed the audit procedures listed 1-3. For each audit procedure select the ASB transaction assertion that is most likely being tested.</w:t>
      </w:r>
      <w:r>
        <w:rPr>
          <w:rFonts w:ascii="Times New Roman"/>
          <w:b w:val="false"/>
          <w:i w:val="false"/>
          <w:color w:val="000000"/>
          <w:sz w:val="24"/>
        </w:rPr>
        <w:t>Occurrence</w:t>
      </w:r>
      <w:r>
        <w:rPr>
          <w:rFonts w:ascii="Times New Roman"/>
          <w:b w:val="false"/>
          <w:i w:val="false"/>
          <w:color w:val="000000"/>
          <w:sz w:val="24"/>
        </w:rPr>
        <w:t>Completeness</w:t>
      </w:r>
      <w:r>
        <w:rPr>
          <w:rFonts w:ascii="Times New Roman"/>
          <w:b w:val="false"/>
          <w:i w:val="false"/>
          <w:color w:val="000000"/>
          <w:sz w:val="24"/>
        </w:rPr>
        <w:t>Cutoff</w:t>
      </w:r>
      <w:r>
        <w:rPr>
          <w:rFonts w:ascii="Times New Roman"/>
          <w:b w:val="false"/>
          <w:i w:val="false"/>
          <w:color w:val="000000"/>
          <w:sz w:val="24"/>
        </w:rPr>
        <w:t>Accuracy</w:t>
      </w:r>
      <w:r>
        <w:rPr>
          <w:rFonts w:ascii="Times New Roman"/>
          <w:b w:val="false"/>
          <w:i w:val="false"/>
          <w:color w:val="000000"/>
          <w:sz w:val="24"/>
        </w:rPr>
        <w:t>Classification</w:t>
      </w:r>
      <w:r>
        <w:rPr>
          <w:rFonts w:ascii="Times New Roman"/>
          <w:sz w:val="24"/>
        </w:rPr>
      </w:r>
    </w:p>
    <w:tbl>
      <w:tblPr>
        <w:tblLayout w:type="autofit"/>
      </w:tblPr>
      <w:tr>
        <w:trPr/>
        <w:tc>
          <w:tcPr>
            <w:tcW w:w="0" w:type="auto"/>
            <w:gridSpan w:val="3"/>
            <w:tcBorders/>
            <w:tcMar>
              <w:top w:w="15" w:type="dxa"/>
              <w:left w:w="15" w:type="dxa"/>
              <w:bottom w:w="15" w:type="dxa"/>
              <w:right w:w="15" w:type="dxa"/>
            </w:tcMar>
            <w:vAlign w:val="top"/>
          </w:tcP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18206"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The auditor reviewed the shipping documents to check the date that product was shipped to XYZ Company.</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18206"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The auditor reviewed the shipping documents to ensure that all product included in the sales revenue to XYZ had been shipped.</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18206"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The auditor reviewed the invoice sent to XYZ Company to ensure that XYZ had been properly billed.</w:t>
            </w:r>
          </w:p>
        </w:tc>
      </w:tr>
      <w:tr>
        <w:trPr/>
        <w:tc>
          <w:tcPr>
            <w:tcW w:w="0" w:type="auto"/>
            <w:gridSpan w:val="3"/>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Auditors are auditing the warehouse of Huge Lots Corporation. The auditors performed the audit procedures listed 1-5. For each audit procedure select the ASB balance assertion that is most likely being tested.</w:t>
      </w:r>
      <w:r>
        <w:rPr>
          <w:rFonts w:ascii="Times New Roman"/>
          <w:b w:val="false"/>
          <w:i w:val="false"/>
          <w:color w:val="000000"/>
          <w:sz w:val="24"/>
        </w:rPr>
        <w:t>Existence</w:t>
      </w:r>
      <w:r>
        <w:rPr>
          <w:rFonts w:ascii="Times New Roman"/>
          <w:b w:val="false"/>
          <w:i w:val="false"/>
          <w:color w:val="000000"/>
          <w:sz w:val="24"/>
        </w:rPr>
        <w:t>Rights and obligations</w:t>
      </w:r>
      <w:r>
        <w:rPr>
          <w:rFonts w:ascii="Times New Roman"/>
          <w:b w:val="false"/>
          <w:i w:val="false"/>
          <w:color w:val="000000"/>
          <w:sz w:val="24"/>
        </w:rPr>
        <w:t>Completeness</w:t>
      </w:r>
      <w:r>
        <w:rPr>
          <w:rFonts w:ascii="Times New Roman"/>
          <w:b w:val="false"/>
          <w:i w:val="false"/>
          <w:color w:val="000000"/>
          <w:sz w:val="24"/>
        </w:rPr>
        <w:t>Accuracy</w:t>
      </w:r>
      <w:r>
        <w:rPr>
          <w:rFonts w:ascii="Times New Roman"/>
          <w:b w:val="false"/>
          <w:i w:val="false"/>
          <w:color w:val="000000"/>
          <w:sz w:val="24"/>
        </w:rPr>
        <w:t>Valuation</w:t>
      </w:r>
      <w:r>
        <w:rPr>
          <w:rFonts w:ascii="Times New Roman"/>
          <w:sz w:val="24"/>
        </w:rPr>
      </w:r>
    </w:p>
    <w:tbl>
      <w:tblPr>
        <w:tblLayout w:type="autofit"/>
      </w:tblPr>
      <w:tr>
        <w:trPr/>
        <w:tc>
          <w:tcPr>
            <w:tcW w:w="0" w:type="auto"/>
            <w:gridSpan w:val="3"/>
            <w:tcBorders/>
            <w:tcMar>
              <w:top w:w="15" w:type="dxa"/>
              <w:left w:w="15" w:type="dxa"/>
              <w:bottom w:w="15" w:type="dxa"/>
              <w:right w:w="15" w:type="dxa"/>
            </w:tcMar>
            <w:vAlign w:val="top"/>
          </w:tcP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17807"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The auditors walked through the warehouse looking for obsolete inventory.</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17807"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The auditors compared invoices received from suppliers with the cost of inventory listed in the inventory accounts.</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17807"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The auditors reviewed purchase orders to determine if any inventory was on consignment.</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17807"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The auditors reviewed vendor invoices to determine if freight costs, taxes, tariffs or other costs had been included in inventory costs.</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17807"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The auditors selected items from the inventory and reviewed inventory records to ensure these items were included in those records.</w:t>
            </w:r>
          </w:p>
        </w:tc>
      </w:tr>
      <w:tr>
        <w:trPr/>
        <w:tc>
          <w:tcPr>
            <w:tcW w:w="0" w:type="auto"/>
            <w:gridSpan w:val="3"/>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55) </w:t>
      </w:r>
      <w:r>
        <w:rPr>
          <w:rFonts w:ascii="Times New Roman" w:hAnsi="Times New Roman"/>
          <w:b w:val="false"/>
          <w:i w:val="false"/>
          <w:color w:val="000000"/>
          <w:sz w:val="32"/>
        </w:rPr>
        <w:t>The AAA definition is broad and general enough to encompass independent, internal, and governmental auditing. The AICPA has not defined auditing but its statement on objectives of financial audits restricts auditing to independent CPA's audit of the traditional financial statements and their footnotes. The AICPA SAS also offers guides to report on internal control, letters to underwriters, and special reports.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56) </w:t>
      </w:r>
      <w:r>
        <w:rPr>
          <w:rFonts w:ascii="Times New Roman" w:hAnsi="Times New Roman"/>
          <w:b w:val="false"/>
          <w:i w:val="false"/>
          <w:color w:val="000000"/>
          <w:sz w:val="32"/>
        </w:rPr>
        <w:t>Operational auditing is the evaluation of business operations for various purposes. Operational auditing includes: (1) testing for compliance with laws and regulations and company policies and procedures, (2) evaluating the effectiveness of operations in achieving goals and objectives, and (3) evaluating the efficiency and economy of operations. Operational audits are normally performed by internal auditors. However, operational audits also may be conducted by independent CPA firms as part of their management advisory services.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57) </w:t>
      </w:r>
      <w:r>
        <w:rPr>
          <w:rFonts w:ascii="Times New Roman" w:hAnsi="Times New Roman"/>
          <w:b w:val="false"/>
          <w:i w:val="false"/>
          <w:color w:val="000000"/>
          <w:sz w:val="32"/>
        </w:rPr>
        <w:t>Information risk is the risk that financial statements will be materially false or misleading. Business risk is the risk an entity will fail to meet its objectives.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Education, the CPA Examination, experience, and a state certificate.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59) </w:t>
      </w:r>
      <w:r>
        <w:rPr>
          <w:rFonts w:ascii="Times New Roman" w:hAnsi="Times New Roman"/>
          <w:b w:val="false"/>
          <w:i w:val="false"/>
          <w:color w:val="000000"/>
          <w:sz w:val="32"/>
        </w:rPr>
        <w:t>Assurance is the "lending of credibility" to information. Attestation is the "lending of credibility" to assertions made by a third party. Auditing is the "lending of credibility" to financial statements.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1. B, 2. C, 3. A, 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1. C, 2. B, 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1. E, 2. D, 3. B, 4. E, 5. C</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abstractNum w:abstractNumId="3">
    <w:multiLevelType w:val="multilevel"/>
    <w:lvl w:ilvl="0">
      <w:start w:val="1"/>
      <w:numFmt w:val="decimal"/>
      <w:lvlText w:val="%1."/>
      <w:lvlJc w:val="left"/>
      <w:pPr>
        <w:ind w:left="9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