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F83E" w14:textId="77777777" w:rsidR="007E53E7" w:rsidRDefault="007E53E7" w:rsidP="007E53E7">
      <w:pPr>
        <w:pStyle w:val="Title"/>
        <w:jc w:val="center"/>
      </w:pPr>
      <w:r w:rsidRPr="00402C54">
        <w:rPr>
          <w:i/>
        </w:rPr>
        <w:t>Advocacy Practice for Social Justice</w:t>
      </w:r>
      <w:r>
        <w:t>, 4e</w:t>
      </w:r>
    </w:p>
    <w:p w14:paraId="72723D42" w14:textId="77777777" w:rsidR="007E53E7" w:rsidRDefault="007E53E7" w:rsidP="007E53E7">
      <w:pPr>
        <w:jc w:val="center"/>
      </w:pPr>
    </w:p>
    <w:p w14:paraId="23A50BE8" w14:textId="77777777" w:rsidR="007E53E7" w:rsidRPr="00402C54" w:rsidRDefault="007E53E7" w:rsidP="007E53E7">
      <w:pPr>
        <w:jc w:val="center"/>
        <w:rPr>
          <w:sz w:val="32"/>
          <w:szCs w:val="32"/>
        </w:rPr>
      </w:pPr>
      <w:r w:rsidRPr="00402C54">
        <w:rPr>
          <w:sz w:val="32"/>
          <w:szCs w:val="32"/>
        </w:rPr>
        <w:t>Instructor Test Bank</w:t>
      </w:r>
    </w:p>
    <w:p w14:paraId="0DC691BC" w14:textId="77777777" w:rsidR="007E53E7" w:rsidRDefault="007E53E7" w:rsidP="007E53E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820290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5D19398" w14:textId="77777777" w:rsidR="007E53E7" w:rsidRDefault="007E53E7" w:rsidP="007E53E7">
          <w:pPr>
            <w:pStyle w:val="TOCHeading"/>
          </w:pPr>
          <w:r>
            <w:t>Contents</w:t>
          </w:r>
        </w:p>
        <w:p w14:paraId="2417EDD6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313325" w:history="1">
            <w:r w:rsidRPr="00ED6B6F">
              <w:rPr>
                <w:rStyle w:val="Hyperlink"/>
                <w:noProof/>
              </w:rPr>
              <w:t>Chapter 1: The Unified Model of Advocacy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BE663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26" w:history="1">
            <w:r w:rsidRPr="00ED6B6F">
              <w:rPr>
                <w:rStyle w:val="Hyperlink"/>
                <w:noProof/>
              </w:rPr>
              <w:t>Chapter 2: Social Work Ethics, Values, and Advocacy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22DEB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27" w:history="1">
            <w:r w:rsidRPr="00ED6B6F">
              <w:rPr>
                <w:rStyle w:val="Hyperlink"/>
                <w:noProof/>
              </w:rPr>
              <w:t>Chapter 3: Getting Involved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874ED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28" w:history="1">
            <w:r w:rsidRPr="00ED6B6F">
              <w:rPr>
                <w:rStyle w:val="Hyperlink"/>
                <w:noProof/>
              </w:rPr>
              <w:t>Chapter 4: Understanding the Issue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A78F3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29" w:history="1">
            <w:r w:rsidRPr="00ED6B6F">
              <w:rPr>
                <w:rStyle w:val="Hyperlink"/>
                <w:noProof/>
              </w:rPr>
              <w:t>Chapter 5: Planning in Advocacy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EB561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30" w:history="1">
            <w:r w:rsidRPr="00ED6B6F">
              <w:rPr>
                <w:rStyle w:val="Hyperlink"/>
                <w:noProof/>
              </w:rPr>
              <w:t>Chapter 6: Advocating Through Education, Persuasion, and Negotiation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11F6E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31" w:history="1">
            <w:r w:rsidRPr="00ED6B6F">
              <w:rPr>
                <w:rStyle w:val="Hyperlink"/>
                <w:noProof/>
              </w:rPr>
              <w:t>Chapter 7: Presenting Your Information Effectively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FACF5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32" w:history="1">
            <w:r w:rsidRPr="00ED6B6F">
              <w:rPr>
                <w:rStyle w:val="Hyperlink"/>
                <w:noProof/>
              </w:rPr>
              <w:t>Chapter 8: Electronic Advocacy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AFF5B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33" w:history="1">
            <w:r w:rsidRPr="00ED6B6F">
              <w:rPr>
                <w:rStyle w:val="Hyperlink"/>
                <w:noProof/>
              </w:rPr>
              <w:t>Chapter 9: Evaluating Advocacy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3236B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34" w:history="1">
            <w:r w:rsidRPr="00ED6B6F">
              <w:rPr>
                <w:rStyle w:val="Hyperlink"/>
                <w:noProof/>
              </w:rPr>
              <w:t>Chapter 10: Ongoing 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02A626" w14:textId="77777777" w:rsidR="007E53E7" w:rsidRDefault="007E53E7" w:rsidP="007E53E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6313335" w:history="1">
            <w:r w:rsidRPr="00ED6B6F">
              <w:rPr>
                <w:rStyle w:val="Hyperlink"/>
                <w:noProof/>
              </w:rPr>
              <w:t>Chapter 11: Integrating Advocacy Practice into Your Social Work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_Toc36313335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CD752" w14:textId="77777777" w:rsidR="007E53E7" w:rsidRDefault="007E53E7" w:rsidP="007E53E7">
          <w:r>
            <w:rPr>
              <w:b/>
              <w:bCs/>
              <w:noProof/>
            </w:rPr>
            <w:fldChar w:fldCharType="end"/>
          </w:r>
        </w:p>
      </w:sdtContent>
    </w:sdt>
    <w:p w14:paraId="2BCD44A0" w14:textId="77777777" w:rsidR="007E53E7" w:rsidRPr="00402C54" w:rsidRDefault="007E53E7" w:rsidP="007E53E7"/>
    <w:p w14:paraId="7CCE6DD0" w14:textId="77777777" w:rsidR="007E53E7" w:rsidRDefault="007E53E7" w:rsidP="007E53E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657AD8A" w14:textId="77777777" w:rsidR="007E53E7" w:rsidRPr="00402C54" w:rsidRDefault="007E53E7" w:rsidP="007E53E7">
      <w:pPr>
        <w:pStyle w:val="Heading1"/>
      </w:pPr>
      <w:bookmarkStart w:id="0" w:name="_Toc36313325"/>
      <w:r w:rsidRPr="00402C54">
        <w:lastRenderedPageBreak/>
        <w:t>Chapter 1</w:t>
      </w:r>
      <w:r>
        <w:t xml:space="preserve">: </w:t>
      </w:r>
      <w:r w:rsidRPr="00402C54">
        <w:t>The Unified Model of Advocacy Practice</w:t>
      </w:r>
      <w:bookmarkEnd w:id="0"/>
    </w:p>
    <w:p w14:paraId="3CA94D0B" w14:textId="77777777" w:rsidR="007E53E7" w:rsidRDefault="007E53E7" w:rsidP="007E53E7"/>
    <w:p w14:paraId="45FD6488" w14:textId="77777777" w:rsidR="007E53E7" w:rsidRPr="001001FD" w:rsidRDefault="007E53E7" w:rsidP="007E53E7">
      <w:pPr>
        <w:rPr>
          <w:b/>
          <w:bCs/>
        </w:rPr>
      </w:pPr>
      <w:r>
        <w:rPr>
          <w:b/>
          <w:bCs/>
        </w:rPr>
        <w:t xml:space="preserve">1. </w:t>
      </w:r>
      <w:r w:rsidRPr="001001FD">
        <w:rPr>
          <w:b/>
          <w:bCs/>
        </w:rPr>
        <w:t>Which of the following is a step in the Planning process?</w:t>
      </w:r>
    </w:p>
    <w:p w14:paraId="25067E77" w14:textId="77777777" w:rsidR="007E53E7" w:rsidRDefault="007E53E7" w:rsidP="007E53E7">
      <w:r>
        <w:t>A. Assess when you can or should act</w:t>
      </w:r>
    </w:p>
    <w:p w14:paraId="052E5288" w14:textId="77777777" w:rsidR="007E53E7" w:rsidRDefault="007E53E7" w:rsidP="007E53E7">
      <w:r>
        <w:t>B. Identify what is wanted</w:t>
      </w:r>
    </w:p>
    <w:p w14:paraId="5D20E0D4" w14:textId="77777777" w:rsidR="007E53E7" w:rsidRDefault="007E53E7" w:rsidP="007E53E7">
      <w:r>
        <w:t>C. Determine your targets</w:t>
      </w:r>
    </w:p>
    <w:p w14:paraId="515E1269" w14:textId="77777777" w:rsidR="007E53E7" w:rsidRPr="006F2F01" w:rsidRDefault="007E53E7" w:rsidP="007E53E7">
      <w:pPr>
        <w:rPr>
          <w:i/>
          <w:iCs/>
          <w:u w:val="single"/>
        </w:rPr>
      </w:pPr>
      <w:r w:rsidRPr="006F2F01">
        <w:rPr>
          <w:i/>
          <w:iCs/>
          <w:u w:val="single"/>
        </w:rPr>
        <w:t>D. All of the Above</w:t>
      </w:r>
    </w:p>
    <w:p w14:paraId="20F5277B" w14:textId="77777777" w:rsidR="007E53E7" w:rsidRDefault="007E53E7" w:rsidP="007E53E7">
      <w:r>
        <w:t>E. B &amp; C Only</w:t>
      </w:r>
    </w:p>
    <w:p w14:paraId="77F84B48" w14:textId="77777777" w:rsidR="007E53E7" w:rsidRPr="001001FD" w:rsidRDefault="007E53E7" w:rsidP="007E53E7">
      <w:pPr>
        <w:rPr>
          <w:b/>
          <w:bCs/>
        </w:rPr>
      </w:pPr>
      <w:r>
        <w:rPr>
          <w:b/>
          <w:bCs/>
        </w:rPr>
        <w:t xml:space="preserve">2. </w:t>
      </w:r>
      <w:r w:rsidRPr="001001FD">
        <w:rPr>
          <w:b/>
          <w:bCs/>
        </w:rPr>
        <w:t>The Occupy movement is:</w:t>
      </w:r>
    </w:p>
    <w:p w14:paraId="0B6D12CE" w14:textId="77777777" w:rsidR="007E53E7" w:rsidRDefault="007E53E7" w:rsidP="007E53E7">
      <w:r>
        <w:t>A. Leaderless</w:t>
      </w:r>
    </w:p>
    <w:p w14:paraId="72770FDF" w14:textId="77777777" w:rsidR="007E53E7" w:rsidRDefault="007E53E7" w:rsidP="007E53E7">
      <w:r>
        <w:t>B. Concerned with the occupation of foreign nations</w:t>
      </w:r>
    </w:p>
    <w:p w14:paraId="5CA8D033" w14:textId="77777777" w:rsidR="007E53E7" w:rsidRDefault="007E53E7" w:rsidP="007E53E7">
      <w:r>
        <w:t>C. Concerned with the widening gap between rich and poor</w:t>
      </w:r>
    </w:p>
    <w:p w14:paraId="53482DD6" w14:textId="77777777" w:rsidR="007E53E7" w:rsidRDefault="007E53E7" w:rsidP="007E53E7">
      <w:r>
        <w:t>D. A &amp; B</w:t>
      </w:r>
    </w:p>
    <w:p w14:paraId="13134782" w14:textId="77777777" w:rsidR="007E53E7" w:rsidRPr="007666BD" w:rsidRDefault="007E53E7" w:rsidP="007E53E7">
      <w:pPr>
        <w:rPr>
          <w:i/>
          <w:iCs/>
          <w:u w:val="single"/>
        </w:rPr>
      </w:pPr>
      <w:r w:rsidRPr="007666BD">
        <w:rPr>
          <w:i/>
          <w:iCs/>
          <w:u w:val="single"/>
        </w:rPr>
        <w:t xml:space="preserve">E. A &amp; C </w:t>
      </w:r>
    </w:p>
    <w:p w14:paraId="65AAF4C1" w14:textId="77777777" w:rsidR="007E53E7" w:rsidRDefault="007E53E7" w:rsidP="007E53E7">
      <w:r>
        <w:rPr>
          <w:b/>
          <w:bCs/>
        </w:rPr>
        <w:t>3. In practicing advocacy, a social worker takes action to _____________ the cause of one or more clients in order to promote social justice.</w:t>
      </w:r>
    </w:p>
    <w:p w14:paraId="6A7C8899" w14:textId="77777777" w:rsidR="007E53E7" w:rsidRDefault="007E53E7" w:rsidP="007E53E7">
      <w:r>
        <w:t>A. Defend</w:t>
      </w:r>
    </w:p>
    <w:p w14:paraId="4691326B" w14:textId="77777777" w:rsidR="007E53E7" w:rsidRDefault="007E53E7" w:rsidP="007E53E7">
      <w:r>
        <w:t>B. Suppress</w:t>
      </w:r>
    </w:p>
    <w:p w14:paraId="4B480EBC" w14:textId="77777777" w:rsidR="007E53E7" w:rsidRDefault="007E53E7" w:rsidP="007E53E7">
      <w:r>
        <w:t>C. Advance</w:t>
      </w:r>
    </w:p>
    <w:p w14:paraId="266A104D" w14:textId="77777777" w:rsidR="007E53E7" w:rsidRPr="001001FD" w:rsidRDefault="007E53E7" w:rsidP="007E53E7">
      <w:r>
        <w:t>D. Observe</w:t>
      </w:r>
    </w:p>
    <w:p w14:paraId="4E0010D2" w14:textId="77777777" w:rsidR="007E53E7" w:rsidRPr="007666BD" w:rsidRDefault="007E53E7" w:rsidP="007E53E7">
      <w:pPr>
        <w:rPr>
          <w:i/>
          <w:iCs/>
          <w:u w:val="single"/>
        </w:rPr>
      </w:pPr>
      <w:r w:rsidRPr="007666BD">
        <w:rPr>
          <w:i/>
          <w:iCs/>
          <w:u w:val="single"/>
        </w:rPr>
        <w:t>E. A &amp; C</w:t>
      </w:r>
    </w:p>
    <w:p w14:paraId="739220A0" w14:textId="77777777" w:rsidR="007E53E7" w:rsidRDefault="007E53E7" w:rsidP="007E53E7">
      <w:r>
        <w:rPr>
          <w:b/>
          <w:bCs/>
        </w:rPr>
        <w:t>4. True</w:t>
      </w:r>
      <w:r w:rsidRPr="007666BD">
        <w:rPr>
          <w:i/>
          <w:iCs/>
          <w:u w:val="single"/>
        </w:rPr>
        <w:t>/False</w:t>
      </w:r>
      <w:r>
        <w:rPr>
          <w:b/>
          <w:bCs/>
          <w:color w:val="00B050"/>
        </w:rPr>
        <w:t xml:space="preserve"> </w:t>
      </w:r>
      <w:r>
        <w:rPr>
          <w:b/>
          <w:bCs/>
        </w:rPr>
        <w:t>Advocating for a child that is not receiving needed learning supports at school is an example of cause advocacy.</w:t>
      </w:r>
    </w:p>
    <w:p w14:paraId="47FAA03F" w14:textId="77777777" w:rsidR="007E53E7" w:rsidRDefault="007E53E7" w:rsidP="007E53E7">
      <w:r>
        <w:rPr>
          <w:b/>
          <w:bCs/>
        </w:rPr>
        <w:t>5. The main purpose of advocacy practice is:</w:t>
      </w:r>
    </w:p>
    <w:p w14:paraId="74E2701E" w14:textId="77777777" w:rsidR="007E53E7" w:rsidRPr="007666BD" w:rsidRDefault="007E53E7" w:rsidP="007E53E7">
      <w:pPr>
        <w:rPr>
          <w:i/>
          <w:iCs/>
          <w:u w:val="single"/>
        </w:rPr>
      </w:pPr>
      <w:r w:rsidRPr="007666BD">
        <w:rPr>
          <w:i/>
          <w:iCs/>
          <w:u w:val="single"/>
        </w:rPr>
        <w:t>A. The pursuit of social justice</w:t>
      </w:r>
    </w:p>
    <w:p w14:paraId="2DF429EF" w14:textId="77777777" w:rsidR="007E53E7" w:rsidRDefault="007E53E7" w:rsidP="007E53E7">
      <w:r>
        <w:t>B. The advancement of agency causes</w:t>
      </w:r>
    </w:p>
    <w:p w14:paraId="0AF97332" w14:textId="77777777" w:rsidR="007E53E7" w:rsidRDefault="007E53E7" w:rsidP="007E53E7">
      <w:r>
        <w:t>C. Collaboration between nonprofit managers</w:t>
      </w:r>
    </w:p>
    <w:p w14:paraId="1EC4EF93" w14:textId="77777777" w:rsidR="007E53E7" w:rsidRDefault="007E53E7" w:rsidP="007E53E7">
      <w:r>
        <w:t>D. Find shelter for homeless families</w:t>
      </w:r>
    </w:p>
    <w:p w14:paraId="0427ACE7" w14:textId="77777777" w:rsidR="007E53E7" w:rsidRPr="00EC15F8" w:rsidRDefault="007E53E7" w:rsidP="007E53E7">
      <w:r>
        <w:t>E. Empower social work students</w:t>
      </w:r>
    </w:p>
    <w:p w14:paraId="0120CCE0" w14:textId="77777777" w:rsidR="007E53E7" w:rsidRDefault="007E53E7" w:rsidP="007E53E7">
      <w:r>
        <w:rPr>
          <w:b/>
          <w:bCs/>
        </w:rPr>
        <w:lastRenderedPageBreak/>
        <w:t>6. Understanding that the order may change, place the steps of the Unified Model of Advocacy in their basic order:</w:t>
      </w:r>
    </w:p>
    <w:p w14:paraId="62604E44" w14:textId="77777777" w:rsidR="007E53E7" w:rsidRDefault="007E53E7" w:rsidP="007E53E7">
      <w:r>
        <w:t>__</w:t>
      </w:r>
      <w:r w:rsidRPr="00F30B36">
        <w:rPr>
          <w:i/>
          <w:iCs/>
          <w:u w:val="single"/>
        </w:rPr>
        <w:t>3</w:t>
      </w:r>
      <w:r>
        <w:t>__ Planning</w:t>
      </w:r>
    </w:p>
    <w:p w14:paraId="23A77CF1" w14:textId="77777777" w:rsidR="007E53E7" w:rsidRDefault="007E53E7" w:rsidP="007E53E7">
      <w:r>
        <w:t>__</w:t>
      </w:r>
      <w:r w:rsidRPr="00F30B36">
        <w:rPr>
          <w:i/>
          <w:iCs/>
          <w:u w:val="single"/>
        </w:rPr>
        <w:t>4</w:t>
      </w:r>
      <w:r>
        <w:t>__ Advocating</w:t>
      </w:r>
    </w:p>
    <w:p w14:paraId="6B71009D" w14:textId="77777777" w:rsidR="007E53E7" w:rsidRDefault="007E53E7" w:rsidP="007E53E7">
      <w:r>
        <w:t>__</w:t>
      </w:r>
      <w:r w:rsidRPr="00F30B36">
        <w:rPr>
          <w:i/>
          <w:iCs/>
          <w:u w:val="single"/>
        </w:rPr>
        <w:t>1</w:t>
      </w:r>
      <w:r>
        <w:t>__ Getting Involved</w:t>
      </w:r>
    </w:p>
    <w:p w14:paraId="693189C8" w14:textId="77777777" w:rsidR="007E53E7" w:rsidRDefault="007E53E7" w:rsidP="007E53E7">
      <w:r>
        <w:t>__</w:t>
      </w:r>
      <w:r w:rsidRPr="00F30B36">
        <w:rPr>
          <w:i/>
          <w:iCs/>
          <w:u w:val="single"/>
        </w:rPr>
        <w:t>2</w:t>
      </w:r>
      <w:r>
        <w:t>__ Understanding the Issue</w:t>
      </w:r>
    </w:p>
    <w:p w14:paraId="2C7FBC83" w14:textId="77777777" w:rsidR="007E53E7" w:rsidRDefault="007E53E7" w:rsidP="007E53E7">
      <w:r>
        <w:t>__</w:t>
      </w:r>
      <w:r w:rsidRPr="00F30B36">
        <w:rPr>
          <w:i/>
          <w:iCs/>
          <w:u w:val="single"/>
        </w:rPr>
        <w:t>6</w:t>
      </w:r>
      <w:r>
        <w:t>__ Ongoing Monitoring</w:t>
      </w:r>
    </w:p>
    <w:p w14:paraId="3B6FB4EC" w14:textId="77777777" w:rsidR="007E53E7" w:rsidRDefault="007E53E7" w:rsidP="007E53E7">
      <w:r>
        <w:t>__</w:t>
      </w:r>
      <w:r w:rsidRPr="00F30B36">
        <w:rPr>
          <w:i/>
          <w:iCs/>
          <w:u w:val="single"/>
        </w:rPr>
        <w:t>5</w:t>
      </w:r>
      <w:r>
        <w:t>__ Evaluating</w:t>
      </w:r>
    </w:p>
    <w:p w14:paraId="477C9893" w14:textId="77777777" w:rsidR="007E53E7" w:rsidRDefault="007E53E7" w:rsidP="007E53E7">
      <w:r>
        <w:rPr>
          <w:b/>
          <w:bCs/>
        </w:rPr>
        <w:t>7. Which Step in the Unified Model of Advocacy uses the advocacy map to compare what was planned to what was achieved?</w:t>
      </w:r>
    </w:p>
    <w:p w14:paraId="11F62D40" w14:textId="77777777" w:rsidR="007E53E7" w:rsidRDefault="007E53E7" w:rsidP="007E53E7">
      <w:r>
        <w:t>A. Getting Involved</w:t>
      </w:r>
    </w:p>
    <w:p w14:paraId="2C32AEAB" w14:textId="77777777" w:rsidR="007E53E7" w:rsidRDefault="007E53E7" w:rsidP="007E53E7">
      <w:r>
        <w:t>B. Understanding the Issue</w:t>
      </w:r>
    </w:p>
    <w:p w14:paraId="2F63955D" w14:textId="77777777" w:rsidR="007E53E7" w:rsidRPr="007666BD" w:rsidRDefault="007E53E7" w:rsidP="007E53E7">
      <w:pPr>
        <w:rPr>
          <w:i/>
          <w:iCs/>
          <w:u w:val="single"/>
        </w:rPr>
      </w:pPr>
      <w:r w:rsidRPr="007666BD">
        <w:rPr>
          <w:i/>
          <w:iCs/>
          <w:u w:val="single"/>
        </w:rPr>
        <w:t>C. Evaluating</w:t>
      </w:r>
    </w:p>
    <w:p w14:paraId="1A65CFF4" w14:textId="77777777" w:rsidR="007E53E7" w:rsidRDefault="007E53E7" w:rsidP="007E53E7">
      <w:r>
        <w:t>D. Ongoing Monitoring</w:t>
      </w:r>
    </w:p>
    <w:p w14:paraId="4EE77BD6" w14:textId="77777777" w:rsidR="007E53E7" w:rsidRDefault="007E53E7" w:rsidP="007E53E7">
      <w:r>
        <w:t>E. Planning</w:t>
      </w:r>
    </w:p>
    <w:p w14:paraId="2186A36D" w14:textId="77777777" w:rsidR="007E53E7" w:rsidRDefault="007E53E7" w:rsidP="007E53E7">
      <w:pPr>
        <w:rPr>
          <w:b/>
          <w:bCs/>
        </w:rPr>
      </w:pPr>
      <w:r>
        <w:rPr>
          <w:b/>
          <w:bCs/>
        </w:rPr>
        <w:t xml:space="preserve">8.  True / </w:t>
      </w:r>
      <w:proofErr w:type="gramStart"/>
      <w:r w:rsidRPr="007666BD">
        <w:rPr>
          <w:i/>
          <w:iCs/>
          <w:u w:val="single"/>
        </w:rPr>
        <w:t xml:space="preserve">False </w:t>
      </w:r>
      <w:r>
        <w:rPr>
          <w:b/>
          <w:bCs/>
        </w:rPr>
        <w:t xml:space="preserve"> All</w:t>
      </w:r>
      <w:proofErr w:type="gramEnd"/>
      <w:r>
        <w:rPr>
          <w:b/>
          <w:bCs/>
        </w:rPr>
        <w:t xml:space="preserve"> Democrats supported equal rights in the 1960s.</w:t>
      </w:r>
    </w:p>
    <w:p w14:paraId="4538488A" w14:textId="77777777" w:rsidR="007E53E7" w:rsidRDefault="007E53E7" w:rsidP="007E53E7">
      <w:pPr>
        <w:rPr>
          <w:b/>
          <w:bCs/>
        </w:rPr>
      </w:pPr>
      <w:r>
        <w:rPr>
          <w:b/>
          <w:bCs/>
        </w:rPr>
        <w:t>9. The US Supreme Court decision Citizens United v. Federal Elections Commission held that the First Amendment applies not only to individuals, but also:</w:t>
      </w:r>
    </w:p>
    <w:p w14:paraId="1B43BBF7" w14:textId="77777777" w:rsidR="007E53E7" w:rsidRDefault="007E53E7" w:rsidP="007E53E7">
      <w:r>
        <w:t>A. Nonprofits</w:t>
      </w:r>
    </w:p>
    <w:p w14:paraId="108EA071" w14:textId="77777777" w:rsidR="007E53E7" w:rsidRDefault="007E53E7" w:rsidP="007E53E7">
      <w:r>
        <w:t>B. Labor unions</w:t>
      </w:r>
    </w:p>
    <w:p w14:paraId="4AADBAE2" w14:textId="77777777" w:rsidR="007E53E7" w:rsidRDefault="007E53E7" w:rsidP="007E53E7">
      <w:r>
        <w:t>C. Corporations</w:t>
      </w:r>
    </w:p>
    <w:p w14:paraId="05E753E9" w14:textId="77777777" w:rsidR="007E53E7" w:rsidRPr="007666BD" w:rsidRDefault="007E53E7" w:rsidP="007E53E7">
      <w:pPr>
        <w:rPr>
          <w:i/>
          <w:iCs/>
          <w:u w:val="single"/>
        </w:rPr>
      </w:pPr>
      <w:r w:rsidRPr="007666BD">
        <w:rPr>
          <w:i/>
          <w:iCs/>
          <w:u w:val="single"/>
        </w:rPr>
        <w:t>D. All of the above</w:t>
      </w:r>
    </w:p>
    <w:p w14:paraId="168AC306" w14:textId="77777777" w:rsidR="007E53E7" w:rsidRDefault="007E53E7" w:rsidP="007E53E7">
      <w:r>
        <w:t>E. B &amp; C Only</w:t>
      </w:r>
    </w:p>
    <w:p w14:paraId="64688B8E" w14:textId="77777777" w:rsidR="007E53E7" w:rsidRDefault="007E53E7" w:rsidP="007E53E7">
      <w:pPr>
        <w:rPr>
          <w:b/>
          <w:bCs/>
        </w:rPr>
      </w:pPr>
      <w:r>
        <w:rPr>
          <w:b/>
          <w:bCs/>
        </w:rPr>
        <w:t>10. True/</w:t>
      </w:r>
      <w:r w:rsidRPr="007666BD">
        <w:rPr>
          <w:i/>
          <w:iCs/>
          <w:u w:val="single"/>
        </w:rPr>
        <w:t xml:space="preserve">False </w:t>
      </w:r>
      <w:r>
        <w:rPr>
          <w:b/>
          <w:bCs/>
        </w:rPr>
        <w:t>It is not possible for anyone to benefit from a social issue requiring advocacy.</w:t>
      </w:r>
    </w:p>
    <w:p w14:paraId="056E19F8" w14:textId="69DBE487" w:rsidR="001C2E74" w:rsidRPr="007E53E7" w:rsidRDefault="001C2E74" w:rsidP="007E53E7"/>
    <w:sectPr w:rsidR="001C2E74" w:rsidRPr="007E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DC88" w14:textId="77777777" w:rsidR="005E56EF" w:rsidRDefault="005E56EF" w:rsidP="00D05391">
      <w:pPr>
        <w:spacing w:after="0" w:line="240" w:lineRule="auto"/>
      </w:pPr>
      <w:r>
        <w:separator/>
      </w:r>
    </w:p>
  </w:endnote>
  <w:endnote w:type="continuationSeparator" w:id="0">
    <w:p w14:paraId="520F0D2B" w14:textId="77777777" w:rsidR="005E56EF" w:rsidRDefault="005E56EF" w:rsidP="00D0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0C295" w14:textId="77777777" w:rsidR="005E56EF" w:rsidRDefault="005E56EF" w:rsidP="00D05391">
      <w:pPr>
        <w:spacing w:after="0" w:line="240" w:lineRule="auto"/>
      </w:pPr>
      <w:r>
        <w:separator/>
      </w:r>
    </w:p>
  </w:footnote>
  <w:footnote w:type="continuationSeparator" w:id="0">
    <w:p w14:paraId="3E74D561" w14:textId="77777777" w:rsidR="005E56EF" w:rsidRDefault="005E56EF" w:rsidP="00D05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BD"/>
    <w:rsid w:val="000168DD"/>
    <w:rsid w:val="00020CF9"/>
    <w:rsid w:val="00021F69"/>
    <w:rsid w:val="00024818"/>
    <w:rsid w:val="0002721D"/>
    <w:rsid w:val="0003039C"/>
    <w:rsid w:val="00033460"/>
    <w:rsid w:val="00042DD5"/>
    <w:rsid w:val="000454CB"/>
    <w:rsid w:val="00046FB3"/>
    <w:rsid w:val="00050277"/>
    <w:rsid w:val="0005355C"/>
    <w:rsid w:val="00053C7B"/>
    <w:rsid w:val="00056902"/>
    <w:rsid w:val="0006064A"/>
    <w:rsid w:val="000612FE"/>
    <w:rsid w:val="00062E12"/>
    <w:rsid w:val="00070392"/>
    <w:rsid w:val="00071B92"/>
    <w:rsid w:val="000805F2"/>
    <w:rsid w:val="00081A56"/>
    <w:rsid w:val="000932FF"/>
    <w:rsid w:val="00094306"/>
    <w:rsid w:val="000944D3"/>
    <w:rsid w:val="0009556A"/>
    <w:rsid w:val="0009607B"/>
    <w:rsid w:val="000A1FBC"/>
    <w:rsid w:val="000A636F"/>
    <w:rsid w:val="000A69F8"/>
    <w:rsid w:val="000B44BF"/>
    <w:rsid w:val="000B7A83"/>
    <w:rsid w:val="000C251C"/>
    <w:rsid w:val="000E4614"/>
    <w:rsid w:val="000E46B6"/>
    <w:rsid w:val="000E499B"/>
    <w:rsid w:val="000E65DA"/>
    <w:rsid w:val="000E71F9"/>
    <w:rsid w:val="000F50F7"/>
    <w:rsid w:val="001001FD"/>
    <w:rsid w:val="00105FCB"/>
    <w:rsid w:val="00111C68"/>
    <w:rsid w:val="00111D1C"/>
    <w:rsid w:val="001123FF"/>
    <w:rsid w:val="00126213"/>
    <w:rsid w:val="001309A5"/>
    <w:rsid w:val="00132126"/>
    <w:rsid w:val="00133D0B"/>
    <w:rsid w:val="00134AD5"/>
    <w:rsid w:val="0014120A"/>
    <w:rsid w:val="001472AB"/>
    <w:rsid w:val="00153BD2"/>
    <w:rsid w:val="001549A8"/>
    <w:rsid w:val="0016350E"/>
    <w:rsid w:val="001767FF"/>
    <w:rsid w:val="001801F4"/>
    <w:rsid w:val="00194E70"/>
    <w:rsid w:val="001A368C"/>
    <w:rsid w:val="001A70AF"/>
    <w:rsid w:val="001A76FD"/>
    <w:rsid w:val="001B58E9"/>
    <w:rsid w:val="001B7B79"/>
    <w:rsid w:val="001C25DA"/>
    <w:rsid w:val="001C2E74"/>
    <w:rsid w:val="001C7013"/>
    <w:rsid w:val="001D38AF"/>
    <w:rsid w:val="001D69F1"/>
    <w:rsid w:val="001E2926"/>
    <w:rsid w:val="001F19FC"/>
    <w:rsid w:val="001F4574"/>
    <w:rsid w:val="00207605"/>
    <w:rsid w:val="00216661"/>
    <w:rsid w:val="00225D13"/>
    <w:rsid w:val="00230E35"/>
    <w:rsid w:val="00235ACA"/>
    <w:rsid w:val="00237F67"/>
    <w:rsid w:val="00240077"/>
    <w:rsid w:val="00251ADE"/>
    <w:rsid w:val="002602FA"/>
    <w:rsid w:val="00265D61"/>
    <w:rsid w:val="0027067B"/>
    <w:rsid w:val="00270B00"/>
    <w:rsid w:val="00272CF0"/>
    <w:rsid w:val="00273C49"/>
    <w:rsid w:val="00276BB5"/>
    <w:rsid w:val="0028633B"/>
    <w:rsid w:val="002A2C3B"/>
    <w:rsid w:val="002B23BA"/>
    <w:rsid w:val="002B59A2"/>
    <w:rsid w:val="002C604C"/>
    <w:rsid w:val="002C7F20"/>
    <w:rsid w:val="002D43B8"/>
    <w:rsid w:val="002D5FE5"/>
    <w:rsid w:val="002E1ADE"/>
    <w:rsid w:val="002E3B3D"/>
    <w:rsid w:val="002E4781"/>
    <w:rsid w:val="002E527B"/>
    <w:rsid w:val="002F43AD"/>
    <w:rsid w:val="00300F7A"/>
    <w:rsid w:val="0030334D"/>
    <w:rsid w:val="0030363B"/>
    <w:rsid w:val="00306AA2"/>
    <w:rsid w:val="003217DA"/>
    <w:rsid w:val="00323A20"/>
    <w:rsid w:val="00323A7C"/>
    <w:rsid w:val="00324833"/>
    <w:rsid w:val="00331591"/>
    <w:rsid w:val="003329E0"/>
    <w:rsid w:val="0033429D"/>
    <w:rsid w:val="00334B78"/>
    <w:rsid w:val="003370B2"/>
    <w:rsid w:val="00342DAD"/>
    <w:rsid w:val="0035058E"/>
    <w:rsid w:val="003532CA"/>
    <w:rsid w:val="00363A96"/>
    <w:rsid w:val="003645FF"/>
    <w:rsid w:val="00364E51"/>
    <w:rsid w:val="0038688A"/>
    <w:rsid w:val="0039293C"/>
    <w:rsid w:val="00393EA6"/>
    <w:rsid w:val="003A5BE5"/>
    <w:rsid w:val="003B15A0"/>
    <w:rsid w:val="003B201D"/>
    <w:rsid w:val="003B3A60"/>
    <w:rsid w:val="003B76B7"/>
    <w:rsid w:val="003D0BAA"/>
    <w:rsid w:val="003D70FD"/>
    <w:rsid w:val="003D799E"/>
    <w:rsid w:val="003F65C6"/>
    <w:rsid w:val="00402C54"/>
    <w:rsid w:val="00405AB0"/>
    <w:rsid w:val="004149AE"/>
    <w:rsid w:val="00420088"/>
    <w:rsid w:val="00425522"/>
    <w:rsid w:val="00430D9F"/>
    <w:rsid w:val="00433230"/>
    <w:rsid w:val="00433A8D"/>
    <w:rsid w:val="00434224"/>
    <w:rsid w:val="0044017B"/>
    <w:rsid w:val="00441B5D"/>
    <w:rsid w:val="00443A95"/>
    <w:rsid w:val="00445DF1"/>
    <w:rsid w:val="00456FF8"/>
    <w:rsid w:val="00461419"/>
    <w:rsid w:val="00475562"/>
    <w:rsid w:val="00485C8B"/>
    <w:rsid w:val="00491261"/>
    <w:rsid w:val="004A6B42"/>
    <w:rsid w:val="004B07A0"/>
    <w:rsid w:val="004B4365"/>
    <w:rsid w:val="004B6B21"/>
    <w:rsid w:val="004B7ADE"/>
    <w:rsid w:val="004C0A12"/>
    <w:rsid w:val="004C4B77"/>
    <w:rsid w:val="004C6243"/>
    <w:rsid w:val="004D7A69"/>
    <w:rsid w:val="004E1D06"/>
    <w:rsid w:val="004E5F5D"/>
    <w:rsid w:val="004F3331"/>
    <w:rsid w:val="004F73B0"/>
    <w:rsid w:val="00503363"/>
    <w:rsid w:val="00504C35"/>
    <w:rsid w:val="005109D5"/>
    <w:rsid w:val="00513DDB"/>
    <w:rsid w:val="0051546F"/>
    <w:rsid w:val="00516534"/>
    <w:rsid w:val="00524B71"/>
    <w:rsid w:val="005251C6"/>
    <w:rsid w:val="00527F1B"/>
    <w:rsid w:val="005321C5"/>
    <w:rsid w:val="005344B3"/>
    <w:rsid w:val="00536139"/>
    <w:rsid w:val="00542B3E"/>
    <w:rsid w:val="00547DD1"/>
    <w:rsid w:val="0055295A"/>
    <w:rsid w:val="00561210"/>
    <w:rsid w:val="0056382D"/>
    <w:rsid w:val="00564123"/>
    <w:rsid w:val="00576458"/>
    <w:rsid w:val="00583F52"/>
    <w:rsid w:val="005861DE"/>
    <w:rsid w:val="00592076"/>
    <w:rsid w:val="005932A5"/>
    <w:rsid w:val="005950A1"/>
    <w:rsid w:val="00596708"/>
    <w:rsid w:val="005A1F09"/>
    <w:rsid w:val="005A39E9"/>
    <w:rsid w:val="005C0DA7"/>
    <w:rsid w:val="005C50FC"/>
    <w:rsid w:val="005E56EF"/>
    <w:rsid w:val="005F258C"/>
    <w:rsid w:val="00600171"/>
    <w:rsid w:val="006040BB"/>
    <w:rsid w:val="006116B1"/>
    <w:rsid w:val="006216A3"/>
    <w:rsid w:val="00624DEB"/>
    <w:rsid w:val="006259F8"/>
    <w:rsid w:val="0064103F"/>
    <w:rsid w:val="006479F8"/>
    <w:rsid w:val="006501A6"/>
    <w:rsid w:val="00653B95"/>
    <w:rsid w:val="00657C8A"/>
    <w:rsid w:val="00660C3E"/>
    <w:rsid w:val="00663249"/>
    <w:rsid w:val="006640F7"/>
    <w:rsid w:val="006645AB"/>
    <w:rsid w:val="00666E28"/>
    <w:rsid w:val="00672D8B"/>
    <w:rsid w:val="00672F8D"/>
    <w:rsid w:val="006A1F91"/>
    <w:rsid w:val="006A501F"/>
    <w:rsid w:val="006B1BFE"/>
    <w:rsid w:val="006C09E1"/>
    <w:rsid w:val="006C20A3"/>
    <w:rsid w:val="006C3FFE"/>
    <w:rsid w:val="006C4D7E"/>
    <w:rsid w:val="006C5D6D"/>
    <w:rsid w:val="006C7C6D"/>
    <w:rsid w:val="006E2299"/>
    <w:rsid w:val="006E3413"/>
    <w:rsid w:val="006F2DC6"/>
    <w:rsid w:val="006F2F01"/>
    <w:rsid w:val="006F3478"/>
    <w:rsid w:val="00700D72"/>
    <w:rsid w:val="0071310A"/>
    <w:rsid w:val="0072367C"/>
    <w:rsid w:val="00730F78"/>
    <w:rsid w:val="00731025"/>
    <w:rsid w:val="00734E9F"/>
    <w:rsid w:val="007354A9"/>
    <w:rsid w:val="007356F4"/>
    <w:rsid w:val="00735806"/>
    <w:rsid w:val="00736B48"/>
    <w:rsid w:val="00746F69"/>
    <w:rsid w:val="00747F49"/>
    <w:rsid w:val="007541E0"/>
    <w:rsid w:val="00756C3E"/>
    <w:rsid w:val="007666BD"/>
    <w:rsid w:val="0077019D"/>
    <w:rsid w:val="0077688A"/>
    <w:rsid w:val="007929D6"/>
    <w:rsid w:val="00795EA6"/>
    <w:rsid w:val="007B07ED"/>
    <w:rsid w:val="007B32A7"/>
    <w:rsid w:val="007C302B"/>
    <w:rsid w:val="007C3116"/>
    <w:rsid w:val="007D1CD4"/>
    <w:rsid w:val="007E53E7"/>
    <w:rsid w:val="007E5665"/>
    <w:rsid w:val="007F2E3F"/>
    <w:rsid w:val="007F6E7B"/>
    <w:rsid w:val="0080114B"/>
    <w:rsid w:val="00807337"/>
    <w:rsid w:val="008101FA"/>
    <w:rsid w:val="00812BD0"/>
    <w:rsid w:val="008146C3"/>
    <w:rsid w:val="00815E81"/>
    <w:rsid w:val="00816157"/>
    <w:rsid w:val="00817351"/>
    <w:rsid w:val="00820E4A"/>
    <w:rsid w:val="00825A48"/>
    <w:rsid w:val="00826062"/>
    <w:rsid w:val="008371BD"/>
    <w:rsid w:val="008604BA"/>
    <w:rsid w:val="008606B7"/>
    <w:rsid w:val="008646EA"/>
    <w:rsid w:val="00865875"/>
    <w:rsid w:val="00871B81"/>
    <w:rsid w:val="00872FFD"/>
    <w:rsid w:val="00873A0F"/>
    <w:rsid w:val="00873AEC"/>
    <w:rsid w:val="00883D59"/>
    <w:rsid w:val="00885D4E"/>
    <w:rsid w:val="00886F15"/>
    <w:rsid w:val="008924E7"/>
    <w:rsid w:val="008A0D4D"/>
    <w:rsid w:val="008B22ED"/>
    <w:rsid w:val="008B6948"/>
    <w:rsid w:val="008B741E"/>
    <w:rsid w:val="008C56D8"/>
    <w:rsid w:val="008E2A1B"/>
    <w:rsid w:val="008E4F2B"/>
    <w:rsid w:val="008F01F4"/>
    <w:rsid w:val="008F53C4"/>
    <w:rsid w:val="0091703F"/>
    <w:rsid w:val="009313D4"/>
    <w:rsid w:val="00942EDC"/>
    <w:rsid w:val="009433D0"/>
    <w:rsid w:val="00944FCF"/>
    <w:rsid w:val="00950C2C"/>
    <w:rsid w:val="0095323A"/>
    <w:rsid w:val="009607B0"/>
    <w:rsid w:val="00960DE6"/>
    <w:rsid w:val="009658C2"/>
    <w:rsid w:val="00972E90"/>
    <w:rsid w:val="009846AD"/>
    <w:rsid w:val="009863D6"/>
    <w:rsid w:val="00986AE4"/>
    <w:rsid w:val="00992E65"/>
    <w:rsid w:val="00995009"/>
    <w:rsid w:val="009972D0"/>
    <w:rsid w:val="009A0840"/>
    <w:rsid w:val="009A47C9"/>
    <w:rsid w:val="009A4C9A"/>
    <w:rsid w:val="009B0A7E"/>
    <w:rsid w:val="009B4FA8"/>
    <w:rsid w:val="009B50B6"/>
    <w:rsid w:val="009B5C62"/>
    <w:rsid w:val="009C687A"/>
    <w:rsid w:val="009D1A60"/>
    <w:rsid w:val="009D6935"/>
    <w:rsid w:val="009F14F8"/>
    <w:rsid w:val="00A11903"/>
    <w:rsid w:val="00A11BF8"/>
    <w:rsid w:val="00A1247E"/>
    <w:rsid w:val="00A14A02"/>
    <w:rsid w:val="00A14B18"/>
    <w:rsid w:val="00A257E9"/>
    <w:rsid w:val="00A30618"/>
    <w:rsid w:val="00A3090E"/>
    <w:rsid w:val="00A41315"/>
    <w:rsid w:val="00A4450F"/>
    <w:rsid w:val="00A44DCE"/>
    <w:rsid w:val="00A465E5"/>
    <w:rsid w:val="00A5263D"/>
    <w:rsid w:val="00A5339A"/>
    <w:rsid w:val="00A550C0"/>
    <w:rsid w:val="00A55BC2"/>
    <w:rsid w:val="00A57CFC"/>
    <w:rsid w:val="00A60AF8"/>
    <w:rsid w:val="00A7012C"/>
    <w:rsid w:val="00A72D96"/>
    <w:rsid w:val="00A810ED"/>
    <w:rsid w:val="00A85578"/>
    <w:rsid w:val="00A867AA"/>
    <w:rsid w:val="00A920C2"/>
    <w:rsid w:val="00AA031C"/>
    <w:rsid w:val="00AA0F34"/>
    <w:rsid w:val="00AA6BE8"/>
    <w:rsid w:val="00AB0861"/>
    <w:rsid w:val="00AB1861"/>
    <w:rsid w:val="00AB21F4"/>
    <w:rsid w:val="00AB6E88"/>
    <w:rsid w:val="00AB72BB"/>
    <w:rsid w:val="00AC2ACB"/>
    <w:rsid w:val="00AC46F3"/>
    <w:rsid w:val="00AC6AEE"/>
    <w:rsid w:val="00AC76A3"/>
    <w:rsid w:val="00AD7106"/>
    <w:rsid w:val="00AE17FF"/>
    <w:rsid w:val="00AF1303"/>
    <w:rsid w:val="00B11960"/>
    <w:rsid w:val="00B12AA2"/>
    <w:rsid w:val="00B143FB"/>
    <w:rsid w:val="00B151F5"/>
    <w:rsid w:val="00B23984"/>
    <w:rsid w:val="00B377C3"/>
    <w:rsid w:val="00B44B87"/>
    <w:rsid w:val="00B502E1"/>
    <w:rsid w:val="00B63A3C"/>
    <w:rsid w:val="00B6612E"/>
    <w:rsid w:val="00B675DA"/>
    <w:rsid w:val="00B70050"/>
    <w:rsid w:val="00B73506"/>
    <w:rsid w:val="00B73EC3"/>
    <w:rsid w:val="00B74E95"/>
    <w:rsid w:val="00B76260"/>
    <w:rsid w:val="00B84AD0"/>
    <w:rsid w:val="00B87F93"/>
    <w:rsid w:val="00B92006"/>
    <w:rsid w:val="00B97CF6"/>
    <w:rsid w:val="00BA0E0A"/>
    <w:rsid w:val="00BA53B4"/>
    <w:rsid w:val="00BB3BED"/>
    <w:rsid w:val="00BB53C7"/>
    <w:rsid w:val="00BC4F0B"/>
    <w:rsid w:val="00BD0A4B"/>
    <w:rsid w:val="00BD5946"/>
    <w:rsid w:val="00BD6D6D"/>
    <w:rsid w:val="00BE2E59"/>
    <w:rsid w:val="00BE358D"/>
    <w:rsid w:val="00BE7592"/>
    <w:rsid w:val="00BF030D"/>
    <w:rsid w:val="00BF39EF"/>
    <w:rsid w:val="00BF4F45"/>
    <w:rsid w:val="00BF616D"/>
    <w:rsid w:val="00C002E1"/>
    <w:rsid w:val="00C00AE6"/>
    <w:rsid w:val="00C024CC"/>
    <w:rsid w:val="00C02827"/>
    <w:rsid w:val="00C11E6A"/>
    <w:rsid w:val="00C140A8"/>
    <w:rsid w:val="00C17737"/>
    <w:rsid w:val="00C24550"/>
    <w:rsid w:val="00C32D5A"/>
    <w:rsid w:val="00C347C6"/>
    <w:rsid w:val="00C36907"/>
    <w:rsid w:val="00C414B3"/>
    <w:rsid w:val="00C42591"/>
    <w:rsid w:val="00C43115"/>
    <w:rsid w:val="00C460AC"/>
    <w:rsid w:val="00C537D3"/>
    <w:rsid w:val="00C63405"/>
    <w:rsid w:val="00C6624A"/>
    <w:rsid w:val="00C67F98"/>
    <w:rsid w:val="00C76FCF"/>
    <w:rsid w:val="00C800E8"/>
    <w:rsid w:val="00C82C21"/>
    <w:rsid w:val="00C83B46"/>
    <w:rsid w:val="00C86031"/>
    <w:rsid w:val="00C8731E"/>
    <w:rsid w:val="00C94159"/>
    <w:rsid w:val="00CA799F"/>
    <w:rsid w:val="00CB4EAD"/>
    <w:rsid w:val="00CB792A"/>
    <w:rsid w:val="00CC0179"/>
    <w:rsid w:val="00CC2FBC"/>
    <w:rsid w:val="00CC6EBC"/>
    <w:rsid w:val="00CD04E9"/>
    <w:rsid w:val="00CE3BA0"/>
    <w:rsid w:val="00CF4275"/>
    <w:rsid w:val="00CF744D"/>
    <w:rsid w:val="00D05391"/>
    <w:rsid w:val="00D100FD"/>
    <w:rsid w:val="00D13827"/>
    <w:rsid w:val="00D226A0"/>
    <w:rsid w:val="00D23C5B"/>
    <w:rsid w:val="00D24FCA"/>
    <w:rsid w:val="00D33406"/>
    <w:rsid w:val="00D50580"/>
    <w:rsid w:val="00D556F5"/>
    <w:rsid w:val="00D7189C"/>
    <w:rsid w:val="00D84D35"/>
    <w:rsid w:val="00D91C51"/>
    <w:rsid w:val="00D940D2"/>
    <w:rsid w:val="00DA3F96"/>
    <w:rsid w:val="00DC1ABC"/>
    <w:rsid w:val="00DC292B"/>
    <w:rsid w:val="00DC6A6B"/>
    <w:rsid w:val="00DD5A95"/>
    <w:rsid w:val="00DE277C"/>
    <w:rsid w:val="00DE5DAA"/>
    <w:rsid w:val="00DE7E8E"/>
    <w:rsid w:val="00DF146D"/>
    <w:rsid w:val="00DF7F0A"/>
    <w:rsid w:val="00E02A60"/>
    <w:rsid w:val="00E06E4D"/>
    <w:rsid w:val="00E11B0B"/>
    <w:rsid w:val="00E1783E"/>
    <w:rsid w:val="00E20825"/>
    <w:rsid w:val="00E2191A"/>
    <w:rsid w:val="00E271C4"/>
    <w:rsid w:val="00E31417"/>
    <w:rsid w:val="00E34E75"/>
    <w:rsid w:val="00E4022F"/>
    <w:rsid w:val="00E41B33"/>
    <w:rsid w:val="00E45B01"/>
    <w:rsid w:val="00E50758"/>
    <w:rsid w:val="00E53784"/>
    <w:rsid w:val="00E55BF4"/>
    <w:rsid w:val="00E60742"/>
    <w:rsid w:val="00E64E19"/>
    <w:rsid w:val="00E65292"/>
    <w:rsid w:val="00E65390"/>
    <w:rsid w:val="00E67296"/>
    <w:rsid w:val="00E75D50"/>
    <w:rsid w:val="00E763AF"/>
    <w:rsid w:val="00E77466"/>
    <w:rsid w:val="00E80B85"/>
    <w:rsid w:val="00E80F3C"/>
    <w:rsid w:val="00E81FF4"/>
    <w:rsid w:val="00E93EA1"/>
    <w:rsid w:val="00EA407B"/>
    <w:rsid w:val="00EB0EA5"/>
    <w:rsid w:val="00EB2432"/>
    <w:rsid w:val="00EB6704"/>
    <w:rsid w:val="00EB71A7"/>
    <w:rsid w:val="00EC0AE2"/>
    <w:rsid w:val="00EC15F8"/>
    <w:rsid w:val="00EC2F94"/>
    <w:rsid w:val="00ED5435"/>
    <w:rsid w:val="00ED5880"/>
    <w:rsid w:val="00ED6F46"/>
    <w:rsid w:val="00EE494F"/>
    <w:rsid w:val="00EE6258"/>
    <w:rsid w:val="00EE6582"/>
    <w:rsid w:val="00EF0DB9"/>
    <w:rsid w:val="00EF2D40"/>
    <w:rsid w:val="00F02F24"/>
    <w:rsid w:val="00F05784"/>
    <w:rsid w:val="00F065F0"/>
    <w:rsid w:val="00F15A34"/>
    <w:rsid w:val="00F17A8C"/>
    <w:rsid w:val="00F228CF"/>
    <w:rsid w:val="00F230B5"/>
    <w:rsid w:val="00F25E44"/>
    <w:rsid w:val="00F30B36"/>
    <w:rsid w:val="00F3220F"/>
    <w:rsid w:val="00F37557"/>
    <w:rsid w:val="00F5494D"/>
    <w:rsid w:val="00F61CD3"/>
    <w:rsid w:val="00F61F45"/>
    <w:rsid w:val="00F64FCE"/>
    <w:rsid w:val="00F67D37"/>
    <w:rsid w:val="00F724FB"/>
    <w:rsid w:val="00F733FD"/>
    <w:rsid w:val="00F738A0"/>
    <w:rsid w:val="00F74325"/>
    <w:rsid w:val="00F765B9"/>
    <w:rsid w:val="00F830DB"/>
    <w:rsid w:val="00F86593"/>
    <w:rsid w:val="00F965CD"/>
    <w:rsid w:val="00FA0288"/>
    <w:rsid w:val="00FA3F0F"/>
    <w:rsid w:val="00FC07DA"/>
    <w:rsid w:val="00FC436C"/>
    <w:rsid w:val="00FC6456"/>
    <w:rsid w:val="00FC6AD2"/>
    <w:rsid w:val="00FD2830"/>
    <w:rsid w:val="00FE31AA"/>
    <w:rsid w:val="00FE63DD"/>
    <w:rsid w:val="00FE7EAE"/>
    <w:rsid w:val="00FF15B4"/>
    <w:rsid w:val="00FF3995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D6B01"/>
  <w15:chartTrackingRefBased/>
  <w15:docId w15:val="{B490209A-98EE-45EA-B6C9-AC12D1FD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E5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02C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02C5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02C5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2C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D8AC-581E-4A13-97EF-3FCDCE4D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Leech</dc:creator>
  <cp:keywords/>
  <dc:description/>
  <cp:lastModifiedBy>Thar Adeleh</cp:lastModifiedBy>
  <cp:revision>4</cp:revision>
  <dcterms:created xsi:type="dcterms:W3CDTF">2020-03-09T18:54:00Z</dcterms:created>
  <dcterms:modified xsi:type="dcterms:W3CDTF">2024-08-07T18:31:00Z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61502-7731-4690-a118-333634878cc9_Enabled">
    <vt:lpwstr>true</vt:lpwstr>
  </property>
  <property fmtid="{D5CDD505-2E9C-101B-9397-08002B2CF9AE}" pid="3" name="MSIP_Label_89f61502-7731-4690-a118-333634878cc9_SetDate">
    <vt:lpwstr>2020-03-09T18:53:42Z</vt:lpwstr>
  </property>
  <property fmtid="{D5CDD505-2E9C-101B-9397-08002B2CF9AE}" pid="4" name="MSIP_Label_89f61502-7731-4690-a118-333634878cc9_Method">
    <vt:lpwstr>Standard</vt:lpwstr>
  </property>
  <property fmtid="{D5CDD505-2E9C-101B-9397-08002B2CF9AE}" pid="5" name="MSIP_Label_89f61502-7731-4690-a118-333634878cc9_Name">
    <vt:lpwstr>Internal</vt:lpwstr>
  </property>
  <property fmtid="{D5CDD505-2E9C-101B-9397-08002B2CF9AE}" pid="6" name="MSIP_Label_89f61502-7731-4690-a118-333634878cc9_SiteId">
    <vt:lpwstr>91761b62-4c45-43f5-9f0e-be8ad9b551ff</vt:lpwstr>
  </property>
  <property fmtid="{D5CDD505-2E9C-101B-9397-08002B2CF9AE}" pid="7" name="MSIP_Label_89f61502-7731-4690-a118-333634878cc9_ActionId">
    <vt:lpwstr>4a52904d-ee0c-44c1-9a43-0000f25bef00</vt:lpwstr>
  </property>
  <property fmtid="{D5CDD505-2E9C-101B-9397-08002B2CF9AE}" pid="8" name="MSIP_Label_89f61502-7731-4690-a118-333634878cc9_ContentBits">
    <vt:lpwstr>0</vt:lpwstr>
  </property>
</Properties>
</file>