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sz w:val="24"/>
                <w:szCs w:val="24"/>
                <w:bdr w:val="nil"/>
                <w:rtl w:val="0"/>
              </w:rPr>
              <w:t xml:space="preserve">The differential equation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position w:val="-6"/>
                <w:sz w:val="24"/>
                <w:szCs w:val="24"/>
                <w:bdr w:val="nil"/>
                <w:rtl w:val="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height:18pt;width:69pt">
                  <v:imagedata r:id="rId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sz w:val="24"/>
                <w:szCs w:val="24"/>
                <w:bdr w:val="nil"/>
                <w:rtl w:val="0"/>
              </w:rPr>
              <w:t>is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correct answer.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3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02020"/>
                      <w:sz w:val="24"/>
                      <w:szCs w:val="24"/>
                      <w:bdr w:val="nil"/>
                      <w:rtl w:val="0"/>
                    </w:rPr>
                    <w:t>linear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02020"/>
                      <w:sz w:val="24"/>
                      <w:szCs w:val="24"/>
                      <w:bdr w:val="nil"/>
                      <w:rtl w:val="0"/>
                    </w:rPr>
                    <w:t>homogeneous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02020"/>
                      <w:sz w:val="24"/>
                      <w:szCs w:val="24"/>
                      <w:bdr w:val="nil"/>
                      <w:rtl w:val="0"/>
                    </w:rPr>
                    <w:t>separable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02020"/>
                      <w:sz w:val="24"/>
                      <w:szCs w:val="24"/>
                      <w:bdr w:val="nil"/>
                      <w:rtl w:val="0"/>
                    </w:rPr>
                    <w:t>exact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02020"/>
                      <w:sz w:val="24"/>
                      <w:szCs w:val="24"/>
                      <w:bdr w:val="nil"/>
                      <w:rtl w:val="0"/>
                    </w:rPr>
                    <w:t>Bernoulli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sz w:val="24"/>
                <w:szCs w:val="24"/>
                <w:bdr w:val="nil"/>
                <w:rtl w:val="0"/>
              </w:rPr>
              <w:t xml:space="preserve">The solution of the differential equation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position w:val="-6"/>
                <w:sz w:val="24"/>
                <w:szCs w:val="24"/>
                <w:bdr w:val="nil"/>
                <w:rtl w:val="0"/>
              </w:rPr>
              <w:pict>
                <v:shape id="_x0000_i1027" type="#_x0000_t75" style="height:18pt;width:34.5pt">
                  <v:imagedata r:id="rId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sz w:val="24"/>
                <w:szCs w:val="24"/>
                <w:bdr w:val="nil"/>
                <w:rtl w:val="0"/>
              </w:rPr>
              <w:t>is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correct answer.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028" type="#_x0000_t75" style="height:16.5pt;width:35.25pt">
                        <v:imagedata r:id="rId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4"/>
                    </w:rPr>
                    <w:pict>
                      <v:shape id="_x0000_i1029" type="#_x0000_t75" style="height:25.5pt;width:39pt">
                        <v:imagedata r:id="rId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030" type="#_x0000_t75" style="height:16.5pt;width:46.5pt">
                        <v:imagedata r:id="rId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6"/>
                    </w:rPr>
                    <w:pict>
                      <v:shape id="_x0000_i1031" type="#_x0000_t75" style="height:48pt;width:45pt">
                        <v:imagedata r:id="rId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6"/>
                    </w:rPr>
                    <w:pict>
                      <v:shape id="_x0000_i1032" type="#_x0000_t75" style="height:48pt;width:56.25pt">
                        <v:imagedata r:id="rId10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sz w:val="24"/>
                <w:szCs w:val="24"/>
                <w:bdr w:val="nil"/>
                <w:rtl w:val="0"/>
              </w:rPr>
              <w:t xml:space="preserve">The solution of the differential equation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position w:val="-6"/>
                <w:sz w:val="24"/>
                <w:szCs w:val="24"/>
                <w:bdr w:val="nil"/>
                <w:rtl w:val="0"/>
              </w:rPr>
              <w:pict>
                <v:shape id="_x0000_i1033" type="#_x0000_t75" style="height:18pt;width:45.75pt">
                  <v:imagedata r:id="rId11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sz w:val="24"/>
                <w:szCs w:val="24"/>
                <w:bdr w:val="nil"/>
                <w:rtl w:val="0"/>
              </w:rPr>
              <w:t>is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correct answer.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9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034" type="#_x0000_t75" style="height:16.5pt;width:74.25pt">
                        <v:imagedata r:id="rId1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035" type="#_x0000_t75" style="height:37.5pt;width:58.5pt">
                        <v:imagedata r:id="rId1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036" type="#_x0000_t75" style="height:37.5pt;width:64.5pt">
                        <v:imagedata r:id="rId1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037" type="#_x0000_t75" style="height:16.5pt;width:68.25pt">
                        <v:imagedata r:id="rId1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038" type="#_x0000_t75" style="height:16.5pt;width:78.75pt">
                        <v:imagedata r:id="rId16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sz w:val="24"/>
                <w:szCs w:val="24"/>
                <w:bdr w:val="nil"/>
                <w:rtl w:val="0"/>
              </w:rPr>
              <w:t xml:space="preserve">An integrating factor for the linear differential equation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position w:val="-6"/>
                <w:sz w:val="24"/>
                <w:szCs w:val="24"/>
                <w:bdr w:val="nil"/>
                <w:rtl w:val="0"/>
              </w:rPr>
              <w:pict>
                <v:shape id="_x0000_i1039" type="#_x0000_t75" style="height:18pt;width:50.25pt">
                  <v:imagedata r:id="rId1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sz w:val="24"/>
                <w:szCs w:val="24"/>
                <w:bdr w:val="nil"/>
                <w:rtl w:val="0"/>
              </w:rPr>
              <w:t>is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correct answer.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7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3"/>
                    </w:rPr>
                    <w:pict>
                      <v:shape id="_x0000_i1040" type="#_x0000_t75" style="height:9pt;width:6.75pt">
                        <v:imagedata r:id="rId1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41" type="#_x0000_t75" style="height:31.5pt;width:13.5pt">
                        <v:imagedata r:id="rId1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042" type="#_x0000_t75" style="height:16.5pt;width:10.5pt">
                        <v:imagedata r:id="rId20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sz w:val="24"/>
                <w:szCs w:val="24"/>
                <w:bdr w:val="nil"/>
                <w:rtl w:val="0"/>
              </w:rPr>
              <w:t xml:space="preserve">An integrating factor for the linear differential equation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position w:val="-14"/>
                <w:sz w:val="24"/>
                <w:szCs w:val="24"/>
                <w:bdr w:val="nil"/>
                <w:rtl w:val="0"/>
              </w:rPr>
              <w:pict>
                <v:shape id="_x0000_i1043" type="#_x0000_t75" style="height:25.5pt;width:53.25pt">
                  <v:imagedata r:id="rId21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sz w:val="24"/>
                <w:szCs w:val="24"/>
                <w:bdr w:val="nil"/>
                <w:rtl w:val="0"/>
              </w:rPr>
              <w:t>is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correct answer.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3"/>
                    </w:rPr>
                    <w:pict>
                      <v:shape id="_x0000_i1044" type="#_x0000_t75" style="height:9pt;width:6.75pt">
                        <v:imagedata r:id="rId1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045" type="#_x0000_t75" style="height:21pt;width:11.25pt">
                        <v:imagedata r:id="rId2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46" type="#_x0000_t75" style="height:31.5pt;width:13.5pt">
                        <v:imagedata r:id="rId1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47" type="#_x0000_t75" style="height:31.5pt;width:18pt">
                        <v:imagedata r:id="rId2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048" type="#_x0000_t75" style="height:16.5pt;width:16.5pt">
                        <v:imagedata r:id="rId24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sz w:val="24"/>
                <w:szCs w:val="24"/>
                <w:bdr w:val="nil"/>
                <w:rtl w:val="0"/>
              </w:rPr>
              <w:t xml:space="preserve">The solution of the differential equation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position w:val="-14"/>
                <w:sz w:val="24"/>
                <w:szCs w:val="24"/>
                <w:bdr w:val="nil"/>
                <w:rtl w:val="0"/>
              </w:rPr>
              <w:pict>
                <v:shape id="_x0000_i1049" type="#_x0000_t75" style="height:25.5pt;width:57.75pt">
                  <v:imagedata r:id="rId2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sz w:val="24"/>
                <w:szCs w:val="24"/>
                <w:bdr w:val="nil"/>
                <w:rtl w:val="0"/>
              </w:rPr>
              <w:t>is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correct answer.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9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4"/>
                    </w:rPr>
                    <w:pict>
                      <v:shape id="_x0000_i1050" type="#_x0000_t75" style="height:25.5pt;width:57pt">
                        <v:imagedata r:id="rId2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7"/>
                    </w:rPr>
                    <w:pict>
                      <v:shape id="_x0000_i1051" type="#_x0000_t75" style="height:39pt;width:61.5pt">
                        <v:imagedata r:id="rId2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052" type="#_x0000_t75" style="height:15pt;width:69.75pt">
                        <v:imagedata r:id="rId2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53" type="#_x0000_t75" style="height:31.5pt;width:69.75pt">
                        <v:imagedata r:id="rId2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054" type="#_x0000_t75" style="height:16.5pt;width:51.75pt">
                        <v:imagedata r:id="rId30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sz w:val="24"/>
                <w:szCs w:val="24"/>
                <w:bdr w:val="nil"/>
                <w:rtl w:val="0"/>
              </w:rPr>
              <w:t xml:space="preserve">The differential equation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position w:val="-9"/>
                <w:sz w:val="24"/>
                <w:szCs w:val="24"/>
                <w:bdr w:val="nil"/>
                <w:rtl w:val="0"/>
              </w:rPr>
              <w:pict>
                <v:shape id="_x0000_i1055" type="#_x0000_t75" style="height:21pt;width:85.5pt">
                  <v:imagedata r:id="rId31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sz w:val="24"/>
                <w:szCs w:val="24"/>
                <w:bdr w:val="nil"/>
                <w:rtl w:val="0"/>
              </w:rPr>
              <w:t>is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correct answer.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3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02020"/>
                      <w:sz w:val="24"/>
                      <w:szCs w:val="24"/>
                      <w:bdr w:val="nil"/>
                      <w:rtl w:val="0"/>
                    </w:rPr>
                    <w:t>linear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02020"/>
                      <w:sz w:val="24"/>
                      <w:szCs w:val="24"/>
                      <w:bdr w:val="nil"/>
                      <w:rtl w:val="0"/>
                    </w:rPr>
                    <w:t>homogeneous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02020"/>
                      <w:sz w:val="24"/>
                      <w:szCs w:val="24"/>
                      <w:bdr w:val="nil"/>
                      <w:rtl w:val="0"/>
                    </w:rPr>
                    <w:t>separable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02020"/>
                      <w:sz w:val="24"/>
                      <w:szCs w:val="24"/>
                      <w:bdr w:val="nil"/>
                      <w:rtl w:val="0"/>
                    </w:rPr>
                    <w:t>exact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02020"/>
                      <w:sz w:val="24"/>
                      <w:szCs w:val="24"/>
                      <w:bdr w:val="nil"/>
                      <w:rtl w:val="0"/>
                    </w:rPr>
                    <w:t>Bernoulli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sz w:val="24"/>
                <w:szCs w:val="24"/>
                <w:bdr w:val="nil"/>
                <w:rtl w:val="0"/>
              </w:rPr>
              <w:t xml:space="preserve">The solution of the differential equation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position w:val="-9"/>
                <w:sz w:val="24"/>
                <w:szCs w:val="24"/>
                <w:bdr w:val="nil"/>
                <w:rtl w:val="0"/>
              </w:rPr>
              <w:pict>
                <v:shape id="_x0000_i1056" type="#_x0000_t75" style="height:21pt;width:39.75pt">
                  <v:imagedata r:id="rId32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sz w:val="24"/>
                <w:szCs w:val="24"/>
                <w:bdr w:val="nil"/>
                <w:rtl w:val="0"/>
              </w:rPr>
              <w:t>is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correct answer.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4"/>
                    </w:rPr>
                    <w:pict>
                      <v:shape id="_x0000_i1057" type="#_x0000_t75" style="height:25.5pt;width:39pt">
                        <v:imagedata r:id="rId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4"/>
                    </w:rPr>
                    <w:pict>
                      <v:shape id="_x0000_i1058" type="#_x0000_t75" style="height:25.5pt;width:39pt">
                        <v:imagedata r:id="rId3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4"/>
                    </w:rPr>
                    <w:pict>
                      <v:shape id="_x0000_i1059" type="#_x0000_t75" style="height:25.5pt;width:50.25pt">
                        <v:imagedata r:id="rId3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6"/>
                    </w:rPr>
                    <w:pict>
                      <v:shape id="_x0000_i1060" type="#_x0000_t75" style="height:48pt;width:45pt">
                        <v:imagedata r:id="rId3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6"/>
                    </w:rPr>
                    <w:pict>
                      <v:shape id="_x0000_i1061" type="#_x0000_t75" style="height:48pt;width:56.25pt">
                        <v:imagedata r:id="rId36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sz w:val="24"/>
                <w:szCs w:val="24"/>
                <w:bdr w:val="nil"/>
                <w:rtl w:val="0"/>
              </w:rPr>
              <w:t xml:space="preserve">The solution of the differential equation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position w:val="-6"/>
                <w:sz w:val="24"/>
                <w:szCs w:val="24"/>
                <w:bdr w:val="nil"/>
                <w:rtl w:val="0"/>
              </w:rPr>
              <w:pict>
                <v:shape id="_x0000_i1062" type="#_x0000_t75" style="height:18pt;width:45.75pt">
                  <v:imagedata r:id="rId3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sz w:val="24"/>
                <w:szCs w:val="24"/>
                <w:bdr w:val="nil"/>
                <w:rtl w:val="0"/>
              </w:rPr>
              <w:t>is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correct answer.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9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063" type="#_x0000_t75" style="height:16.5pt;width:74.25pt">
                        <v:imagedata r:id="rId1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064" type="#_x0000_t75" style="height:37.5pt;width:58.5pt">
                        <v:imagedata r:id="rId1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065" type="#_x0000_t75" style="height:37.5pt;width:64.5pt">
                        <v:imagedata r:id="rId1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066" type="#_x0000_t75" style="height:16.5pt;width:68.25pt">
                        <v:imagedata r:id="rId1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067" type="#_x0000_t75" style="height:16.5pt;width:78.75pt">
                        <v:imagedata r:id="rId16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38"/>
      <w:footerReference w:type="default" r:id="rId39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800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top w:w="0" w:type="dxa"/>
        <w:left w:w="0" w:type="dxa"/>
        <w:bottom w:w="0" w:type="dxa"/>
        <w:right w:w="0" w:type="dxa"/>
      </w:tblCellMar>
    </w:tblPr>
    <w:tblGrid>
      <w:gridCol w:w="5226"/>
      <w:gridCol w:w="3484"/>
      <w:gridCol w:w="2090"/>
    </w:tblGrid>
    <w:tr>
      <w:tblPrEx>
        <w:tblW w:w="108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25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89"/>
            <w:gridCol w:w="4637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Name: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15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56"/>
            <w:gridCol w:w="2928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Class: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9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478"/>
            <w:gridCol w:w="1612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Date: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</w:tr>
  </w:tbl>
  <w:p>
    <w:pPr>
      <w:bidi w:val="0"/>
    </w:pPr>
    <w:r>
      <w:br/>
    </w:r>
    <w:r>
      <w:rPr>
        <w:rStyle w:val="DefaultParagraphFont"/>
        <w:rFonts w:ascii="Times New Roman" w:eastAsia="Times New Roman" w:hAnsi="Times New Roman" w:cs="Times New Roman"/>
        <w:b/>
        <w:bCs/>
        <w:strike w:val="0"/>
        <w:color w:val="000000"/>
        <w:sz w:val="22"/>
        <w:szCs w:val="22"/>
        <w:u w:val="single"/>
        <w:bdr w:val="nil"/>
        <w:rtl w:val="0"/>
      </w:rPr>
      <w:t>Section 2.3 - Linear Equations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media/image12.png" /><Relationship Id="rId16" Type="http://schemas.openxmlformats.org/officeDocument/2006/relationships/image" Target="media/image13.png" /><Relationship Id="rId17" Type="http://schemas.openxmlformats.org/officeDocument/2006/relationships/image" Target="media/image14.png" /><Relationship Id="rId18" Type="http://schemas.openxmlformats.org/officeDocument/2006/relationships/image" Target="media/image15.png" /><Relationship Id="rId19" Type="http://schemas.openxmlformats.org/officeDocument/2006/relationships/image" Target="media/image16.png" /><Relationship Id="rId2" Type="http://schemas.openxmlformats.org/officeDocument/2006/relationships/webSettings" Target="webSettings.xml" /><Relationship Id="rId20" Type="http://schemas.openxmlformats.org/officeDocument/2006/relationships/image" Target="media/image17.png" /><Relationship Id="rId21" Type="http://schemas.openxmlformats.org/officeDocument/2006/relationships/image" Target="media/image18.png" /><Relationship Id="rId22" Type="http://schemas.openxmlformats.org/officeDocument/2006/relationships/image" Target="media/image19.png" /><Relationship Id="rId23" Type="http://schemas.openxmlformats.org/officeDocument/2006/relationships/image" Target="media/image20.png" /><Relationship Id="rId24" Type="http://schemas.openxmlformats.org/officeDocument/2006/relationships/image" Target="media/image21.png" /><Relationship Id="rId25" Type="http://schemas.openxmlformats.org/officeDocument/2006/relationships/image" Target="media/image22.png" /><Relationship Id="rId26" Type="http://schemas.openxmlformats.org/officeDocument/2006/relationships/image" Target="media/image23.png" /><Relationship Id="rId27" Type="http://schemas.openxmlformats.org/officeDocument/2006/relationships/image" Target="media/image24.png" /><Relationship Id="rId28" Type="http://schemas.openxmlformats.org/officeDocument/2006/relationships/image" Target="media/image25.png" /><Relationship Id="rId29" Type="http://schemas.openxmlformats.org/officeDocument/2006/relationships/image" Target="media/image26.png" /><Relationship Id="rId3" Type="http://schemas.openxmlformats.org/officeDocument/2006/relationships/fontTable" Target="fontTable.xml" /><Relationship Id="rId30" Type="http://schemas.openxmlformats.org/officeDocument/2006/relationships/image" Target="media/image27.png" /><Relationship Id="rId31" Type="http://schemas.openxmlformats.org/officeDocument/2006/relationships/image" Target="media/image28.png" /><Relationship Id="rId32" Type="http://schemas.openxmlformats.org/officeDocument/2006/relationships/image" Target="media/image29.png" /><Relationship Id="rId33" Type="http://schemas.openxmlformats.org/officeDocument/2006/relationships/image" Target="media/image30.png" /><Relationship Id="rId34" Type="http://schemas.openxmlformats.org/officeDocument/2006/relationships/image" Target="media/image31.png" /><Relationship Id="rId35" Type="http://schemas.openxmlformats.org/officeDocument/2006/relationships/image" Target="media/image32.png" /><Relationship Id="rId36" Type="http://schemas.openxmlformats.org/officeDocument/2006/relationships/image" Target="media/image33.png" /><Relationship Id="rId37" Type="http://schemas.openxmlformats.org/officeDocument/2006/relationships/image" Target="media/image34.png" /><Relationship Id="rId38" Type="http://schemas.openxmlformats.org/officeDocument/2006/relationships/header" Target="header1.xml" /><Relationship Id="rId39" Type="http://schemas.openxmlformats.org/officeDocument/2006/relationships/footer" Target="footer1.xml" /><Relationship Id="rId4" Type="http://schemas.openxmlformats.org/officeDocument/2006/relationships/image" Target="media/image1.png" /><Relationship Id="rId40" Type="http://schemas.openxmlformats.org/officeDocument/2006/relationships/styles" Target="styles.xml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Cengage Learning Testing, Powered by 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2.3 - Linear Equations</dc:title>
  <dc:creator>Justin Ferrer</dc:creator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structor ID">
    <vt:lpwstr>GE2TONZYGQ4DCOJR</vt:lpwstr>
  </property>
</Properties>
</file>