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</w:pPr>
      <w:r>
        <w:rPr>
          <w:rtl w:val="0"/>
        </w:rPr>
        <w:t>Package Title: Clicker Questions</w:t>
      </w:r>
    </w:p>
    <w:p>
      <w:pPr>
        <w:pStyle w:val="Body"/>
      </w:pPr>
      <w:r>
        <w:rPr>
          <w:rtl w:val="0"/>
        </w:rPr>
        <w:t>Course Title: Burnley, Understanding Financial Accounting, Second Canadian Edition</w:t>
      </w:r>
    </w:p>
    <w:p>
      <w:pPr>
        <w:pStyle w:val="Body"/>
      </w:pPr>
      <w:r>
        <w:rPr>
          <w:rtl w:val="0"/>
        </w:rPr>
        <w:t>Chapter Number: 01</w:t>
      </w:r>
    </w:p>
    <w:p>
      <w:pPr>
        <w:pStyle w:val="Body"/>
      </w:pPr>
      <w:r>
        <w:rPr>
          <w:rtl w:val="0"/>
          <w:lang w:val="fr-FR"/>
        </w:rPr>
        <w:t>Shuffle: No</w:t>
      </w:r>
    </w:p>
    <w:p>
      <w:pPr>
        <w:pStyle w:val="Body"/>
      </w:pPr>
    </w:p>
    <w:p>
      <w:pPr>
        <w:pStyle w:val="Body"/>
      </w:pPr>
      <w:r>
        <w:rPr>
          <w:rtl w:val="0"/>
        </w:rPr>
        <w:t>Question type: True/False</w:t>
      </w:r>
    </w:p>
    <w:p>
      <w:pPr>
        <w:pStyle w:val="Body"/>
      </w:pPr>
    </w:p>
    <w:p>
      <w:pPr>
        <w:pStyle w:val="Body"/>
      </w:pPr>
      <w:r>
        <w:rPr>
          <w:rtl w:val="0"/>
        </w:rPr>
        <w:t>1) Financial statements are normally prepared for shareholders annually.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de-DE"/>
        </w:rPr>
        <w:t>Answer: False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2) The external auditor should always be independent of a company</w:t>
      </w:r>
      <w:r>
        <w:rPr>
          <w:rtl w:val="0"/>
        </w:rPr>
        <w:t>’</w:t>
      </w:r>
      <w:r>
        <w:rPr>
          <w:rtl w:val="0"/>
          <w:lang w:val="fr-FR"/>
        </w:rPr>
        <w:t>s management.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de-DE"/>
        </w:rPr>
        <w:t>Answer: True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3) Accounting is an information system in which the underlying economic conditions of organizations are recorded, summarized, reported, and understood.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de-DE"/>
        </w:rPr>
        <w:t>Answer: True</w:t>
      </w:r>
    </w:p>
    <w:p>
      <w:pPr>
        <w:pStyle w:val="Body"/>
      </w:pPr>
    </w:p>
    <w:p>
      <w:pPr>
        <w:pStyle w:val="Body"/>
      </w:pPr>
    </w:p>
    <w:p>
      <w:pPr>
        <w:pStyle w:val="Body"/>
      </w:pPr>
      <w:r>
        <w:rPr>
          <w:rtl w:val="0"/>
        </w:rPr>
        <w:t>Question type: Multiple Choice</w:t>
      </w:r>
    </w:p>
    <w:p>
      <w:pPr>
        <w:pStyle w:val="Body"/>
      </w:pPr>
    </w:p>
    <w:p>
      <w:pPr>
        <w:pStyle w:val="Body"/>
      </w:pPr>
    </w:p>
    <w:p>
      <w:pPr>
        <w:pStyle w:val="Body"/>
      </w:pPr>
      <w:r>
        <w:rPr>
          <w:rtl w:val="0"/>
        </w:rPr>
        <w:t>4) The three fundamental business activities are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a) investing, sales, and expenses.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b) assets, liabilities, and shareholders</w:t>
      </w:r>
      <w:r>
        <w:rPr>
          <w:rtl w:val="0"/>
        </w:rPr>
        <w:t xml:space="preserve">’ </w:t>
      </w:r>
      <w:r>
        <w:rPr>
          <w:rtl w:val="0"/>
          <w:lang w:val="pt-PT"/>
        </w:rPr>
        <w:t>equity.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c) investing, operating, and financing activities.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d) financing, purchasing, and operating activities.</w:t>
      </w:r>
    </w:p>
    <w:p>
      <w:pPr>
        <w:pStyle w:val="Body"/>
      </w:pPr>
    </w:p>
    <w:p>
      <w:pPr>
        <w:pStyle w:val="Body"/>
      </w:pPr>
      <w:r>
        <w:rPr>
          <w:rtl w:val="0"/>
          <w:lang w:val="de-DE"/>
        </w:rPr>
        <w:t>Answer: c</w:t>
      </w:r>
    </w:p>
    <w:p>
      <w:pPr>
        <w:pStyle w:val="Body"/>
      </w:pPr>
    </w:p>
    <w:p>
      <w:pPr>
        <w:pStyle w:val="Body"/>
      </w:pPr>
    </w:p>
    <w:p>
      <w:pPr>
        <w:pStyle w:val="Body"/>
      </w:pPr>
      <w:r>
        <w:rPr>
          <w:rtl w:val="0"/>
        </w:rPr>
        <w:t xml:space="preserve">5) Which of the following is </w:t>
      </w:r>
      <w:r>
        <w:rPr>
          <w:b w:val="1"/>
          <w:bCs w:val="1"/>
          <w:rtl w:val="0"/>
          <w:lang w:val="en-US"/>
        </w:rPr>
        <w:t>not</w:t>
      </w:r>
      <w:r>
        <w:rPr>
          <w:rtl w:val="0"/>
        </w:rPr>
        <w:t xml:space="preserve"> a common item one can expect to see on the statement of income?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fr-FR"/>
        </w:rPr>
        <w:t>a) Sales revenues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b) Cost of goods sold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c) Interest expense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d) Prepaid expenses and deposits</w:t>
      </w:r>
    </w:p>
    <w:p>
      <w:pPr>
        <w:pStyle w:val="Body"/>
      </w:pPr>
    </w:p>
    <w:p>
      <w:pPr>
        <w:pStyle w:val="Body"/>
      </w:pPr>
      <w:r>
        <w:rPr>
          <w:rtl w:val="0"/>
          <w:lang w:val="de-DE"/>
        </w:rPr>
        <w:t>Answer: d</w:t>
      </w:r>
    </w:p>
    <w:p>
      <w:pPr>
        <w:pStyle w:val="Body"/>
      </w:pPr>
    </w:p>
    <w:p>
      <w:pPr>
        <w:pStyle w:val="Body"/>
      </w:pPr>
    </w:p>
    <w:p>
      <w:pPr>
        <w:pStyle w:val="Body"/>
      </w:pPr>
      <w:r>
        <w:rPr>
          <w:rtl w:val="0"/>
        </w:rPr>
        <w:t>6) Dividends are paid when approved by the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a) board of directors.</w:t>
      </w:r>
    </w:p>
    <w:p>
      <w:pPr>
        <w:pStyle w:val="Body"/>
        <w:tabs>
          <w:tab w:val="left" w:pos="426"/>
        </w:tabs>
      </w:pPr>
      <w:r>
        <w:rPr>
          <w:rtl w:val="0"/>
          <w:lang w:val="fr-FR"/>
        </w:rPr>
        <w:t>b) management.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c) shareholders.</w:t>
      </w:r>
    </w:p>
    <w:p>
      <w:pPr>
        <w:pStyle w:val="Body"/>
        <w:tabs>
          <w:tab w:val="left" w:pos="426"/>
        </w:tabs>
      </w:pPr>
      <w:r>
        <w:rPr>
          <w:rtl w:val="0"/>
          <w:lang w:val="it-IT"/>
        </w:rPr>
        <w:t>d) creditors.</w:t>
      </w:r>
    </w:p>
    <w:p>
      <w:pPr>
        <w:pStyle w:val="Body"/>
      </w:pPr>
    </w:p>
    <w:p>
      <w:pPr>
        <w:pStyle w:val="Body"/>
      </w:pPr>
      <w:r>
        <w:rPr>
          <w:rtl w:val="0"/>
          <w:lang w:val="de-DE"/>
        </w:rPr>
        <w:t>Answer: a</w:t>
      </w:r>
    </w:p>
    <w:p>
      <w:pPr>
        <w:pStyle w:val="Body"/>
      </w:pPr>
    </w:p>
    <w:p>
      <w:pPr>
        <w:pStyle w:val="Body"/>
      </w:pPr>
    </w:p>
    <w:p>
      <w:pPr>
        <w:pStyle w:val="Body"/>
      </w:pPr>
      <w:r>
        <w:rPr>
          <w:rtl w:val="0"/>
        </w:rPr>
        <w:t>7) Assets are always equal to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a) shareholders</w:t>
      </w:r>
      <w:r>
        <w:rPr>
          <w:rtl w:val="0"/>
        </w:rPr>
        <w:t xml:space="preserve">’ </w:t>
      </w:r>
      <w:r>
        <w:rPr>
          <w:rtl w:val="0"/>
          <w:lang w:val="pt-PT"/>
        </w:rPr>
        <w:t>equity.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b) shareholders</w:t>
      </w:r>
      <w:r>
        <w:rPr>
          <w:rtl w:val="0"/>
        </w:rPr>
        <w:t xml:space="preserve">’ </w:t>
      </w:r>
      <w:r>
        <w:rPr>
          <w:rtl w:val="0"/>
          <w:lang w:val="en-US"/>
        </w:rPr>
        <w:t>equity plus liabilities.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c) shareholders</w:t>
      </w:r>
      <w:r>
        <w:rPr>
          <w:rtl w:val="0"/>
        </w:rPr>
        <w:t xml:space="preserve">’ </w:t>
      </w:r>
      <w:r>
        <w:rPr>
          <w:rtl w:val="0"/>
          <w:lang w:val="en-US"/>
        </w:rPr>
        <w:t>equity less liabilities.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d) shareholders</w:t>
      </w:r>
      <w:r>
        <w:rPr>
          <w:rtl w:val="0"/>
        </w:rPr>
        <w:t xml:space="preserve">’ </w:t>
      </w:r>
      <w:r>
        <w:rPr>
          <w:rtl w:val="0"/>
          <w:lang w:val="en-US"/>
        </w:rPr>
        <w:t>equity plus liabilities less dividends.</w:t>
      </w:r>
    </w:p>
    <w:p>
      <w:pPr>
        <w:pStyle w:val="Body"/>
      </w:pPr>
    </w:p>
    <w:p>
      <w:pPr>
        <w:pStyle w:val="Body"/>
      </w:pPr>
      <w:r>
        <w:rPr>
          <w:rtl w:val="0"/>
          <w:lang w:val="de-DE"/>
        </w:rPr>
        <w:t>Answer: b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 xml:space="preserve">8) Which of the following is </w:t>
      </w:r>
      <w:r>
        <w:rPr>
          <w:b w:val="1"/>
          <w:bCs w:val="1"/>
          <w:rtl w:val="0"/>
          <w:lang w:val="en-US"/>
        </w:rPr>
        <w:t>not</w:t>
      </w:r>
      <w:r>
        <w:rPr>
          <w:rtl w:val="0"/>
          <w:lang w:val="en-US"/>
        </w:rPr>
        <w:t xml:space="preserve"> a section found in the statement of cash flows?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a) cash from operating activities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b) cash from shareholder activities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c) cash from financing activities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d) cash from investing activities</w:t>
      </w:r>
    </w:p>
    <w:p>
      <w:pPr>
        <w:pStyle w:val="Body"/>
      </w:pPr>
    </w:p>
    <w:p>
      <w:pPr>
        <w:pStyle w:val="Body"/>
      </w:pPr>
      <w:r>
        <w:rPr>
          <w:rtl w:val="0"/>
          <w:lang w:val="de-DE"/>
        </w:rPr>
        <w:t>Answer: b</w:t>
      </w:r>
    </w:p>
    <w:p>
      <w:pPr>
        <w:pStyle w:val="Body"/>
      </w:pPr>
    </w:p>
    <w:p>
      <w:pPr>
        <w:pStyle w:val="Body"/>
      </w:pPr>
    </w:p>
    <w:p>
      <w:pPr>
        <w:pStyle w:val="Body"/>
      </w:pPr>
      <w:r>
        <w:rPr>
          <w:rtl w:val="0"/>
        </w:rPr>
        <w:t xml:space="preserve">9) Which of the following is </w:t>
      </w:r>
      <w:r>
        <w:rPr>
          <w:b w:val="1"/>
          <w:bCs w:val="1"/>
          <w:rtl w:val="0"/>
          <w:lang w:val="en-US"/>
        </w:rPr>
        <w:t>not</w:t>
      </w:r>
      <w:r>
        <w:rPr>
          <w:rtl w:val="0"/>
        </w:rPr>
        <w:t xml:space="preserve"> an asset?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it-IT"/>
        </w:rPr>
        <w:t>a) inventory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b) accounts payable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c) cash</w:t>
      </w:r>
    </w:p>
    <w:p>
      <w:pPr>
        <w:pStyle w:val="Body"/>
        <w:tabs>
          <w:tab w:val="left" w:pos="426"/>
        </w:tabs>
      </w:pPr>
      <w:r>
        <w:rPr>
          <w:rtl w:val="0"/>
        </w:rPr>
        <w:t>d) land</w:t>
      </w:r>
    </w:p>
    <w:p>
      <w:pPr>
        <w:pStyle w:val="Body"/>
      </w:pPr>
    </w:p>
    <w:p>
      <w:pPr>
        <w:pStyle w:val="Body"/>
      </w:pPr>
      <w:r>
        <w:rPr>
          <w:rtl w:val="0"/>
          <w:lang w:val="de-DE"/>
        </w:rPr>
        <w:t>Answer: b</w:t>
      </w:r>
    </w:p>
    <w:p>
      <w:pPr>
        <w:pStyle w:val="Body"/>
      </w:pPr>
    </w:p>
    <w:p>
      <w:pPr>
        <w:pStyle w:val="Body"/>
      </w:pPr>
    </w:p>
    <w:p>
      <w:pPr>
        <w:pStyle w:val="Body"/>
      </w:pPr>
      <w:r>
        <w:rPr>
          <w:rtl w:val="0"/>
        </w:rPr>
        <w:t xml:space="preserve">10) Which of the following is </w:t>
      </w:r>
      <w:r>
        <w:rPr>
          <w:b w:val="1"/>
          <w:bCs w:val="1"/>
          <w:rtl w:val="0"/>
          <w:lang w:val="en-US"/>
        </w:rPr>
        <w:t>not</w:t>
      </w:r>
      <w:r>
        <w:rPr>
          <w:rtl w:val="0"/>
        </w:rPr>
        <w:t xml:space="preserve"> a typical example of operating activities?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a) sales to customers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b) collections of amounts owed by customers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c) purchase of equipment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d) purchase of inventory</w:t>
      </w:r>
    </w:p>
    <w:p>
      <w:pPr>
        <w:pStyle w:val="Body"/>
      </w:pPr>
    </w:p>
    <w:p>
      <w:pPr>
        <w:pStyle w:val="Body"/>
      </w:pPr>
      <w:r>
        <w:rPr>
          <w:rtl w:val="0"/>
          <w:lang w:val="de-DE"/>
        </w:rPr>
        <w:t>Answer: c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11) Which of the following is a typical example of investing activities?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a) purchase of property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b) purchase of shares of other companies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c) purchase of equipment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d) all of the above</w:t>
      </w:r>
    </w:p>
    <w:p>
      <w:pPr>
        <w:pStyle w:val="Body"/>
      </w:pPr>
    </w:p>
    <w:p>
      <w:pPr>
        <w:pStyle w:val="Body"/>
      </w:pPr>
      <w:r>
        <w:rPr>
          <w:rtl w:val="0"/>
          <w:lang w:val="de-DE"/>
        </w:rPr>
        <w:t>Answer: d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12) Which of the following is closest to the accounting definition of an asset?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a) things that have probable future value and which the company controls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b) things that have certain future value and which the company controls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c) things that have probable future value and which the company owns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d) things that have certain future value and which the company owns</w:t>
      </w:r>
    </w:p>
    <w:p>
      <w:pPr>
        <w:pStyle w:val="Body"/>
      </w:pPr>
    </w:p>
    <w:p>
      <w:pPr>
        <w:pStyle w:val="Body"/>
      </w:pPr>
      <w:r>
        <w:rPr>
          <w:rtl w:val="0"/>
          <w:lang w:val="de-DE"/>
        </w:rPr>
        <w:t>Answer: a</w:t>
      </w:r>
    </w:p>
    <w:p>
      <w:pPr>
        <w:pStyle w:val="Body"/>
      </w:pPr>
    </w:p>
    <w:p>
      <w:pPr>
        <w:pStyle w:val="Body"/>
      </w:pPr>
    </w:p>
    <w:p>
      <w:pPr>
        <w:pStyle w:val="Body"/>
      </w:pPr>
      <w:r>
        <w:rPr>
          <w:rtl w:val="0"/>
        </w:rPr>
        <w:t>13) Which of the following is closest to the accounting definition of a liability?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a) a probable future sacrifice of a company</w:t>
      </w:r>
      <w:r>
        <w:rPr>
          <w:rtl w:val="0"/>
        </w:rPr>
        <w:t>’</w:t>
      </w:r>
      <w:r>
        <w:rPr>
          <w:rtl w:val="0"/>
          <w:lang w:val="en-US"/>
        </w:rPr>
        <w:t>s resources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b) a legal obligation to make a future sacrifice of a company</w:t>
      </w:r>
      <w:r>
        <w:rPr>
          <w:rtl w:val="0"/>
        </w:rPr>
        <w:t>’</w:t>
      </w:r>
      <w:r>
        <w:rPr>
          <w:rtl w:val="0"/>
          <w:lang w:val="en-US"/>
        </w:rPr>
        <w:t>s resources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c) a certain future sacrifice of a company</w:t>
      </w:r>
      <w:r>
        <w:rPr>
          <w:rtl w:val="0"/>
        </w:rPr>
        <w:t>’</w:t>
      </w:r>
      <w:r>
        <w:rPr>
          <w:rtl w:val="0"/>
          <w:lang w:val="en-US"/>
        </w:rPr>
        <w:t>s resources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d) things that lead to a certain future sacrifice of the company</w:t>
      </w:r>
      <w:r>
        <w:rPr>
          <w:rtl w:val="0"/>
        </w:rPr>
        <w:t>’</w:t>
      </w:r>
      <w:r>
        <w:rPr>
          <w:rtl w:val="0"/>
          <w:lang w:val="en-US"/>
        </w:rPr>
        <w:t>s resources</w:t>
      </w:r>
    </w:p>
    <w:p>
      <w:pPr>
        <w:pStyle w:val="Body"/>
      </w:pPr>
    </w:p>
    <w:p>
      <w:pPr>
        <w:pStyle w:val="Body"/>
      </w:pPr>
      <w:r>
        <w:rPr>
          <w:rtl w:val="0"/>
          <w:lang w:val="de-DE"/>
        </w:rPr>
        <w:t>Answer: a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14) Which of the financial statements covers a point in time?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a) statement of income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b) statement of financial position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c) statement of retained earnings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d) all financial statements</w:t>
      </w:r>
    </w:p>
    <w:p>
      <w:pPr>
        <w:pStyle w:val="Body"/>
      </w:pPr>
    </w:p>
    <w:p>
      <w:pPr>
        <w:pStyle w:val="Body"/>
      </w:pPr>
      <w:r>
        <w:rPr>
          <w:rtl w:val="0"/>
          <w:lang w:val="de-DE"/>
        </w:rPr>
        <w:t>Answer: b</w:t>
      </w:r>
    </w:p>
    <w:p>
      <w:pPr>
        <w:pStyle w:val="Body"/>
      </w:pPr>
    </w:p>
    <w:p>
      <w:pPr>
        <w:pStyle w:val="Body"/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 xml:space="preserve">15) All of the following can be found on a statement of income </w:t>
      </w:r>
      <w:r>
        <w:rPr>
          <w:b w:val="1"/>
          <w:bCs w:val="1"/>
          <w:rtl w:val="0"/>
          <w:lang w:val="en-US"/>
        </w:rPr>
        <w:t>except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a) salaries expenses.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b) depreciation expense.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c) share capital.</w:t>
      </w:r>
    </w:p>
    <w:p>
      <w:pPr>
        <w:pStyle w:val="Body"/>
        <w:tabs>
          <w:tab w:val="left" w:pos="426"/>
        </w:tabs>
      </w:pPr>
      <w:r>
        <w:rPr>
          <w:rtl w:val="0"/>
          <w:lang w:val="fr-FR"/>
        </w:rPr>
        <w:t>d) revenue.</w:t>
      </w:r>
    </w:p>
    <w:p>
      <w:pPr>
        <w:pStyle w:val="Body"/>
      </w:pPr>
    </w:p>
    <w:p>
      <w:pPr>
        <w:pStyle w:val="Body"/>
      </w:pPr>
      <w:r>
        <w:rPr>
          <w:rtl w:val="0"/>
          <w:lang w:val="de-DE"/>
        </w:rPr>
        <w:t>Answer: c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 xml:space="preserve">16) All of the following can be found on a statement of financial position </w:t>
      </w:r>
      <w:r>
        <w:rPr>
          <w:b w:val="1"/>
          <w:bCs w:val="1"/>
          <w:rtl w:val="0"/>
          <w:lang w:val="en-US"/>
        </w:rPr>
        <w:t>except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a) cost of goods sold.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b) accounts receivable.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c) retained earnings.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d) long-term debt.</w:t>
      </w:r>
    </w:p>
    <w:p>
      <w:pPr>
        <w:pStyle w:val="Body"/>
      </w:pPr>
    </w:p>
    <w:p>
      <w:pPr>
        <w:pStyle w:val="Body"/>
      </w:pPr>
      <w:r>
        <w:rPr>
          <w:rtl w:val="0"/>
          <w:lang w:val="de-DE"/>
        </w:rPr>
        <w:t>Answer: a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17) Where would the information about choices made by management in preparing the financial statements be found?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a) on the statement of income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b) on the statement of financial position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c) in the notes to the financial statements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d) in the statement of management responsibility</w:t>
      </w:r>
    </w:p>
    <w:p>
      <w:pPr>
        <w:pStyle w:val="Body"/>
      </w:pPr>
    </w:p>
    <w:p>
      <w:pPr>
        <w:pStyle w:val="Body"/>
      </w:pPr>
      <w:r>
        <w:rPr>
          <w:rtl w:val="0"/>
          <w:lang w:val="de-DE"/>
        </w:rPr>
        <w:t>Answer: c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18) Which of the following is a typical financing activity?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a) collection of accounts receivable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b) payment of accounts payable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c) sale of property, plant, and equipment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d) payment of long-term notes payable</w:t>
      </w:r>
    </w:p>
    <w:p>
      <w:pPr>
        <w:pStyle w:val="Body"/>
      </w:pPr>
    </w:p>
    <w:p>
      <w:pPr>
        <w:pStyle w:val="Body"/>
      </w:pPr>
      <w:r>
        <w:rPr>
          <w:rtl w:val="0"/>
          <w:lang w:val="de-DE"/>
        </w:rPr>
        <w:t>Answer: d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19) Which of the following is an external user of financial statement information?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a) board of directors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b) shareholder</w:t>
      </w:r>
    </w:p>
    <w:p>
      <w:pPr>
        <w:pStyle w:val="Body"/>
        <w:tabs>
          <w:tab w:val="left" w:pos="426"/>
        </w:tabs>
      </w:pPr>
      <w:r>
        <w:rPr>
          <w:rtl w:val="0"/>
          <w:lang w:val="fr-FR"/>
        </w:rPr>
        <w:t>c) management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d) employee</w:t>
      </w:r>
    </w:p>
    <w:p>
      <w:pPr>
        <w:pStyle w:val="Body"/>
      </w:pPr>
    </w:p>
    <w:p>
      <w:pPr>
        <w:pStyle w:val="Body"/>
      </w:pPr>
      <w:r>
        <w:rPr>
          <w:rtl w:val="0"/>
          <w:lang w:val="de-DE"/>
        </w:rPr>
        <w:t>Answer: b</w:t>
      </w:r>
    </w:p>
    <w:p>
      <w:pPr>
        <w:pStyle w:val="Body"/>
      </w:pPr>
    </w:p>
    <w:p>
      <w:pPr>
        <w:pStyle w:val="Body"/>
      </w:pPr>
    </w:p>
    <w:p>
      <w:pPr>
        <w:pStyle w:val="Body"/>
      </w:pPr>
      <w:r>
        <w:rPr>
          <w:rtl w:val="0"/>
        </w:rPr>
        <w:t>20) What is the initial investment by the shareholders in a company called?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a) owners</w:t>
      </w:r>
      <w:r>
        <w:rPr>
          <w:rtl w:val="0"/>
        </w:rPr>
        <w:t xml:space="preserve">’ </w:t>
      </w:r>
      <w:r>
        <w:rPr>
          <w:rtl w:val="0"/>
          <w:lang w:val="it-IT"/>
        </w:rPr>
        <w:t>capital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b) shareholders</w:t>
      </w:r>
      <w:r>
        <w:rPr>
          <w:rtl w:val="0"/>
        </w:rPr>
        <w:t xml:space="preserve">’ </w:t>
      </w:r>
      <w:r>
        <w:rPr>
          <w:rtl w:val="0"/>
          <w:lang w:val="it-IT"/>
        </w:rPr>
        <w:t>capital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c) retained earnings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d) shareholders</w:t>
      </w:r>
      <w:r>
        <w:rPr>
          <w:rtl w:val="0"/>
        </w:rPr>
        <w:t xml:space="preserve">’ </w:t>
      </w:r>
      <w:r>
        <w:rPr>
          <w:rtl w:val="0"/>
          <w:lang w:val="es-ES_tradnl"/>
        </w:rPr>
        <w:t>equity</w:t>
      </w:r>
    </w:p>
    <w:p>
      <w:pPr>
        <w:pStyle w:val="Body"/>
      </w:pPr>
    </w:p>
    <w:p>
      <w:pPr>
        <w:pStyle w:val="Body"/>
      </w:pPr>
      <w:r>
        <w:rPr>
          <w:rtl w:val="0"/>
          <w:lang w:val="de-DE"/>
        </w:rPr>
        <w:t>Answer: b</w:t>
      </w:r>
    </w:p>
    <w:p>
      <w:pPr>
        <w:pStyle w:val="Body"/>
      </w:pPr>
    </w:p>
    <w:p>
      <w:pPr>
        <w:pStyle w:val="Body"/>
      </w:pPr>
    </w:p>
    <w:p>
      <w:pPr>
        <w:pStyle w:val="Body"/>
      </w:pPr>
      <w:r>
        <w:rPr>
          <w:rtl w:val="0"/>
        </w:rPr>
        <w:t>21) The starting point in the operating activities section of the cash flows statement is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fr-FR"/>
        </w:rPr>
        <w:t>a) sales revenue.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b) retained earnings.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c) beginning cash balance.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d) net income.</w:t>
      </w:r>
    </w:p>
    <w:p>
      <w:pPr>
        <w:pStyle w:val="Body"/>
      </w:pPr>
    </w:p>
    <w:p>
      <w:pPr>
        <w:pStyle w:val="Body"/>
      </w:pPr>
      <w:r>
        <w:rPr>
          <w:rtl w:val="0"/>
          <w:lang w:val="de-DE"/>
        </w:rPr>
        <w:t>Answer: d</w:t>
      </w:r>
    </w:p>
    <w:p>
      <w:pPr>
        <w:pStyle w:val="Body"/>
      </w:pPr>
    </w:p>
    <w:p>
      <w:pPr>
        <w:pStyle w:val="Body"/>
      </w:pPr>
    </w:p>
    <w:p>
      <w:pPr>
        <w:pStyle w:val="Body"/>
      </w:pPr>
      <w:r>
        <w:rPr>
          <w:rtl w:val="0"/>
        </w:rPr>
        <w:t xml:space="preserve">22) Which of the following is </w:t>
      </w:r>
      <w:r>
        <w:rPr>
          <w:b w:val="1"/>
          <w:bCs w:val="1"/>
          <w:rtl w:val="0"/>
          <w:lang w:val="en-US"/>
        </w:rPr>
        <w:t>not</w:t>
      </w:r>
      <w:r>
        <w:rPr>
          <w:rtl w:val="0"/>
        </w:rPr>
        <w:t xml:space="preserve"> a liability?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a) accounts payable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b) long-term debt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c) accounts receivable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d) income taxes payable</w:t>
      </w:r>
    </w:p>
    <w:p>
      <w:pPr>
        <w:pStyle w:val="Body"/>
      </w:pPr>
    </w:p>
    <w:p>
      <w:pPr>
        <w:pStyle w:val="Body"/>
      </w:pPr>
      <w:r>
        <w:rPr>
          <w:rtl w:val="0"/>
          <w:lang w:val="de-DE"/>
        </w:rPr>
        <w:t>Answer: c</w:t>
      </w:r>
    </w:p>
    <w:p>
      <w:pPr>
        <w:pStyle w:val="Body"/>
      </w:pPr>
    </w:p>
    <w:p>
      <w:pPr>
        <w:pStyle w:val="Body"/>
      </w:pPr>
    </w:p>
    <w:p>
      <w:pPr>
        <w:pStyle w:val="Body"/>
      </w:pPr>
      <w:r>
        <w:rPr>
          <w:rtl w:val="0"/>
        </w:rPr>
        <w:t>23) Which of the following component of the annual report is forward-looking?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a) management discussion and analysis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b) statement of management responsibility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c) the statement of financial position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d) the statement of income</w:t>
      </w:r>
    </w:p>
    <w:p>
      <w:pPr>
        <w:pStyle w:val="Body"/>
      </w:pPr>
    </w:p>
    <w:p>
      <w:pPr>
        <w:pStyle w:val="Body"/>
      </w:pPr>
      <w:r>
        <w:rPr>
          <w:rtl w:val="0"/>
          <w:lang w:val="de-DE"/>
        </w:rPr>
        <w:t>Answer: a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24) Retained earnings are generally comprised of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a) net income and dividends.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b) assets and liabilities.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c) net income.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d) dividends and liabilities.</w:t>
      </w:r>
    </w:p>
    <w:p>
      <w:pPr>
        <w:pStyle w:val="Body"/>
      </w:pPr>
    </w:p>
    <w:p>
      <w:pPr>
        <w:pStyle w:val="Body"/>
      </w:pPr>
      <w:r>
        <w:rPr>
          <w:rtl w:val="0"/>
          <w:lang w:val="de-DE"/>
        </w:rPr>
        <w:t>Answer: a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25) For large businesses in Canada, which of the following is the predominant form of business organization?</w:t>
      </w:r>
    </w:p>
    <w:p>
      <w:pPr>
        <w:pStyle w:val="Body"/>
        <w:tabs>
          <w:tab w:val="left" w:pos="426"/>
        </w:tabs>
      </w:pPr>
    </w:p>
    <w:p>
      <w:pPr>
        <w:pStyle w:val="Body"/>
        <w:tabs>
          <w:tab w:val="left" w:pos="426"/>
        </w:tabs>
      </w:pPr>
      <w:r>
        <w:rPr>
          <w:rtl w:val="0"/>
          <w:lang w:val="it-IT"/>
        </w:rPr>
        <w:t>a) sole proprietorship</w:t>
      </w:r>
    </w:p>
    <w:p>
      <w:pPr>
        <w:pStyle w:val="Body"/>
        <w:tabs>
          <w:tab w:val="left" w:pos="426"/>
        </w:tabs>
      </w:pPr>
      <w:r>
        <w:rPr>
          <w:rtl w:val="0"/>
          <w:lang w:val="en-US"/>
        </w:rPr>
        <w:t>b) partnership</w:t>
      </w:r>
    </w:p>
    <w:p>
      <w:pPr>
        <w:pStyle w:val="Body"/>
        <w:tabs>
          <w:tab w:val="left" w:pos="426"/>
        </w:tabs>
      </w:pPr>
      <w:r>
        <w:rPr>
          <w:rtl w:val="0"/>
          <w:lang w:val="fr-FR"/>
        </w:rPr>
        <w:t>c) joint venture</w:t>
      </w:r>
    </w:p>
    <w:p>
      <w:pPr>
        <w:pStyle w:val="Body"/>
        <w:tabs>
          <w:tab w:val="left" w:pos="426"/>
        </w:tabs>
      </w:pPr>
      <w:r>
        <w:rPr>
          <w:rtl w:val="0"/>
          <w:lang w:val="fr-FR"/>
        </w:rPr>
        <w:t>d) corporation</w:t>
      </w:r>
    </w:p>
    <w:p>
      <w:pPr>
        <w:pStyle w:val="Body"/>
      </w:pPr>
    </w:p>
    <w:p>
      <w:pPr>
        <w:pStyle w:val="Body"/>
      </w:pPr>
      <w:r>
        <w:rPr>
          <w:rtl w:val="0"/>
          <w:lang w:val="de-DE"/>
        </w:rPr>
        <w:t>Answer: d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09" w:footer="709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