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67EA7" w14:textId="77777777" w:rsidR="003804A4" w:rsidRPr="00A43088" w:rsidRDefault="003804A4" w:rsidP="00E725F4">
      <w:pPr>
        <w:pStyle w:val="Title"/>
        <w:spacing w:after="0"/>
      </w:pPr>
      <w:r w:rsidRPr="00A43088">
        <w:t>CHAPTER 2</w:t>
      </w:r>
    </w:p>
    <w:p w14:paraId="2C85B100" w14:textId="77777777" w:rsidR="003804A4" w:rsidRPr="00A43088" w:rsidRDefault="003804A4" w:rsidP="00E725F4">
      <w:pPr>
        <w:pStyle w:val="Subtitle"/>
        <w:spacing w:before="120" w:after="120"/>
        <w:rPr>
          <w:u w:val="single"/>
        </w:rPr>
      </w:pPr>
      <w:r w:rsidRPr="00A43088">
        <w:t>Contextual Influences on Compensation Practice</w:t>
      </w:r>
    </w:p>
    <w:p w14:paraId="1FE408CC" w14:textId="77777777" w:rsidR="003804A4" w:rsidRPr="00A43088" w:rsidRDefault="003804A4" w:rsidP="00E725F4">
      <w:pPr>
        <w:pStyle w:val="Heading7"/>
        <w:spacing w:before="120" w:after="120"/>
        <w:jc w:val="center"/>
        <w:rPr>
          <w:u w:val="single"/>
        </w:rPr>
      </w:pPr>
    </w:p>
    <w:p w14:paraId="0A322BA4" w14:textId="77777777" w:rsidR="003804A4" w:rsidRPr="00A43088" w:rsidRDefault="003804A4" w:rsidP="00037F24">
      <w:pPr>
        <w:pStyle w:val="Heading7"/>
        <w:spacing w:before="120" w:after="120"/>
        <w:ind w:left="0" w:firstLine="0"/>
        <w:jc w:val="center"/>
        <w:rPr>
          <w:b/>
          <w:u w:val="single"/>
        </w:rPr>
      </w:pPr>
      <w:r w:rsidRPr="00A43088">
        <w:rPr>
          <w:b/>
          <w:u w:val="single"/>
        </w:rPr>
        <w:t>Learning Objectives</w:t>
      </w:r>
    </w:p>
    <w:p w14:paraId="20A5547E" w14:textId="77777777" w:rsidR="005F7505" w:rsidRPr="00A43088" w:rsidRDefault="005F7505" w:rsidP="005F7505">
      <w:pPr>
        <w:rPr>
          <w:rFonts w:ascii="Times New Roman" w:hAnsi="Times New Roman"/>
        </w:rPr>
      </w:pPr>
      <w:bookmarkStart w:id="0" w:name="_GoBack"/>
      <w:bookmarkEnd w:id="0"/>
      <w:r w:rsidRPr="00A43088">
        <w:rPr>
          <w:rFonts w:ascii="Times New Roman" w:hAnsi="Times New Roman"/>
        </w:rPr>
        <w:t xml:space="preserve">2-1. </w:t>
      </w:r>
      <w:r w:rsidR="00523D59" w:rsidRPr="00A43088">
        <w:rPr>
          <w:rFonts w:ascii="Times New Roman" w:hAnsi="Times New Roman"/>
        </w:rPr>
        <w:tab/>
      </w:r>
      <w:r w:rsidRPr="00A43088">
        <w:rPr>
          <w:rFonts w:ascii="Times New Roman" w:hAnsi="Times New Roman"/>
        </w:rPr>
        <w:t xml:space="preserve">Discuss the reasons for </w:t>
      </w:r>
      <w:proofErr w:type="spellStart"/>
      <w:r w:rsidRPr="00A43088">
        <w:rPr>
          <w:rFonts w:ascii="Times New Roman" w:hAnsi="Times New Roman"/>
        </w:rPr>
        <w:t>interindustry</w:t>
      </w:r>
      <w:proofErr w:type="spellEnd"/>
      <w:r w:rsidRPr="00A43088">
        <w:rPr>
          <w:rFonts w:ascii="Times New Roman" w:hAnsi="Times New Roman"/>
        </w:rPr>
        <w:t xml:space="preserve"> wage differentials. </w:t>
      </w:r>
    </w:p>
    <w:p w14:paraId="01A72A43" w14:textId="77777777" w:rsidR="005F7505" w:rsidRPr="00A43088" w:rsidRDefault="005F7505" w:rsidP="00523D59">
      <w:pPr>
        <w:ind w:left="720" w:hanging="720"/>
        <w:rPr>
          <w:rFonts w:ascii="Times New Roman" w:hAnsi="Times New Roman"/>
        </w:rPr>
      </w:pPr>
      <w:r w:rsidRPr="00A43088">
        <w:rPr>
          <w:rFonts w:ascii="Times New Roman" w:hAnsi="Times New Roman"/>
        </w:rPr>
        <w:t xml:space="preserve">2-2. </w:t>
      </w:r>
      <w:r w:rsidR="00523D59" w:rsidRPr="00A43088">
        <w:rPr>
          <w:rFonts w:ascii="Times New Roman" w:hAnsi="Times New Roman"/>
        </w:rPr>
        <w:t xml:space="preserve"> </w:t>
      </w:r>
      <w:r w:rsidR="00523D59" w:rsidRPr="00A43088">
        <w:rPr>
          <w:rFonts w:ascii="Times New Roman" w:hAnsi="Times New Roman"/>
        </w:rPr>
        <w:tab/>
      </w:r>
      <w:r w:rsidRPr="00A43088">
        <w:rPr>
          <w:rFonts w:ascii="Times New Roman" w:hAnsi="Times New Roman"/>
        </w:rPr>
        <w:t xml:space="preserve">Explain the factors that contribute to pay differentials based on occupational characteristics. </w:t>
      </w:r>
    </w:p>
    <w:p w14:paraId="050D0092" w14:textId="77777777" w:rsidR="005F7505" w:rsidRPr="00A43088" w:rsidRDefault="005F7505" w:rsidP="005F7505">
      <w:pPr>
        <w:rPr>
          <w:rFonts w:ascii="Times New Roman" w:hAnsi="Times New Roman"/>
        </w:rPr>
      </w:pPr>
      <w:r w:rsidRPr="00A43088">
        <w:rPr>
          <w:rFonts w:ascii="Times New Roman" w:hAnsi="Times New Roman"/>
        </w:rPr>
        <w:t xml:space="preserve">2-3. </w:t>
      </w:r>
      <w:r w:rsidR="00523D59" w:rsidRPr="00A43088">
        <w:rPr>
          <w:rFonts w:ascii="Times New Roman" w:hAnsi="Times New Roman"/>
        </w:rPr>
        <w:tab/>
      </w:r>
      <w:r w:rsidRPr="00A43088">
        <w:rPr>
          <w:rFonts w:ascii="Times New Roman" w:hAnsi="Times New Roman"/>
        </w:rPr>
        <w:t xml:space="preserve">Summarize the reasons for the occurrence of geographic pay differentials. </w:t>
      </w:r>
    </w:p>
    <w:p w14:paraId="5EDB854E" w14:textId="77777777" w:rsidR="005F7505" w:rsidRPr="00A43088" w:rsidRDefault="005F7505" w:rsidP="005F7505">
      <w:pPr>
        <w:rPr>
          <w:rFonts w:ascii="Times New Roman" w:hAnsi="Times New Roman"/>
        </w:rPr>
      </w:pPr>
      <w:r w:rsidRPr="00A43088">
        <w:rPr>
          <w:rFonts w:ascii="Times New Roman" w:hAnsi="Times New Roman"/>
        </w:rPr>
        <w:t xml:space="preserve">2-4. </w:t>
      </w:r>
      <w:r w:rsidR="00523D59" w:rsidRPr="00A43088">
        <w:rPr>
          <w:rFonts w:ascii="Times New Roman" w:hAnsi="Times New Roman"/>
        </w:rPr>
        <w:tab/>
      </w:r>
      <w:r w:rsidRPr="00A43088">
        <w:rPr>
          <w:rFonts w:ascii="Times New Roman" w:hAnsi="Times New Roman"/>
        </w:rPr>
        <w:t xml:space="preserve">Discuss the role of labor unions in setting compensation. </w:t>
      </w:r>
    </w:p>
    <w:p w14:paraId="2695E360" w14:textId="77777777" w:rsidR="005F7505" w:rsidRPr="00A43088" w:rsidRDefault="005F7505" w:rsidP="005F7505">
      <w:pPr>
        <w:rPr>
          <w:rFonts w:ascii="Times New Roman" w:hAnsi="Times New Roman"/>
        </w:rPr>
      </w:pPr>
      <w:r w:rsidRPr="00A43088">
        <w:rPr>
          <w:rFonts w:ascii="Times New Roman" w:hAnsi="Times New Roman"/>
        </w:rPr>
        <w:t xml:space="preserve">2-5. </w:t>
      </w:r>
      <w:r w:rsidR="00523D59" w:rsidRPr="00A43088">
        <w:rPr>
          <w:rFonts w:ascii="Times New Roman" w:hAnsi="Times New Roman"/>
        </w:rPr>
        <w:tab/>
      </w:r>
      <w:r w:rsidRPr="00A43088">
        <w:rPr>
          <w:rFonts w:ascii="Times New Roman" w:hAnsi="Times New Roman"/>
        </w:rPr>
        <w:t>Identify and discuss key employment laws pertinent to compensation practice.</w:t>
      </w:r>
    </w:p>
    <w:p w14:paraId="5F40B2E3" w14:textId="77777777" w:rsidR="005F7505" w:rsidRPr="00A43088" w:rsidRDefault="005F7505" w:rsidP="005F7505">
      <w:pPr>
        <w:rPr>
          <w:rFonts w:ascii="Times New Roman" w:hAnsi="Times New Roman"/>
        </w:rPr>
      </w:pPr>
    </w:p>
    <w:p w14:paraId="501BA693" w14:textId="77777777" w:rsidR="003804A4" w:rsidRPr="00A43088" w:rsidRDefault="003804A4" w:rsidP="00E725F4">
      <w:pPr>
        <w:spacing w:after="240"/>
        <w:jc w:val="center"/>
        <w:rPr>
          <w:rFonts w:ascii="Times New Roman" w:hAnsi="Times New Roman"/>
          <w:b/>
          <w:u w:val="single"/>
        </w:rPr>
      </w:pPr>
    </w:p>
    <w:p w14:paraId="4FD235C2" w14:textId="77777777" w:rsidR="003804A4" w:rsidRPr="00A43088" w:rsidRDefault="003804A4" w:rsidP="00E725F4">
      <w:pPr>
        <w:spacing w:after="240"/>
        <w:jc w:val="center"/>
        <w:rPr>
          <w:rFonts w:ascii="Times New Roman" w:hAnsi="Times New Roman"/>
          <w:b/>
          <w:u w:val="single"/>
        </w:rPr>
      </w:pPr>
      <w:r w:rsidRPr="00A43088">
        <w:rPr>
          <w:rFonts w:ascii="Times New Roman" w:hAnsi="Times New Roman"/>
          <w:b/>
          <w:u w:val="single"/>
        </w:rPr>
        <w:t>Outline</w:t>
      </w:r>
    </w:p>
    <w:p w14:paraId="4E6543F2" w14:textId="77777777" w:rsidR="00CC1095" w:rsidRPr="00A43088" w:rsidRDefault="00CC1095" w:rsidP="00CC1095">
      <w:pPr>
        <w:pStyle w:val="Heading1"/>
        <w:numPr>
          <w:ilvl w:val="0"/>
          <w:numId w:val="28"/>
        </w:numPr>
        <w:spacing w:before="60" w:after="60"/>
        <w:ind w:left="720"/>
        <w:rPr>
          <w:b w:val="0"/>
        </w:rPr>
      </w:pPr>
      <w:r w:rsidRPr="00A43088">
        <w:rPr>
          <w:b w:val="0"/>
        </w:rPr>
        <w:t>Overview</w:t>
      </w:r>
    </w:p>
    <w:p w14:paraId="1DEC670B" w14:textId="77777777" w:rsidR="00CC1095" w:rsidRPr="00A43088" w:rsidRDefault="00CC1095" w:rsidP="00CC1095">
      <w:pPr>
        <w:pStyle w:val="Heading2"/>
        <w:spacing w:after="60"/>
        <w:ind w:left="0" w:firstLine="0"/>
      </w:pPr>
      <w:r w:rsidRPr="00A43088">
        <w:t xml:space="preserve">II. </w:t>
      </w:r>
      <w:r w:rsidRPr="00A43088">
        <w:tab/>
      </w:r>
      <w:proofErr w:type="spellStart"/>
      <w:r w:rsidRPr="00A43088">
        <w:t>Interindustry</w:t>
      </w:r>
      <w:proofErr w:type="spellEnd"/>
      <w:r w:rsidRPr="00A43088">
        <w:t xml:space="preserve"> </w:t>
      </w:r>
      <w:proofErr w:type="gramStart"/>
      <w:r w:rsidRPr="00A43088">
        <w:t>Wage  Differentials</w:t>
      </w:r>
      <w:proofErr w:type="gramEnd"/>
    </w:p>
    <w:p w14:paraId="1139D974" w14:textId="77777777" w:rsidR="00CC1095" w:rsidRPr="00A43088" w:rsidRDefault="00CC1095" w:rsidP="00CC1095">
      <w:pPr>
        <w:rPr>
          <w:rFonts w:ascii="Times New Roman" w:hAnsi="Times New Roman"/>
        </w:rPr>
      </w:pPr>
      <w:r w:rsidRPr="00A43088">
        <w:rPr>
          <w:rFonts w:ascii="Times New Roman" w:hAnsi="Times New Roman"/>
        </w:rPr>
        <w:t>I</w:t>
      </w:r>
      <w:r w:rsidR="00D40532" w:rsidRPr="00A43088">
        <w:rPr>
          <w:rFonts w:ascii="Times New Roman" w:hAnsi="Times New Roman"/>
        </w:rPr>
        <w:t>I</w:t>
      </w:r>
      <w:r w:rsidRPr="00A43088">
        <w:rPr>
          <w:rFonts w:ascii="Times New Roman" w:hAnsi="Times New Roman"/>
        </w:rPr>
        <w:t>I.</w:t>
      </w:r>
      <w:r w:rsidRPr="00A43088">
        <w:rPr>
          <w:rFonts w:ascii="Times New Roman" w:hAnsi="Times New Roman"/>
        </w:rPr>
        <w:tab/>
        <w:t>Pay Differentials Based on Occupational Characteristics</w:t>
      </w:r>
    </w:p>
    <w:p w14:paraId="7358036A" w14:textId="77777777" w:rsidR="00CC1095" w:rsidRPr="00A43088" w:rsidRDefault="00D40532" w:rsidP="00CC1095">
      <w:pPr>
        <w:rPr>
          <w:rFonts w:ascii="Times New Roman" w:hAnsi="Times New Roman"/>
        </w:rPr>
      </w:pPr>
      <w:r w:rsidRPr="00A43088">
        <w:rPr>
          <w:rFonts w:ascii="Times New Roman" w:hAnsi="Times New Roman"/>
        </w:rPr>
        <w:t>IV</w:t>
      </w:r>
      <w:r w:rsidR="00CC1095" w:rsidRPr="00A43088">
        <w:rPr>
          <w:rFonts w:ascii="Times New Roman" w:hAnsi="Times New Roman"/>
        </w:rPr>
        <w:t>.</w:t>
      </w:r>
      <w:r w:rsidR="00CC1095" w:rsidRPr="00A43088">
        <w:rPr>
          <w:rFonts w:ascii="Times New Roman" w:hAnsi="Times New Roman"/>
        </w:rPr>
        <w:tab/>
        <w:t>Geographic Pay Differentials</w:t>
      </w:r>
    </w:p>
    <w:p w14:paraId="1287F644" w14:textId="77777777" w:rsidR="00CC1095" w:rsidRPr="00A43088" w:rsidRDefault="00CC1095" w:rsidP="00CC1095">
      <w:pPr>
        <w:pStyle w:val="Heading1"/>
        <w:spacing w:before="60" w:after="60"/>
        <w:rPr>
          <w:b w:val="0"/>
        </w:rPr>
      </w:pPr>
      <w:r w:rsidRPr="00A43088">
        <w:rPr>
          <w:b w:val="0"/>
        </w:rPr>
        <w:t>V.</w:t>
      </w:r>
      <w:r w:rsidRPr="00A43088">
        <w:rPr>
          <w:b w:val="0"/>
        </w:rPr>
        <w:tab/>
        <w:t xml:space="preserve">Labor Unions </w:t>
      </w:r>
    </w:p>
    <w:p w14:paraId="04FF52D1" w14:textId="77777777" w:rsidR="00CC1095" w:rsidRPr="00A43088" w:rsidRDefault="00CC1095" w:rsidP="00CC1095">
      <w:pPr>
        <w:pStyle w:val="Heading1"/>
        <w:spacing w:before="60" w:after="60"/>
        <w:rPr>
          <w:b w:val="0"/>
        </w:rPr>
      </w:pPr>
      <w:r w:rsidRPr="00A43088">
        <w:rPr>
          <w:b w:val="0"/>
        </w:rPr>
        <w:t>V</w:t>
      </w:r>
      <w:r w:rsidR="00D40532" w:rsidRPr="00A43088">
        <w:rPr>
          <w:b w:val="0"/>
        </w:rPr>
        <w:t>I</w:t>
      </w:r>
      <w:r w:rsidRPr="00A43088">
        <w:rPr>
          <w:b w:val="0"/>
        </w:rPr>
        <w:t>.</w:t>
      </w:r>
      <w:r w:rsidRPr="00A43088">
        <w:rPr>
          <w:b w:val="0"/>
        </w:rPr>
        <w:tab/>
        <w:t>Employment Laws That Influence Compensation Tactics</w:t>
      </w:r>
    </w:p>
    <w:p w14:paraId="5218D3AC" w14:textId="77777777" w:rsidR="00CC1095" w:rsidRPr="00A43088" w:rsidRDefault="00CC1095" w:rsidP="00CC1095">
      <w:pPr>
        <w:rPr>
          <w:rFonts w:ascii="Times New Roman" w:hAnsi="Times New Roman"/>
        </w:rPr>
      </w:pPr>
      <w:r w:rsidRPr="00A43088">
        <w:rPr>
          <w:rFonts w:ascii="Times New Roman" w:hAnsi="Times New Roman"/>
        </w:rPr>
        <w:t>VI</w:t>
      </w:r>
      <w:r w:rsidR="00D40532" w:rsidRPr="00A43088">
        <w:rPr>
          <w:rFonts w:ascii="Times New Roman" w:hAnsi="Times New Roman"/>
        </w:rPr>
        <w:t>I</w:t>
      </w:r>
      <w:r w:rsidRPr="00A43088">
        <w:rPr>
          <w:rFonts w:ascii="Times New Roman" w:hAnsi="Times New Roman"/>
        </w:rPr>
        <w:t xml:space="preserve">.    </w:t>
      </w:r>
      <w:r w:rsidRPr="00A43088">
        <w:rPr>
          <w:rFonts w:ascii="Times New Roman" w:hAnsi="Times New Roman"/>
        </w:rPr>
        <w:tab/>
        <w:t>Key Terms</w:t>
      </w:r>
    </w:p>
    <w:p w14:paraId="1D7D4CB8" w14:textId="77777777" w:rsidR="00D40532" w:rsidRPr="00A43088" w:rsidRDefault="00CC1095" w:rsidP="00D40532">
      <w:pPr>
        <w:rPr>
          <w:rFonts w:ascii="Times New Roman" w:hAnsi="Times New Roman"/>
        </w:rPr>
      </w:pPr>
      <w:r w:rsidRPr="00A43088">
        <w:rPr>
          <w:rFonts w:ascii="Times New Roman" w:hAnsi="Times New Roman"/>
        </w:rPr>
        <w:t>VI</w:t>
      </w:r>
      <w:r w:rsidR="00D40532" w:rsidRPr="00A43088">
        <w:rPr>
          <w:rFonts w:ascii="Times New Roman" w:hAnsi="Times New Roman"/>
        </w:rPr>
        <w:t>I</w:t>
      </w:r>
      <w:r w:rsidRPr="00A43088">
        <w:rPr>
          <w:rFonts w:ascii="Times New Roman" w:hAnsi="Times New Roman"/>
        </w:rPr>
        <w:t>I.</w:t>
      </w:r>
      <w:r w:rsidRPr="00A43088">
        <w:rPr>
          <w:rFonts w:ascii="Times New Roman" w:hAnsi="Times New Roman"/>
        </w:rPr>
        <w:tab/>
        <w:t xml:space="preserve">Discussion </w:t>
      </w:r>
      <w:r w:rsidR="00D40532" w:rsidRPr="00A43088">
        <w:rPr>
          <w:rFonts w:ascii="Times New Roman" w:hAnsi="Times New Roman"/>
        </w:rPr>
        <w:t>Questions and Suggested Answers</w:t>
      </w:r>
    </w:p>
    <w:p w14:paraId="6AF50383" w14:textId="77777777" w:rsidR="00CC1095" w:rsidRPr="00A43088" w:rsidRDefault="00D40532" w:rsidP="00D40532">
      <w:pPr>
        <w:rPr>
          <w:rFonts w:ascii="Times New Roman" w:hAnsi="Times New Roman"/>
        </w:rPr>
      </w:pPr>
      <w:r w:rsidRPr="00A43088">
        <w:rPr>
          <w:rFonts w:ascii="Times New Roman" w:hAnsi="Times New Roman"/>
        </w:rPr>
        <w:t>IX</w:t>
      </w:r>
      <w:r w:rsidR="00CC1095" w:rsidRPr="00A43088">
        <w:rPr>
          <w:rFonts w:ascii="Times New Roman" w:eastAsia="MS Mincho" w:hAnsi="Times New Roman"/>
          <w:b/>
          <w:lang w:eastAsia="ja-JP"/>
        </w:rPr>
        <w:t>.</w:t>
      </w:r>
      <w:r w:rsidR="00CC1095" w:rsidRPr="00A43088">
        <w:rPr>
          <w:rFonts w:ascii="Times New Roman" w:eastAsia="MS Mincho" w:hAnsi="Times New Roman"/>
          <w:b/>
          <w:lang w:eastAsia="ja-JP"/>
        </w:rPr>
        <w:tab/>
      </w:r>
      <w:r w:rsidR="00CC1095" w:rsidRPr="00A43088">
        <w:rPr>
          <w:rFonts w:ascii="Times New Roman" w:eastAsia="MS Mincho" w:hAnsi="Times New Roman"/>
          <w:lang w:eastAsia="ja-JP"/>
        </w:rPr>
        <w:t>End of Chapter Case; Instructor Notes, and Questions and Suggested</w:t>
      </w:r>
      <w:r w:rsidR="00CC1095" w:rsidRPr="00A43088">
        <w:rPr>
          <w:rFonts w:ascii="Times New Roman" w:eastAsia="MS Mincho" w:hAnsi="Times New Roman"/>
          <w:b/>
          <w:lang w:eastAsia="ja-JP"/>
        </w:rPr>
        <w:t xml:space="preserve"> </w:t>
      </w:r>
    </w:p>
    <w:p w14:paraId="54949C2B" w14:textId="77777777" w:rsidR="00CC1095" w:rsidRPr="00A43088" w:rsidRDefault="00CC1095" w:rsidP="00CC1095">
      <w:pPr>
        <w:pStyle w:val="Head1"/>
        <w:spacing w:after="60"/>
        <w:ind w:firstLine="720"/>
        <w:jc w:val="left"/>
        <w:rPr>
          <w:rFonts w:eastAsia="MS Mincho"/>
          <w:b w:val="0"/>
          <w:u w:val="none"/>
          <w:lang w:eastAsia="ja-JP"/>
        </w:rPr>
      </w:pPr>
      <w:r w:rsidRPr="00A43088">
        <w:rPr>
          <w:rFonts w:eastAsia="MS Mincho"/>
          <w:b w:val="0"/>
          <w:u w:val="none"/>
          <w:lang w:eastAsia="ja-JP"/>
        </w:rPr>
        <w:t>Student Responses</w:t>
      </w:r>
    </w:p>
    <w:p w14:paraId="643806E5" w14:textId="77777777" w:rsidR="00CC1095" w:rsidRPr="00A43088" w:rsidRDefault="00D40532" w:rsidP="00CC1095">
      <w:pPr>
        <w:rPr>
          <w:rFonts w:ascii="Times New Roman" w:hAnsi="Times New Roman"/>
        </w:rPr>
      </w:pPr>
      <w:r w:rsidRPr="00A43088">
        <w:rPr>
          <w:rFonts w:ascii="Times New Roman" w:hAnsi="Times New Roman"/>
        </w:rPr>
        <w:t>X</w:t>
      </w:r>
      <w:r w:rsidR="00CC1095" w:rsidRPr="00A43088">
        <w:rPr>
          <w:rFonts w:ascii="Times New Roman" w:hAnsi="Times New Roman"/>
        </w:rPr>
        <w:t xml:space="preserve">.  </w:t>
      </w:r>
      <w:r w:rsidR="00CC1095" w:rsidRPr="00A43088">
        <w:rPr>
          <w:rFonts w:ascii="Times New Roman" w:hAnsi="Times New Roman"/>
        </w:rPr>
        <w:tab/>
        <w:t>Crunch the Numbers!  Questions and Suggested Student Responses</w:t>
      </w:r>
    </w:p>
    <w:p w14:paraId="546D60E6" w14:textId="77777777" w:rsidR="00D40532" w:rsidRPr="00A43088" w:rsidRDefault="00D40532" w:rsidP="00D40532">
      <w:pPr>
        <w:rPr>
          <w:rFonts w:ascii="Times New Roman" w:hAnsi="Times New Roman"/>
        </w:rPr>
      </w:pPr>
      <w:r w:rsidRPr="00A43088">
        <w:rPr>
          <w:rFonts w:ascii="Times New Roman" w:hAnsi="Times New Roman"/>
        </w:rPr>
        <w:t xml:space="preserve">XI.     </w:t>
      </w:r>
      <w:r w:rsidRPr="00A43088">
        <w:rPr>
          <w:rFonts w:ascii="Times New Roman" w:hAnsi="Times New Roman"/>
        </w:rPr>
        <w:tab/>
        <w:t>Assisted-Graded Questions</w:t>
      </w:r>
    </w:p>
    <w:p w14:paraId="032B2C01" w14:textId="77777777" w:rsidR="00D40532" w:rsidRPr="00A43088" w:rsidRDefault="00D40532" w:rsidP="00D40532">
      <w:pPr>
        <w:ind w:left="720" w:hanging="720"/>
        <w:rPr>
          <w:rFonts w:ascii="Times New Roman" w:hAnsi="Times New Roman"/>
        </w:rPr>
      </w:pPr>
      <w:r w:rsidRPr="00A43088">
        <w:rPr>
          <w:rFonts w:ascii="Times New Roman" w:hAnsi="Times New Roman"/>
        </w:rPr>
        <w:t>XII.</w:t>
      </w:r>
      <w:r w:rsidRPr="00A43088">
        <w:rPr>
          <w:rFonts w:ascii="Times New Roman" w:hAnsi="Times New Roman"/>
        </w:rPr>
        <w:tab/>
        <w:t xml:space="preserve">Additional Case from the </w:t>
      </w:r>
      <w:proofErr w:type="spellStart"/>
      <w:r w:rsidRPr="00A43088">
        <w:rPr>
          <w:rFonts w:ascii="Times New Roman" w:hAnsi="Times New Roman"/>
        </w:rPr>
        <w:t>MyManagementLab</w:t>
      </w:r>
      <w:proofErr w:type="spellEnd"/>
      <w:r w:rsidRPr="00A43088">
        <w:rPr>
          <w:rFonts w:ascii="Times New Roman" w:hAnsi="Times New Roman"/>
        </w:rPr>
        <w:t xml:space="preserve"> Website; Instructor Notes and Questions and Suggested Student Responses</w:t>
      </w:r>
    </w:p>
    <w:p w14:paraId="2A43CAAD" w14:textId="77777777" w:rsidR="00CC1095" w:rsidRPr="00A43088" w:rsidRDefault="00CC1095" w:rsidP="00CC1095">
      <w:pPr>
        <w:rPr>
          <w:rFonts w:ascii="Times New Roman" w:hAnsi="Times New Roman"/>
        </w:rPr>
      </w:pPr>
    </w:p>
    <w:p w14:paraId="05C31E0E" w14:textId="77777777" w:rsidR="003804A4" w:rsidRPr="00A43088" w:rsidRDefault="003804A4" w:rsidP="00B07B99">
      <w:pPr>
        <w:pStyle w:val="Head1"/>
        <w:spacing w:after="60"/>
        <w:ind w:left="720" w:hanging="720"/>
        <w:jc w:val="left"/>
        <w:rPr>
          <w:u w:val="none"/>
        </w:rPr>
      </w:pPr>
    </w:p>
    <w:p w14:paraId="2964A2FA" w14:textId="77777777" w:rsidR="003804A4" w:rsidRPr="00A43088" w:rsidRDefault="003804A4" w:rsidP="00E725F4">
      <w:pPr>
        <w:spacing w:after="240"/>
        <w:rPr>
          <w:rFonts w:ascii="Times New Roman" w:hAnsi="Times New Roman"/>
          <w:b/>
          <w:u w:val="single"/>
        </w:rPr>
      </w:pPr>
    </w:p>
    <w:p w14:paraId="14CD2AE3" w14:textId="77777777" w:rsidR="003804A4" w:rsidRPr="00A43088" w:rsidRDefault="003804A4" w:rsidP="00D4798B">
      <w:pPr>
        <w:spacing w:after="240"/>
        <w:jc w:val="center"/>
        <w:rPr>
          <w:rFonts w:ascii="Times New Roman" w:hAnsi="Times New Roman"/>
          <w:b/>
          <w:u w:val="single"/>
        </w:rPr>
      </w:pPr>
      <w:r w:rsidRPr="00A43088">
        <w:rPr>
          <w:rFonts w:ascii="Times New Roman" w:hAnsi="Times New Roman"/>
          <w:b/>
          <w:u w:val="single"/>
        </w:rPr>
        <w:t>Lecture Outline</w:t>
      </w:r>
    </w:p>
    <w:p w14:paraId="1DF306AE" w14:textId="77777777" w:rsidR="00BF1572" w:rsidRPr="00A43088" w:rsidRDefault="000F683F" w:rsidP="005B6A5F">
      <w:pPr>
        <w:pStyle w:val="Heading1"/>
        <w:numPr>
          <w:ilvl w:val="0"/>
          <w:numId w:val="36"/>
        </w:numPr>
        <w:spacing w:before="60" w:after="60"/>
        <w:ind w:left="720"/>
      </w:pPr>
      <w:r w:rsidRPr="00A43088">
        <w:t>Overview</w:t>
      </w:r>
    </w:p>
    <w:p w14:paraId="0F540E3E" w14:textId="77777777" w:rsidR="000F683F" w:rsidRPr="00A43088" w:rsidRDefault="000F683F" w:rsidP="000F683F">
      <w:pPr>
        <w:pStyle w:val="ListParagraph"/>
        <w:numPr>
          <w:ilvl w:val="0"/>
          <w:numId w:val="29"/>
        </w:numPr>
        <w:rPr>
          <w:rFonts w:ascii="Times New Roman" w:hAnsi="Times New Roman"/>
        </w:rPr>
      </w:pPr>
      <w:r w:rsidRPr="00A43088">
        <w:rPr>
          <w:rFonts w:ascii="Times New Roman" w:hAnsi="Times New Roman"/>
        </w:rPr>
        <w:t>Contextual influences on pay</w:t>
      </w:r>
    </w:p>
    <w:p w14:paraId="26B30983" w14:textId="77777777" w:rsidR="000F683F" w:rsidRPr="00A43088" w:rsidRDefault="000F683F" w:rsidP="000F683F">
      <w:pPr>
        <w:pStyle w:val="ListParagraph"/>
        <w:numPr>
          <w:ilvl w:val="0"/>
          <w:numId w:val="30"/>
        </w:numPr>
        <w:rPr>
          <w:rFonts w:ascii="Times New Roman" w:hAnsi="Times New Roman"/>
        </w:rPr>
      </w:pPr>
      <w:r w:rsidRPr="00A43088">
        <w:rPr>
          <w:rFonts w:ascii="Times New Roman" w:hAnsi="Times New Roman"/>
        </w:rPr>
        <w:t xml:space="preserve"> Compensation professionals must understand patterns of pay differentials to make informed decisions about pay</w:t>
      </w:r>
    </w:p>
    <w:p w14:paraId="3D80A7C7" w14:textId="77777777" w:rsidR="000F683F" w:rsidRPr="00A43088" w:rsidRDefault="000F683F" w:rsidP="000F683F">
      <w:pPr>
        <w:pStyle w:val="ListParagraph"/>
        <w:numPr>
          <w:ilvl w:val="0"/>
          <w:numId w:val="30"/>
        </w:numPr>
        <w:rPr>
          <w:rFonts w:ascii="Times New Roman" w:hAnsi="Times New Roman"/>
        </w:rPr>
      </w:pPr>
      <w:r w:rsidRPr="00A43088">
        <w:rPr>
          <w:rFonts w:ascii="Times New Roman" w:hAnsi="Times New Roman"/>
        </w:rPr>
        <w:t>Must also make decisions within scope of employment and labor laws</w:t>
      </w:r>
    </w:p>
    <w:p w14:paraId="0BB1582F" w14:textId="77777777" w:rsidR="000F683F" w:rsidRPr="00A43088" w:rsidRDefault="000F683F" w:rsidP="000F683F">
      <w:pPr>
        <w:pStyle w:val="ListParagraph"/>
        <w:numPr>
          <w:ilvl w:val="0"/>
          <w:numId w:val="30"/>
        </w:numPr>
        <w:rPr>
          <w:rFonts w:ascii="Times New Roman" w:hAnsi="Times New Roman"/>
        </w:rPr>
      </w:pPr>
      <w:r w:rsidRPr="00A43088">
        <w:rPr>
          <w:rFonts w:ascii="Times New Roman" w:hAnsi="Times New Roman"/>
        </w:rPr>
        <w:t xml:space="preserve">Global context also </w:t>
      </w:r>
      <w:r w:rsidR="00BF1572" w:rsidRPr="00A43088">
        <w:rPr>
          <w:rFonts w:ascii="Times New Roman" w:hAnsi="Times New Roman"/>
        </w:rPr>
        <w:t>influences compensation</w:t>
      </w:r>
    </w:p>
    <w:p w14:paraId="2D90C337" w14:textId="77777777" w:rsidR="00BF1572" w:rsidRPr="00A43088" w:rsidRDefault="00BF1572" w:rsidP="00BF1572">
      <w:pPr>
        <w:rPr>
          <w:rFonts w:ascii="Times New Roman" w:hAnsi="Times New Roman"/>
        </w:rPr>
      </w:pPr>
    </w:p>
    <w:p w14:paraId="259DDB0A" w14:textId="77777777" w:rsidR="00BF1572" w:rsidRPr="00A43088" w:rsidRDefault="00BF1572" w:rsidP="00BF1572">
      <w:pPr>
        <w:pStyle w:val="Heading2"/>
        <w:spacing w:after="60"/>
        <w:ind w:left="0" w:firstLine="0"/>
        <w:rPr>
          <w:b/>
        </w:rPr>
      </w:pPr>
      <w:r w:rsidRPr="00A43088">
        <w:rPr>
          <w:b/>
        </w:rPr>
        <w:lastRenderedPageBreak/>
        <w:t xml:space="preserve">II. </w:t>
      </w:r>
      <w:r w:rsidRPr="00A43088">
        <w:rPr>
          <w:b/>
        </w:rPr>
        <w:tab/>
      </w:r>
      <w:proofErr w:type="spellStart"/>
      <w:r w:rsidRPr="00A43088">
        <w:rPr>
          <w:b/>
        </w:rPr>
        <w:t>Interindustry</w:t>
      </w:r>
      <w:proofErr w:type="spellEnd"/>
      <w:r w:rsidR="00CC1095" w:rsidRPr="00A43088">
        <w:rPr>
          <w:b/>
        </w:rPr>
        <w:t xml:space="preserve"> </w:t>
      </w:r>
      <w:proofErr w:type="gramStart"/>
      <w:r w:rsidRPr="00A43088">
        <w:rPr>
          <w:b/>
        </w:rPr>
        <w:t>Wage  Differentials</w:t>
      </w:r>
      <w:proofErr w:type="gramEnd"/>
    </w:p>
    <w:p w14:paraId="33E8E21B" w14:textId="77777777" w:rsidR="00BF1572" w:rsidRPr="00A43088" w:rsidRDefault="00BF1572" w:rsidP="00BF1572">
      <w:pPr>
        <w:pStyle w:val="Heading1"/>
        <w:spacing w:after="60"/>
        <w:rPr>
          <w:b w:val="0"/>
        </w:rPr>
      </w:pPr>
      <w:r w:rsidRPr="00A43088">
        <w:tab/>
      </w:r>
      <w:r w:rsidRPr="00A43088">
        <w:rPr>
          <w:b w:val="0"/>
        </w:rPr>
        <w:t>A.  The differences in wages and benefits across industries</w:t>
      </w:r>
    </w:p>
    <w:p w14:paraId="0836E6A0" w14:textId="77777777" w:rsidR="00BF1572" w:rsidRPr="00A43088" w:rsidRDefault="00BF1572" w:rsidP="00BF1572">
      <w:pPr>
        <w:pStyle w:val="Heading3"/>
        <w:spacing w:after="60"/>
      </w:pPr>
      <w:r w:rsidRPr="00A43088">
        <w:t>1. Attributed to:</w:t>
      </w:r>
    </w:p>
    <w:p w14:paraId="3D3A402C" w14:textId="77777777" w:rsidR="00BF1572" w:rsidRPr="00A43088" w:rsidRDefault="00BF1572" w:rsidP="00BF1572">
      <w:pPr>
        <w:pStyle w:val="Heading4"/>
        <w:spacing w:after="60"/>
      </w:pPr>
      <w:r w:rsidRPr="00A43088">
        <w:t>a.</w:t>
      </w:r>
      <w:r w:rsidRPr="00A43088">
        <w:tab/>
        <w:t>The industry’s product market</w:t>
      </w:r>
    </w:p>
    <w:p w14:paraId="7EBCACBA" w14:textId="77777777" w:rsidR="00BF1572" w:rsidRPr="00A43088" w:rsidRDefault="00BF1572" w:rsidP="00BF1572">
      <w:pPr>
        <w:pStyle w:val="Heading4"/>
        <w:spacing w:after="60"/>
      </w:pPr>
      <w:r w:rsidRPr="00A43088">
        <w:t>b.</w:t>
      </w:r>
      <w:r w:rsidRPr="00A43088">
        <w:tab/>
        <w:t>The degree of capital intensity</w:t>
      </w:r>
    </w:p>
    <w:p w14:paraId="273B461F" w14:textId="77777777" w:rsidR="00BF1572" w:rsidRPr="00A43088" w:rsidRDefault="00BF1572" w:rsidP="00BF1572">
      <w:pPr>
        <w:pStyle w:val="Heading4"/>
        <w:spacing w:after="60"/>
      </w:pPr>
      <w:r w:rsidRPr="00A43088">
        <w:t>c.</w:t>
      </w:r>
      <w:r w:rsidRPr="00A43088">
        <w:tab/>
        <w:t>The profitability of the industry</w:t>
      </w:r>
    </w:p>
    <w:p w14:paraId="27FDD221" w14:textId="77777777" w:rsidR="00BF1572" w:rsidRPr="00A43088" w:rsidRDefault="00BF1572" w:rsidP="00977EE3">
      <w:pPr>
        <w:tabs>
          <w:tab w:val="left" w:pos="1440"/>
          <w:tab w:val="left" w:pos="1800"/>
        </w:tabs>
        <w:ind w:firstLine="1440"/>
        <w:rPr>
          <w:rFonts w:ascii="Times New Roman" w:hAnsi="Times New Roman"/>
        </w:rPr>
      </w:pPr>
      <w:r w:rsidRPr="00A43088">
        <w:rPr>
          <w:rFonts w:ascii="Times New Roman" w:hAnsi="Times New Roman"/>
        </w:rPr>
        <w:t>d.</w:t>
      </w:r>
      <w:r w:rsidRPr="00A43088">
        <w:rPr>
          <w:rFonts w:ascii="Times New Roman" w:hAnsi="Times New Roman"/>
        </w:rPr>
        <w:tab/>
        <w:t>Unionization</w:t>
      </w:r>
    </w:p>
    <w:p w14:paraId="4F72FEAD" w14:textId="77777777" w:rsidR="00BF1572" w:rsidRPr="00A43088" w:rsidRDefault="00BF1572" w:rsidP="00BF1572">
      <w:pPr>
        <w:pStyle w:val="Heading2"/>
        <w:spacing w:after="60"/>
      </w:pPr>
      <w:r w:rsidRPr="00A43088">
        <w:t>B.</w:t>
      </w:r>
      <w:r w:rsidRPr="00A43088">
        <w:tab/>
        <w:t>Companies in Product Markets with Little Competition</w:t>
      </w:r>
    </w:p>
    <w:p w14:paraId="09A0FFA7" w14:textId="77777777" w:rsidR="00BF1572" w:rsidRPr="00A43088" w:rsidRDefault="00BF1572" w:rsidP="00BF1572">
      <w:pPr>
        <w:pStyle w:val="Heading3"/>
        <w:spacing w:after="60"/>
      </w:pPr>
      <w:r w:rsidRPr="00A43088">
        <w:t>1.</w:t>
      </w:r>
      <w:r w:rsidRPr="00A43088">
        <w:tab/>
        <w:t>Generally pay higher wages</w:t>
      </w:r>
    </w:p>
    <w:p w14:paraId="007C641E" w14:textId="77777777" w:rsidR="00BF1572" w:rsidRPr="00A43088" w:rsidRDefault="00BF1572" w:rsidP="00BF1572">
      <w:pPr>
        <w:pStyle w:val="Heading3"/>
        <w:spacing w:after="60"/>
      </w:pPr>
      <w:r w:rsidRPr="00A43088">
        <w:t>2.</w:t>
      </w:r>
      <w:r w:rsidRPr="00A43088">
        <w:tab/>
        <w:t>Exhibit substantial profits</w:t>
      </w:r>
    </w:p>
    <w:p w14:paraId="3F197A16" w14:textId="77777777" w:rsidR="00BF1572" w:rsidRPr="00A43088" w:rsidRDefault="00BF1572" w:rsidP="00BF1572">
      <w:pPr>
        <w:pStyle w:val="Heading3"/>
        <w:spacing w:after="60"/>
      </w:pPr>
      <w:r w:rsidRPr="00A43088">
        <w:t>3.</w:t>
      </w:r>
      <w:r w:rsidRPr="00A43088">
        <w:tab/>
        <w:t>Exhibit limited new competition because of:</w:t>
      </w:r>
    </w:p>
    <w:p w14:paraId="4F6D77C2" w14:textId="77777777" w:rsidR="00BF1572" w:rsidRPr="00A43088" w:rsidRDefault="00BF1572" w:rsidP="00BF1572">
      <w:pPr>
        <w:pStyle w:val="Heading4"/>
        <w:spacing w:after="60"/>
      </w:pPr>
      <w:r w:rsidRPr="00A43088">
        <w:t>a.</w:t>
      </w:r>
      <w:r w:rsidRPr="00A43088">
        <w:tab/>
        <w:t>Higher barriers to entry</w:t>
      </w:r>
    </w:p>
    <w:p w14:paraId="359823A5" w14:textId="77777777" w:rsidR="00BF1572" w:rsidRPr="00A43088" w:rsidRDefault="00BF1572" w:rsidP="00BF1572">
      <w:pPr>
        <w:pStyle w:val="Heading4"/>
        <w:spacing w:after="60"/>
      </w:pPr>
      <w:r w:rsidRPr="00A43088">
        <w:t>b.</w:t>
      </w:r>
      <w:r w:rsidRPr="00A43088">
        <w:tab/>
        <w:t>Insignificant influence of foreign competition</w:t>
      </w:r>
    </w:p>
    <w:p w14:paraId="289C4670" w14:textId="77777777" w:rsidR="00BF1572" w:rsidRPr="00A43088" w:rsidRDefault="00BF1572" w:rsidP="00BF1572">
      <w:pPr>
        <w:pStyle w:val="Heading3"/>
        <w:spacing w:after="60"/>
      </w:pPr>
      <w:r w:rsidRPr="00A43088">
        <w:t>4.</w:t>
      </w:r>
      <w:r w:rsidRPr="00A43088">
        <w:tab/>
        <w:t>Government regulations and extremely expensive equipment represent entry barriers</w:t>
      </w:r>
    </w:p>
    <w:p w14:paraId="0E46F3D5" w14:textId="77777777" w:rsidR="00BF1572" w:rsidRPr="00A43088" w:rsidRDefault="00BF1572" w:rsidP="00BF1572">
      <w:pPr>
        <w:pStyle w:val="Heading2"/>
        <w:spacing w:after="60"/>
      </w:pPr>
      <w:r w:rsidRPr="00A43088">
        <w:t>C.</w:t>
      </w:r>
      <w:r w:rsidRPr="00A43088">
        <w:tab/>
        <w:t>Capital Intensity</w:t>
      </w:r>
    </w:p>
    <w:p w14:paraId="5304EE3F" w14:textId="77777777" w:rsidR="00BF1572" w:rsidRPr="00A43088" w:rsidRDefault="00BF1572" w:rsidP="00BF1572">
      <w:pPr>
        <w:pStyle w:val="Heading3"/>
        <w:spacing w:after="60"/>
      </w:pPr>
      <w:r w:rsidRPr="00A43088">
        <w:t>1.</w:t>
      </w:r>
      <w:r w:rsidRPr="00A43088">
        <w:tab/>
        <w:t>Defined as the extent to which companies’ operations are based on the use of large-scale equipment</w:t>
      </w:r>
    </w:p>
    <w:p w14:paraId="7F34C5BE" w14:textId="77777777" w:rsidR="00BF1572" w:rsidRPr="00A43088" w:rsidRDefault="00BF1572" w:rsidP="00BF1572">
      <w:pPr>
        <w:pStyle w:val="Heading3"/>
        <w:spacing w:after="60"/>
      </w:pPr>
      <w:r w:rsidRPr="00A43088">
        <w:t>2.</w:t>
      </w:r>
      <w:r w:rsidRPr="00A43088">
        <w:tab/>
        <w:t>The amount of average pay varies with the degree of capital intensity</w:t>
      </w:r>
    </w:p>
    <w:p w14:paraId="26930894" w14:textId="77777777" w:rsidR="00BF1572" w:rsidRPr="00A43088" w:rsidRDefault="00BF1572" w:rsidP="00BF1572">
      <w:pPr>
        <w:pStyle w:val="Heading4"/>
        <w:spacing w:after="60"/>
      </w:pPr>
      <w:r w:rsidRPr="00A43088">
        <w:t>a.</w:t>
      </w:r>
      <w:r w:rsidRPr="00A43088">
        <w:tab/>
        <w:t>Generally manufacturing jobs are capital intensive, service jobs are not</w:t>
      </w:r>
    </w:p>
    <w:p w14:paraId="71BCE7A9" w14:textId="77777777" w:rsidR="00BF1572" w:rsidRPr="00A43088" w:rsidRDefault="00BF1572" w:rsidP="00BF1572">
      <w:pPr>
        <w:pStyle w:val="Heading4"/>
        <w:spacing w:after="60"/>
        <w:ind w:left="0" w:firstLine="720"/>
      </w:pPr>
      <w:r w:rsidRPr="00A43088">
        <w:t>C.  Profitability</w:t>
      </w:r>
    </w:p>
    <w:p w14:paraId="77102CB0" w14:textId="77777777" w:rsidR="00BF1572" w:rsidRPr="00A43088" w:rsidRDefault="00BF1572" w:rsidP="00BF1572">
      <w:pPr>
        <w:pStyle w:val="Heading4"/>
        <w:spacing w:after="60"/>
        <w:ind w:left="360" w:firstLine="720"/>
      </w:pPr>
      <w:r w:rsidRPr="00A43088">
        <w:t>1.  Generally, the more profitable the industry, the higher the compensation</w:t>
      </w:r>
    </w:p>
    <w:p w14:paraId="428F442A" w14:textId="77777777" w:rsidR="00BF1572" w:rsidRPr="00A43088" w:rsidRDefault="00BF1572" w:rsidP="00BF1572">
      <w:pPr>
        <w:pStyle w:val="Heading2"/>
        <w:spacing w:after="60"/>
      </w:pPr>
      <w:r w:rsidRPr="00A43088">
        <w:t>D.</w:t>
      </w:r>
      <w:r w:rsidRPr="00A43088">
        <w:tab/>
        <w:t>Unionization</w:t>
      </w:r>
    </w:p>
    <w:p w14:paraId="0D36CC36" w14:textId="77777777" w:rsidR="00BF1572" w:rsidRPr="00A43088" w:rsidRDefault="00BF1572" w:rsidP="00BF1572">
      <w:pPr>
        <w:pStyle w:val="Heading3"/>
        <w:spacing w:after="60"/>
      </w:pPr>
      <w:r w:rsidRPr="00A43088">
        <w:t>1.</w:t>
      </w:r>
      <w:r w:rsidRPr="00A43088">
        <w:tab/>
        <w:t>Unionized industries tend to pay higher</w:t>
      </w:r>
    </w:p>
    <w:p w14:paraId="0A44FC00" w14:textId="77777777" w:rsidR="00BF1572" w:rsidRPr="00A43088" w:rsidRDefault="00BF1572" w:rsidP="00BF1572">
      <w:pPr>
        <w:pStyle w:val="Heading3"/>
        <w:spacing w:after="60"/>
      </w:pPr>
      <w:r w:rsidRPr="00A43088">
        <w:t>2.   Power of collectively negotiating leads to higher wage</w:t>
      </w:r>
      <w:r w:rsidR="004D6F79" w:rsidRPr="00A43088">
        <w:t>s than individually negotiating</w:t>
      </w:r>
      <w:r w:rsidRPr="00A43088">
        <w:t xml:space="preserve"> </w:t>
      </w:r>
    </w:p>
    <w:p w14:paraId="13845150" w14:textId="77777777" w:rsidR="00CC1095" w:rsidRPr="00A43088" w:rsidRDefault="00CC1095" w:rsidP="00CC1095">
      <w:pPr>
        <w:rPr>
          <w:rFonts w:ascii="Times New Roman" w:hAnsi="Times New Roman"/>
        </w:rPr>
      </w:pPr>
    </w:p>
    <w:p w14:paraId="56301E36" w14:textId="77777777" w:rsidR="004D6F79" w:rsidRPr="00A43088" w:rsidRDefault="00CC1095" w:rsidP="00CC1095">
      <w:pPr>
        <w:rPr>
          <w:rFonts w:ascii="Times New Roman" w:hAnsi="Times New Roman"/>
          <w:b/>
        </w:rPr>
      </w:pPr>
      <w:r w:rsidRPr="00A43088">
        <w:rPr>
          <w:rFonts w:ascii="Times New Roman" w:hAnsi="Times New Roman"/>
          <w:b/>
        </w:rPr>
        <w:t>I</w:t>
      </w:r>
      <w:r w:rsidR="005B6A5F" w:rsidRPr="00A43088">
        <w:rPr>
          <w:rFonts w:ascii="Times New Roman" w:hAnsi="Times New Roman"/>
          <w:b/>
        </w:rPr>
        <w:t>I</w:t>
      </w:r>
      <w:r w:rsidRPr="00A43088">
        <w:rPr>
          <w:rFonts w:ascii="Times New Roman" w:hAnsi="Times New Roman"/>
          <w:b/>
        </w:rPr>
        <w:t>I.</w:t>
      </w:r>
      <w:r w:rsidRPr="00A43088">
        <w:rPr>
          <w:rFonts w:ascii="Times New Roman" w:hAnsi="Times New Roman"/>
        </w:rPr>
        <w:t xml:space="preserve"> </w:t>
      </w:r>
      <w:r w:rsidR="004D6F79" w:rsidRPr="00A43088">
        <w:rPr>
          <w:rFonts w:ascii="Times New Roman" w:hAnsi="Times New Roman"/>
          <w:b/>
        </w:rPr>
        <w:t xml:space="preserve"> </w:t>
      </w:r>
      <w:r w:rsidR="006A33D3" w:rsidRPr="00A43088">
        <w:rPr>
          <w:rFonts w:ascii="Times New Roman" w:hAnsi="Times New Roman"/>
          <w:b/>
        </w:rPr>
        <w:tab/>
      </w:r>
      <w:r w:rsidR="004D6F79" w:rsidRPr="00A43088">
        <w:rPr>
          <w:rFonts w:ascii="Times New Roman" w:hAnsi="Times New Roman"/>
          <w:b/>
        </w:rPr>
        <w:t>Pay Differentials</w:t>
      </w:r>
      <w:r w:rsidR="00FE7A83" w:rsidRPr="00A43088">
        <w:rPr>
          <w:rFonts w:ascii="Times New Roman" w:hAnsi="Times New Roman"/>
          <w:b/>
        </w:rPr>
        <w:t xml:space="preserve"> </w:t>
      </w:r>
      <w:r w:rsidR="004D6F79" w:rsidRPr="00A43088">
        <w:rPr>
          <w:rFonts w:ascii="Times New Roman" w:hAnsi="Times New Roman"/>
          <w:b/>
        </w:rPr>
        <w:t>Based on Occupational Characteristics</w:t>
      </w:r>
    </w:p>
    <w:p w14:paraId="0F03E7A5" w14:textId="77777777" w:rsidR="00BF1572" w:rsidRPr="00A43088" w:rsidRDefault="00977EE3" w:rsidP="00977EE3">
      <w:pPr>
        <w:pStyle w:val="ListParagraph"/>
        <w:numPr>
          <w:ilvl w:val="0"/>
          <w:numId w:val="34"/>
        </w:numPr>
        <w:rPr>
          <w:rFonts w:ascii="Times New Roman" w:hAnsi="Times New Roman"/>
        </w:rPr>
      </w:pPr>
      <w:r w:rsidRPr="00A43088">
        <w:rPr>
          <w:rFonts w:ascii="Times New Roman" w:hAnsi="Times New Roman"/>
        </w:rPr>
        <w:t xml:space="preserve"> </w:t>
      </w:r>
      <w:r w:rsidR="004D6F79" w:rsidRPr="00A43088">
        <w:rPr>
          <w:rFonts w:ascii="Times New Roman" w:hAnsi="Times New Roman"/>
        </w:rPr>
        <w:t>Occupation</w:t>
      </w:r>
    </w:p>
    <w:p w14:paraId="23DA593E" w14:textId="77777777" w:rsidR="004D6F79" w:rsidRPr="00A43088" w:rsidRDefault="004D6F79" w:rsidP="00977EE3">
      <w:pPr>
        <w:pStyle w:val="ListParagraph"/>
        <w:numPr>
          <w:ilvl w:val="1"/>
          <w:numId w:val="31"/>
        </w:numPr>
        <w:ind w:left="1440"/>
        <w:rPr>
          <w:rFonts w:ascii="Times New Roman" w:hAnsi="Times New Roman"/>
        </w:rPr>
      </w:pPr>
      <w:r w:rsidRPr="00A43088">
        <w:rPr>
          <w:rFonts w:ascii="Times New Roman" w:hAnsi="Times New Roman"/>
        </w:rPr>
        <w:t>Group of jobs, found at one or more company, in which a common set of tasks are performed or are related in terms of similar objectives methodologies, materials, products, worker actions, or worker characteristics</w:t>
      </w:r>
    </w:p>
    <w:p w14:paraId="0A9E7120" w14:textId="77777777" w:rsidR="007845C1" w:rsidRPr="00A43088" w:rsidRDefault="007845C1" w:rsidP="00977EE3">
      <w:pPr>
        <w:pStyle w:val="ListParagraph"/>
        <w:numPr>
          <w:ilvl w:val="1"/>
          <w:numId w:val="31"/>
        </w:numPr>
        <w:ind w:left="1440"/>
        <w:rPr>
          <w:rFonts w:ascii="Times New Roman" w:hAnsi="Times New Roman"/>
        </w:rPr>
      </w:pPr>
      <w:r w:rsidRPr="00A43088">
        <w:rPr>
          <w:rFonts w:ascii="Times New Roman" w:hAnsi="Times New Roman"/>
        </w:rPr>
        <w:t>Pay variations can occur within occupations, based on the complexity of the jobs</w:t>
      </w:r>
    </w:p>
    <w:p w14:paraId="7B6684AE" w14:textId="77777777" w:rsidR="007845C1" w:rsidRPr="00A43088" w:rsidRDefault="007845C1" w:rsidP="00977EE3">
      <w:pPr>
        <w:pStyle w:val="ListParagraph"/>
        <w:numPr>
          <w:ilvl w:val="0"/>
          <w:numId w:val="34"/>
        </w:numPr>
        <w:rPr>
          <w:rFonts w:ascii="Times New Roman" w:hAnsi="Times New Roman"/>
        </w:rPr>
      </w:pPr>
      <w:r w:rsidRPr="00A43088">
        <w:rPr>
          <w:rFonts w:ascii="Times New Roman" w:hAnsi="Times New Roman"/>
        </w:rPr>
        <w:t>Knowledge, skills and abilities</w:t>
      </w:r>
    </w:p>
    <w:p w14:paraId="26FCFFEC" w14:textId="77777777" w:rsidR="007845C1" w:rsidRPr="00A43088" w:rsidRDefault="007845C1" w:rsidP="00977EE3">
      <w:pPr>
        <w:pStyle w:val="ListParagraph"/>
        <w:numPr>
          <w:ilvl w:val="1"/>
          <w:numId w:val="34"/>
        </w:numPr>
        <w:ind w:left="1440"/>
        <w:rPr>
          <w:rFonts w:ascii="Times New Roman" w:hAnsi="Times New Roman"/>
        </w:rPr>
      </w:pPr>
      <w:r w:rsidRPr="00A43088">
        <w:rPr>
          <w:rFonts w:ascii="Times New Roman" w:hAnsi="Times New Roman"/>
        </w:rPr>
        <w:t>Role of job analysis</w:t>
      </w:r>
    </w:p>
    <w:p w14:paraId="52F2CC30" w14:textId="77777777" w:rsidR="007845C1" w:rsidRPr="00A43088" w:rsidRDefault="007845C1" w:rsidP="00977EE3">
      <w:pPr>
        <w:pStyle w:val="ListParagraph"/>
        <w:numPr>
          <w:ilvl w:val="1"/>
          <w:numId w:val="34"/>
        </w:numPr>
        <w:ind w:left="1440"/>
        <w:rPr>
          <w:rFonts w:ascii="Times New Roman" w:hAnsi="Times New Roman"/>
        </w:rPr>
      </w:pPr>
      <w:r w:rsidRPr="00A43088">
        <w:rPr>
          <w:rFonts w:ascii="Times New Roman" w:hAnsi="Times New Roman"/>
        </w:rPr>
        <w:t>Jobs that require formal education or early experience are paid more</w:t>
      </w:r>
    </w:p>
    <w:p w14:paraId="479023E8" w14:textId="77777777" w:rsidR="007845C1" w:rsidRPr="00A43088" w:rsidRDefault="007845C1" w:rsidP="00977EE3">
      <w:pPr>
        <w:pStyle w:val="ListParagraph"/>
        <w:numPr>
          <w:ilvl w:val="0"/>
          <w:numId w:val="34"/>
        </w:numPr>
        <w:rPr>
          <w:rFonts w:ascii="Times New Roman" w:hAnsi="Times New Roman"/>
        </w:rPr>
      </w:pPr>
      <w:r w:rsidRPr="00A43088">
        <w:rPr>
          <w:rFonts w:ascii="Times New Roman" w:hAnsi="Times New Roman"/>
        </w:rPr>
        <w:t>Supply and demand</w:t>
      </w:r>
    </w:p>
    <w:p w14:paraId="7FBE4648" w14:textId="77777777" w:rsidR="007845C1" w:rsidRPr="00A43088" w:rsidRDefault="007845C1" w:rsidP="00977EE3">
      <w:pPr>
        <w:pStyle w:val="ListParagraph"/>
        <w:numPr>
          <w:ilvl w:val="1"/>
          <w:numId w:val="34"/>
        </w:numPr>
        <w:ind w:left="1440"/>
        <w:rPr>
          <w:rFonts w:ascii="Times New Roman" w:hAnsi="Times New Roman"/>
        </w:rPr>
      </w:pPr>
      <w:r w:rsidRPr="00A43088">
        <w:rPr>
          <w:rFonts w:ascii="Times New Roman" w:hAnsi="Times New Roman"/>
        </w:rPr>
        <w:t>Companies demand for individuals relative to supply influences compensation</w:t>
      </w:r>
    </w:p>
    <w:p w14:paraId="419B318A" w14:textId="77777777" w:rsidR="007845C1" w:rsidRPr="00A43088" w:rsidRDefault="007845C1" w:rsidP="007845C1">
      <w:pPr>
        <w:rPr>
          <w:rFonts w:ascii="Times New Roman" w:hAnsi="Times New Roman"/>
        </w:rPr>
      </w:pPr>
    </w:p>
    <w:p w14:paraId="79C85EDC" w14:textId="77777777" w:rsidR="00FE7A83" w:rsidRPr="00A43088" w:rsidRDefault="005B6A5F" w:rsidP="00CC1095">
      <w:pPr>
        <w:rPr>
          <w:rFonts w:ascii="Times New Roman" w:hAnsi="Times New Roman"/>
          <w:b/>
        </w:rPr>
      </w:pPr>
      <w:r w:rsidRPr="00A43088">
        <w:rPr>
          <w:rFonts w:ascii="Times New Roman" w:hAnsi="Times New Roman"/>
          <w:b/>
        </w:rPr>
        <w:lastRenderedPageBreak/>
        <w:t>IV</w:t>
      </w:r>
      <w:r w:rsidR="00CC1095" w:rsidRPr="00A43088">
        <w:rPr>
          <w:rFonts w:ascii="Times New Roman" w:hAnsi="Times New Roman"/>
          <w:b/>
        </w:rPr>
        <w:t xml:space="preserve">. </w:t>
      </w:r>
      <w:r w:rsidRPr="00A43088">
        <w:rPr>
          <w:rFonts w:ascii="Times New Roman" w:hAnsi="Times New Roman"/>
          <w:b/>
        </w:rPr>
        <w:tab/>
      </w:r>
      <w:r w:rsidR="00FE7A83" w:rsidRPr="00A43088">
        <w:rPr>
          <w:rFonts w:ascii="Times New Roman" w:hAnsi="Times New Roman"/>
          <w:b/>
        </w:rPr>
        <w:t>Geographic Pay Differentials</w:t>
      </w:r>
    </w:p>
    <w:p w14:paraId="16EC1510" w14:textId="77777777" w:rsidR="00FE7A83" w:rsidRPr="00A43088" w:rsidRDefault="00FE7A83" w:rsidP="00D65DFD">
      <w:pPr>
        <w:pStyle w:val="ListParagraph"/>
        <w:numPr>
          <w:ilvl w:val="0"/>
          <w:numId w:val="32"/>
        </w:numPr>
        <w:ind w:left="1170"/>
        <w:rPr>
          <w:rFonts w:ascii="Times New Roman" w:hAnsi="Times New Roman"/>
        </w:rPr>
      </w:pPr>
      <w:r w:rsidRPr="00A43088">
        <w:rPr>
          <w:rFonts w:ascii="Times New Roman" w:hAnsi="Times New Roman"/>
        </w:rPr>
        <w:t>Relative pay differentials</w:t>
      </w:r>
    </w:p>
    <w:p w14:paraId="79F0B318" w14:textId="77777777" w:rsidR="00FE7A83" w:rsidRPr="00A43088" w:rsidRDefault="00FE7A83" w:rsidP="00D65DFD">
      <w:pPr>
        <w:pStyle w:val="ListParagraph"/>
        <w:numPr>
          <w:ilvl w:val="0"/>
          <w:numId w:val="35"/>
        </w:numPr>
        <w:rPr>
          <w:rFonts w:ascii="Times New Roman" w:hAnsi="Times New Roman"/>
        </w:rPr>
      </w:pPr>
      <w:r w:rsidRPr="00A43088">
        <w:rPr>
          <w:rFonts w:ascii="Times New Roman" w:hAnsi="Times New Roman"/>
        </w:rPr>
        <w:t>Occur between geographic areas</w:t>
      </w:r>
    </w:p>
    <w:p w14:paraId="221386F9" w14:textId="77777777" w:rsidR="00FE7A83" w:rsidRPr="00A43088" w:rsidRDefault="00FE7A83" w:rsidP="00EF13B7">
      <w:pPr>
        <w:pStyle w:val="ListParagraph"/>
        <w:numPr>
          <w:ilvl w:val="0"/>
          <w:numId w:val="32"/>
        </w:numPr>
        <w:ind w:left="1170"/>
        <w:rPr>
          <w:rFonts w:ascii="Times New Roman" w:hAnsi="Times New Roman"/>
        </w:rPr>
      </w:pPr>
      <w:r w:rsidRPr="00A43088">
        <w:rPr>
          <w:rFonts w:ascii="Times New Roman" w:hAnsi="Times New Roman"/>
        </w:rPr>
        <w:t>Pay rate differentials</w:t>
      </w:r>
    </w:p>
    <w:p w14:paraId="622DBD9F" w14:textId="77777777" w:rsidR="00FE7A83" w:rsidRPr="00A43088" w:rsidRDefault="00FE7A83" w:rsidP="00EF13B7">
      <w:pPr>
        <w:pStyle w:val="ListParagraph"/>
        <w:numPr>
          <w:ilvl w:val="1"/>
          <w:numId w:val="32"/>
        </w:numPr>
        <w:ind w:left="1440"/>
        <w:rPr>
          <w:rFonts w:ascii="Times New Roman" w:hAnsi="Times New Roman"/>
        </w:rPr>
      </w:pPr>
      <w:r w:rsidRPr="00A43088">
        <w:rPr>
          <w:rFonts w:ascii="Times New Roman" w:hAnsi="Times New Roman"/>
        </w:rPr>
        <w:t>Expressed in dollars as hourly or annual pay</w:t>
      </w:r>
    </w:p>
    <w:p w14:paraId="0FD05B53" w14:textId="77777777" w:rsidR="00FE7A83" w:rsidRPr="00A43088" w:rsidRDefault="00FE7A83" w:rsidP="00EF13B7">
      <w:pPr>
        <w:pStyle w:val="ListParagraph"/>
        <w:numPr>
          <w:ilvl w:val="1"/>
          <w:numId w:val="32"/>
        </w:numPr>
        <w:ind w:left="1440"/>
        <w:rPr>
          <w:rFonts w:ascii="Times New Roman" w:hAnsi="Times New Roman"/>
        </w:rPr>
      </w:pPr>
      <w:r w:rsidRPr="00A43088">
        <w:rPr>
          <w:rFonts w:ascii="Times New Roman" w:hAnsi="Times New Roman"/>
        </w:rPr>
        <w:t>For occupations based o</w:t>
      </w:r>
      <w:r w:rsidR="00DF0FDD" w:rsidRPr="00A43088">
        <w:rPr>
          <w:rFonts w:ascii="Times New Roman" w:hAnsi="Times New Roman"/>
        </w:rPr>
        <w:t>n</w:t>
      </w:r>
      <w:r w:rsidRPr="00A43088">
        <w:rPr>
          <w:rFonts w:ascii="Times New Roman" w:hAnsi="Times New Roman"/>
        </w:rPr>
        <w:t xml:space="preserve"> particular geographic regions</w:t>
      </w:r>
    </w:p>
    <w:p w14:paraId="474C3B78" w14:textId="77777777" w:rsidR="00FE7A83" w:rsidRPr="00A43088" w:rsidRDefault="00FE7A83" w:rsidP="00EF13B7">
      <w:pPr>
        <w:pStyle w:val="ListParagraph"/>
        <w:numPr>
          <w:ilvl w:val="1"/>
          <w:numId w:val="32"/>
        </w:numPr>
        <w:ind w:left="1440"/>
        <w:rPr>
          <w:rFonts w:ascii="Times New Roman" w:hAnsi="Times New Roman"/>
        </w:rPr>
      </w:pPr>
      <w:r w:rsidRPr="00A43088">
        <w:rPr>
          <w:rFonts w:ascii="Times New Roman" w:hAnsi="Times New Roman"/>
        </w:rPr>
        <w:t>Cost of living differences</w:t>
      </w:r>
    </w:p>
    <w:p w14:paraId="52924CE6" w14:textId="77777777" w:rsidR="00DF0FDD" w:rsidRPr="00A43088" w:rsidRDefault="00DF0FDD" w:rsidP="00DF0FDD">
      <w:pPr>
        <w:rPr>
          <w:rFonts w:ascii="Times New Roman" w:hAnsi="Times New Roman"/>
        </w:rPr>
      </w:pPr>
    </w:p>
    <w:p w14:paraId="519CF962" w14:textId="77777777" w:rsidR="00DF0FDD" w:rsidRPr="00A43088" w:rsidRDefault="00DF0FDD" w:rsidP="00AA3E3F">
      <w:pPr>
        <w:pStyle w:val="Heading1"/>
        <w:spacing w:before="60" w:after="60"/>
      </w:pPr>
      <w:r w:rsidRPr="00A43088">
        <w:t>V.</w:t>
      </w:r>
      <w:r w:rsidRPr="00A43088">
        <w:tab/>
        <w:t xml:space="preserve">Labor Unions </w:t>
      </w:r>
    </w:p>
    <w:p w14:paraId="0E17F8AD" w14:textId="77777777" w:rsidR="00DF0FDD" w:rsidRPr="00A43088" w:rsidRDefault="00AA3E3F" w:rsidP="00DF0FDD">
      <w:pPr>
        <w:pStyle w:val="Heading2"/>
        <w:spacing w:after="60"/>
      </w:pPr>
      <w:r w:rsidRPr="00A43088">
        <w:t>A</w:t>
      </w:r>
      <w:r w:rsidR="00DF0FDD" w:rsidRPr="00A43088">
        <w:t>.</w:t>
      </w:r>
      <w:r w:rsidR="00DF0FDD" w:rsidRPr="00A43088">
        <w:tab/>
        <w:t>National Labor Relations Act of 1935 (NLRA)</w:t>
      </w:r>
    </w:p>
    <w:p w14:paraId="48ABB0AE" w14:textId="77777777" w:rsidR="00DF0FDD" w:rsidRPr="00A43088" w:rsidRDefault="00DF0FDD" w:rsidP="00AA3E3F">
      <w:pPr>
        <w:pStyle w:val="Heading3"/>
        <w:spacing w:after="60"/>
      </w:pPr>
      <w:r w:rsidRPr="00A43088">
        <w:t>1.</w:t>
      </w:r>
      <w:r w:rsidRPr="00A43088">
        <w:tab/>
        <w:t xml:space="preserve">Designed to remove barriers to free commerce and to restore equality of bargaining power </w:t>
      </w:r>
      <w:r w:rsidR="00AA3E3F" w:rsidRPr="00A43088">
        <w:t>between employees and employers</w:t>
      </w:r>
    </w:p>
    <w:p w14:paraId="7DA5E703" w14:textId="77777777" w:rsidR="00DF0FDD" w:rsidRPr="00A43088" w:rsidRDefault="00DF0FDD" w:rsidP="00AA3E3F">
      <w:pPr>
        <w:pStyle w:val="Heading3"/>
        <w:spacing w:after="60"/>
      </w:pPr>
      <w:r w:rsidRPr="00A43088">
        <w:t>2.</w:t>
      </w:r>
      <w:r w:rsidRPr="00A43088">
        <w:tab/>
      </w:r>
      <w:r w:rsidR="00AA3E3F" w:rsidRPr="00A43088">
        <w:t>Collective bargaining agreement is a written document that describes the terms of employment approved by management and employees during negotiations</w:t>
      </w:r>
    </w:p>
    <w:p w14:paraId="609C5C31" w14:textId="77777777" w:rsidR="00DF0FDD" w:rsidRPr="00A43088" w:rsidRDefault="00AA3E3F" w:rsidP="00DF0FDD">
      <w:pPr>
        <w:pStyle w:val="Heading2"/>
        <w:spacing w:after="60"/>
      </w:pPr>
      <w:r w:rsidRPr="00A43088">
        <w:t>B</w:t>
      </w:r>
      <w:r w:rsidR="00DF0FDD" w:rsidRPr="00A43088">
        <w:t>.</w:t>
      </w:r>
      <w:r w:rsidR="00DF0FDD" w:rsidRPr="00A43088">
        <w:tab/>
        <w:t>Compensation Issues in Collective Bargaining</w:t>
      </w:r>
    </w:p>
    <w:p w14:paraId="6989B89D" w14:textId="77777777" w:rsidR="00DF0FDD" w:rsidRPr="00A43088" w:rsidRDefault="00AA3E3F" w:rsidP="00AA3E3F">
      <w:pPr>
        <w:pStyle w:val="Heading3"/>
        <w:spacing w:after="60"/>
      </w:pPr>
      <w:r w:rsidRPr="00A43088">
        <w:t>1.</w:t>
      </w:r>
      <w:r w:rsidRPr="00A43088">
        <w:tab/>
        <w:t>Union and management negotiations usually center on pa</w:t>
      </w:r>
      <w:r w:rsidR="00A43088">
        <w:t>y raises and employee benefits</w:t>
      </w:r>
      <w:r w:rsidRPr="00A43088">
        <w:t xml:space="preserve"> </w:t>
      </w:r>
    </w:p>
    <w:p w14:paraId="637C3FB1" w14:textId="77777777" w:rsidR="00DF0FDD" w:rsidRPr="00A43088" w:rsidRDefault="00DF0FDD" w:rsidP="00DF0FDD">
      <w:pPr>
        <w:pStyle w:val="Heading3"/>
        <w:spacing w:after="60"/>
      </w:pPr>
      <w:r w:rsidRPr="00A43088">
        <w:t>2.</w:t>
      </w:r>
      <w:r w:rsidRPr="00A43088">
        <w:tab/>
        <w:t>Cost-of-living-adjustments (COLAs)</w:t>
      </w:r>
    </w:p>
    <w:p w14:paraId="30A44F48" w14:textId="77777777" w:rsidR="00DF0FDD" w:rsidRPr="00A43088" w:rsidRDefault="00DF0FDD" w:rsidP="00DF0FDD">
      <w:pPr>
        <w:pStyle w:val="Heading4"/>
        <w:spacing w:after="60"/>
      </w:pPr>
      <w:r w:rsidRPr="00A43088">
        <w:t>a.</w:t>
      </w:r>
      <w:r w:rsidRPr="00A43088">
        <w:tab/>
        <w:t>Automatic pay increases based on changes in prices, as indexed by the consumer price index (CPI)</w:t>
      </w:r>
    </w:p>
    <w:p w14:paraId="2A8238CD" w14:textId="77777777" w:rsidR="00DF0FDD" w:rsidRPr="00A43088" w:rsidRDefault="00DF0FDD" w:rsidP="00DF0FDD">
      <w:pPr>
        <w:pStyle w:val="Heading4"/>
        <w:spacing w:after="60"/>
      </w:pPr>
      <w:r w:rsidRPr="00A43088">
        <w:t>b.</w:t>
      </w:r>
      <w:r w:rsidRPr="00A43088">
        <w:tab/>
        <w:t>Enables workers to maintain their standards of living by adjusting wages for inflation</w:t>
      </w:r>
    </w:p>
    <w:p w14:paraId="60C9DA6D" w14:textId="77777777" w:rsidR="00DF0FDD" w:rsidRPr="00A43088" w:rsidRDefault="00DF0FDD" w:rsidP="00DF0FDD">
      <w:pPr>
        <w:pStyle w:val="Heading3"/>
        <w:spacing w:after="60"/>
      </w:pPr>
      <w:r w:rsidRPr="00A43088">
        <w:t>3.</w:t>
      </w:r>
      <w:r w:rsidRPr="00A43088">
        <w:tab/>
        <w:t>Union influence has declined because:</w:t>
      </w:r>
    </w:p>
    <w:p w14:paraId="3ACD6C27" w14:textId="77777777" w:rsidR="00AA3E3F" w:rsidRPr="00A43088" w:rsidRDefault="00DF0FDD" w:rsidP="00DF0FDD">
      <w:pPr>
        <w:pStyle w:val="Heading4"/>
        <w:spacing w:after="60"/>
      </w:pPr>
      <w:r w:rsidRPr="00A43088">
        <w:t>a.</w:t>
      </w:r>
      <w:r w:rsidRPr="00A43088">
        <w:tab/>
      </w:r>
      <w:r w:rsidR="00AA3E3F" w:rsidRPr="00A43088">
        <w:t>Legislation outlawed unions’ use of intimidation</w:t>
      </w:r>
    </w:p>
    <w:p w14:paraId="75BAE4DD" w14:textId="77777777" w:rsidR="00AA3E3F" w:rsidRPr="00A43088" w:rsidRDefault="00AA3E3F" w:rsidP="00AA3E3F">
      <w:pPr>
        <w:ind w:left="720" w:firstLine="720"/>
        <w:rPr>
          <w:rFonts w:ascii="Times New Roman" w:hAnsi="Times New Roman"/>
        </w:rPr>
      </w:pPr>
      <w:r w:rsidRPr="00A43088">
        <w:rPr>
          <w:rFonts w:ascii="Times New Roman" w:hAnsi="Times New Roman"/>
        </w:rPr>
        <w:t xml:space="preserve">b.  Anti-discrimination laws provided protections for women and </w:t>
      </w:r>
    </w:p>
    <w:p w14:paraId="1DEAE42E" w14:textId="77777777" w:rsidR="00AA3E3F" w:rsidRPr="00A43088" w:rsidRDefault="00AA3E3F" w:rsidP="00AA3E3F">
      <w:pPr>
        <w:ind w:left="1080" w:firstLine="720"/>
        <w:rPr>
          <w:rFonts w:ascii="Times New Roman" w:hAnsi="Times New Roman"/>
        </w:rPr>
      </w:pPr>
      <w:proofErr w:type="gramStart"/>
      <w:r w:rsidRPr="00A43088">
        <w:rPr>
          <w:rFonts w:ascii="Times New Roman" w:hAnsi="Times New Roman"/>
        </w:rPr>
        <w:t>minorities</w:t>
      </w:r>
      <w:proofErr w:type="gramEnd"/>
    </w:p>
    <w:p w14:paraId="57406FC8" w14:textId="77777777" w:rsidR="00AA3E3F" w:rsidRPr="00A43088" w:rsidRDefault="00AA3E3F" w:rsidP="00AA3E3F">
      <w:pPr>
        <w:rPr>
          <w:rFonts w:ascii="Times New Roman" w:hAnsi="Times New Roman"/>
        </w:rPr>
      </w:pPr>
      <w:r w:rsidRPr="00A43088">
        <w:rPr>
          <w:rFonts w:ascii="Times New Roman" w:hAnsi="Times New Roman"/>
        </w:rPr>
        <w:tab/>
      </w:r>
      <w:r w:rsidRPr="00A43088">
        <w:rPr>
          <w:rFonts w:ascii="Times New Roman" w:hAnsi="Times New Roman"/>
        </w:rPr>
        <w:tab/>
        <w:t>c.  Globalization increasing competition</w:t>
      </w:r>
    </w:p>
    <w:p w14:paraId="5E0D38E6" w14:textId="77777777" w:rsidR="00AA3E3F" w:rsidRPr="00A43088" w:rsidRDefault="00AA3E3F" w:rsidP="00AA3E3F">
      <w:pPr>
        <w:tabs>
          <w:tab w:val="left" w:pos="1440"/>
        </w:tabs>
        <w:rPr>
          <w:rFonts w:ascii="Times New Roman" w:hAnsi="Times New Roman"/>
        </w:rPr>
      </w:pPr>
      <w:r w:rsidRPr="00A43088">
        <w:rPr>
          <w:rFonts w:ascii="Times New Roman" w:hAnsi="Times New Roman"/>
        </w:rPr>
        <w:tab/>
        <w:t xml:space="preserve">d.  Right-to-work laws that prohibit management and unions from entering </w:t>
      </w:r>
    </w:p>
    <w:p w14:paraId="3C4CC950" w14:textId="77777777" w:rsidR="00AA3E3F" w:rsidRPr="00A43088" w:rsidRDefault="00AA3E3F" w:rsidP="00AA3E3F">
      <w:pPr>
        <w:tabs>
          <w:tab w:val="left" w:pos="1440"/>
          <w:tab w:val="left" w:pos="1800"/>
        </w:tabs>
        <w:ind w:left="1800"/>
        <w:rPr>
          <w:rFonts w:ascii="Times New Roman" w:hAnsi="Times New Roman"/>
        </w:rPr>
      </w:pPr>
      <w:proofErr w:type="gramStart"/>
      <w:r w:rsidRPr="00A43088">
        <w:rPr>
          <w:rFonts w:ascii="Times New Roman" w:hAnsi="Times New Roman"/>
        </w:rPr>
        <w:t>into</w:t>
      </w:r>
      <w:proofErr w:type="gramEnd"/>
      <w:r w:rsidRPr="00A43088">
        <w:rPr>
          <w:rFonts w:ascii="Times New Roman" w:hAnsi="Times New Roman"/>
        </w:rPr>
        <w:t xml:space="preserve"> agreements requiring union membersh</w:t>
      </w:r>
      <w:r w:rsidR="00A43088">
        <w:rPr>
          <w:rFonts w:ascii="Times New Roman" w:hAnsi="Times New Roman"/>
        </w:rPr>
        <w:t>ip as a condition of employment</w:t>
      </w:r>
      <w:r w:rsidRPr="00A43088">
        <w:rPr>
          <w:rFonts w:ascii="Times New Roman" w:hAnsi="Times New Roman"/>
        </w:rPr>
        <w:t xml:space="preserve"> </w:t>
      </w:r>
    </w:p>
    <w:p w14:paraId="68D3E245" w14:textId="77777777" w:rsidR="00351E6A" w:rsidRPr="00A43088" w:rsidRDefault="00351E6A" w:rsidP="00351E6A">
      <w:pPr>
        <w:pStyle w:val="ListParagraph"/>
        <w:numPr>
          <w:ilvl w:val="0"/>
          <w:numId w:val="33"/>
        </w:numPr>
        <w:tabs>
          <w:tab w:val="left" w:pos="1440"/>
          <w:tab w:val="left" w:pos="1800"/>
        </w:tabs>
        <w:rPr>
          <w:rFonts w:ascii="Times New Roman" w:hAnsi="Times New Roman"/>
        </w:rPr>
      </w:pPr>
      <w:r w:rsidRPr="00A43088">
        <w:rPr>
          <w:rFonts w:ascii="Times New Roman" w:hAnsi="Times New Roman"/>
        </w:rPr>
        <w:t>Higher rates of unionization in the public or government sector</w:t>
      </w:r>
    </w:p>
    <w:p w14:paraId="239C5399" w14:textId="77777777" w:rsidR="00351E6A" w:rsidRPr="00A43088" w:rsidRDefault="00351E6A" w:rsidP="00351E6A">
      <w:pPr>
        <w:pStyle w:val="ListParagraph"/>
        <w:tabs>
          <w:tab w:val="left" w:pos="1440"/>
          <w:tab w:val="left" w:pos="1800"/>
        </w:tabs>
        <w:ind w:left="1800"/>
        <w:rPr>
          <w:rFonts w:ascii="Times New Roman" w:hAnsi="Times New Roman"/>
        </w:rPr>
      </w:pPr>
    </w:p>
    <w:p w14:paraId="3F3FE8F4" w14:textId="77777777" w:rsidR="00BF1572" w:rsidRPr="00A43088" w:rsidRDefault="00BF1572" w:rsidP="00FB52ED">
      <w:pPr>
        <w:rPr>
          <w:rFonts w:ascii="Times New Roman" w:hAnsi="Times New Roman"/>
        </w:rPr>
      </w:pPr>
    </w:p>
    <w:p w14:paraId="11D8A05A" w14:textId="77777777" w:rsidR="003804A4" w:rsidRPr="00A43088" w:rsidRDefault="00FB52ED" w:rsidP="00E725F4">
      <w:pPr>
        <w:pStyle w:val="Heading1"/>
        <w:spacing w:before="60" w:after="60"/>
      </w:pPr>
      <w:r w:rsidRPr="00A43088">
        <w:t>V</w:t>
      </w:r>
      <w:r w:rsidR="006A33D3" w:rsidRPr="00A43088">
        <w:t>I</w:t>
      </w:r>
      <w:r w:rsidRPr="00A43088">
        <w:t>.</w:t>
      </w:r>
      <w:r w:rsidRPr="00A43088">
        <w:tab/>
      </w:r>
      <w:r w:rsidR="003804A4" w:rsidRPr="00A43088">
        <w:t xml:space="preserve">Employment Laws </w:t>
      </w:r>
      <w:r w:rsidR="0006560A" w:rsidRPr="00A43088">
        <w:t>T</w:t>
      </w:r>
      <w:r w:rsidR="003804A4" w:rsidRPr="00A43088">
        <w:t>hat Influence Compensation Tactics</w:t>
      </w:r>
    </w:p>
    <w:p w14:paraId="3E8C49A7" w14:textId="77777777" w:rsidR="003804A4" w:rsidRPr="00A43088" w:rsidRDefault="003804A4" w:rsidP="00E725F4">
      <w:pPr>
        <w:pStyle w:val="Heading2"/>
        <w:spacing w:after="60"/>
      </w:pPr>
      <w:r w:rsidRPr="00A43088">
        <w:t>A.</w:t>
      </w:r>
      <w:r w:rsidRPr="00A43088">
        <w:tab/>
        <w:t xml:space="preserve">Legislative Actions </w:t>
      </w:r>
    </w:p>
    <w:p w14:paraId="26F264E9" w14:textId="77777777" w:rsidR="00FD63A4" w:rsidRPr="00A43088" w:rsidRDefault="003804A4" w:rsidP="00FD63A4">
      <w:pPr>
        <w:pStyle w:val="ol3"/>
        <w:spacing w:after="60"/>
        <w:ind w:left="1080" w:firstLine="0"/>
      </w:pPr>
      <w:r w:rsidRPr="00A43088">
        <w:t>1.</w:t>
      </w:r>
      <w:r w:rsidRPr="00A43088">
        <w:tab/>
      </w:r>
      <w:r w:rsidR="00FD63A4" w:rsidRPr="00A43088">
        <w:t xml:space="preserve">Four Amendments to the U.S. Constitution </w:t>
      </w:r>
    </w:p>
    <w:p w14:paraId="3C15FEEF" w14:textId="77777777" w:rsidR="00FD63A4" w:rsidRPr="00A43088" w:rsidRDefault="00FD63A4" w:rsidP="00FD63A4">
      <w:pPr>
        <w:pStyle w:val="Heading3"/>
        <w:spacing w:after="60"/>
        <w:ind w:left="1800"/>
      </w:pPr>
      <w:r w:rsidRPr="00A43088">
        <w:t xml:space="preserve">a. </w:t>
      </w:r>
      <w:r w:rsidRPr="00A43088">
        <w:tab/>
        <w:t>Article 1, Section 8 (“The Congress shall have the power…to regulate Commerce with foreign nations, and among the several States, and with the Indian Tribes…”)</w:t>
      </w:r>
    </w:p>
    <w:p w14:paraId="32E1EAD2" w14:textId="77777777" w:rsidR="00FD63A4" w:rsidRPr="00A43088" w:rsidRDefault="00FD63A4" w:rsidP="00FD63A4">
      <w:pPr>
        <w:pStyle w:val="Heading3"/>
        <w:spacing w:after="60"/>
        <w:ind w:left="1800"/>
      </w:pPr>
      <w:r w:rsidRPr="00A43088">
        <w:t xml:space="preserve">b.  </w:t>
      </w:r>
      <w:r w:rsidRPr="00A43088">
        <w:tab/>
        <w:t xml:space="preserve">First Amendment (“Congress shall make no laws respecting an establishment of religion, or prohibiting the free exercise thereof; or abridging the freedom of speech, or of the press; or the right of the </w:t>
      </w:r>
      <w:r w:rsidRPr="00A43088">
        <w:lastRenderedPageBreak/>
        <w:t>people peaceably to assemble, and to petition the Government for a redress of grievances.”)</w:t>
      </w:r>
    </w:p>
    <w:p w14:paraId="1FFA4585" w14:textId="77777777" w:rsidR="00FD63A4" w:rsidRPr="00A43088" w:rsidRDefault="00FD63A4" w:rsidP="00FD63A4">
      <w:pPr>
        <w:pStyle w:val="Heading3"/>
        <w:spacing w:after="60"/>
        <w:ind w:left="1800"/>
      </w:pPr>
      <w:r w:rsidRPr="00A43088">
        <w:t xml:space="preserve">c.  </w:t>
      </w:r>
      <w:r w:rsidRPr="00A43088">
        <w:tab/>
        <w:t>Fifth Amendment (“No person shall...be deprived of life, liberty, or property without due process of law…”)</w:t>
      </w:r>
    </w:p>
    <w:p w14:paraId="5F49C0E1" w14:textId="77777777" w:rsidR="00FD63A4" w:rsidRPr="00A43088" w:rsidRDefault="00FD63A4" w:rsidP="00FD63A4">
      <w:pPr>
        <w:pStyle w:val="Heading3"/>
        <w:spacing w:after="60"/>
        <w:ind w:left="1800"/>
      </w:pPr>
      <w:r w:rsidRPr="00A43088">
        <w:t xml:space="preserve">d.  </w:t>
      </w:r>
      <w:r w:rsidRPr="00A43088">
        <w:tab/>
        <w:t>Fourteenth Amendment, Section 1 (“No state shall make or enforce any law which shall abridge the privileges or immunities of citizens of the United States, nor shall any State deprive any person of life, liberty, or property without due process of law; nor deny any person within its jurisdiction the equal protection of the law.”)</w:t>
      </w:r>
    </w:p>
    <w:p w14:paraId="2B794F1B" w14:textId="77777777" w:rsidR="00FD63A4" w:rsidRPr="00A43088" w:rsidRDefault="00FD63A4" w:rsidP="00FD63A4">
      <w:pPr>
        <w:pStyle w:val="Heading2"/>
        <w:spacing w:after="60"/>
        <w:ind w:left="1440"/>
      </w:pPr>
      <w:r w:rsidRPr="00A43088">
        <w:t>2.   Government has three levels in U.S.</w:t>
      </w:r>
    </w:p>
    <w:p w14:paraId="67DC90B4" w14:textId="77777777" w:rsidR="00FD63A4" w:rsidRPr="00A43088" w:rsidRDefault="00FD63A4" w:rsidP="00FD63A4">
      <w:pPr>
        <w:pStyle w:val="ol4"/>
        <w:numPr>
          <w:ilvl w:val="1"/>
          <w:numId w:val="29"/>
        </w:numPr>
        <w:tabs>
          <w:tab w:val="left" w:pos="1080"/>
        </w:tabs>
        <w:spacing w:after="60"/>
      </w:pPr>
      <w:r w:rsidRPr="00A43088">
        <w:t>Federal government oversees the entire U.S. and territories</w:t>
      </w:r>
    </w:p>
    <w:p w14:paraId="13A837B0" w14:textId="77777777" w:rsidR="00FD63A4" w:rsidRPr="00A43088" w:rsidRDefault="00FD63A4" w:rsidP="00FD63A4">
      <w:pPr>
        <w:pStyle w:val="ol4"/>
        <w:numPr>
          <w:ilvl w:val="1"/>
          <w:numId w:val="29"/>
        </w:numPr>
        <w:tabs>
          <w:tab w:val="left" w:pos="1080"/>
        </w:tabs>
        <w:spacing w:after="60"/>
      </w:pPr>
      <w:r w:rsidRPr="00A43088">
        <w:t>State governments enact laws that pertain exclusively to respective regions</w:t>
      </w:r>
    </w:p>
    <w:p w14:paraId="376D1CCD" w14:textId="77777777" w:rsidR="00FD63A4" w:rsidRPr="00A43088" w:rsidRDefault="00FD63A4" w:rsidP="00FD63A4">
      <w:pPr>
        <w:pStyle w:val="ol4"/>
        <w:numPr>
          <w:ilvl w:val="1"/>
          <w:numId w:val="29"/>
        </w:numPr>
        <w:tabs>
          <w:tab w:val="left" w:pos="1080"/>
        </w:tabs>
        <w:spacing w:after="60"/>
      </w:pPr>
      <w:r w:rsidRPr="00A43088">
        <w:t>Local governments enact laws that are pertinent to smaller geographic regions</w:t>
      </w:r>
    </w:p>
    <w:p w14:paraId="6FF6B159" w14:textId="77777777" w:rsidR="003804A4" w:rsidRPr="00A43088" w:rsidRDefault="001D587B" w:rsidP="00E725F4">
      <w:pPr>
        <w:pStyle w:val="Heading2"/>
        <w:spacing w:after="60"/>
      </w:pPr>
      <w:r w:rsidRPr="00A43088">
        <w:t>B</w:t>
      </w:r>
      <w:r w:rsidR="00FB52ED" w:rsidRPr="00A43088">
        <w:t>.</w:t>
      </w:r>
      <w:r w:rsidR="003804A4" w:rsidRPr="00A43088">
        <w:tab/>
        <w:t>Income Continuity, Safety, and Work Hours Laws</w:t>
      </w:r>
    </w:p>
    <w:p w14:paraId="65FE8B1B" w14:textId="77777777" w:rsidR="003804A4" w:rsidRPr="00A43088" w:rsidRDefault="003804A4" w:rsidP="00E725F4">
      <w:pPr>
        <w:pStyle w:val="Heading3"/>
        <w:spacing w:after="60"/>
      </w:pPr>
      <w:r w:rsidRPr="00A43088">
        <w:t>1.</w:t>
      </w:r>
      <w:r w:rsidRPr="00A43088">
        <w:tab/>
        <w:t>Three main factors</w:t>
      </w:r>
    </w:p>
    <w:p w14:paraId="712B7AAD" w14:textId="77777777" w:rsidR="003804A4" w:rsidRPr="00A43088" w:rsidRDefault="003804A4" w:rsidP="00E725F4">
      <w:pPr>
        <w:pStyle w:val="ol4"/>
        <w:spacing w:after="60"/>
      </w:pPr>
      <w:r w:rsidRPr="00A43088">
        <w:t>a.</w:t>
      </w:r>
      <w:r w:rsidRPr="00A43088">
        <w:tab/>
        <w:t>Great Depression</w:t>
      </w:r>
    </w:p>
    <w:p w14:paraId="2C0E1FF5" w14:textId="77777777" w:rsidR="001D587B" w:rsidRPr="00A43088" w:rsidRDefault="001D587B" w:rsidP="001D587B">
      <w:pPr>
        <w:pStyle w:val="Heading4"/>
        <w:spacing w:after="60"/>
      </w:pPr>
      <w:r w:rsidRPr="00A43088">
        <w:tab/>
      </w:r>
      <w:proofErr w:type="spellStart"/>
      <w:r w:rsidRPr="00A43088">
        <w:t>i</w:t>
      </w:r>
      <w:proofErr w:type="spellEnd"/>
      <w:r w:rsidRPr="00A43088">
        <w:t>.  Passage of the Social Security Act of 1935 (Title IX)</w:t>
      </w:r>
    </w:p>
    <w:p w14:paraId="34ECBD11" w14:textId="77777777" w:rsidR="001D587B" w:rsidRPr="00A43088" w:rsidRDefault="001D587B" w:rsidP="001D587B">
      <w:pPr>
        <w:pStyle w:val="Heading4"/>
        <w:spacing w:after="60"/>
        <w:ind w:firstLine="0"/>
      </w:pPr>
      <w:r w:rsidRPr="00A43088">
        <w:t>i</w:t>
      </w:r>
      <w:r w:rsidR="00D2681D" w:rsidRPr="00A43088">
        <w:t xml:space="preserve">i. </w:t>
      </w:r>
      <w:r w:rsidRPr="00A43088">
        <w:t>Passage of workers’ compensation</w:t>
      </w:r>
      <w:r w:rsidRPr="00A43088">
        <w:rPr>
          <w:u w:val="words"/>
        </w:rPr>
        <w:t xml:space="preserve"> </w:t>
      </w:r>
      <w:r w:rsidRPr="00A43088">
        <w:t>programs</w:t>
      </w:r>
    </w:p>
    <w:p w14:paraId="791DFE74" w14:textId="77777777" w:rsidR="003804A4" w:rsidRPr="00A43088" w:rsidRDefault="003804A4" w:rsidP="00E725F4">
      <w:pPr>
        <w:spacing w:after="60"/>
        <w:ind w:left="1800" w:hanging="360"/>
        <w:rPr>
          <w:rFonts w:ascii="Times New Roman" w:hAnsi="Times New Roman"/>
        </w:rPr>
      </w:pPr>
      <w:r w:rsidRPr="00A43088">
        <w:rPr>
          <w:rFonts w:ascii="Times New Roman" w:hAnsi="Times New Roman"/>
        </w:rPr>
        <w:t>b.</w:t>
      </w:r>
      <w:r w:rsidRPr="00A43088">
        <w:rPr>
          <w:rFonts w:ascii="Times New Roman" w:hAnsi="Times New Roman"/>
        </w:rPr>
        <w:tab/>
        <w:t>Family businesses to large factories</w:t>
      </w:r>
    </w:p>
    <w:p w14:paraId="0EB79AB6" w14:textId="77777777" w:rsidR="003804A4" w:rsidRPr="00A43088" w:rsidRDefault="003804A4" w:rsidP="00E725F4">
      <w:pPr>
        <w:pStyle w:val="ol4"/>
        <w:spacing w:after="60"/>
      </w:pPr>
      <w:r w:rsidRPr="00A43088">
        <w:t>c.</w:t>
      </w:r>
      <w:r w:rsidRPr="00A43088">
        <w:tab/>
        <w:t>Division of labor</w:t>
      </w:r>
    </w:p>
    <w:p w14:paraId="34B6E141" w14:textId="77777777" w:rsidR="003804A4" w:rsidRPr="00A43088" w:rsidRDefault="001D587B" w:rsidP="001D587B">
      <w:pPr>
        <w:pStyle w:val="Heading2"/>
        <w:spacing w:after="60"/>
        <w:ind w:firstLine="0"/>
      </w:pPr>
      <w:r w:rsidRPr="00A43088">
        <w:t xml:space="preserve">2.  </w:t>
      </w:r>
      <w:r w:rsidR="003804A4" w:rsidRPr="00A43088">
        <w:t>Fair Labor Standards Act of 1938 (FLSA)</w:t>
      </w:r>
    </w:p>
    <w:p w14:paraId="66EC49BC" w14:textId="77777777" w:rsidR="003804A4" w:rsidRPr="00A43088" w:rsidRDefault="001D587B" w:rsidP="001D587B">
      <w:pPr>
        <w:pStyle w:val="Heading3"/>
        <w:spacing w:after="60"/>
        <w:ind w:firstLine="0"/>
      </w:pPr>
      <w:r w:rsidRPr="00A43088">
        <w:t xml:space="preserve">1.   </w:t>
      </w:r>
      <w:r w:rsidR="003804A4" w:rsidRPr="00A43088">
        <w:t>Addresses three main issues</w:t>
      </w:r>
      <w:r w:rsidRPr="00A43088">
        <w:t xml:space="preserve"> of minimum wage, overtime pay, and child labor provisions</w:t>
      </w:r>
    </w:p>
    <w:p w14:paraId="11D5AA4F" w14:textId="77777777" w:rsidR="003804A4" w:rsidRPr="00A43088" w:rsidRDefault="003804A4" w:rsidP="001D587B">
      <w:pPr>
        <w:pStyle w:val="Heading4"/>
        <w:spacing w:after="60"/>
        <w:ind w:firstLine="0"/>
      </w:pPr>
      <w:r w:rsidRPr="00A43088">
        <w:t>a.</w:t>
      </w:r>
      <w:r w:rsidRPr="00A43088">
        <w:tab/>
        <w:t>Enforced by the U.S. Department of Labor</w:t>
      </w:r>
    </w:p>
    <w:p w14:paraId="4CF35996" w14:textId="77777777" w:rsidR="003804A4" w:rsidRPr="00A43088" w:rsidRDefault="001D587B" w:rsidP="001D587B">
      <w:pPr>
        <w:pStyle w:val="ol3"/>
        <w:spacing w:after="60"/>
        <w:ind w:left="720" w:firstLine="720"/>
      </w:pPr>
      <w:r w:rsidRPr="00A43088">
        <w:t xml:space="preserve">2.   </w:t>
      </w:r>
      <w:r w:rsidR="003804A4" w:rsidRPr="00A43088">
        <w:t>Minimum wage</w:t>
      </w:r>
    </w:p>
    <w:p w14:paraId="2EC0B4DF" w14:textId="77777777" w:rsidR="003804A4" w:rsidRPr="00A43088" w:rsidRDefault="003804A4" w:rsidP="001D587B">
      <w:pPr>
        <w:pStyle w:val="Heading5"/>
        <w:spacing w:after="60"/>
        <w:ind w:left="2160" w:hanging="360"/>
      </w:pPr>
      <w:r w:rsidRPr="00A43088">
        <w:t>a.</w:t>
      </w:r>
      <w:r w:rsidRPr="00A43088">
        <w:tab/>
        <w:t>Designed to ensure wages for a minimally acceptable standard of living</w:t>
      </w:r>
    </w:p>
    <w:p w14:paraId="31E79FA3" w14:textId="77777777" w:rsidR="003804A4" w:rsidRPr="00A43088" w:rsidRDefault="003804A4" w:rsidP="001D587B">
      <w:pPr>
        <w:pStyle w:val="Heading5"/>
        <w:spacing w:after="60"/>
        <w:ind w:left="2160" w:hanging="360"/>
      </w:pPr>
      <w:r w:rsidRPr="00A43088">
        <w:t>b.</w:t>
      </w:r>
      <w:r w:rsidRPr="00A43088">
        <w:tab/>
        <w:t>Originally set at $0.25 per hour</w:t>
      </w:r>
    </w:p>
    <w:p w14:paraId="1DE3F4C7" w14:textId="77777777" w:rsidR="003804A4" w:rsidRPr="00A43088" w:rsidRDefault="001D587B" w:rsidP="00BD2A6B">
      <w:pPr>
        <w:pStyle w:val="Heading5"/>
        <w:spacing w:after="60"/>
        <w:ind w:left="2160" w:hanging="360"/>
      </w:pPr>
      <w:r w:rsidRPr="00A43088">
        <w:t>c</w:t>
      </w:r>
      <w:r w:rsidR="003804A4" w:rsidRPr="00A43088">
        <w:t>.</w:t>
      </w:r>
      <w:r w:rsidR="003804A4" w:rsidRPr="00A43088">
        <w:tab/>
      </w:r>
      <w:r w:rsidRPr="00A43088">
        <w:t>Federal law supersedes state minimum wage law where the federal minimum wage is greater than the stat</w:t>
      </w:r>
      <w:r w:rsidR="00BD2A6B" w:rsidRPr="00A43088">
        <w:t>e</w:t>
      </w:r>
    </w:p>
    <w:p w14:paraId="4D32317C" w14:textId="77777777" w:rsidR="003804A4" w:rsidRPr="00A43088" w:rsidRDefault="00BD2A6B" w:rsidP="00BD2A6B">
      <w:pPr>
        <w:pStyle w:val="Heading4"/>
        <w:spacing w:after="60"/>
        <w:ind w:left="1440" w:firstLine="0"/>
      </w:pPr>
      <w:r w:rsidRPr="00A43088">
        <w:t xml:space="preserve">3.  </w:t>
      </w:r>
      <w:r w:rsidR="003804A4" w:rsidRPr="00A43088">
        <w:t>Overtime pay provisions</w:t>
      </w:r>
    </w:p>
    <w:p w14:paraId="19A14EEC" w14:textId="77777777" w:rsidR="003804A4" w:rsidRPr="00A43088" w:rsidRDefault="00BD2A6B" w:rsidP="00BD2A6B">
      <w:pPr>
        <w:pStyle w:val="Heading5"/>
        <w:spacing w:after="60"/>
        <w:ind w:left="2160" w:hanging="360"/>
      </w:pPr>
      <w:r w:rsidRPr="00A43088">
        <w:t xml:space="preserve">a.  </w:t>
      </w:r>
      <w:r w:rsidR="003804A4" w:rsidRPr="00A43088">
        <w:t>Defined in FLSA</w:t>
      </w:r>
    </w:p>
    <w:p w14:paraId="5C5D6449" w14:textId="77777777" w:rsidR="003804A4" w:rsidRPr="00A43088" w:rsidRDefault="003804A4" w:rsidP="00BD2A6B">
      <w:pPr>
        <w:pStyle w:val="Heading5"/>
        <w:spacing w:after="60"/>
        <w:ind w:left="2160" w:hanging="360"/>
      </w:pPr>
      <w:r w:rsidRPr="00A43088">
        <w:t>b.</w:t>
      </w:r>
      <w:r w:rsidRPr="00A43088">
        <w:tab/>
        <w:t>Most employers must pay time and one-half for over 40 hours work in a period of 7 consecutive days</w:t>
      </w:r>
    </w:p>
    <w:p w14:paraId="05DD3956" w14:textId="77777777" w:rsidR="00BD2A6B" w:rsidRPr="00A43088" w:rsidRDefault="00BD2A6B" w:rsidP="00BD2A6B">
      <w:pPr>
        <w:tabs>
          <w:tab w:val="left" w:pos="1800"/>
        </w:tabs>
        <w:ind w:left="2160" w:hanging="360"/>
        <w:rPr>
          <w:rFonts w:ascii="Times New Roman" w:hAnsi="Times New Roman"/>
        </w:rPr>
      </w:pPr>
      <w:r w:rsidRPr="00A43088">
        <w:rPr>
          <w:rFonts w:ascii="Times New Roman" w:hAnsi="Times New Roman"/>
        </w:rPr>
        <w:t>c.   Executive, administrative, learned professional, creative professional, computer workers, and outside sales employees are generally exempt from the FLSA</w:t>
      </w:r>
    </w:p>
    <w:p w14:paraId="12ED528A" w14:textId="77777777" w:rsidR="00BD2A6B" w:rsidRPr="00A43088" w:rsidRDefault="00BD2A6B" w:rsidP="00BD2A6B">
      <w:pPr>
        <w:tabs>
          <w:tab w:val="left" w:pos="1800"/>
        </w:tabs>
        <w:ind w:left="2160" w:hanging="360"/>
        <w:rPr>
          <w:rFonts w:ascii="Times New Roman" w:hAnsi="Times New Roman"/>
        </w:rPr>
      </w:pPr>
      <w:r w:rsidRPr="00A43088">
        <w:rPr>
          <w:rFonts w:ascii="Times New Roman" w:hAnsi="Times New Roman"/>
        </w:rPr>
        <w:t>d.  Nonexempt employees are those subject to the FLSA overtime pay provision</w:t>
      </w:r>
    </w:p>
    <w:p w14:paraId="358437BF" w14:textId="77777777" w:rsidR="00BD2A6B" w:rsidRPr="00A43088" w:rsidRDefault="00BD2A6B" w:rsidP="00BD2A6B">
      <w:pPr>
        <w:tabs>
          <w:tab w:val="left" w:pos="1800"/>
        </w:tabs>
        <w:ind w:left="2160" w:hanging="360"/>
        <w:rPr>
          <w:rFonts w:ascii="Times New Roman" w:hAnsi="Times New Roman"/>
        </w:rPr>
      </w:pPr>
      <w:r w:rsidRPr="00A43088">
        <w:rPr>
          <w:rFonts w:ascii="Times New Roman" w:hAnsi="Times New Roman"/>
        </w:rPr>
        <w:lastRenderedPageBreak/>
        <w:t>e.  Aaron v. City of Wichita Kansas provided some guidance in determining what employees are exempt</w:t>
      </w:r>
    </w:p>
    <w:p w14:paraId="2C5B7C65" w14:textId="77777777" w:rsidR="00BD2A6B" w:rsidRPr="00A43088" w:rsidRDefault="00BD2A6B" w:rsidP="00BD2A6B">
      <w:pPr>
        <w:tabs>
          <w:tab w:val="left" w:pos="1800"/>
        </w:tabs>
        <w:ind w:left="2160" w:hanging="360"/>
        <w:rPr>
          <w:rFonts w:ascii="Times New Roman" w:hAnsi="Times New Roman"/>
        </w:rPr>
      </w:pPr>
      <w:r w:rsidRPr="00A43088">
        <w:rPr>
          <w:rFonts w:ascii="Times New Roman" w:hAnsi="Times New Roman"/>
        </w:rPr>
        <w:t>d.  Fair</w:t>
      </w:r>
      <w:r w:rsidR="00A43088" w:rsidRPr="00A43088">
        <w:rPr>
          <w:rFonts w:ascii="Times New Roman" w:hAnsi="Times New Roman"/>
        </w:rPr>
        <w:t xml:space="preserve"> </w:t>
      </w:r>
      <w:r w:rsidRPr="00A43088">
        <w:rPr>
          <w:rFonts w:ascii="Times New Roman" w:hAnsi="Times New Roman"/>
        </w:rPr>
        <w:t>Pay Rules in 2004 added additional complexity in determining what employees are exempt</w:t>
      </w:r>
    </w:p>
    <w:p w14:paraId="4CBFF8A5" w14:textId="77777777" w:rsidR="003804A4" w:rsidRPr="00A43088" w:rsidRDefault="00BD2A6B" w:rsidP="00BD2A6B">
      <w:pPr>
        <w:pStyle w:val="Heading5"/>
        <w:spacing w:after="60"/>
        <w:ind w:left="2160" w:hanging="360"/>
      </w:pPr>
      <w:r w:rsidRPr="00A43088">
        <w:t>e</w:t>
      </w:r>
      <w:r w:rsidR="003804A4" w:rsidRPr="00A43088">
        <w:t>.</w:t>
      </w:r>
      <w:r w:rsidR="003804A4" w:rsidRPr="00A43088">
        <w:tab/>
        <w:t>Portal-to-Portal Act of 1947</w:t>
      </w:r>
      <w:r w:rsidRPr="00A43088">
        <w:t xml:space="preserve"> defines the term hours worked to include these compensable work activities:</w:t>
      </w:r>
    </w:p>
    <w:p w14:paraId="7BB2B67E" w14:textId="77777777" w:rsidR="00BD2A6B" w:rsidRPr="00A43088" w:rsidRDefault="00BD2A6B" w:rsidP="00BD2A6B">
      <w:pPr>
        <w:pStyle w:val="Heading5"/>
        <w:spacing w:after="60"/>
        <w:ind w:left="1800" w:firstLine="360"/>
      </w:pPr>
      <w:proofErr w:type="spellStart"/>
      <w:r w:rsidRPr="00A43088">
        <w:t>i</w:t>
      </w:r>
      <w:proofErr w:type="spellEnd"/>
      <w:r w:rsidRPr="00A43088">
        <w:t xml:space="preserve">.    </w:t>
      </w:r>
      <w:r w:rsidR="003804A4" w:rsidRPr="00A43088">
        <w:t>Waiting time</w:t>
      </w:r>
    </w:p>
    <w:p w14:paraId="120FF6D6" w14:textId="77777777" w:rsidR="00BD2A6B" w:rsidRPr="00A43088" w:rsidRDefault="00BD2A6B" w:rsidP="00BD2A6B">
      <w:pPr>
        <w:pStyle w:val="Heading5"/>
        <w:spacing w:after="60"/>
        <w:ind w:left="1800" w:firstLine="360"/>
      </w:pPr>
      <w:r w:rsidRPr="00A43088">
        <w:t xml:space="preserve">ii.   </w:t>
      </w:r>
      <w:r w:rsidR="003804A4" w:rsidRPr="00A43088">
        <w:t>On-Call time</w:t>
      </w:r>
    </w:p>
    <w:p w14:paraId="097D3B59" w14:textId="77777777" w:rsidR="00BD2A6B" w:rsidRPr="00A43088" w:rsidRDefault="00BD2A6B" w:rsidP="00BD2A6B">
      <w:pPr>
        <w:pStyle w:val="Heading5"/>
        <w:spacing w:after="60"/>
        <w:ind w:left="1800" w:firstLine="360"/>
      </w:pPr>
      <w:r w:rsidRPr="00A43088">
        <w:t xml:space="preserve">iii.  </w:t>
      </w:r>
      <w:r w:rsidR="003804A4" w:rsidRPr="00A43088">
        <w:t xml:space="preserve">Rest and meal periods  </w:t>
      </w:r>
    </w:p>
    <w:p w14:paraId="245A8360" w14:textId="77777777" w:rsidR="00BD2A6B" w:rsidRPr="00A43088" w:rsidRDefault="00BD2A6B" w:rsidP="00BD2A6B">
      <w:pPr>
        <w:pStyle w:val="Heading5"/>
        <w:spacing w:after="60"/>
        <w:ind w:left="1800" w:firstLine="360"/>
      </w:pPr>
      <w:r w:rsidRPr="00A43088">
        <w:t xml:space="preserve">iv.  </w:t>
      </w:r>
      <w:r w:rsidR="003804A4" w:rsidRPr="00A43088">
        <w:t>Sleeping time and certain other activities</w:t>
      </w:r>
    </w:p>
    <w:p w14:paraId="3F6EBCA3" w14:textId="77777777" w:rsidR="00BD2A6B" w:rsidRPr="00A43088" w:rsidRDefault="00BD2A6B" w:rsidP="00BD2A6B">
      <w:pPr>
        <w:pStyle w:val="Heading5"/>
        <w:spacing w:after="60"/>
        <w:ind w:left="1800" w:firstLine="360"/>
      </w:pPr>
      <w:r w:rsidRPr="00A43088">
        <w:t xml:space="preserve">v.   </w:t>
      </w:r>
      <w:r w:rsidR="003804A4" w:rsidRPr="00A43088">
        <w:t>Lectures, meetings, and training programs</w:t>
      </w:r>
    </w:p>
    <w:p w14:paraId="16478CFD" w14:textId="77777777" w:rsidR="003804A4" w:rsidRPr="00A43088" w:rsidRDefault="00BD2A6B" w:rsidP="00BD2A6B">
      <w:pPr>
        <w:pStyle w:val="Heading5"/>
        <w:spacing w:after="60"/>
        <w:ind w:left="1800" w:firstLine="360"/>
      </w:pPr>
      <w:r w:rsidRPr="00A43088">
        <w:t xml:space="preserve">vi.  Travel </w:t>
      </w:r>
      <w:r w:rsidR="003804A4" w:rsidRPr="00A43088">
        <w:t>time</w:t>
      </w:r>
      <w:r w:rsidRPr="00A43088">
        <w:t xml:space="preserve"> </w:t>
      </w:r>
    </w:p>
    <w:p w14:paraId="51F87C3B" w14:textId="77777777" w:rsidR="00B963CD" w:rsidRPr="00A43088" w:rsidRDefault="00B963CD" w:rsidP="00B963CD">
      <w:pPr>
        <w:pStyle w:val="Heading5"/>
        <w:numPr>
          <w:ilvl w:val="0"/>
          <w:numId w:val="33"/>
        </w:numPr>
        <w:spacing w:after="60"/>
        <w:ind w:left="2160"/>
      </w:pPr>
      <w:r w:rsidRPr="00A43088">
        <w:t>Equal Pay Act of 1963, which prohibits sex discrimination in pay for employees performing equal work</w:t>
      </w:r>
    </w:p>
    <w:p w14:paraId="44C2D7B9" w14:textId="77777777" w:rsidR="003804A4" w:rsidRPr="00A43088" w:rsidRDefault="00B963CD" w:rsidP="00B963CD">
      <w:pPr>
        <w:pStyle w:val="Heading4"/>
        <w:spacing w:after="60"/>
        <w:ind w:left="720" w:firstLine="720"/>
      </w:pPr>
      <w:r w:rsidRPr="00A43088">
        <w:t xml:space="preserve">4.  </w:t>
      </w:r>
      <w:r w:rsidR="003804A4" w:rsidRPr="00A43088">
        <w:t>Child labor provisions</w:t>
      </w:r>
    </w:p>
    <w:p w14:paraId="01DAAA74" w14:textId="77777777" w:rsidR="003804A4" w:rsidRPr="00A43088" w:rsidRDefault="003804A4" w:rsidP="00B963CD">
      <w:pPr>
        <w:pStyle w:val="Heading5"/>
        <w:spacing w:after="60"/>
        <w:ind w:left="2160" w:hanging="360"/>
      </w:pPr>
      <w:r w:rsidRPr="00A43088">
        <w:t>a.</w:t>
      </w:r>
      <w:r w:rsidRPr="00A43088">
        <w:tab/>
        <w:t>Inte</w:t>
      </w:r>
      <w:r w:rsidR="00B963CD" w:rsidRPr="00A43088">
        <w:t>nded to protect children from being overworked, working in potentially hazardous settings, and having their education jeopardi</w:t>
      </w:r>
      <w:r w:rsidR="00A43088">
        <w:t>zed due to excessive work hours</w:t>
      </w:r>
      <w:r w:rsidR="00B963CD" w:rsidRPr="00A43088">
        <w:t xml:space="preserve">  </w:t>
      </w:r>
    </w:p>
    <w:p w14:paraId="3CC9DA3D" w14:textId="77777777" w:rsidR="003804A4" w:rsidRPr="00A43088" w:rsidRDefault="003804A4" w:rsidP="00B963CD">
      <w:pPr>
        <w:pStyle w:val="Heading5"/>
        <w:spacing w:after="60"/>
        <w:ind w:left="1800" w:firstLine="0"/>
      </w:pPr>
      <w:r w:rsidRPr="00A43088">
        <w:t>b.</w:t>
      </w:r>
      <w:r w:rsidRPr="00A43088">
        <w:tab/>
        <w:t>Children younger than age 14 usually cannot be employed</w:t>
      </w:r>
    </w:p>
    <w:p w14:paraId="26C6358C" w14:textId="77777777" w:rsidR="003804A4" w:rsidRPr="00A43088" w:rsidRDefault="003804A4" w:rsidP="00B963CD">
      <w:pPr>
        <w:pStyle w:val="Heading5"/>
        <w:spacing w:after="60"/>
        <w:ind w:left="2160" w:hanging="360"/>
      </w:pPr>
      <w:r w:rsidRPr="00A43088">
        <w:t>c.</w:t>
      </w:r>
      <w:r w:rsidRPr="00A43088">
        <w:tab/>
        <w:t>Children ages 14 and 15 may work in safe occupations outside school hours</w:t>
      </w:r>
      <w:r w:rsidR="00B963CD" w:rsidRPr="00A43088">
        <w:t xml:space="preserve"> with some limitations</w:t>
      </w:r>
    </w:p>
    <w:p w14:paraId="1D010F1B" w14:textId="77777777" w:rsidR="00B963CD" w:rsidRPr="00A43088" w:rsidRDefault="003804A4" w:rsidP="00B963CD">
      <w:pPr>
        <w:pStyle w:val="Heading5"/>
        <w:spacing w:after="60"/>
        <w:ind w:left="2160" w:hanging="360"/>
      </w:pPr>
      <w:r w:rsidRPr="00A43088">
        <w:t>d.</w:t>
      </w:r>
      <w:r w:rsidRPr="00A43088">
        <w:tab/>
        <w:t>Children ages 16 and 17</w:t>
      </w:r>
      <w:r w:rsidR="00B963CD" w:rsidRPr="00A43088">
        <w:t xml:space="preserve"> do </w:t>
      </w:r>
      <w:r w:rsidRPr="00A43088">
        <w:t>not have hourly restrictions</w:t>
      </w:r>
      <w:r w:rsidR="00B963CD" w:rsidRPr="00A43088">
        <w:t xml:space="preserve"> but </w:t>
      </w:r>
      <w:proofErr w:type="spellStart"/>
      <w:r w:rsidR="00B963CD" w:rsidRPr="00A43088">
        <w:t>annot</w:t>
      </w:r>
      <w:proofErr w:type="spellEnd"/>
      <w:r w:rsidR="00B963CD" w:rsidRPr="00A43088">
        <w:t xml:space="preserve"> work in hazardous jobs (e.g., running heavy industrial equipment, working around harmful substances)</w:t>
      </w:r>
    </w:p>
    <w:p w14:paraId="4CAD5114" w14:textId="77777777" w:rsidR="003804A4" w:rsidRPr="00A43088" w:rsidRDefault="00FB52ED" w:rsidP="00FB52ED">
      <w:pPr>
        <w:pStyle w:val="Heading2"/>
        <w:spacing w:after="60"/>
        <w:ind w:left="0" w:firstLine="720"/>
      </w:pPr>
      <w:r w:rsidRPr="00A43088">
        <w:t xml:space="preserve">C.  </w:t>
      </w:r>
      <w:r w:rsidR="003804A4" w:rsidRPr="00A43088">
        <w:t>Pay Discrimination Legislation</w:t>
      </w:r>
    </w:p>
    <w:p w14:paraId="300C570A" w14:textId="77777777" w:rsidR="003804A4" w:rsidRPr="00A43088" w:rsidRDefault="003804A4" w:rsidP="00E725F4">
      <w:pPr>
        <w:pStyle w:val="Heading3"/>
        <w:spacing w:after="60"/>
      </w:pPr>
      <w:r w:rsidRPr="00A43088">
        <w:t>1.</w:t>
      </w:r>
      <w:r w:rsidRPr="00A43088">
        <w:tab/>
        <w:t>Came out of the Civil Rights Movement of the 1960s</w:t>
      </w:r>
    </w:p>
    <w:p w14:paraId="6473EE40" w14:textId="77777777" w:rsidR="003804A4" w:rsidRPr="00A43088" w:rsidRDefault="003804A4" w:rsidP="00FD7E16">
      <w:pPr>
        <w:pStyle w:val="Heading3"/>
        <w:spacing w:after="60"/>
      </w:pPr>
      <w:r w:rsidRPr="00A43088">
        <w:t>2.</w:t>
      </w:r>
      <w:r w:rsidRPr="00A43088">
        <w:tab/>
        <w:t>Equal Pay Act of 1963</w:t>
      </w:r>
    </w:p>
    <w:p w14:paraId="4E88025D" w14:textId="77777777" w:rsidR="003804A4" w:rsidRPr="00A43088" w:rsidRDefault="003804A4" w:rsidP="00E725F4">
      <w:pPr>
        <w:pStyle w:val="Heading3"/>
        <w:spacing w:after="60"/>
      </w:pPr>
      <w:r w:rsidRPr="00A43088">
        <w:tab/>
      </w:r>
      <w:r w:rsidR="00FD7E16" w:rsidRPr="00A43088">
        <w:t xml:space="preserve">a.  </w:t>
      </w:r>
      <w:r w:rsidRPr="00A43088">
        <w:t>Enforced by the Equal Employment Opportunity Commission (EEOC)</w:t>
      </w:r>
    </w:p>
    <w:p w14:paraId="52CF7FF4" w14:textId="77777777" w:rsidR="003804A4" w:rsidRPr="00A43088" w:rsidRDefault="00FD7E16" w:rsidP="00FD7E16">
      <w:pPr>
        <w:pStyle w:val="Heading3"/>
        <w:spacing w:after="60"/>
        <w:ind w:left="1800"/>
      </w:pPr>
      <w:r w:rsidRPr="00A43088">
        <w:t xml:space="preserve">b.  </w:t>
      </w:r>
      <w:r w:rsidR="003804A4" w:rsidRPr="00A43088">
        <w:t>Applies to jobs of equal worth according to the Department of Labor’s definition of compensable</w:t>
      </w:r>
      <w:r w:rsidR="003804A4" w:rsidRPr="00A43088">
        <w:rPr>
          <w:u w:val="words"/>
        </w:rPr>
        <w:t xml:space="preserve"> </w:t>
      </w:r>
      <w:r w:rsidR="003804A4" w:rsidRPr="00A43088">
        <w:t>factors, such as:</w:t>
      </w:r>
    </w:p>
    <w:p w14:paraId="7D6C8921" w14:textId="77777777" w:rsidR="003804A4" w:rsidRPr="00A43088" w:rsidRDefault="003804A4" w:rsidP="00E725F4">
      <w:pPr>
        <w:pStyle w:val="Heading4"/>
        <w:spacing w:after="60"/>
      </w:pPr>
      <w:r w:rsidRPr="00A43088">
        <w:tab/>
      </w:r>
      <w:proofErr w:type="spellStart"/>
      <w:r w:rsidR="00FD7E16" w:rsidRPr="00A43088">
        <w:t>i</w:t>
      </w:r>
      <w:proofErr w:type="spellEnd"/>
      <w:r w:rsidR="00FD7E16" w:rsidRPr="00A43088">
        <w:t xml:space="preserve">.  </w:t>
      </w:r>
      <w:r w:rsidRPr="00A43088">
        <w:t>Levels of skill</w:t>
      </w:r>
    </w:p>
    <w:p w14:paraId="47D5C0DB" w14:textId="77777777" w:rsidR="003804A4" w:rsidRPr="00A43088" w:rsidRDefault="003804A4" w:rsidP="00E725F4">
      <w:pPr>
        <w:pStyle w:val="Heading4"/>
        <w:spacing w:after="60"/>
      </w:pPr>
      <w:r w:rsidRPr="00A43088">
        <w:tab/>
      </w:r>
      <w:r w:rsidR="00FD7E16" w:rsidRPr="00A43088">
        <w:t xml:space="preserve">ii.  </w:t>
      </w:r>
      <w:r w:rsidRPr="00A43088">
        <w:t>Effort</w:t>
      </w:r>
    </w:p>
    <w:p w14:paraId="6E5473C9" w14:textId="77777777" w:rsidR="003804A4" w:rsidRPr="00A43088" w:rsidRDefault="003804A4" w:rsidP="00E725F4">
      <w:pPr>
        <w:pStyle w:val="Heading4"/>
        <w:spacing w:after="60"/>
      </w:pPr>
      <w:r w:rsidRPr="00A43088">
        <w:tab/>
      </w:r>
      <w:r w:rsidR="00FD7E16" w:rsidRPr="00A43088">
        <w:t xml:space="preserve">iii.  </w:t>
      </w:r>
      <w:r w:rsidRPr="00A43088">
        <w:t>Responsibility</w:t>
      </w:r>
    </w:p>
    <w:p w14:paraId="38EAEB3E" w14:textId="77777777" w:rsidR="00FD7E16" w:rsidRPr="00A43088" w:rsidRDefault="003804A4" w:rsidP="00FD7E16">
      <w:pPr>
        <w:pStyle w:val="Heading4"/>
        <w:spacing w:after="0"/>
      </w:pPr>
      <w:r w:rsidRPr="00A43088">
        <w:t>.</w:t>
      </w:r>
      <w:r w:rsidRPr="00A43088">
        <w:tab/>
      </w:r>
      <w:r w:rsidR="00FD7E16" w:rsidRPr="00A43088">
        <w:t xml:space="preserve">iv.  </w:t>
      </w:r>
      <w:r w:rsidRPr="00A43088">
        <w:t>Working conditions</w:t>
      </w:r>
    </w:p>
    <w:p w14:paraId="274F81DE" w14:textId="77777777" w:rsidR="003804A4" w:rsidRPr="00A43088" w:rsidRDefault="00FD7E16" w:rsidP="00FD7E16">
      <w:pPr>
        <w:pStyle w:val="Heading4"/>
        <w:spacing w:after="0"/>
      </w:pPr>
      <w:r w:rsidRPr="00A43088">
        <w:t xml:space="preserve">c.   </w:t>
      </w:r>
      <w:r w:rsidR="003804A4" w:rsidRPr="00A43088">
        <w:t>Jobs must have “similar”, not necessarily the “same” working conditions</w:t>
      </w:r>
    </w:p>
    <w:p w14:paraId="3035DB0B" w14:textId="77777777" w:rsidR="003804A4" w:rsidRPr="00A43088" w:rsidRDefault="00FD7E16" w:rsidP="00FD7E16">
      <w:pPr>
        <w:pStyle w:val="Heading3"/>
        <w:spacing w:after="60"/>
        <w:ind w:left="1890" w:hanging="450"/>
      </w:pPr>
      <w:r w:rsidRPr="00A43088">
        <w:t xml:space="preserve">d.   </w:t>
      </w:r>
      <w:r w:rsidR="003804A4" w:rsidRPr="00A43088">
        <w:t>Pay differentials are not always illegal; are legal where such payments are made pursuant to:</w:t>
      </w:r>
    </w:p>
    <w:p w14:paraId="1D211415" w14:textId="77777777" w:rsidR="003804A4" w:rsidRPr="00A43088" w:rsidRDefault="00FD7E16" w:rsidP="00FD7E16">
      <w:pPr>
        <w:pStyle w:val="Heading4"/>
        <w:spacing w:after="60"/>
        <w:ind w:firstLine="0"/>
      </w:pPr>
      <w:proofErr w:type="spellStart"/>
      <w:r w:rsidRPr="00A43088">
        <w:t>i</w:t>
      </w:r>
      <w:proofErr w:type="spellEnd"/>
      <w:r w:rsidRPr="00A43088">
        <w:t xml:space="preserve">.  </w:t>
      </w:r>
      <w:r w:rsidR="003804A4" w:rsidRPr="00A43088">
        <w:t>A seniority system</w:t>
      </w:r>
    </w:p>
    <w:p w14:paraId="190C305D" w14:textId="77777777" w:rsidR="003804A4" w:rsidRPr="00A43088" w:rsidRDefault="00FD7E16" w:rsidP="00FD7E16">
      <w:pPr>
        <w:pStyle w:val="Heading4"/>
        <w:spacing w:after="60"/>
        <w:ind w:firstLine="0"/>
      </w:pPr>
      <w:r w:rsidRPr="00A43088">
        <w:t xml:space="preserve">ii.  </w:t>
      </w:r>
      <w:r w:rsidR="003804A4" w:rsidRPr="00A43088">
        <w:t>A merit system</w:t>
      </w:r>
    </w:p>
    <w:p w14:paraId="03A8253F" w14:textId="77777777" w:rsidR="003804A4" w:rsidRPr="00A43088" w:rsidRDefault="00FD7E16" w:rsidP="00FD7E16">
      <w:pPr>
        <w:pStyle w:val="Heading4"/>
        <w:spacing w:after="60"/>
        <w:ind w:left="2160"/>
      </w:pPr>
      <w:r w:rsidRPr="00A43088">
        <w:lastRenderedPageBreak/>
        <w:t xml:space="preserve">iii.  </w:t>
      </w:r>
      <w:r w:rsidR="003804A4" w:rsidRPr="00A43088">
        <w:t>A system which measures earnings by the quantity or quality of production</w:t>
      </w:r>
    </w:p>
    <w:p w14:paraId="64A9A3F9" w14:textId="77777777" w:rsidR="00FD7E16" w:rsidRPr="00A43088" w:rsidRDefault="00FD7E16" w:rsidP="00FD7E16">
      <w:pPr>
        <w:pStyle w:val="Heading4"/>
        <w:spacing w:after="60"/>
        <w:ind w:firstLine="0"/>
      </w:pPr>
      <w:r w:rsidRPr="00A43088">
        <w:t xml:space="preserve">iv.  </w:t>
      </w:r>
      <w:r w:rsidR="003804A4" w:rsidRPr="00A43088">
        <w:t>A differential based on any factor other than gender</w:t>
      </w:r>
    </w:p>
    <w:p w14:paraId="5B04693D" w14:textId="77777777" w:rsidR="003804A4" w:rsidRPr="00A43088" w:rsidRDefault="00FD7E16" w:rsidP="00FD7E16">
      <w:pPr>
        <w:pStyle w:val="Heading4"/>
        <w:spacing w:after="60"/>
        <w:ind w:left="0" w:firstLine="720"/>
      </w:pPr>
      <w:r w:rsidRPr="00A43088">
        <w:t xml:space="preserve">D.  </w:t>
      </w:r>
      <w:r w:rsidR="003804A4" w:rsidRPr="00A43088">
        <w:t>Civil Rights Act of 1964</w:t>
      </w:r>
    </w:p>
    <w:p w14:paraId="53462492" w14:textId="77777777" w:rsidR="003804A4" w:rsidRPr="00A43088" w:rsidRDefault="003804A4" w:rsidP="00E725F4">
      <w:pPr>
        <w:pStyle w:val="Heading3"/>
        <w:spacing w:after="60"/>
      </w:pPr>
      <w:r w:rsidRPr="00A43088">
        <w:t>1.</w:t>
      </w:r>
      <w:r w:rsidRPr="00A43088">
        <w:tab/>
        <w:t>Legislators designed Title VII of this Act to promote equal employment opportunities for underrepresented minorities</w:t>
      </w:r>
    </w:p>
    <w:p w14:paraId="44F5E5F5" w14:textId="77777777" w:rsidR="003804A4" w:rsidRPr="00A43088" w:rsidRDefault="009168B1" w:rsidP="00E725F4">
      <w:pPr>
        <w:pStyle w:val="Heading4"/>
        <w:spacing w:after="60"/>
        <w:ind w:left="1440"/>
      </w:pPr>
      <w:r w:rsidRPr="00A43088">
        <w:t xml:space="preserve">2.  </w:t>
      </w:r>
      <w:r w:rsidR="003804A4" w:rsidRPr="00A43088">
        <w:t>Disparate</w:t>
      </w:r>
      <w:r w:rsidR="003804A4" w:rsidRPr="00A43088">
        <w:rPr>
          <w:u w:val="words"/>
        </w:rPr>
        <w:t xml:space="preserve"> </w:t>
      </w:r>
      <w:r w:rsidR="003804A4" w:rsidRPr="00A43088">
        <w:t>treatment</w:t>
      </w:r>
      <w:r w:rsidRPr="00A43088">
        <w:t xml:space="preserve"> discrimination</w:t>
      </w:r>
    </w:p>
    <w:p w14:paraId="2883B794" w14:textId="77777777" w:rsidR="003804A4" w:rsidRPr="00A43088" w:rsidRDefault="003804A4" w:rsidP="009168B1">
      <w:pPr>
        <w:pStyle w:val="Heading4"/>
        <w:spacing w:after="60"/>
      </w:pPr>
      <w:r w:rsidRPr="00A43088">
        <w:t>a.</w:t>
      </w:r>
      <w:r w:rsidRPr="00A43088">
        <w:tab/>
        <w:t>Represents intentional discrimination, occurring whenever employers intentionally treat some workers less favorably than others because of:</w:t>
      </w:r>
      <w:r w:rsidR="009168B1" w:rsidRPr="00A43088">
        <w:t xml:space="preserve"> race, color, religion, sex, or national origin</w:t>
      </w:r>
    </w:p>
    <w:p w14:paraId="60267EDB" w14:textId="77777777" w:rsidR="003804A4" w:rsidRPr="00A43088" w:rsidRDefault="009168B1" w:rsidP="00E725F4">
      <w:pPr>
        <w:pStyle w:val="Heading4"/>
        <w:spacing w:after="60"/>
        <w:ind w:left="1440"/>
      </w:pPr>
      <w:r w:rsidRPr="00A43088">
        <w:t>3</w:t>
      </w:r>
      <w:r w:rsidR="003804A4" w:rsidRPr="00A43088">
        <w:t>.</w:t>
      </w:r>
      <w:r w:rsidR="003804A4" w:rsidRPr="00A43088">
        <w:tab/>
        <w:t>Disparate impact</w:t>
      </w:r>
      <w:r w:rsidRPr="00A43088">
        <w:t xml:space="preserve"> discrimination</w:t>
      </w:r>
    </w:p>
    <w:p w14:paraId="3FDD8C72" w14:textId="77777777" w:rsidR="003804A4" w:rsidRPr="00A43088" w:rsidRDefault="003804A4" w:rsidP="00E725F4">
      <w:pPr>
        <w:pStyle w:val="Heading4"/>
        <w:spacing w:after="60"/>
      </w:pPr>
      <w:r w:rsidRPr="00A43088">
        <w:t>a.</w:t>
      </w:r>
      <w:r w:rsidRPr="00A43088">
        <w:tab/>
        <w:t>Represents unintentional discrimination that occurs whenever an employer applies employment practices to all employees</w:t>
      </w:r>
    </w:p>
    <w:p w14:paraId="3161D90B" w14:textId="77777777" w:rsidR="003804A4" w:rsidRPr="00A43088" w:rsidRDefault="003804A4" w:rsidP="00E725F4">
      <w:pPr>
        <w:pStyle w:val="Heading4"/>
        <w:spacing w:after="60"/>
      </w:pPr>
      <w:r w:rsidRPr="00A43088">
        <w:t>b.</w:t>
      </w:r>
      <w:r w:rsidRPr="00A43088">
        <w:tab/>
        <w:t>The practice leads to unequal treatment of protected employee groups</w:t>
      </w:r>
    </w:p>
    <w:p w14:paraId="11D0367E" w14:textId="77777777" w:rsidR="003804A4" w:rsidRPr="00A43088" w:rsidRDefault="00D34D24" w:rsidP="00E725F4">
      <w:pPr>
        <w:pStyle w:val="Heading3"/>
        <w:spacing w:after="60"/>
      </w:pPr>
      <w:r w:rsidRPr="00A43088">
        <w:t>4</w:t>
      </w:r>
      <w:r w:rsidR="003804A4" w:rsidRPr="00A43088">
        <w:t>.</w:t>
      </w:r>
      <w:r w:rsidR="003804A4" w:rsidRPr="00A43088">
        <w:tab/>
        <w:t>Title VII applies to:</w:t>
      </w:r>
    </w:p>
    <w:p w14:paraId="7BC73BCA" w14:textId="77777777" w:rsidR="003804A4" w:rsidRPr="00A43088" w:rsidRDefault="003804A4" w:rsidP="00E725F4">
      <w:pPr>
        <w:pStyle w:val="Heading4"/>
        <w:spacing w:after="60"/>
      </w:pPr>
      <w:r w:rsidRPr="00A43088">
        <w:t>a.</w:t>
      </w:r>
      <w:r w:rsidRPr="00A43088">
        <w:tab/>
        <w:t>Companies with 15 or more employees</w:t>
      </w:r>
    </w:p>
    <w:p w14:paraId="254DA12E" w14:textId="77777777" w:rsidR="003804A4" w:rsidRPr="00A43088" w:rsidRDefault="003804A4" w:rsidP="00E725F4">
      <w:pPr>
        <w:pStyle w:val="Heading4"/>
        <w:spacing w:after="60"/>
      </w:pPr>
      <w:r w:rsidRPr="00A43088">
        <w:t>b.</w:t>
      </w:r>
      <w:r w:rsidRPr="00A43088">
        <w:tab/>
        <w:t>Employment agencies</w:t>
      </w:r>
    </w:p>
    <w:p w14:paraId="2E2D31A9" w14:textId="77777777" w:rsidR="003804A4" w:rsidRPr="00A43088" w:rsidRDefault="003804A4" w:rsidP="00E725F4">
      <w:pPr>
        <w:pStyle w:val="Heading4"/>
        <w:spacing w:after="60"/>
      </w:pPr>
      <w:r w:rsidRPr="00A43088">
        <w:t>c.</w:t>
      </w:r>
      <w:r w:rsidRPr="00A43088">
        <w:tab/>
        <w:t>Labor unions</w:t>
      </w:r>
    </w:p>
    <w:p w14:paraId="16D6F2F8" w14:textId="77777777" w:rsidR="003804A4" w:rsidRPr="00A43088" w:rsidRDefault="003804A4" w:rsidP="00E725F4">
      <w:pPr>
        <w:pStyle w:val="Heading4"/>
        <w:spacing w:after="60"/>
      </w:pPr>
      <w:r w:rsidRPr="00A43088">
        <w:t>d.</w:t>
      </w:r>
      <w:r w:rsidRPr="00A43088">
        <w:tab/>
        <w:t>Labor management committees controlling apprenticeship and training</w:t>
      </w:r>
    </w:p>
    <w:p w14:paraId="4F33CE03" w14:textId="77777777" w:rsidR="0067780C" w:rsidRPr="00A43088" w:rsidRDefault="0067780C" w:rsidP="0067780C">
      <w:pPr>
        <w:tabs>
          <w:tab w:val="left" w:pos="1080"/>
        </w:tabs>
        <w:ind w:left="1440" w:hanging="360"/>
        <w:rPr>
          <w:rFonts w:ascii="Times New Roman" w:hAnsi="Times New Roman"/>
        </w:rPr>
      </w:pPr>
      <w:r w:rsidRPr="00A43088">
        <w:rPr>
          <w:rFonts w:ascii="Times New Roman" w:hAnsi="Times New Roman"/>
        </w:rPr>
        <w:t>5.  Lilly Ledbetter Fair Pay Act overturned the Ledbetter v. Goodyear Tire &amp; Rubber Co. case removing allowing women to file a pay discrimination charge within 180 days of a discriminatory paycheck</w:t>
      </w:r>
    </w:p>
    <w:p w14:paraId="11733298" w14:textId="77777777" w:rsidR="0067780C" w:rsidRPr="00A43088" w:rsidRDefault="0067780C" w:rsidP="0067780C">
      <w:pPr>
        <w:tabs>
          <w:tab w:val="left" w:pos="1080"/>
        </w:tabs>
        <w:ind w:left="1440" w:hanging="360"/>
        <w:rPr>
          <w:rFonts w:ascii="Times New Roman" w:hAnsi="Times New Roman"/>
        </w:rPr>
      </w:pPr>
      <w:r w:rsidRPr="00A43088">
        <w:rPr>
          <w:rFonts w:ascii="Times New Roman" w:hAnsi="Times New Roman"/>
        </w:rPr>
        <w:t>6.  The Paycheck Fairness act strengthens the remedies available to put sex-based pay discrimination on par with race-based pay discrimination</w:t>
      </w:r>
    </w:p>
    <w:p w14:paraId="0B689B1B" w14:textId="77777777" w:rsidR="003804A4" w:rsidRPr="00A43088" w:rsidRDefault="0013143D" w:rsidP="0013143D">
      <w:pPr>
        <w:pStyle w:val="Heading2"/>
        <w:spacing w:after="60"/>
        <w:ind w:left="360" w:firstLine="720"/>
      </w:pPr>
      <w:r w:rsidRPr="00A43088">
        <w:t xml:space="preserve">7.   </w:t>
      </w:r>
      <w:r w:rsidR="003804A4" w:rsidRPr="00A43088">
        <w:t>Bennett Amendment (to Title VII)</w:t>
      </w:r>
    </w:p>
    <w:p w14:paraId="471322E4" w14:textId="77777777" w:rsidR="003804A4" w:rsidRPr="00A43088" w:rsidRDefault="001B512D" w:rsidP="00874909">
      <w:pPr>
        <w:pStyle w:val="Heading3"/>
        <w:spacing w:after="60"/>
        <w:ind w:left="1710" w:hanging="270"/>
      </w:pPr>
      <w:r w:rsidRPr="00A43088">
        <w:t xml:space="preserve">a.  </w:t>
      </w:r>
      <w:r w:rsidR="003804A4" w:rsidRPr="00A43088">
        <w:t>Allows female employees to charge employers with Title VII violations regarding pay only when the employer has violated the Equal Pay Act of 1963</w:t>
      </w:r>
    </w:p>
    <w:p w14:paraId="442E54A0" w14:textId="77777777" w:rsidR="003804A4" w:rsidRPr="00A43088" w:rsidRDefault="00874909" w:rsidP="00874909">
      <w:pPr>
        <w:pStyle w:val="Heading2"/>
        <w:spacing w:after="60"/>
        <w:ind w:firstLine="0"/>
      </w:pPr>
      <w:r w:rsidRPr="00A43088">
        <w:t xml:space="preserve">8.  </w:t>
      </w:r>
      <w:r w:rsidR="003804A4" w:rsidRPr="00A43088">
        <w:t>Age Discrimination in Employment Act of 1967 (ADEA)</w:t>
      </w:r>
    </w:p>
    <w:p w14:paraId="4071691F" w14:textId="77777777" w:rsidR="003804A4" w:rsidRPr="00A43088" w:rsidRDefault="00686C8F" w:rsidP="00686C8F">
      <w:pPr>
        <w:pStyle w:val="Heading3"/>
        <w:spacing w:after="60"/>
        <w:ind w:left="1800"/>
      </w:pPr>
      <w:r w:rsidRPr="00A43088">
        <w:t xml:space="preserve">a.  </w:t>
      </w:r>
      <w:r w:rsidR="003804A4" w:rsidRPr="00A43088">
        <w:tab/>
        <w:t>Designed to protect workers age 40 and older (“baby boomers”) from age discrimination</w:t>
      </w:r>
    </w:p>
    <w:p w14:paraId="59DAB2C9" w14:textId="77777777" w:rsidR="003804A4" w:rsidRPr="00A43088" w:rsidRDefault="007A7EAB" w:rsidP="00E035C0">
      <w:pPr>
        <w:pStyle w:val="Heading2"/>
        <w:spacing w:after="60"/>
        <w:ind w:left="1800"/>
      </w:pPr>
      <w:r w:rsidRPr="00A43088">
        <w:t xml:space="preserve">b.   </w:t>
      </w:r>
      <w:r w:rsidR="003804A4" w:rsidRPr="00A43088">
        <w:t>Older Workers Benefit Protection Act (OWBPA)</w:t>
      </w:r>
      <w:r w:rsidRPr="00A43088">
        <w:t xml:space="preserve"> places </w:t>
      </w:r>
      <w:r w:rsidR="003804A4" w:rsidRPr="00A43088">
        <w:t>additional restrictions on employers’ benefits practices</w:t>
      </w:r>
    </w:p>
    <w:p w14:paraId="3609B1C5" w14:textId="77777777" w:rsidR="003804A4" w:rsidRPr="00A43088" w:rsidRDefault="00E035C0" w:rsidP="00E035C0">
      <w:pPr>
        <w:pStyle w:val="Heading4"/>
        <w:spacing w:after="60"/>
        <w:ind w:left="2160"/>
      </w:pPr>
      <w:proofErr w:type="spellStart"/>
      <w:r w:rsidRPr="00A43088">
        <w:t>i</w:t>
      </w:r>
      <w:proofErr w:type="spellEnd"/>
      <w:r w:rsidRPr="00A43088">
        <w:t xml:space="preserve">.  </w:t>
      </w:r>
      <w:r w:rsidR="007A7EAB" w:rsidRPr="00A43088">
        <w:t xml:space="preserve">Employer </w:t>
      </w:r>
      <w:r w:rsidR="003804A4" w:rsidRPr="00A43088">
        <w:t>may require older employees to pay more for health insurance or life insurance coverage if the cost is significantly greater than the cost for younger workers because these costs generally rise with age</w:t>
      </w:r>
    </w:p>
    <w:p w14:paraId="2CF5A9DC" w14:textId="77777777" w:rsidR="00B60E8A" w:rsidRPr="00A43088" w:rsidRDefault="00E035C0" w:rsidP="00B60E8A">
      <w:pPr>
        <w:pStyle w:val="Heading4"/>
        <w:spacing w:after="0"/>
        <w:ind w:left="2160"/>
      </w:pPr>
      <w:proofErr w:type="gramStart"/>
      <w:r w:rsidRPr="00A43088">
        <w:t>.ii</w:t>
      </w:r>
      <w:proofErr w:type="gramEnd"/>
      <w:r w:rsidRPr="00A43088">
        <w:t xml:space="preserve">.  </w:t>
      </w:r>
      <w:r w:rsidR="003804A4" w:rsidRPr="00A43088">
        <w:t>Equal benefit or equal cost principle which specifies that employers do not have to provide equal benefits to older workers if it costs them more to do so</w:t>
      </w:r>
    </w:p>
    <w:p w14:paraId="678227D9" w14:textId="77777777" w:rsidR="003804A4" w:rsidRPr="00A43088" w:rsidRDefault="00B60E8A" w:rsidP="00B60E8A">
      <w:pPr>
        <w:pStyle w:val="Heading4"/>
        <w:spacing w:after="0"/>
        <w:ind w:left="360" w:firstLine="720"/>
      </w:pPr>
      <w:r w:rsidRPr="00A43088">
        <w:t xml:space="preserve">9.  </w:t>
      </w:r>
      <w:r w:rsidR="003804A4" w:rsidRPr="00A43088">
        <w:t>Civil Rights Act of 1991</w:t>
      </w:r>
    </w:p>
    <w:p w14:paraId="073FA240" w14:textId="77777777" w:rsidR="003804A4" w:rsidRPr="00A43088" w:rsidRDefault="004E4FBD" w:rsidP="004E4FBD">
      <w:pPr>
        <w:pStyle w:val="Heading3"/>
        <w:spacing w:after="0"/>
        <w:ind w:firstLine="0"/>
      </w:pPr>
      <w:r w:rsidRPr="00A43088">
        <w:t xml:space="preserve">a.  </w:t>
      </w:r>
      <w:r w:rsidR="003804A4" w:rsidRPr="00A43088">
        <w:t>Designed to overturn several Supreme Court rulings</w:t>
      </w:r>
    </w:p>
    <w:p w14:paraId="2F4032BD" w14:textId="77777777" w:rsidR="003804A4" w:rsidRPr="00A43088" w:rsidRDefault="004E4FBD" w:rsidP="004E4FBD">
      <w:pPr>
        <w:pStyle w:val="Heading4"/>
        <w:spacing w:after="60"/>
        <w:ind w:left="2160"/>
      </w:pPr>
      <w:proofErr w:type="spellStart"/>
      <w:r w:rsidRPr="00A43088">
        <w:lastRenderedPageBreak/>
        <w:t>i</w:t>
      </w:r>
      <w:proofErr w:type="spellEnd"/>
      <w:r w:rsidRPr="00A43088">
        <w:t xml:space="preserve">.  </w:t>
      </w:r>
      <w:proofErr w:type="spellStart"/>
      <w:r w:rsidR="003804A4" w:rsidRPr="00A43088">
        <w:t>Atonio</w:t>
      </w:r>
      <w:proofErr w:type="spellEnd"/>
      <w:r w:rsidR="003804A4" w:rsidRPr="00A43088">
        <w:t xml:space="preserve"> v. Ward Cove Packing Company</w:t>
      </w:r>
      <w:r w:rsidRPr="00A43088">
        <w:t xml:space="preserve">, shifted the burden of proof </w:t>
      </w:r>
      <w:r w:rsidR="003804A4" w:rsidRPr="00A43088">
        <w:t>from the employee to the employer</w:t>
      </w:r>
    </w:p>
    <w:p w14:paraId="4CE74D0F" w14:textId="77777777" w:rsidR="003804A4" w:rsidRPr="00A43088" w:rsidRDefault="004E4FBD" w:rsidP="004E4FBD">
      <w:pPr>
        <w:pStyle w:val="Heading4"/>
        <w:spacing w:after="60"/>
      </w:pPr>
      <w:r w:rsidRPr="00A43088">
        <w:rPr>
          <w:lang w:val="fr-FR"/>
        </w:rPr>
        <w:t xml:space="preserve">ii.  </w:t>
      </w:r>
      <w:proofErr w:type="spellStart"/>
      <w:r w:rsidR="003804A4" w:rsidRPr="00A43088">
        <w:rPr>
          <w:lang w:val="fr-FR"/>
        </w:rPr>
        <w:t>Lorance</w:t>
      </w:r>
      <w:proofErr w:type="spellEnd"/>
      <w:r w:rsidR="003804A4" w:rsidRPr="00A43088">
        <w:rPr>
          <w:lang w:val="fr-FR"/>
        </w:rPr>
        <w:t xml:space="preserve"> v. AT&amp;T Technologies</w:t>
      </w:r>
      <w:r w:rsidRPr="00A43088">
        <w:rPr>
          <w:lang w:val="fr-FR"/>
        </w:rPr>
        <w:t xml:space="preserve"> -  </w:t>
      </w:r>
      <w:proofErr w:type="spellStart"/>
      <w:r w:rsidRPr="00A43088">
        <w:rPr>
          <w:lang w:val="fr-FR"/>
        </w:rPr>
        <w:t>allows</w:t>
      </w:r>
      <w:proofErr w:type="spellEnd"/>
      <w:r w:rsidR="003804A4" w:rsidRPr="00A43088">
        <w:t xml:space="preserve"> employees to file a discrimination claim when the system is implemented or whenever the system negatively affects them</w:t>
      </w:r>
    </w:p>
    <w:p w14:paraId="60840E77" w14:textId="77777777" w:rsidR="003804A4" w:rsidRPr="00A43088" w:rsidRDefault="004E4FBD" w:rsidP="004E4FBD">
      <w:pPr>
        <w:pStyle w:val="Heading4"/>
        <w:spacing w:after="60"/>
      </w:pPr>
      <w:r w:rsidRPr="00A43088">
        <w:t xml:space="preserve">iii.  </w:t>
      </w:r>
      <w:proofErr w:type="spellStart"/>
      <w:r w:rsidR="003804A4" w:rsidRPr="00A43088">
        <w:t>Boureslan</w:t>
      </w:r>
      <w:proofErr w:type="spellEnd"/>
      <w:r w:rsidR="003804A4" w:rsidRPr="00A43088">
        <w:t xml:space="preserve"> v. Aramco</w:t>
      </w:r>
      <w:proofErr w:type="gramStart"/>
      <w:r w:rsidRPr="00A43088">
        <w:t>-  allows</w:t>
      </w:r>
      <w:proofErr w:type="gramEnd"/>
      <w:r w:rsidRPr="00A43088">
        <w:t xml:space="preserve"> </w:t>
      </w:r>
      <w:r w:rsidR="003804A4" w:rsidRPr="00A43088">
        <w:t>expatriates to file discrimination lawsuits</w:t>
      </w:r>
    </w:p>
    <w:p w14:paraId="452BD926" w14:textId="77777777" w:rsidR="003804A4" w:rsidRPr="00A43088" w:rsidRDefault="004E4FBD" w:rsidP="004E4FBD">
      <w:pPr>
        <w:pStyle w:val="Heading1"/>
        <w:spacing w:before="60" w:after="60"/>
        <w:rPr>
          <w:b w:val="0"/>
        </w:rPr>
      </w:pPr>
      <w:r w:rsidRPr="00A43088">
        <w:rPr>
          <w:b w:val="0"/>
        </w:rPr>
        <w:t xml:space="preserve">E.  </w:t>
      </w:r>
      <w:r w:rsidR="00E1493D" w:rsidRPr="00A43088">
        <w:rPr>
          <w:b w:val="0"/>
        </w:rPr>
        <w:t xml:space="preserve"> </w:t>
      </w:r>
      <w:r w:rsidR="003804A4" w:rsidRPr="00A43088">
        <w:rPr>
          <w:b w:val="0"/>
        </w:rPr>
        <w:t>Accommodating Disabilities and Family Needs</w:t>
      </w:r>
    </w:p>
    <w:p w14:paraId="3E36728D" w14:textId="77777777" w:rsidR="003804A4" w:rsidRPr="00A43088" w:rsidRDefault="00E1493D" w:rsidP="00E1493D">
      <w:pPr>
        <w:pStyle w:val="ol3"/>
        <w:tabs>
          <w:tab w:val="left" w:pos="360"/>
        </w:tabs>
        <w:spacing w:after="60"/>
        <w:ind w:left="0" w:firstLine="0"/>
      </w:pPr>
      <w:r w:rsidRPr="00A43088">
        <w:tab/>
        <w:t xml:space="preserve">1.  </w:t>
      </w:r>
      <w:r w:rsidR="003804A4" w:rsidRPr="00A43088">
        <w:t>Pregnancy Discrimination Act of 1978 (PDA)</w:t>
      </w:r>
    </w:p>
    <w:p w14:paraId="49D56CB4" w14:textId="77777777" w:rsidR="00166F2A" w:rsidRPr="00A43088" w:rsidRDefault="00E1493D" w:rsidP="00166F2A">
      <w:pPr>
        <w:pStyle w:val="Heading3"/>
        <w:spacing w:after="60"/>
        <w:ind w:left="1080"/>
      </w:pPr>
      <w:r w:rsidRPr="00A43088">
        <w:t>a.   An amendment to Title VII of the Civil Rights Act of 1964 that prohibits disparate impact discrimination against pregnant women for all employment practices</w:t>
      </w:r>
    </w:p>
    <w:p w14:paraId="1BB81B4C" w14:textId="77777777" w:rsidR="00166F2A" w:rsidRPr="00A43088" w:rsidRDefault="00166F2A" w:rsidP="00166F2A">
      <w:pPr>
        <w:pStyle w:val="Heading3"/>
        <w:spacing w:after="60"/>
        <w:ind w:left="1080"/>
      </w:pPr>
      <w:r w:rsidRPr="00A43088">
        <w:t>b.   Employers must not treat pregnancy less favorably than other medical conditions covered under employee benefits plans</w:t>
      </w:r>
    </w:p>
    <w:p w14:paraId="00FBE74A" w14:textId="77777777" w:rsidR="003804A4" w:rsidRPr="00A43088" w:rsidRDefault="005302BB" w:rsidP="005302BB">
      <w:pPr>
        <w:pStyle w:val="Heading2"/>
        <w:tabs>
          <w:tab w:val="left" w:pos="360"/>
        </w:tabs>
        <w:spacing w:after="60"/>
        <w:ind w:left="0" w:firstLine="0"/>
      </w:pPr>
      <w:r w:rsidRPr="00A43088">
        <w:tab/>
        <w:t xml:space="preserve">2.  </w:t>
      </w:r>
      <w:r w:rsidR="003804A4" w:rsidRPr="00A43088">
        <w:t>Americans with Disabilities Act of 1990 (ADA)</w:t>
      </w:r>
    </w:p>
    <w:p w14:paraId="5AE4A998" w14:textId="77777777" w:rsidR="003804A4" w:rsidRPr="00A43088" w:rsidRDefault="00A67E20" w:rsidP="00A67E20">
      <w:pPr>
        <w:pStyle w:val="Heading3"/>
        <w:spacing w:after="60"/>
        <w:ind w:left="1080"/>
      </w:pPr>
      <w:r w:rsidRPr="00A43088">
        <w:t xml:space="preserve">a.   </w:t>
      </w:r>
      <w:r w:rsidR="003804A4" w:rsidRPr="00A43088">
        <w:t xml:space="preserve">Prohibits discrimination against individuals with mental or physical disabilities within and outside employment settings </w:t>
      </w:r>
    </w:p>
    <w:p w14:paraId="114B1067" w14:textId="77777777" w:rsidR="003804A4" w:rsidRPr="00A43088" w:rsidRDefault="00A67E20" w:rsidP="00A67E20">
      <w:pPr>
        <w:pStyle w:val="Heading3"/>
        <w:spacing w:after="60"/>
        <w:ind w:left="0" w:firstLine="720"/>
      </w:pPr>
      <w:r w:rsidRPr="00A43088">
        <w:t xml:space="preserve">b.   </w:t>
      </w:r>
      <w:r w:rsidR="003804A4" w:rsidRPr="00A43088">
        <w:t>Applies to employers with 15 or more employees</w:t>
      </w:r>
    </w:p>
    <w:p w14:paraId="07C0F8BE" w14:textId="77777777" w:rsidR="003804A4" w:rsidRPr="00A43088" w:rsidRDefault="00A67E20" w:rsidP="007B0119">
      <w:pPr>
        <w:pStyle w:val="Heading3"/>
        <w:spacing w:after="60"/>
        <w:ind w:left="1080"/>
      </w:pPr>
      <w:r w:rsidRPr="00A43088">
        <w:t>c.    Title I requires reasonable accommodations</w:t>
      </w:r>
      <w:r w:rsidR="003804A4" w:rsidRPr="00A43088">
        <w:t xml:space="preserve"> may include such efforts as</w:t>
      </w:r>
      <w:r w:rsidR="007B0119" w:rsidRPr="00A43088">
        <w:t xml:space="preserve"> making</w:t>
      </w:r>
      <w:r w:rsidR="003804A4" w:rsidRPr="00A43088">
        <w:t xml:space="preserve"> existing facilities readily accessible</w:t>
      </w:r>
      <w:r w:rsidR="007B0119" w:rsidRPr="00A43088">
        <w:t>, restructuring jobs, and modifying work schedules</w:t>
      </w:r>
    </w:p>
    <w:p w14:paraId="111342C7" w14:textId="77777777" w:rsidR="003804A4" w:rsidRPr="00A43088" w:rsidRDefault="007B0119" w:rsidP="007B0119">
      <w:pPr>
        <w:pStyle w:val="Heading2"/>
        <w:spacing w:after="60"/>
        <w:ind w:left="360" w:firstLine="0"/>
      </w:pPr>
      <w:r w:rsidRPr="00A43088">
        <w:t xml:space="preserve">3.  </w:t>
      </w:r>
      <w:r w:rsidR="003804A4" w:rsidRPr="00A43088">
        <w:t>Family and Me</w:t>
      </w:r>
      <w:r w:rsidR="007F1E82" w:rsidRPr="00A43088">
        <w:t xml:space="preserve">dical Leave Act of 1993 (FMLA) </w:t>
      </w:r>
    </w:p>
    <w:p w14:paraId="2AF59726" w14:textId="77777777" w:rsidR="003804A4" w:rsidRPr="00A43088" w:rsidRDefault="00D04107" w:rsidP="00D04107">
      <w:pPr>
        <w:pStyle w:val="Heading3"/>
        <w:spacing w:after="60"/>
        <w:ind w:left="1080"/>
      </w:pPr>
      <w:r w:rsidRPr="00A43088">
        <w:t xml:space="preserve">a.   </w:t>
      </w:r>
      <w:r w:rsidR="003804A4" w:rsidRPr="00A43088">
        <w:t>FMLA was designed to provide employees with job protection in cases of family or medical emergency</w:t>
      </w:r>
    </w:p>
    <w:p w14:paraId="2AB451E4" w14:textId="77777777" w:rsidR="003804A4" w:rsidRPr="00A43088" w:rsidRDefault="00D04107" w:rsidP="00D04107">
      <w:pPr>
        <w:pStyle w:val="Heading3"/>
        <w:spacing w:after="60"/>
        <w:ind w:left="1080"/>
      </w:pPr>
      <w:r w:rsidRPr="00A43088">
        <w:t xml:space="preserve">b.   </w:t>
      </w:r>
      <w:r w:rsidR="003804A4" w:rsidRPr="00A43088">
        <w:t>Guarantees unpaid leave and the right to return to either the same position or a similar position with the same pay, conditions, and benefits</w:t>
      </w:r>
    </w:p>
    <w:p w14:paraId="62B65D6F" w14:textId="77777777" w:rsidR="003804A4" w:rsidRPr="00A43088" w:rsidRDefault="00FE11D6" w:rsidP="007F1E82">
      <w:pPr>
        <w:pStyle w:val="Heading1"/>
        <w:spacing w:before="60" w:after="60"/>
        <w:rPr>
          <w:b w:val="0"/>
        </w:rPr>
      </w:pPr>
      <w:r w:rsidRPr="00A43088">
        <w:rPr>
          <w:b w:val="0"/>
        </w:rPr>
        <w:t xml:space="preserve">F.  </w:t>
      </w:r>
      <w:r w:rsidR="003804A4" w:rsidRPr="00A43088">
        <w:rPr>
          <w:b w:val="0"/>
        </w:rPr>
        <w:t>Prevailing Wage Laws</w:t>
      </w:r>
    </w:p>
    <w:p w14:paraId="092B61B7" w14:textId="77777777" w:rsidR="003804A4" w:rsidRPr="00A43088" w:rsidRDefault="0030106C" w:rsidP="0030106C">
      <w:pPr>
        <w:pStyle w:val="Heading2"/>
        <w:tabs>
          <w:tab w:val="left" w:pos="360"/>
        </w:tabs>
        <w:spacing w:after="60"/>
        <w:ind w:left="0" w:firstLine="0"/>
      </w:pPr>
      <w:r w:rsidRPr="00A43088">
        <w:tab/>
        <w:t xml:space="preserve">1.  </w:t>
      </w:r>
      <w:r w:rsidR="003804A4" w:rsidRPr="00A43088">
        <w:t>Davis–Bacon Act of 1931</w:t>
      </w:r>
    </w:p>
    <w:p w14:paraId="60505CA8" w14:textId="77777777" w:rsidR="003804A4" w:rsidRPr="00A43088" w:rsidRDefault="0030106C" w:rsidP="0030106C">
      <w:pPr>
        <w:pStyle w:val="Heading3"/>
        <w:spacing w:after="60"/>
        <w:ind w:left="1080"/>
      </w:pPr>
      <w:r w:rsidRPr="00A43088">
        <w:t xml:space="preserve">a.    </w:t>
      </w:r>
      <w:r w:rsidR="003804A4" w:rsidRPr="00A43088">
        <w:t>Established employment standards for construction contractors holding federal government contracts valued at more than $2,000, including:</w:t>
      </w:r>
    </w:p>
    <w:p w14:paraId="05FF7532" w14:textId="77777777" w:rsidR="003804A4" w:rsidRPr="00A43088" w:rsidRDefault="0030106C" w:rsidP="0030106C">
      <w:pPr>
        <w:pStyle w:val="Heading2"/>
        <w:spacing w:after="60"/>
        <w:ind w:left="0" w:firstLine="360"/>
      </w:pPr>
      <w:r w:rsidRPr="00A43088">
        <w:t xml:space="preserve">2.  </w:t>
      </w:r>
      <w:r w:rsidR="003804A4" w:rsidRPr="00A43088">
        <w:t>Walsh–Healey Contracts Act of 1936</w:t>
      </w:r>
    </w:p>
    <w:p w14:paraId="343FC2AD" w14:textId="77777777" w:rsidR="003804A4" w:rsidRPr="00A43088" w:rsidRDefault="0030106C" w:rsidP="0030106C">
      <w:pPr>
        <w:pStyle w:val="Heading3"/>
        <w:spacing w:after="60"/>
        <w:ind w:left="1080"/>
      </w:pPr>
      <w:r w:rsidRPr="00A43088">
        <w:t xml:space="preserve">a.   </w:t>
      </w:r>
      <w:r w:rsidR="003804A4" w:rsidRPr="00A43088">
        <w:t>Applies to contractors and manufacturers who sell supplies, material, and equipment to the federal government with contracts worth at least $10,000</w:t>
      </w:r>
    </w:p>
    <w:p w14:paraId="0D1C3394" w14:textId="77777777" w:rsidR="003804A4" w:rsidRPr="00A43088" w:rsidRDefault="0030106C" w:rsidP="00E7090F">
      <w:pPr>
        <w:pStyle w:val="Heading3"/>
        <w:spacing w:after="60"/>
        <w:ind w:left="1080"/>
      </w:pPr>
      <w:r w:rsidRPr="00A43088">
        <w:t xml:space="preserve">b.  </w:t>
      </w:r>
      <w:r w:rsidR="003804A4" w:rsidRPr="00A43088">
        <w:t>Requires contractors</w:t>
      </w:r>
      <w:r w:rsidRPr="00A43088">
        <w:t xml:space="preserve"> to meet guidelines relating to wages and hours, child labor, convict labor, and hazardous working conditions  </w:t>
      </w:r>
    </w:p>
    <w:p w14:paraId="0DF3683F" w14:textId="77777777" w:rsidR="003804A4" w:rsidRPr="00A43088" w:rsidRDefault="0030106C" w:rsidP="0030106C">
      <w:pPr>
        <w:pStyle w:val="ol3"/>
        <w:spacing w:after="60"/>
        <w:ind w:left="1080"/>
      </w:pPr>
      <w:r w:rsidRPr="00A43088">
        <w:t>c.</w:t>
      </w:r>
      <w:r w:rsidRPr="00A43088">
        <w:tab/>
      </w:r>
      <w:r w:rsidR="003804A4" w:rsidRPr="00A43088">
        <w:t>Prohibits contractors from exposing workers to conditions that violate the Occupational Safety and Health Act of 1970</w:t>
      </w:r>
    </w:p>
    <w:p w14:paraId="4DF2E432" w14:textId="77777777" w:rsidR="003804A4" w:rsidRPr="00A43088" w:rsidRDefault="003804A4" w:rsidP="00571683">
      <w:pPr>
        <w:pStyle w:val="ol3"/>
        <w:spacing w:after="60"/>
      </w:pPr>
    </w:p>
    <w:p w14:paraId="7A292B8D" w14:textId="77777777" w:rsidR="002C60ED" w:rsidRPr="00A43088" w:rsidRDefault="002C60ED" w:rsidP="00571683">
      <w:pPr>
        <w:pStyle w:val="ol3"/>
        <w:spacing w:after="60"/>
      </w:pPr>
    </w:p>
    <w:p w14:paraId="1878B4D0" w14:textId="77777777" w:rsidR="002C60ED" w:rsidRPr="00A43088" w:rsidRDefault="002C60ED" w:rsidP="00571683">
      <w:pPr>
        <w:pStyle w:val="ol3"/>
        <w:spacing w:after="60"/>
      </w:pPr>
    </w:p>
    <w:p w14:paraId="69BD5B50" w14:textId="77777777" w:rsidR="002C60ED" w:rsidRPr="00A43088" w:rsidRDefault="002C60ED" w:rsidP="00571683">
      <w:pPr>
        <w:pStyle w:val="ol3"/>
        <w:spacing w:after="60"/>
      </w:pPr>
    </w:p>
    <w:p w14:paraId="2064FE68" w14:textId="77777777" w:rsidR="002C60ED" w:rsidRPr="00A43088" w:rsidRDefault="002C60ED" w:rsidP="00571683">
      <w:pPr>
        <w:pStyle w:val="ol3"/>
        <w:spacing w:after="60"/>
      </w:pPr>
    </w:p>
    <w:p w14:paraId="5D80964C" w14:textId="77777777" w:rsidR="002C60ED" w:rsidRPr="00A43088" w:rsidRDefault="002C60ED" w:rsidP="00571683">
      <w:pPr>
        <w:pStyle w:val="ol3"/>
        <w:spacing w:after="60"/>
      </w:pPr>
    </w:p>
    <w:p w14:paraId="2912DC7E" w14:textId="77777777" w:rsidR="002C60ED" w:rsidRPr="00A43088" w:rsidRDefault="002C60ED" w:rsidP="00D2681D">
      <w:pPr>
        <w:pStyle w:val="ol3"/>
        <w:spacing w:after="60"/>
        <w:ind w:left="0" w:firstLine="0"/>
        <w:jc w:val="center"/>
        <w:rPr>
          <w:b/>
          <w:u w:val="single"/>
        </w:rPr>
      </w:pPr>
      <w:r w:rsidRPr="00A43088">
        <w:rPr>
          <w:b/>
          <w:u w:val="single"/>
        </w:rPr>
        <w:t>End of the Chapter</w:t>
      </w:r>
    </w:p>
    <w:p w14:paraId="53A1A36A" w14:textId="77777777" w:rsidR="002C60ED" w:rsidRPr="00A43088" w:rsidRDefault="002C60ED" w:rsidP="00571683">
      <w:pPr>
        <w:pStyle w:val="ol3"/>
        <w:spacing w:after="60"/>
      </w:pPr>
    </w:p>
    <w:p w14:paraId="7B070AF2" w14:textId="77777777" w:rsidR="00DD6947" w:rsidRPr="00A43088" w:rsidRDefault="00DD6947" w:rsidP="00797F39">
      <w:pPr>
        <w:rPr>
          <w:rFonts w:ascii="Times New Roman" w:hAnsi="Times New Roman"/>
          <w:b/>
        </w:rPr>
      </w:pPr>
    </w:p>
    <w:p w14:paraId="583BE644" w14:textId="77777777" w:rsidR="00797F39" w:rsidRPr="00A43088" w:rsidRDefault="00E7090F" w:rsidP="00797F39">
      <w:pPr>
        <w:rPr>
          <w:rFonts w:ascii="Times New Roman" w:hAnsi="Times New Roman"/>
          <w:b/>
        </w:rPr>
      </w:pPr>
      <w:r w:rsidRPr="00A43088">
        <w:rPr>
          <w:rFonts w:ascii="Times New Roman" w:hAnsi="Times New Roman"/>
          <w:b/>
        </w:rPr>
        <w:t>VI</w:t>
      </w:r>
      <w:r w:rsidR="006A33D3" w:rsidRPr="00A43088">
        <w:rPr>
          <w:rFonts w:ascii="Times New Roman" w:hAnsi="Times New Roman"/>
          <w:b/>
        </w:rPr>
        <w:t>I</w:t>
      </w:r>
      <w:r w:rsidRPr="00A43088">
        <w:rPr>
          <w:rFonts w:ascii="Times New Roman" w:hAnsi="Times New Roman"/>
          <w:b/>
        </w:rPr>
        <w:t xml:space="preserve">.    </w:t>
      </w:r>
      <w:r w:rsidR="00161590" w:rsidRPr="00A43088">
        <w:rPr>
          <w:rFonts w:ascii="Times New Roman" w:hAnsi="Times New Roman"/>
          <w:b/>
        </w:rPr>
        <w:t>Key Terms</w:t>
      </w:r>
    </w:p>
    <w:p w14:paraId="0CFD9E64" w14:textId="77777777" w:rsidR="00D2681D" w:rsidRPr="00A43088" w:rsidRDefault="00D2681D" w:rsidP="00797F39">
      <w:pPr>
        <w:rPr>
          <w:rFonts w:ascii="Times New Roman" w:hAnsi="Times New Roman"/>
          <w:b/>
        </w:rPr>
      </w:pPr>
    </w:p>
    <w:p w14:paraId="78B21414" w14:textId="77777777" w:rsidR="00523D59" w:rsidRPr="00A43088" w:rsidRDefault="004516E9" w:rsidP="00797F39">
      <w:pPr>
        <w:rPr>
          <w:rFonts w:ascii="Times New Roman" w:hAnsi="Times New Roman"/>
        </w:rPr>
      </w:pPr>
      <w:proofErr w:type="spellStart"/>
      <w:r w:rsidRPr="00A43088">
        <w:rPr>
          <w:rFonts w:ascii="Times New Roman" w:hAnsi="Times New Roman"/>
          <w:b/>
        </w:rPr>
        <w:t>I</w:t>
      </w:r>
      <w:r w:rsidR="00161590" w:rsidRPr="00A43088">
        <w:rPr>
          <w:rFonts w:ascii="Times New Roman" w:hAnsi="Times New Roman"/>
          <w:b/>
        </w:rPr>
        <w:t>nterindustry</w:t>
      </w:r>
      <w:proofErr w:type="spellEnd"/>
      <w:r w:rsidR="00161590" w:rsidRPr="00A43088">
        <w:rPr>
          <w:rFonts w:ascii="Times New Roman" w:hAnsi="Times New Roman"/>
          <w:b/>
        </w:rPr>
        <w:t xml:space="preserve"> wage dif</w:t>
      </w:r>
      <w:r w:rsidR="00DD6947" w:rsidRPr="00A43088">
        <w:rPr>
          <w:rFonts w:ascii="Times New Roman" w:hAnsi="Times New Roman"/>
          <w:b/>
        </w:rPr>
        <w:t>ferentials:</w:t>
      </w:r>
      <w:r w:rsidR="00DD6947" w:rsidRPr="00A43088">
        <w:rPr>
          <w:rFonts w:ascii="Times New Roman" w:hAnsi="Times New Roman"/>
        </w:rPr>
        <w:t xml:space="preserve">  Represent the pattern of pay and benefits associated with characteristics of industries</w:t>
      </w:r>
    </w:p>
    <w:p w14:paraId="62B9347B" w14:textId="77777777" w:rsidR="00523D59" w:rsidRPr="00A43088" w:rsidRDefault="00D2681D" w:rsidP="00797F39">
      <w:pPr>
        <w:rPr>
          <w:rFonts w:ascii="Times New Roman" w:hAnsi="Times New Roman"/>
          <w:b/>
        </w:rPr>
      </w:pPr>
      <w:r w:rsidRPr="00A43088">
        <w:rPr>
          <w:rFonts w:ascii="Times New Roman" w:hAnsi="Times New Roman"/>
          <w:b/>
        </w:rPr>
        <w:t>O</w:t>
      </w:r>
      <w:r w:rsidR="00161590" w:rsidRPr="00A43088">
        <w:rPr>
          <w:rFonts w:ascii="Times New Roman" w:hAnsi="Times New Roman"/>
          <w:b/>
        </w:rPr>
        <w:t>ccupation</w:t>
      </w:r>
      <w:r w:rsidR="00DD6947" w:rsidRPr="00A43088">
        <w:rPr>
          <w:rFonts w:ascii="Times New Roman" w:hAnsi="Times New Roman"/>
          <w:b/>
        </w:rPr>
        <w:t xml:space="preserve">:  </w:t>
      </w:r>
      <w:r w:rsidR="00DD6947" w:rsidRPr="00A43088">
        <w:rPr>
          <w:rFonts w:ascii="Times New Roman" w:hAnsi="Times New Roman"/>
        </w:rPr>
        <w:t>A group of jobs, found at more than one company, in which a common set of tasks are performed or are related in terms of similar objectives, methodologies, materials, products, worker actions, or worker characteristics</w:t>
      </w:r>
      <w:r w:rsidR="00161590" w:rsidRPr="00A43088">
        <w:rPr>
          <w:rFonts w:ascii="Times New Roman" w:hAnsi="Times New Roman"/>
          <w:b/>
        </w:rPr>
        <w:t xml:space="preserve"> </w:t>
      </w:r>
    </w:p>
    <w:p w14:paraId="761F3E34" w14:textId="77777777" w:rsidR="00523D59" w:rsidRPr="00A43088" w:rsidRDefault="00161590" w:rsidP="00797F39">
      <w:pPr>
        <w:rPr>
          <w:rFonts w:ascii="Times New Roman" w:hAnsi="Times New Roman"/>
          <w:b/>
        </w:rPr>
      </w:pPr>
      <w:r w:rsidRPr="00A43088">
        <w:rPr>
          <w:rFonts w:ascii="Times New Roman" w:hAnsi="Times New Roman"/>
          <w:b/>
        </w:rPr>
        <w:t>National Labor Relations Act of 1935 (NLRA)</w:t>
      </w:r>
      <w:r w:rsidR="001F6B47" w:rsidRPr="00A43088">
        <w:rPr>
          <w:rFonts w:ascii="Times New Roman" w:hAnsi="Times New Roman"/>
          <w:b/>
        </w:rPr>
        <w:t>:</w:t>
      </w:r>
      <w:r w:rsidRPr="00A43088">
        <w:rPr>
          <w:rFonts w:ascii="Times New Roman" w:hAnsi="Times New Roman"/>
          <w:b/>
        </w:rPr>
        <w:t xml:space="preserve"> </w:t>
      </w:r>
      <w:r w:rsidR="00AC496D" w:rsidRPr="00A43088">
        <w:rPr>
          <w:rFonts w:ascii="Times New Roman" w:hAnsi="Times New Roman"/>
        </w:rPr>
        <w:t>The purpose of this act was to remove barriers to free commerce and to restore equality of bargaining power between employees and employers</w:t>
      </w:r>
    </w:p>
    <w:p w14:paraId="27A243D5" w14:textId="77777777" w:rsidR="00523D59" w:rsidRPr="00A43088" w:rsidRDefault="004516E9" w:rsidP="00797F39">
      <w:pPr>
        <w:rPr>
          <w:rFonts w:ascii="Times New Roman" w:hAnsi="Times New Roman"/>
          <w:b/>
        </w:rPr>
      </w:pPr>
      <w:r w:rsidRPr="00A43088">
        <w:rPr>
          <w:rFonts w:ascii="Times New Roman" w:hAnsi="Times New Roman"/>
          <w:b/>
        </w:rPr>
        <w:t>C</w:t>
      </w:r>
      <w:r w:rsidR="00161590" w:rsidRPr="00A43088">
        <w:rPr>
          <w:rFonts w:ascii="Times New Roman" w:hAnsi="Times New Roman"/>
          <w:b/>
        </w:rPr>
        <w:t>ollective bargaining agreement</w:t>
      </w:r>
      <w:r w:rsidR="001F6B47" w:rsidRPr="00A43088">
        <w:rPr>
          <w:rFonts w:ascii="Times New Roman" w:hAnsi="Times New Roman"/>
          <w:b/>
        </w:rPr>
        <w:t>:</w:t>
      </w:r>
      <w:r w:rsidR="00161590" w:rsidRPr="00A43088">
        <w:rPr>
          <w:rFonts w:ascii="Times New Roman" w:hAnsi="Times New Roman"/>
          <w:b/>
        </w:rPr>
        <w:t xml:space="preserve"> </w:t>
      </w:r>
      <w:r w:rsidR="00AC496D" w:rsidRPr="00A43088">
        <w:rPr>
          <w:rFonts w:ascii="Times New Roman" w:hAnsi="Times New Roman"/>
        </w:rPr>
        <w:t>A written document that describes the terms of employment approved by management and employees during negotiations</w:t>
      </w:r>
    </w:p>
    <w:p w14:paraId="17110E6F" w14:textId="77777777" w:rsidR="00523D59" w:rsidRPr="00A43088" w:rsidRDefault="004516E9" w:rsidP="00797F39">
      <w:pPr>
        <w:rPr>
          <w:rFonts w:ascii="Times New Roman" w:hAnsi="Times New Roman"/>
          <w:b/>
        </w:rPr>
      </w:pPr>
      <w:r w:rsidRPr="00A43088">
        <w:rPr>
          <w:rFonts w:ascii="Times New Roman" w:hAnsi="Times New Roman"/>
          <w:b/>
        </w:rPr>
        <w:t>S</w:t>
      </w:r>
      <w:r w:rsidR="00161590" w:rsidRPr="00A43088">
        <w:rPr>
          <w:rFonts w:ascii="Times New Roman" w:hAnsi="Times New Roman"/>
          <w:b/>
        </w:rPr>
        <w:t>pillover effect</w:t>
      </w:r>
      <w:r w:rsidR="001F6B47" w:rsidRPr="00A43088">
        <w:rPr>
          <w:rFonts w:ascii="Times New Roman" w:hAnsi="Times New Roman"/>
          <w:b/>
        </w:rPr>
        <w:t>:</w:t>
      </w:r>
      <w:r w:rsidR="00161590" w:rsidRPr="00A43088">
        <w:rPr>
          <w:rFonts w:ascii="Times New Roman" w:hAnsi="Times New Roman"/>
          <w:b/>
        </w:rPr>
        <w:t xml:space="preserve"> </w:t>
      </w:r>
      <w:r w:rsidR="006629EF" w:rsidRPr="00A43088">
        <w:rPr>
          <w:rFonts w:ascii="Times New Roman" w:hAnsi="Times New Roman"/>
        </w:rPr>
        <w:t>Occurs</w:t>
      </w:r>
      <w:r w:rsidR="006629EF" w:rsidRPr="00A43088">
        <w:rPr>
          <w:rFonts w:ascii="Times New Roman" w:hAnsi="Times New Roman"/>
          <w:b/>
        </w:rPr>
        <w:t xml:space="preserve"> </w:t>
      </w:r>
      <w:r w:rsidR="006629EF" w:rsidRPr="00A43088">
        <w:rPr>
          <w:rFonts w:ascii="Times New Roman" w:hAnsi="Times New Roman"/>
        </w:rPr>
        <w:t>when</w:t>
      </w:r>
      <w:r w:rsidR="006629EF" w:rsidRPr="00A43088">
        <w:rPr>
          <w:rFonts w:ascii="Times New Roman" w:hAnsi="Times New Roman"/>
          <w:b/>
        </w:rPr>
        <w:t xml:space="preserve"> </w:t>
      </w:r>
      <w:r w:rsidR="006629EF" w:rsidRPr="00A43088">
        <w:rPr>
          <w:rFonts w:ascii="Times New Roman" w:hAnsi="Times New Roman"/>
        </w:rPr>
        <w:t>management of nonunion firms generally offered somewhat higher wages and benefits to reduce the chance that employees would seek union representation</w:t>
      </w:r>
    </w:p>
    <w:p w14:paraId="046379D1" w14:textId="77777777" w:rsidR="00523D59" w:rsidRPr="00A43088" w:rsidRDefault="004516E9" w:rsidP="00797F39">
      <w:pPr>
        <w:rPr>
          <w:rFonts w:ascii="Times New Roman" w:hAnsi="Times New Roman"/>
          <w:b/>
        </w:rPr>
      </w:pPr>
      <w:r w:rsidRPr="00A43088">
        <w:rPr>
          <w:rFonts w:ascii="Times New Roman" w:hAnsi="Times New Roman"/>
          <w:b/>
        </w:rPr>
        <w:t>R</w:t>
      </w:r>
      <w:r w:rsidR="00734895" w:rsidRPr="00A43088">
        <w:rPr>
          <w:rFonts w:ascii="Times New Roman" w:hAnsi="Times New Roman"/>
          <w:b/>
        </w:rPr>
        <w:t xml:space="preserve">ight-to-work-laws: </w:t>
      </w:r>
      <w:r w:rsidR="00734895" w:rsidRPr="00A43088">
        <w:rPr>
          <w:rFonts w:ascii="Times New Roman" w:hAnsi="Times New Roman"/>
        </w:rPr>
        <w:t>Prohibit management and unions from entering into agreements requiring union membership as a condition of employment</w:t>
      </w:r>
    </w:p>
    <w:p w14:paraId="7744F0F5" w14:textId="77777777" w:rsidR="00523D59" w:rsidRPr="00A43088" w:rsidRDefault="004516E9" w:rsidP="00797F39">
      <w:pPr>
        <w:rPr>
          <w:rFonts w:ascii="Times New Roman" w:hAnsi="Times New Roman"/>
          <w:b/>
        </w:rPr>
      </w:pPr>
      <w:r w:rsidRPr="00A43088">
        <w:rPr>
          <w:rFonts w:ascii="Times New Roman" w:hAnsi="Times New Roman"/>
          <w:b/>
        </w:rPr>
        <w:t>C</w:t>
      </w:r>
      <w:r w:rsidR="00161590" w:rsidRPr="00A43088">
        <w:rPr>
          <w:rFonts w:ascii="Times New Roman" w:hAnsi="Times New Roman"/>
          <w:b/>
        </w:rPr>
        <w:t>oncessionary bargaining</w:t>
      </w:r>
      <w:r w:rsidR="0035575F" w:rsidRPr="00A43088">
        <w:rPr>
          <w:rFonts w:ascii="Times New Roman" w:hAnsi="Times New Roman"/>
          <w:b/>
        </w:rPr>
        <w:t>:</w:t>
      </w:r>
      <w:r w:rsidR="00161590" w:rsidRPr="00A43088">
        <w:rPr>
          <w:rFonts w:ascii="Times New Roman" w:hAnsi="Times New Roman"/>
          <w:b/>
        </w:rPr>
        <w:t xml:space="preserve"> </w:t>
      </w:r>
      <w:r w:rsidR="0035575F" w:rsidRPr="00A43088">
        <w:rPr>
          <w:rFonts w:ascii="Times New Roman" w:hAnsi="Times New Roman"/>
        </w:rPr>
        <w:t>Unions departed from concessionary bargaining by vowing to negotiate for wage increases</w:t>
      </w:r>
    </w:p>
    <w:p w14:paraId="2ADCE363" w14:textId="77777777" w:rsidR="00523D59" w:rsidRPr="00A43088" w:rsidRDefault="004516E9" w:rsidP="00797F39">
      <w:pPr>
        <w:rPr>
          <w:rFonts w:ascii="Times New Roman" w:hAnsi="Times New Roman"/>
          <w:b/>
        </w:rPr>
      </w:pPr>
      <w:r w:rsidRPr="00A43088">
        <w:rPr>
          <w:rFonts w:ascii="Times New Roman" w:hAnsi="Times New Roman"/>
          <w:b/>
        </w:rPr>
        <w:t>F</w:t>
      </w:r>
      <w:r w:rsidR="00734895" w:rsidRPr="00A43088">
        <w:rPr>
          <w:rFonts w:ascii="Times New Roman" w:hAnsi="Times New Roman"/>
          <w:b/>
        </w:rPr>
        <w:t xml:space="preserve">ederal constitution:  </w:t>
      </w:r>
      <w:r w:rsidR="00734895" w:rsidRPr="00A43088">
        <w:rPr>
          <w:rFonts w:ascii="Times New Roman" w:hAnsi="Times New Roman"/>
        </w:rPr>
        <w:t>Form</w:t>
      </w:r>
      <w:r w:rsidR="0035575F" w:rsidRPr="00A43088">
        <w:rPr>
          <w:rFonts w:ascii="Times New Roman" w:hAnsi="Times New Roman"/>
        </w:rPr>
        <w:t>s the basis for employment laws</w:t>
      </w:r>
    </w:p>
    <w:p w14:paraId="770C1485" w14:textId="77777777" w:rsidR="00734895" w:rsidRPr="00A43088" w:rsidRDefault="004516E9" w:rsidP="00797F39">
      <w:pPr>
        <w:rPr>
          <w:rFonts w:ascii="Times New Roman" w:hAnsi="Times New Roman"/>
        </w:rPr>
      </w:pPr>
      <w:r w:rsidRPr="00A43088">
        <w:rPr>
          <w:rFonts w:ascii="Times New Roman" w:hAnsi="Times New Roman"/>
          <w:b/>
        </w:rPr>
        <w:t>F</w:t>
      </w:r>
      <w:r w:rsidR="00734895" w:rsidRPr="00A43088">
        <w:rPr>
          <w:rFonts w:ascii="Times New Roman" w:hAnsi="Times New Roman"/>
          <w:b/>
        </w:rPr>
        <w:t xml:space="preserve">ederal government:   </w:t>
      </w:r>
      <w:r w:rsidR="00734895" w:rsidRPr="00A43088">
        <w:rPr>
          <w:rFonts w:ascii="Times New Roman" w:hAnsi="Times New Roman"/>
        </w:rPr>
        <w:t xml:space="preserve">Oversees the entire United States and its territories </w:t>
      </w:r>
    </w:p>
    <w:p w14:paraId="257C1E11" w14:textId="77777777" w:rsidR="00734895" w:rsidRPr="00A43088" w:rsidRDefault="004516E9" w:rsidP="00797F39">
      <w:pPr>
        <w:rPr>
          <w:rFonts w:ascii="Times New Roman" w:hAnsi="Times New Roman"/>
        </w:rPr>
      </w:pPr>
      <w:r w:rsidRPr="00A43088">
        <w:rPr>
          <w:rFonts w:ascii="Times New Roman" w:hAnsi="Times New Roman"/>
          <w:b/>
        </w:rPr>
        <w:t>S</w:t>
      </w:r>
      <w:r w:rsidR="00161590" w:rsidRPr="00A43088">
        <w:rPr>
          <w:rFonts w:ascii="Times New Roman" w:hAnsi="Times New Roman"/>
          <w:b/>
        </w:rPr>
        <w:t>tate governments</w:t>
      </w:r>
      <w:r w:rsidR="00734895" w:rsidRPr="00A43088">
        <w:rPr>
          <w:rFonts w:ascii="Times New Roman" w:hAnsi="Times New Roman"/>
          <w:b/>
        </w:rPr>
        <w:t>:</w:t>
      </w:r>
      <w:r w:rsidR="00161590" w:rsidRPr="00A43088">
        <w:rPr>
          <w:rFonts w:ascii="Times New Roman" w:hAnsi="Times New Roman"/>
          <w:b/>
        </w:rPr>
        <w:t xml:space="preserve"> </w:t>
      </w:r>
      <w:r w:rsidR="00134812" w:rsidRPr="00A43088">
        <w:rPr>
          <w:rFonts w:ascii="Times New Roman" w:hAnsi="Times New Roman"/>
        </w:rPr>
        <w:t>E</w:t>
      </w:r>
      <w:r w:rsidR="00734895" w:rsidRPr="00A43088">
        <w:rPr>
          <w:rFonts w:ascii="Times New Roman" w:hAnsi="Times New Roman"/>
        </w:rPr>
        <w:t>nact and enforce laws that pertain exclusively to their respective regions</w:t>
      </w:r>
    </w:p>
    <w:p w14:paraId="259A2D72" w14:textId="77777777" w:rsidR="00523D59" w:rsidRPr="00A43088" w:rsidRDefault="004516E9" w:rsidP="00797F39">
      <w:pPr>
        <w:rPr>
          <w:rFonts w:ascii="Times New Roman" w:hAnsi="Times New Roman"/>
          <w:b/>
        </w:rPr>
      </w:pPr>
      <w:r w:rsidRPr="00A43088">
        <w:rPr>
          <w:rFonts w:ascii="Times New Roman" w:hAnsi="Times New Roman"/>
          <w:b/>
        </w:rPr>
        <w:t>L</w:t>
      </w:r>
      <w:r w:rsidR="00161590" w:rsidRPr="00A43088">
        <w:rPr>
          <w:rFonts w:ascii="Times New Roman" w:hAnsi="Times New Roman"/>
          <w:b/>
        </w:rPr>
        <w:t>ocal go</w:t>
      </w:r>
      <w:r w:rsidR="00B0573E" w:rsidRPr="00A43088">
        <w:rPr>
          <w:rFonts w:ascii="Times New Roman" w:hAnsi="Times New Roman"/>
          <w:b/>
        </w:rPr>
        <w:t xml:space="preserve">vernments:  </w:t>
      </w:r>
      <w:r w:rsidR="00134812" w:rsidRPr="00A43088">
        <w:rPr>
          <w:rFonts w:ascii="Times New Roman" w:hAnsi="Times New Roman"/>
        </w:rPr>
        <w:t>E</w:t>
      </w:r>
      <w:r w:rsidR="00B0573E" w:rsidRPr="00A43088">
        <w:rPr>
          <w:rFonts w:ascii="Times New Roman" w:hAnsi="Times New Roman"/>
        </w:rPr>
        <w:t>nact and enforce laws that are most pertinent to smaller geographic regions</w:t>
      </w:r>
    </w:p>
    <w:p w14:paraId="26CE3BE4" w14:textId="77777777" w:rsidR="00523D59" w:rsidRPr="00A43088" w:rsidRDefault="00A2076A" w:rsidP="00797F39">
      <w:pPr>
        <w:rPr>
          <w:rFonts w:ascii="Times New Roman" w:hAnsi="Times New Roman"/>
          <w:b/>
        </w:rPr>
      </w:pPr>
      <w:r w:rsidRPr="00A43088">
        <w:rPr>
          <w:rFonts w:ascii="Times New Roman" w:hAnsi="Times New Roman"/>
          <w:b/>
        </w:rPr>
        <w:t xml:space="preserve">Great Depression:  </w:t>
      </w:r>
      <w:r w:rsidR="00134812" w:rsidRPr="00A43088">
        <w:rPr>
          <w:rFonts w:ascii="Times New Roman" w:hAnsi="Times New Roman"/>
        </w:rPr>
        <w:t>T</w:t>
      </w:r>
      <w:r w:rsidRPr="00A43088">
        <w:rPr>
          <w:rFonts w:ascii="Times New Roman" w:hAnsi="Times New Roman"/>
        </w:rPr>
        <w:t>riggered</w:t>
      </w:r>
      <w:r w:rsidRPr="00A43088">
        <w:rPr>
          <w:rFonts w:ascii="Times New Roman" w:hAnsi="Times New Roman"/>
          <w:b/>
        </w:rPr>
        <w:t xml:space="preserve"> </w:t>
      </w:r>
      <w:r w:rsidRPr="00A43088">
        <w:rPr>
          <w:rFonts w:ascii="Times New Roman" w:hAnsi="Times New Roman"/>
        </w:rPr>
        <w:t>legislation designed to stabilize the income of an individual who became unemployed because of poor business conditions or workplace injuries</w:t>
      </w:r>
      <w:r w:rsidR="00161590" w:rsidRPr="00A43088">
        <w:rPr>
          <w:rFonts w:ascii="Times New Roman" w:hAnsi="Times New Roman"/>
          <w:b/>
        </w:rPr>
        <w:t xml:space="preserve"> </w:t>
      </w:r>
    </w:p>
    <w:p w14:paraId="50DC6CA0" w14:textId="77777777" w:rsidR="002066FB" w:rsidRPr="00A43088" w:rsidRDefault="00161590" w:rsidP="00797F39">
      <w:pPr>
        <w:rPr>
          <w:rFonts w:ascii="Times New Roman" w:hAnsi="Times New Roman"/>
          <w:b/>
        </w:rPr>
      </w:pPr>
      <w:r w:rsidRPr="00A43088">
        <w:rPr>
          <w:rFonts w:ascii="Times New Roman" w:hAnsi="Times New Roman"/>
          <w:b/>
        </w:rPr>
        <w:t>Social Security Act of 1935 (Title IX)</w:t>
      </w:r>
      <w:r w:rsidR="00EC6365" w:rsidRPr="00A43088">
        <w:rPr>
          <w:rFonts w:ascii="Times New Roman" w:hAnsi="Times New Roman"/>
          <w:b/>
        </w:rPr>
        <w:t>:</w:t>
      </w:r>
      <w:r w:rsidRPr="00A43088">
        <w:rPr>
          <w:rFonts w:ascii="Times New Roman" w:hAnsi="Times New Roman"/>
          <w:b/>
        </w:rPr>
        <w:t xml:space="preserve"> </w:t>
      </w:r>
      <w:r w:rsidR="00134812" w:rsidRPr="00A43088">
        <w:rPr>
          <w:rFonts w:ascii="Times New Roman" w:hAnsi="Times New Roman"/>
        </w:rPr>
        <w:t>P</w:t>
      </w:r>
      <w:r w:rsidR="00A2076A" w:rsidRPr="00A43088">
        <w:rPr>
          <w:rFonts w:ascii="Times New Roman" w:hAnsi="Times New Roman"/>
        </w:rPr>
        <w:t>rovided temporary income to workers who became unemployed through no fault of their own</w:t>
      </w:r>
    </w:p>
    <w:p w14:paraId="334004F3" w14:textId="77777777" w:rsidR="002066FB" w:rsidRPr="00A43088" w:rsidRDefault="004516E9" w:rsidP="00797F39">
      <w:pPr>
        <w:rPr>
          <w:rFonts w:ascii="Times New Roman" w:hAnsi="Times New Roman"/>
          <w:b/>
        </w:rPr>
      </w:pPr>
      <w:r w:rsidRPr="00A43088">
        <w:rPr>
          <w:rFonts w:ascii="Times New Roman" w:hAnsi="Times New Roman"/>
          <w:b/>
        </w:rPr>
        <w:t>W</w:t>
      </w:r>
      <w:r w:rsidR="00161590" w:rsidRPr="00A43088">
        <w:rPr>
          <w:rFonts w:ascii="Times New Roman" w:hAnsi="Times New Roman"/>
          <w:b/>
        </w:rPr>
        <w:t>orkers’ compensation</w:t>
      </w:r>
      <w:r w:rsidR="00134812" w:rsidRPr="00A43088">
        <w:rPr>
          <w:rFonts w:ascii="Times New Roman" w:hAnsi="Times New Roman"/>
          <w:b/>
        </w:rPr>
        <w:t>:</w:t>
      </w:r>
      <w:r w:rsidR="00161590" w:rsidRPr="00A43088">
        <w:rPr>
          <w:rFonts w:ascii="Times New Roman" w:hAnsi="Times New Roman"/>
          <w:b/>
        </w:rPr>
        <w:t xml:space="preserve"> </w:t>
      </w:r>
      <w:r w:rsidR="00134812" w:rsidRPr="00A43088">
        <w:rPr>
          <w:rFonts w:ascii="Times New Roman" w:hAnsi="Times New Roman"/>
        </w:rPr>
        <w:t>G</w:t>
      </w:r>
      <w:r w:rsidR="00A2076A" w:rsidRPr="00A43088">
        <w:rPr>
          <w:rFonts w:ascii="Times New Roman" w:hAnsi="Times New Roman"/>
        </w:rPr>
        <w:t>ranted income to workers who were unable to work because of injuries sustained on the job</w:t>
      </w:r>
      <w:r w:rsidR="00161590" w:rsidRPr="00A43088">
        <w:rPr>
          <w:rFonts w:ascii="Times New Roman" w:hAnsi="Times New Roman"/>
          <w:b/>
        </w:rPr>
        <w:t xml:space="preserve"> </w:t>
      </w:r>
    </w:p>
    <w:p w14:paraId="3A0ABB6A" w14:textId="77777777" w:rsidR="002066FB" w:rsidRPr="00A43088" w:rsidRDefault="00161590" w:rsidP="00797F39">
      <w:pPr>
        <w:rPr>
          <w:rFonts w:ascii="Times New Roman" w:hAnsi="Times New Roman"/>
          <w:b/>
        </w:rPr>
      </w:pPr>
      <w:r w:rsidRPr="00A43088">
        <w:rPr>
          <w:rFonts w:ascii="Times New Roman" w:hAnsi="Times New Roman"/>
          <w:b/>
        </w:rPr>
        <w:t>Fair Labor Standards Act of 1938 (FLSA)</w:t>
      </w:r>
      <w:r w:rsidR="00134812" w:rsidRPr="00A43088">
        <w:rPr>
          <w:rFonts w:ascii="Times New Roman" w:hAnsi="Times New Roman"/>
          <w:b/>
        </w:rPr>
        <w:t>:</w:t>
      </w:r>
      <w:r w:rsidRPr="00A43088">
        <w:rPr>
          <w:rFonts w:ascii="Times New Roman" w:hAnsi="Times New Roman"/>
          <w:b/>
        </w:rPr>
        <w:t xml:space="preserve"> </w:t>
      </w:r>
      <w:r w:rsidR="00134812" w:rsidRPr="00A43088">
        <w:rPr>
          <w:rFonts w:ascii="Times New Roman" w:hAnsi="Times New Roman"/>
        </w:rPr>
        <w:t>E</w:t>
      </w:r>
      <w:r w:rsidR="0040172A" w:rsidRPr="00A43088">
        <w:rPr>
          <w:rFonts w:ascii="Times New Roman" w:hAnsi="Times New Roman"/>
        </w:rPr>
        <w:t>stablishes minimum wage, overtime pay, recordkeeping, and youth employment standards affecting employees in the private sector and in Federal, State, and local governments</w:t>
      </w:r>
    </w:p>
    <w:p w14:paraId="48C4A2E1" w14:textId="77777777" w:rsidR="002066FB" w:rsidRPr="00A43088" w:rsidRDefault="004516E9" w:rsidP="00797F39">
      <w:pPr>
        <w:rPr>
          <w:rFonts w:ascii="Times New Roman" w:hAnsi="Times New Roman"/>
        </w:rPr>
      </w:pPr>
      <w:r w:rsidRPr="00A43088">
        <w:rPr>
          <w:rFonts w:ascii="Times New Roman" w:hAnsi="Times New Roman"/>
          <w:b/>
        </w:rPr>
        <w:t>E</w:t>
      </w:r>
      <w:r w:rsidR="0056571E" w:rsidRPr="00A43088">
        <w:rPr>
          <w:rFonts w:ascii="Times New Roman" w:hAnsi="Times New Roman"/>
          <w:b/>
        </w:rPr>
        <w:t xml:space="preserve">xempt:  </w:t>
      </w:r>
      <w:r w:rsidR="00134812" w:rsidRPr="00A43088">
        <w:rPr>
          <w:rFonts w:ascii="Times New Roman" w:hAnsi="Times New Roman"/>
        </w:rPr>
        <w:t>E</w:t>
      </w:r>
      <w:r w:rsidR="0056571E" w:rsidRPr="00A43088">
        <w:rPr>
          <w:rFonts w:ascii="Times New Roman" w:hAnsi="Times New Roman"/>
        </w:rPr>
        <w:t>mployees not covered by the FLSA including generally executive, administrative, learned professional, creative professional, computer workers, and outside sales employees</w:t>
      </w:r>
    </w:p>
    <w:p w14:paraId="3AA9759E" w14:textId="77777777" w:rsidR="002066FB" w:rsidRPr="00A43088" w:rsidRDefault="004516E9" w:rsidP="00797F39">
      <w:pPr>
        <w:rPr>
          <w:rFonts w:ascii="Times New Roman" w:hAnsi="Times New Roman"/>
          <w:b/>
        </w:rPr>
      </w:pPr>
      <w:r w:rsidRPr="00A43088">
        <w:rPr>
          <w:rFonts w:ascii="Times New Roman" w:hAnsi="Times New Roman"/>
          <w:b/>
        </w:rPr>
        <w:t>N</w:t>
      </w:r>
      <w:r w:rsidR="0056571E" w:rsidRPr="00A43088">
        <w:rPr>
          <w:rFonts w:ascii="Times New Roman" w:hAnsi="Times New Roman"/>
          <w:b/>
        </w:rPr>
        <w:t xml:space="preserve">onexempt:  </w:t>
      </w:r>
      <w:r w:rsidR="00134812" w:rsidRPr="00A43088">
        <w:rPr>
          <w:rFonts w:ascii="Times New Roman" w:hAnsi="Times New Roman"/>
        </w:rPr>
        <w:t>J</w:t>
      </w:r>
      <w:r w:rsidR="0056571E" w:rsidRPr="00A43088">
        <w:rPr>
          <w:rFonts w:ascii="Times New Roman" w:hAnsi="Times New Roman"/>
        </w:rPr>
        <w:t>obs that are subject to the FLSA overtime pay provision</w:t>
      </w:r>
    </w:p>
    <w:p w14:paraId="12120D1C" w14:textId="77777777" w:rsidR="00134812" w:rsidRPr="00A43088" w:rsidRDefault="00161590" w:rsidP="00797F39">
      <w:pPr>
        <w:rPr>
          <w:rFonts w:ascii="Times New Roman" w:hAnsi="Times New Roman"/>
        </w:rPr>
      </w:pPr>
      <w:r w:rsidRPr="00A43088">
        <w:rPr>
          <w:rFonts w:ascii="Times New Roman" w:hAnsi="Times New Roman"/>
          <w:b/>
        </w:rPr>
        <w:t>A</w:t>
      </w:r>
      <w:r w:rsidR="00134812" w:rsidRPr="00A43088">
        <w:rPr>
          <w:rFonts w:ascii="Times New Roman" w:hAnsi="Times New Roman"/>
          <w:b/>
        </w:rPr>
        <w:t xml:space="preserve">aron v. City of Wichita, Kansas:  </w:t>
      </w:r>
      <w:r w:rsidR="00134812" w:rsidRPr="00A43088">
        <w:rPr>
          <w:rFonts w:ascii="Times New Roman" w:hAnsi="Times New Roman"/>
        </w:rPr>
        <w:t>Case that illustrates that classifying jobs as either exempt or nonexempt is not always clear-cut</w:t>
      </w:r>
    </w:p>
    <w:p w14:paraId="598DB56D" w14:textId="77777777" w:rsidR="002066FB" w:rsidRPr="00A43088" w:rsidRDefault="00D94D67" w:rsidP="00797F39">
      <w:pPr>
        <w:rPr>
          <w:rFonts w:ascii="Times New Roman" w:hAnsi="Times New Roman"/>
        </w:rPr>
      </w:pPr>
      <w:proofErr w:type="spellStart"/>
      <w:r w:rsidRPr="00A43088">
        <w:rPr>
          <w:rFonts w:ascii="Times New Roman" w:hAnsi="Times New Roman"/>
          <w:b/>
        </w:rPr>
        <w:lastRenderedPageBreak/>
        <w:t>FairPay</w:t>
      </w:r>
      <w:proofErr w:type="spellEnd"/>
      <w:r w:rsidRPr="00A43088">
        <w:rPr>
          <w:rFonts w:ascii="Times New Roman" w:hAnsi="Times New Roman"/>
          <w:b/>
        </w:rPr>
        <w:t xml:space="preserve"> Rules:  </w:t>
      </w:r>
      <w:r w:rsidRPr="00A43088">
        <w:rPr>
          <w:rFonts w:ascii="Times New Roman" w:hAnsi="Times New Roman"/>
        </w:rPr>
        <w:t xml:space="preserve">Revised FLSA guidelines by the Department of Labor </w:t>
      </w:r>
    </w:p>
    <w:p w14:paraId="2C75F0AA" w14:textId="77777777" w:rsidR="002066FB" w:rsidRPr="00A43088" w:rsidRDefault="00D94D67" w:rsidP="00797F39">
      <w:pPr>
        <w:rPr>
          <w:rFonts w:ascii="Times New Roman" w:hAnsi="Times New Roman"/>
          <w:b/>
        </w:rPr>
      </w:pPr>
      <w:r w:rsidRPr="00A43088">
        <w:rPr>
          <w:rFonts w:ascii="Times New Roman" w:hAnsi="Times New Roman"/>
          <w:b/>
        </w:rPr>
        <w:t xml:space="preserve">Portal-to-Portal Act of 1947:  </w:t>
      </w:r>
      <w:r w:rsidRPr="00A43088">
        <w:rPr>
          <w:rFonts w:ascii="Times New Roman" w:hAnsi="Times New Roman"/>
        </w:rPr>
        <w:t>Defines the term hours worked that appears in the FLSA</w:t>
      </w:r>
    </w:p>
    <w:p w14:paraId="439E69F9" w14:textId="77777777" w:rsidR="002066FB" w:rsidRPr="00A43088" w:rsidRDefault="00161590" w:rsidP="00797F39">
      <w:pPr>
        <w:rPr>
          <w:rFonts w:ascii="Times New Roman" w:hAnsi="Times New Roman"/>
        </w:rPr>
      </w:pPr>
      <w:r w:rsidRPr="00A43088">
        <w:rPr>
          <w:rFonts w:ascii="Times New Roman" w:hAnsi="Times New Roman"/>
          <w:b/>
        </w:rPr>
        <w:t>Integrity Staffing Solutions</w:t>
      </w:r>
      <w:r w:rsidR="00E80AB8" w:rsidRPr="00A43088">
        <w:rPr>
          <w:rFonts w:ascii="Times New Roman" w:hAnsi="Times New Roman"/>
          <w:b/>
        </w:rPr>
        <w:t>, Inc. v. Busk et al.:</w:t>
      </w:r>
      <w:r w:rsidR="00092BB9" w:rsidRPr="00A43088">
        <w:rPr>
          <w:rFonts w:ascii="Times New Roman" w:hAnsi="Times New Roman"/>
          <w:b/>
        </w:rPr>
        <w:t xml:space="preserve">   </w:t>
      </w:r>
      <w:r w:rsidR="00092BB9" w:rsidRPr="00A43088">
        <w:rPr>
          <w:rFonts w:ascii="Times New Roman" w:hAnsi="Times New Roman"/>
        </w:rPr>
        <w:t>Case that helped determine compensable time</w:t>
      </w:r>
    </w:p>
    <w:p w14:paraId="2F54427C" w14:textId="77777777" w:rsidR="002066FB" w:rsidRPr="00A43088" w:rsidRDefault="00092BB9" w:rsidP="00797F39">
      <w:pPr>
        <w:rPr>
          <w:rFonts w:ascii="Times New Roman" w:hAnsi="Times New Roman"/>
          <w:b/>
        </w:rPr>
      </w:pPr>
      <w:r w:rsidRPr="00A43088">
        <w:rPr>
          <w:rFonts w:ascii="Times New Roman" w:hAnsi="Times New Roman"/>
          <w:b/>
        </w:rPr>
        <w:t xml:space="preserve">Equal Pay Act of 1963:  </w:t>
      </w:r>
      <w:r w:rsidR="00172043" w:rsidRPr="00A43088">
        <w:rPr>
          <w:rFonts w:ascii="Times New Roman" w:hAnsi="Times New Roman"/>
        </w:rPr>
        <w:t>P</w:t>
      </w:r>
      <w:r w:rsidRPr="00A43088">
        <w:rPr>
          <w:rFonts w:ascii="Times New Roman" w:hAnsi="Times New Roman"/>
        </w:rPr>
        <w:t>rohibits sex discrimination in pay for employees performing equal work</w:t>
      </w:r>
    </w:p>
    <w:p w14:paraId="4E875E65" w14:textId="77777777" w:rsidR="002066FB" w:rsidRPr="00A43088" w:rsidRDefault="00CA7274" w:rsidP="00797F39">
      <w:pPr>
        <w:rPr>
          <w:rFonts w:ascii="Times New Roman" w:hAnsi="Times New Roman"/>
          <w:b/>
        </w:rPr>
      </w:pPr>
      <w:r w:rsidRPr="00A43088">
        <w:rPr>
          <w:rFonts w:ascii="Times New Roman" w:hAnsi="Times New Roman"/>
          <w:b/>
        </w:rPr>
        <w:t xml:space="preserve">Civil Rights Act of 1964:  </w:t>
      </w:r>
      <w:r w:rsidRPr="00A43088">
        <w:rPr>
          <w:rFonts w:ascii="Times New Roman" w:hAnsi="Times New Roman"/>
        </w:rPr>
        <w:t>Key legislation designed to protect designated classes of employees and to uphold their rights individually against discriminatory employment decisions</w:t>
      </w:r>
    </w:p>
    <w:p w14:paraId="3A3D303E" w14:textId="77777777" w:rsidR="002066FB" w:rsidRPr="00A43088" w:rsidRDefault="004516E9" w:rsidP="00797F39">
      <w:pPr>
        <w:rPr>
          <w:rFonts w:ascii="Times New Roman" w:hAnsi="Times New Roman"/>
          <w:b/>
        </w:rPr>
      </w:pPr>
      <w:r w:rsidRPr="00A43088">
        <w:rPr>
          <w:rFonts w:ascii="Times New Roman" w:hAnsi="Times New Roman"/>
          <w:b/>
        </w:rPr>
        <w:t>C</w:t>
      </w:r>
      <w:r w:rsidR="00CA7274" w:rsidRPr="00A43088">
        <w:rPr>
          <w:rFonts w:ascii="Times New Roman" w:hAnsi="Times New Roman"/>
          <w:b/>
        </w:rPr>
        <w:t xml:space="preserve">ompensable factors:  </w:t>
      </w:r>
      <w:r w:rsidR="00CA7274" w:rsidRPr="00A43088">
        <w:rPr>
          <w:rFonts w:ascii="Times New Roman" w:hAnsi="Times New Roman"/>
        </w:rPr>
        <w:t xml:space="preserve">Skill, effort, responsibility, and working conditions </w:t>
      </w:r>
    </w:p>
    <w:p w14:paraId="58709569" w14:textId="77777777" w:rsidR="002066FB" w:rsidRPr="00A43088" w:rsidRDefault="00161590" w:rsidP="00797F39">
      <w:pPr>
        <w:rPr>
          <w:rFonts w:ascii="Times New Roman" w:hAnsi="Times New Roman"/>
        </w:rPr>
      </w:pPr>
      <w:r w:rsidRPr="00A43088">
        <w:rPr>
          <w:rFonts w:ascii="Times New Roman" w:hAnsi="Times New Roman"/>
          <w:b/>
        </w:rPr>
        <w:t>EEOC v. Madison Community Unit Scho</w:t>
      </w:r>
      <w:r w:rsidR="00CA7274" w:rsidRPr="00A43088">
        <w:rPr>
          <w:rFonts w:ascii="Times New Roman" w:hAnsi="Times New Roman"/>
          <w:b/>
        </w:rPr>
        <w:t xml:space="preserve">ol District No. 12 39 Title VII:   </w:t>
      </w:r>
      <w:r w:rsidR="00CA7274" w:rsidRPr="00A43088">
        <w:rPr>
          <w:rFonts w:ascii="Times New Roman" w:hAnsi="Times New Roman"/>
        </w:rPr>
        <w:t>Case that sheds light on whether jobs are equal</w:t>
      </w:r>
    </w:p>
    <w:p w14:paraId="7220C3A5" w14:textId="77777777" w:rsidR="002066FB" w:rsidRPr="00A43088" w:rsidRDefault="004516E9" w:rsidP="00797F39">
      <w:pPr>
        <w:rPr>
          <w:rFonts w:ascii="Times New Roman" w:hAnsi="Times New Roman"/>
          <w:b/>
        </w:rPr>
      </w:pPr>
      <w:r w:rsidRPr="00A43088">
        <w:rPr>
          <w:rFonts w:ascii="Times New Roman" w:hAnsi="Times New Roman"/>
          <w:b/>
        </w:rPr>
        <w:t>D</w:t>
      </w:r>
      <w:r w:rsidR="00CA7274" w:rsidRPr="00A43088">
        <w:rPr>
          <w:rFonts w:ascii="Times New Roman" w:hAnsi="Times New Roman"/>
          <w:b/>
        </w:rPr>
        <w:t xml:space="preserve">isparate treatment:  </w:t>
      </w:r>
      <w:r w:rsidR="00CA7274" w:rsidRPr="00A43088">
        <w:rPr>
          <w:rFonts w:ascii="Times New Roman" w:hAnsi="Times New Roman"/>
        </w:rPr>
        <w:t>Represents intentional discrimination, occurring whenever employers intentionally treat some workers less favorably than others because of their race, color, sex, national origin, or religion</w:t>
      </w:r>
    </w:p>
    <w:p w14:paraId="6DFE7D5C" w14:textId="77777777" w:rsidR="002066FB" w:rsidRPr="00A43088" w:rsidRDefault="004516E9" w:rsidP="00797F39">
      <w:pPr>
        <w:rPr>
          <w:rFonts w:ascii="Times New Roman" w:hAnsi="Times New Roman"/>
          <w:b/>
        </w:rPr>
      </w:pPr>
      <w:r w:rsidRPr="00A43088">
        <w:rPr>
          <w:rFonts w:ascii="Times New Roman" w:hAnsi="Times New Roman"/>
          <w:b/>
        </w:rPr>
        <w:t>D</w:t>
      </w:r>
      <w:r w:rsidR="000A77EF" w:rsidRPr="00A43088">
        <w:rPr>
          <w:rFonts w:ascii="Times New Roman" w:hAnsi="Times New Roman"/>
          <w:b/>
        </w:rPr>
        <w:t xml:space="preserve">isparate impact:  </w:t>
      </w:r>
      <w:r w:rsidR="000A77EF" w:rsidRPr="00A43088">
        <w:rPr>
          <w:rFonts w:ascii="Times New Roman" w:hAnsi="Times New Roman"/>
        </w:rPr>
        <w:t>Represents unintentional discrimination</w:t>
      </w:r>
    </w:p>
    <w:p w14:paraId="571C2C54" w14:textId="77777777" w:rsidR="002066FB" w:rsidRPr="00A43088" w:rsidRDefault="00161590" w:rsidP="00797F39">
      <w:pPr>
        <w:rPr>
          <w:rFonts w:ascii="Times New Roman" w:hAnsi="Times New Roman"/>
          <w:b/>
        </w:rPr>
      </w:pPr>
      <w:r w:rsidRPr="00A43088">
        <w:rPr>
          <w:rFonts w:ascii="Times New Roman" w:hAnsi="Times New Roman"/>
          <w:b/>
        </w:rPr>
        <w:t>Ledbetter v. Goodyear Tire &amp; Rubber Co</w:t>
      </w:r>
      <w:r w:rsidR="000A77EF" w:rsidRPr="00A43088">
        <w:rPr>
          <w:rFonts w:ascii="Times New Roman" w:hAnsi="Times New Roman"/>
          <w:b/>
        </w:rPr>
        <w:t xml:space="preserve">.:  </w:t>
      </w:r>
      <w:r w:rsidR="000A77EF" w:rsidRPr="00A43088">
        <w:rPr>
          <w:rFonts w:ascii="Times New Roman" w:hAnsi="Times New Roman"/>
        </w:rPr>
        <w:t>U.S. Supreme Court case that rendered a very strict interpretation as to when the statute of limitations period begins for women to sue their employers for discrimination in pay</w:t>
      </w:r>
      <w:r w:rsidRPr="00A43088">
        <w:rPr>
          <w:rFonts w:ascii="Times New Roman" w:hAnsi="Times New Roman"/>
          <w:b/>
        </w:rPr>
        <w:t xml:space="preserve"> </w:t>
      </w:r>
    </w:p>
    <w:p w14:paraId="6EDD80BC" w14:textId="77777777" w:rsidR="002066FB" w:rsidRPr="00A43088" w:rsidRDefault="000A77EF" w:rsidP="00797F39">
      <w:pPr>
        <w:rPr>
          <w:rFonts w:ascii="Times New Roman" w:hAnsi="Times New Roman"/>
          <w:b/>
        </w:rPr>
      </w:pPr>
      <w:r w:rsidRPr="00A43088">
        <w:rPr>
          <w:rFonts w:ascii="Times New Roman" w:hAnsi="Times New Roman"/>
          <w:b/>
        </w:rPr>
        <w:t xml:space="preserve">Lilly Ledbetter Fair Pay Act:   </w:t>
      </w:r>
      <w:r w:rsidRPr="00A43088">
        <w:rPr>
          <w:rFonts w:ascii="Times New Roman" w:hAnsi="Times New Roman"/>
        </w:rPr>
        <w:t>Restores prior law</w:t>
      </w:r>
      <w:r w:rsidRPr="00A43088">
        <w:rPr>
          <w:rFonts w:ascii="Times New Roman" w:hAnsi="Times New Roman"/>
          <w:b/>
        </w:rPr>
        <w:t xml:space="preserve"> </w:t>
      </w:r>
      <w:r w:rsidRPr="00A43088">
        <w:rPr>
          <w:rFonts w:ascii="Times New Roman" w:hAnsi="Times New Roman"/>
        </w:rPr>
        <w:t>providing that a pay discrimination charge must simply be filed within 180 days of a discriminatory paycheck</w:t>
      </w:r>
      <w:r w:rsidR="00161590" w:rsidRPr="00A43088">
        <w:rPr>
          <w:rFonts w:ascii="Times New Roman" w:hAnsi="Times New Roman"/>
          <w:b/>
        </w:rPr>
        <w:t xml:space="preserve"> </w:t>
      </w:r>
    </w:p>
    <w:p w14:paraId="42A08D8E" w14:textId="77777777" w:rsidR="002066FB" w:rsidRPr="00A43088" w:rsidRDefault="00161590" w:rsidP="00797F39">
      <w:pPr>
        <w:rPr>
          <w:rFonts w:ascii="Times New Roman" w:hAnsi="Times New Roman"/>
          <w:b/>
        </w:rPr>
      </w:pPr>
      <w:r w:rsidRPr="00A43088">
        <w:rPr>
          <w:rFonts w:ascii="Times New Roman" w:hAnsi="Times New Roman"/>
          <w:b/>
        </w:rPr>
        <w:t>Paycheck Fairness Act</w:t>
      </w:r>
      <w:r w:rsidR="000A77EF" w:rsidRPr="00A43088">
        <w:rPr>
          <w:rFonts w:ascii="Times New Roman" w:hAnsi="Times New Roman"/>
          <w:b/>
        </w:rPr>
        <w:t>:</w:t>
      </w:r>
      <w:r w:rsidRPr="00A43088">
        <w:rPr>
          <w:rFonts w:ascii="Times New Roman" w:hAnsi="Times New Roman"/>
          <w:b/>
        </w:rPr>
        <w:t xml:space="preserve"> </w:t>
      </w:r>
      <w:r w:rsidR="000A77EF" w:rsidRPr="00A43088">
        <w:rPr>
          <w:rFonts w:ascii="Times New Roman" w:hAnsi="Times New Roman"/>
        </w:rPr>
        <w:t>Strengthens the Equal Pay Act of 1963 by strengthening the remedies available to put sex-based pay discrimination on par with race-based pay discrimination</w:t>
      </w:r>
      <w:r w:rsidRPr="00A43088">
        <w:rPr>
          <w:rFonts w:ascii="Times New Roman" w:hAnsi="Times New Roman"/>
          <w:b/>
        </w:rPr>
        <w:t xml:space="preserve"> </w:t>
      </w:r>
    </w:p>
    <w:p w14:paraId="246351BC" w14:textId="77777777" w:rsidR="002066FB" w:rsidRPr="00A43088" w:rsidRDefault="00161590" w:rsidP="00797F39">
      <w:pPr>
        <w:rPr>
          <w:rFonts w:ascii="Times New Roman" w:hAnsi="Times New Roman"/>
          <w:b/>
        </w:rPr>
      </w:pPr>
      <w:r w:rsidRPr="00A43088">
        <w:rPr>
          <w:rFonts w:ascii="Times New Roman" w:hAnsi="Times New Roman"/>
          <w:b/>
        </w:rPr>
        <w:t>Bennett Amendment</w:t>
      </w:r>
      <w:r w:rsidR="000A77EF" w:rsidRPr="00A43088">
        <w:rPr>
          <w:rFonts w:ascii="Times New Roman" w:hAnsi="Times New Roman"/>
          <w:b/>
        </w:rPr>
        <w:t xml:space="preserve">: </w:t>
      </w:r>
      <w:r w:rsidR="000A77EF" w:rsidRPr="00A43088">
        <w:rPr>
          <w:rFonts w:ascii="Times New Roman" w:hAnsi="Times New Roman"/>
        </w:rPr>
        <w:t>Allows female employees to charge employers with Title VII violations regarding pay only when the employer has violated the Equal Pay Act of 1963</w:t>
      </w:r>
      <w:r w:rsidRPr="00A43088">
        <w:rPr>
          <w:rFonts w:ascii="Times New Roman" w:hAnsi="Times New Roman"/>
          <w:b/>
        </w:rPr>
        <w:t xml:space="preserve"> </w:t>
      </w:r>
    </w:p>
    <w:p w14:paraId="11436846" w14:textId="77777777" w:rsidR="002066FB" w:rsidRPr="00A43088" w:rsidRDefault="00161590" w:rsidP="00797F39">
      <w:pPr>
        <w:rPr>
          <w:rFonts w:ascii="Times New Roman" w:hAnsi="Times New Roman"/>
          <w:b/>
        </w:rPr>
      </w:pPr>
      <w:r w:rsidRPr="00A43088">
        <w:rPr>
          <w:rFonts w:ascii="Times New Roman" w:hAnsi="Times New Roman"/>
          <w:b/>
        </w:rPr>
        <w:t>Age Discrimination i</w:t>
      </w:r>
      <w:r w:rsidR="000A77EF" w:rsidRPr="00A43088">
        <w:rPr>
          <w:rFonts w:ascii="Times New Roman" w:hAnsi="Times New Roman"/>
          <w:b/>
        </w:rPr>
        <w:t xml:space="preserve">n Employment Act of 1967 (ADEA):  </w:t>
      </w:r>
      <w:r w:rsidR="000A77EF" w:rsidRPr="00A43088">
        <w:rPr>
          <w:rFonts w:ascii="Times New Roman" w:hAnsi="Times New Roman"/>
        </w:rPr>
        <w:t>Protects workers age 40 and older from illegal discrimination</w:t>
      </w:r>
    </w:p>
    <w:p w14:paraId="62040A23" w14:textId="77777777" w:rsidR="002066FB" w:rsidRPr="00A43088" w:rsidRDefault="004516E9" w:rsidP="00797F39">
      <w:pPr>
        <w:rPr>
          <w:rFonts w:ascii="Times New Roman" w:hAnsi="Times New Roman"/>
          <w:b/>
        </w:rPr>
      </w:pPr>
      <w:r w:rsidRPr="00A43088">
        <w:rPr>
          <w:rFonts w:ascii="Times New Roman" w:hAnsi="Times New Roman"/>
          <w:b/>
        </w:rPr>
        <w:t>B</w:t>
      </w:r>
      <w:r w:rsidR="00372AA1" w:rsidRPr="00A43088">
        <w:rPr>
          <w:rFonts w:ascii="Times New Roman" w:hAnsi="Times New Roman"/>
          <w:b/>
        </w:rPr>
        <w:t xml:space="preserve">aby boom generation:  </w:t>
      </w:r>
      <w:r w:rsidR="00372AA1" w:rsidRPr="00A43088">
        <w:rPr>
          <w:rFonts w:ascii="Times New Roman" w:hAnsi="Times New Roman"/>
        </w:rPr>
        <w:t>Generation born roughly between 1946 and 1964 and represented a swell in the American population</w:t>
      </w:r>
    </w:p>
    <w:p w14:paraId="5005D035" w14:textId="77777777" w:rsidR="002066FB" w:rsidRPr="00A43088" w:rsidRDefault="00161590" w:rsidP="00797F39">
      <w:pPr>
        <w:rPr>
          <w:rFonts w:ascii="Times New Roman" w:hAnsi="Times New Roman"/>
          <w:b/>
        </w:rPr>
      </w:pPr>
      <w:r w:rsidRPr="00A43088">
        <w:rPr>
          <w:rFonts w:ascii="Times New Roman" w:hAnsi="Times New Roman"/>
          <w:b/>
        </w:rPr>
        <w:t xml:space="preserve">Older Workers Benefit Protection Act (OWBPA) </w:t>
      </w:r>
      <w:r w:rsidR="001C47C4" w:rsidRPr="00A43088">
        <w:rPr>
          <w:rFonts w:ascii="Times New Roman" w:hAnsi="Times New Roman"/>
        </w:rPr>
        <w:t>The 1990 amendment to the ADEA—placed additional restrictions on employer benefits practices</w:t>
      </w:r>
    </w:p>
    <w:p w14:paraId="0A1165E3" w14:textId="77777777" w:rsidR="002066FB" w:rsidRPr="00A43088" w:rsidRDefault="008B60E5" w:rsidP="00797F39">
      <w:pPr>
        <w:rPr>
          <w:rFonts w:ascii="Times New Roman" w:hAnsi="Times New Roman"/>
        </w:rPr>
      </w:pPr>
      <w:r w:rsidRPr="00A43088">
        <w:rPr>
          <w:rFonts w:ascii="Times New Roman" w:hAnsi="Times New Roman"/>
          <w:b/>
        </w:rPr>
        <w:t xml:space="preserve">Civil Rights Act of 1991:  </w:t>
      </w:r>
      <w:r w:rsidRPr="00A43088">
        <w:rPr>
          <w:rFonts w:ascii="Times New Roman" w:hAnsi="Times New Roman"/>
        </w:rPr>
        <w:t>Overturned several Supreme Court rulings</w:t>
      </w:r>
    </w:p>
    <w:p w14:paraId="587E66C4" w14:textId="77777777" w:rsidR="002066FB" w:rsidRPr="00A43088" w:rsidRDefault="00161590" w:rsidP="00797F39">
      <w:pPr>
        <w:rPr>
          <w:rFonts w:ascii="Times New Roman" w:hAnsi="Times New Roman"/>
        </w:rPr>
      </w:pPr>
      <w:proofErr w:type="spellStart"/>
      <w:r w:rsidRPr="00A43088">
        <w:rPr>
          <w:rFonts w:ascii="Times New Roman" w:hAnsi="Times New Roman"/>
          <w:b/>
        </w:rPr>
        <w:t>Aton</w:t>
      </w:r>
      <w:r w:rsidR="008B60E5" w:rsidRPr="00A43088">
        <w:rPr>
          <w:rFonts w:ascii="Times New Roman" w:hAnsi="Times New Roman"/>
          <w:b/>
        </w:rPr>
        <w:t>io</w:t>
      </w:r>
      <w:proofErr w:type="spellEnd"/>
      <w:r w:rsidR="008B60E5" w:rsidRPr="00A43088">
        <w:rPr>
          <w:rFonts w:ascii="Times New Roman" w:hAnsi="Times New Roman"/>
          <w:b/>
        </w:rPr>
        <w:t xml:space="preserve"> v. Wards Cove Packing Co.:  </w:t>
      </w:r>
      <w:r w:rsidR="008B60E5" w:rsidRPr="00A43088">
        <w:rPr>
          <w:rFonts w:ascii="Times New Roman" w:hAnsi="Times New Roman"/>
        </w:rPr>
        <w:t>Supreme Court case overturned by the Civil Rights Act of 1991</w:t>
      </w:r>
      <w:r w:rsidR="00BC2DC6" w:rsidRPr="00A43088">
        <w:rPr>
          <w:rFonts w:ascii="Times New Roman" w:hAnsi="Times New Roman"/>
        </w:rPr>
        <w:t xml:space="preserve"> resulting in the shifting of the burden of proof from employees to employers</w:t>
      </w:r>
    </w:p>
    <w:p w14:paraId="04395AFA" w14:textId="77777777" w:rsidR="002066FB" w:rsidRPr="00A43088" w:rsidRDefault="00BC2DC6" w:rsidP="00797F39">
      <w:pPr>
        <w:rPr>
          <w:rFonts w:ascii="Times New Roman" w:hAnsi="Times New Roman"/>
          <w:b/>
        </w:rPr>
      </w:pPr>
      <w:proofErr w:type="spellStart"/>
      <w:r w:rsidRPr="00A43088">
        <w:rPr>
          <w:rFonts w:ascii="Times New Roman" w:hAnsi="Times New Roman"/>
          <w:b/>
        </w:rPr>
        <w:t>Lorance</w:t>
      </w:r>
      <w:proofErr w:type="spellEnd"/>
      <w:r w:rsidRPr="00A43088">
        <w:rPr>
          <w:rFonts w:ascii="Times New Roman" w:hAnsi="Times New Roman"/>
          <w:b/>
        </w:rPr>
        <w:t xml:space="preserve"> v. AT&amp;T Technologies: </w:t>
      </w:r>
      <w:r w:rsidR="00F22AA1" w:rsidRPr="00A43088">
        <w:rPr>
          <w:rFonts w:ascii="Times New Roman" w:hAnsi="Times New Roman"/>
        </w:rPr>
        <w:t>Supreme Court case overturned by the Civil Rights Act of 1991 resulting in employees being able to challenge the use of seniority systems either when the</w:t>
      </w:r>
      <w:r w:rsidRPr="00A43088">
        <w:rPr>
          <w:rFonts w:ascii="Times New Roman" w:hAnsi="Times New Roman"/>
        </w:rPr>
        <w:t xml:space="preserve"> system is implemented or whenever the system</w:t>
      </w:r>
      <w:r w:rsidR="00F22AA1" w:rsidRPr="00A43088">
        <w:rPr>
          <w:rFonts w:ascii="Times New Roman" w:hAnsi="Times New Roman"/>
        </w:rPr>
        <w:t xml:space="preserve"> negatively affects them</w:t>
      </w:r>
    </w:p>
    <w:p w14:paraId="2763E045" w14:textId="77777777" w:rsidR="002066FB" w:rsidRPr="00A43088" w:rsidRDefault="00161590" w:rsidP="00797F39">
      <w:pPr>
        <w:rPr>
          <w:rFonts w:ascii="Times New Roman" w:hAnsi="Times New Roman"/>
          <w:b/>
        </w:rPr>
      </w:pPr>
      <w:proofErr w:type="spellStart"/>
      <w:r w:rsidRPr="00A43088">
        <w:rPr>
          <w:rFonts w:ascii="Times New Roman" w:hAnsi="Times New Roman"/>
          <w:b/>
        </w:rPr>
        <w:t>Boureslan</w:t>
      </w:r>
      <w:proofErr w:type="spellEnd"/>
      <w:r w:rsidRPr="00A43088">
        <w:rPr>
          <w:rFonts w:ascii="Times New Roman" w:hAnsi="Times New Roman"/>
          <w:b/>
        </w:rPr>
        <w:t xml:space="preserve"> v. Aramco</w:t>
      </w:r>
      <w:r w:rsidR="00C6793E" w:rsidRPr="00A43088">
        <w:rPr>
          <w:rFonts w:ascii="Times New Roman" w:hAnsi="Times New Roman"/>
          <w:b/>
        </w:rPr>
        <w:t xml:space="preserve">:  </w:t>
      </w:r>
      <w:r w:rsidR="00C6793E" w:rsidRPr="00A43088">
        <w:rPr>
          <w:rFonts w:ascii="Times New Roman" w:hAnsi="Times New Roman"/>
        </w:rPr>
        <w:t>Supreme Court case overturned by the Civil Rights Act of 1991 that now allows</w:t>
      </w:r>
      <w:r w:rsidRPr="00A43088">
        <w:rPr>
          <w:rFonts w:ascii="Times New Roman" w:hAnsi="Times New Roman"/>
          <w:b/>
        </w:rPr>
        <w:t xml:space="preserve"> </w:t>
      </w:r>
      <w:r w:rsidR="00C6793E" w:rsidRPr="00A43088">
        <w:rPr>
          <w:rFonts w:ascii="Times New Roman" w:hAnsi="Times New Roman"/>
        </w:rPr>
        <w:t>U.S. citizens working overseas to file suit against U.S. businesses for discriminatory employment practices</w:t>
      </w:r>
    </w:p>
    <w:p w14:paraId="3D9F7A6D" w14:textId="77777777" w:rsidR="002066FB" w:rsidRPr="00A43088" w:rsidRDefault="00161590" w:rsidP="00797F39">
      <w:pPr>
        <w:rPr>
          <w:rFonts w:ascii="Times New Roman" w:hAnsi="Times New Roman"/>
          <w:b/>
        </w:rPr>
      </w:pPr>
      <w:r w:rsidRPr="00A43088">
        <w:rPr>
          <w:rFonts w:ascii="Times New Roman" w:hAnsi="Times New Roman"/>
          <w:b/>
        </w:rPr>
        <w:t>Pregnancy Discrimination Act of 1978 (PDA)</w:t>
      </w:r>
      <w:r w:rsidR="00CA436E" w:rsidRPr="00A43088">
        <w:rPr>
          <w:rFonts w:ascii="Times New Roman" w:hAnsi="Times New Roman"/>
          <w:b/>
        </w:rPr>
        <w:t xml:space="preserve">:  </w:t>
      </w:r>
      <w:r w:rsidR="00CA436E" w:rsidRPr="00A43088">
        <w:rPr>
          <w:rFonts w:ascii="Times New Roman" w:hAnsi="Times New Roman"/>
        </w:rPr>
        <w:t>Prohibits disparate impact discrimination against pregnant women for all employment practices</w:t>
      </w:r>
      <w:r w:rsidRPr="00A43088">
        <w:rPr>
          <w:rFonts w:ascii="Times New Roman" w:hAnsi="Times New Roman"/>
          <w:b/>
        </w:rPr>
        <w:t xml:space="preserve"> </w:t>
      </w:r>
    </w:p>
    <w:p w14:paraId="2A288CC1" w14:textId="77777777" w:rsidR="002066FB" w:rsidRPr="00A43088" w:rsidRDefault="00161590" w:rsidP="00797F39">
      <w:pPr>
        <w:rPr>
          <w:rFonts w:ascii="Times New Roman" w:hAnsi="Times New Roman"/>
          <w:b/>
        </w:rPr>
      </w:pPr>
      <w:r w:rsidRPr="00A43088">
        <w:rPr>
          <w:rFonts w:ascii="Times New Roman" w:hAnsi="Times New Roman"/>
          <w:b/>
        </w:rPr>
        <w:t>Americans with Disabilities Act of 1990 (ADA</w:t>
      </w:r>
      <w:r w:rsidR="00CA436E" w:rsidRPr="00A43088">
        <w:rPr>
          <w:rFonts w:ascii="Times New Roman" w:hAnsi="Times New Roman"/>
          <w:b/>
        </w:rPr>
        <w:t xml:space="preserve">): </w:t>
      </w:r>
      <w:r w:rsidR="00CA436E" w:rsidRPr="00A43088">
        <w:rPr>
          <w:rFonts w:ascii="Times New Roman" w:hAnsi="Times New Roman"/>
        </w:rPr>
        <w:t>Prohibits disparate impact discrimination against pregnant women for all employment practices.</w:t>
      </w:r>
      <w:r w:rsidRPr="00A43088">
        <w:rPr>
          <w:rFonts w:ascii="Times New Roman" w:hAnsi="Times New Roman"/>
          <w:b/>
        </w:rPr>
        <w:t xml:space="preserve"> </w:t>
      </w:r>
    </w:p>
    <w:p w14:paraId="70AC83D4" w14:textId="77777777" w:rsidR="002066FB" w:rsidRPr="00A43088" w:rsidRDefault="00CA436E" w:rsidP="00797F39">
      <w:pPr>
        <w:rPr>
          <w:rFonts w:ascii="Times New Roman" w:hAnsi="Times New Roman"/>
          <w:b/>
        </w:rPr>
      </w:pPr>
      <w:r w:rsidRPr="00A43088">
        <w:rPr>
          <w:rFonts w:ascii="Times New Roman" w:hAnsi="Times New Roman"/>
          <w:b/>
        </w:rPr>
        <w:lastRenderedPageBreak/>
        <w:t xml:space="preserve">Title I:  </w:t>
      </w:r>
      <w:r w:rsidRPr="00A43088">
        <w:rPr>
          <w:rFonts w:ascii="Times New Roman" w:hAnsi="Times New Roman"/>
        </w:rPr>
        <w:t>Of the ADA requires that employers provide reasonable accommodation</w:t>
      </w:r>
      <w:r w:rsidR="00161590" w:rsidRPr="00A43088">
        <w:rPr>
          <w:rFonts w:ascii="Times New Roman" w:hAnsi="Times New Roman"/>
          <w:b/>
        </w:rPr>
        <w:t xml:space="preserve"> </w:t>
      </w:r>
    </w:p>
    <w:p w14:paraId="254A534E" w14:textId="77777777" w:rsidR="002066FB" w:rsidRPr="00A43088" w:rsidRDefault="00161590" w:rsidP="00797F39">
      <w:pPr>
        <w:rPr>
          <w:rFonts w:ascii="Times New Roman" w:hAnsi="Times New Roman"/>
          <w:b/>
        </w:rPr>
      </w:pPr>
      <w:r w:rsidRPr="00A43088">
        <w:rPr>
          <w:rFonts w:ascii="Times New Roman" w:hAnsi="Times New Roman"/>
          <w:b/>
        </w:rPr>
        <w:t>Family and M</w:t>
      </w:r>
      <w:r w:rsidR="00CA436E" w:rsidRPr="00A43088">
        <w:rPr>
          <w:rFonts w:ascii="Times New Roman" w:hAnsi="Times New Roman"/>
          <w:b/>
        </w:rPr>
        <w:t xml:space="preserve">edical Leave Act of 1993 (FMLA):  </w:t>
      </w:r>
      <w:r w:rsidR="00CA436E" w:rsidRPr="00A43088">
        <w:rPr>
          <w:rFonts w:ascii="Times New Roman" w:hAnsi="Times New Roman"/>
        </w:rPr>
        <w:t>Provides guaranteed leave and the right of the employee to return to either the position he or she left when the leave began or to an equivalent position with the same benefits, pay, and other terms and conditions of employment</w:t>
      </w:r>
    </w:p>
    <w:p w14:paraId="2F6A9168" w14:textId="77777777" w:rsidR="002066FB" w:rsidRPr="00A43088" w:rsidRDefault="00CA436E" w:rsidP="00797F39">
      <w:pPr>
        <w:rPr>
          <w:rFonts w:ascii="Times New Roman" w:hAnsi="Times New Roman"/>
          <w:b/>
        </w:rPr>
      </w:pPr>
      <w:r w:rsidRPr="00A43088">
        <w:rPr>
          <w:rFonts w:ascii="Times New Roman" w:hAnsi="Times New Roman"/>
          <w:b/>
        </w:rPr>
        <w:t>Davis–Bacon Act of 1931: Es</w:t>
      </w:r>
      <w:r w:rsidRPr="00A43088">
        <w:rPr>
          <w:rFonts w:ascii="Times New Roman" w:hAnsi="Times New Roman"/>
        </w:rPr>
        <w:t>tablishes employment standards for construction contractors holding federal government contracts valued at more than $2,000</w:t>
      </w:r>
    </w:p>
    <w:p w14:paraId="265913DB" w14:textId="77777777" w:rsidR="002066FB" w:rsidRPr="00A43088" w:rsidRDefault="00161590" w:rsidP="00797F39">
      <w:pPr>
        <w:rPr>
          <w:rFonts w:ascii="Times New Roman" w:hAnsi="Times New Roman"/>
          <w:b/>
        </w:rPr>
      </w:pPr>
      <w:r w:rsidRPr="00A43088">
        <w:rPr>
          <w:rFonts w:ascii="Times New Roman" w:hAnsi="Times New Roman"/>
          <w:b/>
        </w:rPr>
        <w:t>Walsh–Heal</w:t>
      </w:r>
      <w:r w:rsidR="00CA436E" w:rsidRPr="00A43088">
        <w:rPr>
          <w:rFonts w:ascii="Times New Roman" w:hAnsi="Times New Roman"/>
          <w:b/>
        </w:rPr>
        <w:t xml:space="preserve">ey Public Contracts Act of 1936:  </w:t>
      </w:r>
      <w:r w:rsidR="00CA436E" w:rsidRPr="00A43088">
        <w:rPr>
          <w:rFonts w:ascii="Times New Roman" w:hAnsi="Times New Roman"/>
        </w:rPr>
        <w:t>Mandates that contractors with federal contracts meet guidelines regarding wages and hours, child labor, convict labor, and hazardous working conditions</w:t>
      </w:r>
    </w:p>
    <w:p w14:paraId="425B8091" w14:textId="77777777" w:rsidR="00161590" w:rsidRPr="00A43088" w:rsidRDefault="00161590" w:rsidP="00797F39">
      <w:pPr>
        <w:rPr>
          <w:rFonts w:ascii="Times New Roman" w:hAnsi="Times New Roman"/>
        </w:rPr>
      </w:pPr>
      <w:r w:rsidRPr="00A43088">
        <w:rPr>
          <w:rFonts w:ascii="Times New Roman" w:hAnsi="Times New Roman"/>
          <w:b/>
        </w:rPr>
        <w:t>Occupational Safety and Health Act of 1970</w:t>
      </w:r>
      <w:r w:rsidR="0095658E" w:rsidRPr="00A43088">
        <w:rPr>
          <w:rFonts w:ascii="Times New Roman" w:hAnsi="Times New Roman"/>
          <w:b/>
        </w:rPr>
        <w:t xml:space="preserve">:  </w:t>
      </w:r>
      <w:r w:rsidR="0095658E" w:rsidRPr="00A43088">
        <w:rPr>
          <w:rFonts w:ascii="Times New Roman" w:hAnsi="Times New Roman"/>
        </w:rPr>
        <w:t>Ensures safe and healthful working conditions for working men and women by authorizing enforcement of the standards under the act</w:t>
      </w:r>
    </w:p>
    <w:p w14:paraId="4B600381" w14:textId="77777777" w:rsidR="00E905F4" w:rsidRPr="00A43088" w:rsidRDefault="00E905F4" w:rsidP="00797F39">
      <w:pPr>
        <w:rPr>
          <w:rFonts w:ascii="Times New Roman" w:hAnsi="Times New Roman"/>
          <w:b/>
        </w:rPr>
      </w:pPr>
    </w:p>
    <w:p w14:paraId="3D735AFB" w14:textId="77777777" w:rsidR="00161590" w:rsidRPr="00A43088" w:rsidRDefault="00161590" w:rsidP="00797F39">
      <w:pPr>
        <w:rPr>
          <w:rFonts w:ascii="Times New Roman" w:hAnsi="Times New Roman"/>
        </w:rPr>
      </w:pPr>
    </w:p>
    <w:p w14:paraId="0D763756" w14:textId="77777777" w:rsidR="003804A4" w:rsidRPr="00A43088" w:rsidRDefault="003804A4" w:rsidP="00E725F4">
      <w:pPr>
        <w:rPr>
          <w:rFonts w:ascii="Times New Roman" w:hAnsi="Times New Roman"/>
          <w:b/>
        </w:rPr>
      </w:pPr>
      <w:r w:rsidRPr="00A43088">
        <w:rPr>
          <w:rFonts w:ascii="Times New Roman" w:hAnsi="Times New Roman"/>
          <w:b/>
        </w:rPr>
        <w:t>V</w:t>
      </w:r>
      <w:r w:rsidR="006A33D3" w:rsidRPr="00A43088">
        <w:rPr>
          <w:rFonts w:ascii="Times New Roman" w:hAnsi="Times New Roman"/>
          <w:b/>
        </w:rPr>
        <w:t>I</w:t>
      </w:r>
      <w:r w:rsidRPr="00A43088">
        <w:rPr>
          <w:rFonts w:ascii="Times New Roman" w:hAnsi="Times New Roman"/>
          <w:b/>
        </w:rPr>
        <w:t>I</w:t>
      </w:r>
      <w:r w:rsidR="00E7090F" w:rsidRPr="00A43088">
        <w:rPr>
          <w:rFonts w:ascii="Times New Roman" w:hAnsi="Times New Roman"/>
          <w:b/>
        </w:rPr>
        <w:t>I</w:t>
      </w:r>
      <w:r w:rsidRPr="00A43088">
        <w:rPr>
          <w:rFonts w:ascii="Times New Roman" w:hAnsi="Times New Roman"/>
          <w:b/>
        </w:rPr>
        <w:t>.</w:t>
      </w:r>
      <w:r w:rsidRPr="00A43088">
        <w:rPr>
          <w:rFonts w:ascii="Times New Roman" w:hAnsi="Times New Roman"/>
          <w:b/>
        </w:rPr>
        <w:tab/>
        <w:t xml:space="preserve">Discussion </w:t>
      </w:r>
      <w:r w:rsidR="00210AED" w:rsidRPr="00A43088">
        <w:rPr>
          <w:rFonts w:ascii="Times New Roman" w:hAnsi="Times New Roman"/>
          <w:b/>
        </w:rPr>
        <w:t>Questions and Suggested</w:t>
      </w:r>
      <w:r w:rsidRPr="00A43088">
        <w:rPr>
          <w:rFonts w:ascii="Times New Roman" w:hAnsi="Times New Roman"/>
          <w:b/>
        </w:rPr>
        <w:t xml:space="preserve"> Answers</w:t>
      </w:r>
    </w:p>
    <w:p w14:paraId="0B35A427" w14:textId="77777777" w:rsidR="003804A4" w:rsidRPr="00A43088" w:rsidRDefault="003804A4" w:rsidP="00E725F4">
      <w:pPr>
        <w:tabs>
          <w:tab w:val="left" w:pos="630"/>
        </w:tabs>
        <w:ind w:left="630"/>
        <w:rPr>
          <w:rFonts w:ascii="Times New Roman" w:hAnsi="Times New Roman"/>
        </w:rPr>
      </w:pPr>
    </w:p>
    <w:p w14:paraId="23E731B4" w14:textId="77777777" w:rsidR="003804A4" w:rsidRPr="00A43088" w:rsidRDefault="003804A4" w:rsidP="00C07F6F">
      <w:pPr>
        <w:pStyle w:val="ListParagraph"/>
        <w:numPr>
          <w:ilvl w:val="1"/>
          <w:numId w:val="23"/>
        </w:numPr>
        <w:tabs>
          <w:tab w:val="left" w:pos="720"/>
        </w:tabs>
        <w:rPr>
          <w:rFonts w:ascii="Times New Roman" w:hAnsi="Times New Roman"/>
          <w:b/>
        </w:rPr>
      </w:pPr>
      <w:r w:rsidRPr="00A43088">
        <w:rPr>
          <w:rFonts w:ascii="Times New Roman" w:hAnsi="Times New Roman"/>
          <w:b/>
        </w:rPr>
        <w:t>Identify the contextual influence that you believe will pose the greatest challenge to companies’ competitiveness and identify the contextual influence that will pose the least challenge to companies’ competitiveness. Explain your answer.</w:t>
      </w:r>
    </w:p>
    <w:p w14:paraId="776A8F71" w14:textId="77777777" w:rsidR="003804A4" w:rsidRPr="00A43088" w:rsidRDefault="003804A4" w:rsidP="00E725F4">
      <w:pPr>
        <w:rPr>
          <w:rFonts w:ascii="Times New Roman" w:hAnsi="Times New Roman"/>
        </w:rPr>
      </w:pPr>
    </w:p>
    <w:p w14:paraId="4E0DE613" w14:textId="77777777" w:rsidR="003804A4" w:rsidRPr="00A43088" w:rsidRDefault="003804A4" w:rsidP="00E725F4">
      <w:pPr>
        <w:tabs>
          <w:tab w:val="left" w:pos="360"/>
        </w:tabs>
        <w:rPr>
          <w:rFonts w:ascii="Times New Roman" w:hAnsi="Times New Roman"/>
        </w:rPr>
      </w:pPr>
      <w:r w:rsidRPr="00A43088">
        <w:rPr>
          <w:rFonts w:ascii="Times New Roman" w:hAnsi="Times New Roman"/>
        </w:rPr>
        <w:t>This is a very subjective question and answers can include things ranging from discussions of laws, politics, economics</w:t>
      </w:r>
      <w:r w:rsidR="00530299" w:rsidRPr="00A43088">
        <w:rPr>
          <w:rFonts w:ascii="Times New Roman" w:hAnsi="Times New Roman"/>
        </w:rPr>
        <w:t>,</w:t>
      </w:r>
      <w:r w:rsidRPr="00A43088">
        <w:rPr>
          <w:rFonts w:ascii="Times New Roman" w:hAnsi="Times New Roman"/>
        </w:rPr>
        <w:t xml:space="preserve"> or other contextual influences.</w:t>
      </w:r>
    </w:p>
    <w:p w14:paraId="064042D8" w14:textId="77777777" w:rsidR="00530299" w:rsidRPr="00A43088" w:rsidRDefault="00530299" w:rsidP="00E725F4">
      <w:pPr>
        <w:tabs>
          <w:tab w:val="left" w:pos="360"/>
        </w:tabs>
        <w:rPr>
          <w:rFonts w:ascii="Times New Roman" w:hAnsi="Times New Roman"/>
        </w:rPr>
      </w:pPr>
    </w:p>
    <w:p w14:paraId="6A510712"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Could support any chapter objective depending on the student’s response. </w:t>
      </w:r>
    </w:p>
    <w:p w14:paraId="41893CFE" w14:textId="77777777" w:rsidR="00530299" w:rsidRPr="00A43088" w:rsidRDefault="00530299" w:rsidP="00530299">
      <w:pPr>
        <w:pStyle w:val="CFOBJ"/>
        <w:tabs>
          <w:tab w:val="left" w:pos="0"/>
        </w:tabs>
        <w:spacing w:line="240" w:lineRule="auto"/>
        <w:ind w:left="0" w:firstLine="0"/>
        <w:rPr>
          <w:rFonts w:ascii="Times New Roman" w:hAnsi="Times New Roman"/>
          <w:sz w:val="24"/>
          <w:szCs w:val="24"/>
        </w:rPr>
      </w:pPr>
      <w:r w:rsidRPr="00A43088">
        <w:rPr>
          <w:rFonts w:ascii="Times New Roman" w:hAnsi="Times New Roman"/>
          <w:sz w:val="24"/>
          <w:szCs w:val="24"/>
        </w:rPr>
        <w:t>AACSB:   Analytical thinking</w:t>
      </w:r>
    </w:p>
    <w:p w14:paraId="48F5B4FD" w14:textId="77777777" w:rsidR="00530299" w:rsidRPr="00A43088" w:rsidRDefault="00530299" w:rsidP="00E725F4">
      <w:pPr>
        <w:tabs>
          <w:tab w:val="left" w:pos="360"/>
        </w:tabs>
        <w:rPr>
          <w:rFonts w:ascii="Times New Roman" w:hAnsi="Times New Roman"/>
        </w:rPr>
      </w:pPr>
    </w:p>
    <w:p w14:paraId="152D2A26" w14:textId="77777777" w:rsidR="003804A4" w:rsidRPr="00A43088" w:rsidRDefault="003804A4" w:rsidP="00E725F4">
      <w:pPr>
        <w:rPr>
          <w:rFonts w:ascii="Times New Roman" w:hAnsi="Times New Roman"/>
          <w:b/>
        </w:rPr>
      </w:pPr>
    </w:p>
    <w:p w14:paraId="00B6BE4A" w14:textId="77777777" w:rsidR="003804A4" w:rsidRPr="00A43088" w:rsidRDefault="003804A4" w:rsidP="00C07F6F">
      <w:pPr>
        <w:pStyle w:val="ListParagraph"/>
        <w:numPr>
          <w:ilvl w:val="1"/>
          <w:numId w:val="23"/>
        </w:numPr>
        <w:tabs>
          <w:tab w:val="left" w:pos="360"/>
        </w:tabs>
        <w:rPr>
          <w:rFonts w:ascii="Times New Roman" w:hAnsi="Times New Roman"/>
          <w:b/>
        </w:rPr>
      </w:pPr>
      <w:r w:rsidRPr="00A43088">
        <w:rPr>
          <w:rFonts w:ascii="Times New Roman" w:hAnsi="Times New Roman"/>
          <w:b/>
        </w:rPr>
        <w:t>Should the government raise the minimum wage? Explain your answer.</w:t>
      </w:r>
    </w:p>
    <w:p w14:paraId="7DAEBF1F" w14:textId="77777777" w:rsidR="003804A4" w:rsidRPr="00A43088" w:rsidRDefault="003804A4" w:rsidP="00E725F4">
      <w:pPr>
        <w:rPr>
          <w:rFonts w:ascii="Times New Roman" w:hAnsi="Times New Roman"/>
        </w:rPr>
      </w:pPr>
    </w:p>
    <w:p w14:paraId="33E708D7" w14:textId="77777777" w:rsidR="003804A4" w:rsidRPr="00A43088" w:rsidRDefault="003804A4" w:rsidP="00E725F4">
      <w:pPr>
        <w:rPr>
          <w:rFonts w:ascii="Times New Roman" w:hAnsi="Times New Roman"/>
        </w:rPr>
      </w:pPr>
      <w:r w:rsidRPr="00A43088">
        <w:rPr>
          <w:rFonts w:ascii="Times New Roman" w:hAnsi="Times New Roman"/>
        </w:rPr>
        <w:t>Answers can be pro or con. ‘Yes’ answers should discuss living or competitive wages among other things. ‘No’ answers should include impact on business and employment levels.</w:t>
      </w:r>
    </w:p>
    <w:p w14:paraId="414AF9CB" w14:textId="77777777" w:rsidR="003804A4" w:rsidRPr="00A43088" w:rsidRDefault="003804A4" w:rsidP="003D58E3">
      <w:pPr>
        <w:rPr>
          <w:rFonts w:ascii="Times New Roman" w:hAnsi="Times New Roman"/>
          <w:b/>
        </w:rPr>
      </w:pPr>
    </w:p>
    <w:p w14:paraId="745DCAD7"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4D3BA21A"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03C68D00" w14:textId="77777777" w:rsidR="00530299" w:rsidRPr="00A43088" w:rsidRDefault="00530299" w:rsidP="003D58E3">
      <w:pPr>
        <w:rPr>
          <w:rFonts w:ascii="Times New Roman" w:hAnsi="Times New Roman"/>
          <w:b/>
        </w:rPr>
      </w:pPr>
    </w:p>
    <w:p w14:paraId="731BEC66" w14:textId="77777777" w:rsidR="009E0F37" w:rsidRPr="00A43088" w:rsidRDefault="009E0F37" w:rsidP="009E0F37">
      <w:pPr>
        <w:pStyle w:val="ListParagraph"/>
        <w:numPr>
          <w:ilvl w:val="1"/>
          <w:numId w:val="37"/>
        </w:numPr>
        <w:rPr>
          <w:rFonts w:ascii="Times New Roman" w:hAnsi="Times New Roman"/>
          <w:b/>
        </w:rPr>
      </w:pPr>
      <w:r w:rsidRPr="00A43088">
        <w:rPr>
          <w:rFonts w:ascii="Times New Roman" w:hAnsi="Times New Roman"/>
          <w:b/>
        </w:rPr>
        <w:t xml:space="preserve">Do unions make it difficult for companies to attain competitive advantage? Explain your answer. </w:t>
      </w:r>
    </w:p>
    <w:p w14:paraId="1148F620" w14:textId="77777777" w:rsidR="00214D6C" w:rsidRPr="00A43088" w:rsidRDefault="00214D6C" w:rsidP="009E0F37">
      <w:pPr>
        <w:rPr>
          <w:rFonts w:ascii="Times New Roman" w:hAnsi="Times New Roman"/>
          <w:b/>
        </w:rPr>
      </w:pPr>
    </w:p>
    <w:p w14:paraId="3716E0D9" w14:textId="77777777" w:rsidR="00214D6C" w:rsidRPr="00A43088" w:rsidRDefault="00214D6C" w:rsidP="00214D6C">
      <w:pPr>
        <w:rPr>
          <w:rFonts w:ascii="Times New Roman" w:hAnsi="Times New Roman"/>
          <w:b/>
          <w:szCs w:val="24"/>
        </w:rPr>
      </w:pPr>
      <w:r w:rsidRPr="00A43088">
        <w:rPr>
          <w:rFonts w:ascii="Times New Roman" w:hAnsi="Times New Roman"/>
          <w:color w:val="212121"/>
          <w:szCs w:val="24"/>
          <w:shd w:val="clear" w:color="auto" w:fill="FFFFFF"/>
        </w:rPr>
        <w:t xml:space="preserve">Answer to this question can be found in the </w:t>
      </w:r>
      <w:proofErr w:type="spellStart"/>
      <w:r w:rsidRPr="00A43088">
        <w:rPr>
          <w:rFonts w:ascii="Times New Roman" w:hAnsi="Times New Roman"/>
          <w:color w:val="212121"/>
          <w:szCs w:val="24"/>
          <w:shd w:val="clear" w:color="auto" w:fill="FFFFFF"/>
        </w:rPr>
        <w:t>MyLab</w:t>
      </w:r>
      <w:proofErr w:type="spellEnd"/>
    </w:p>
    <w:p w14:paraId="03BCB9A8" w14:textId="77777777" w:rsidR="00214D6C" w:rsidRPr="00A43088" w:rsidRDefault="00214D6C" w:rsidP="009E0F37">
      <w:pPr>
        <w:rPr>
          <w:rFonts w:ascii="Times New Roman" w:hAnsi="Times New Roman"/>
          <w:b/>
        </w:rPr>
      </w:pPr>
    </w:p>
    <w:p w14:paraId="7A2B06D1" w14:textId="77777777" w:rsidR="003804A4" w:rsidRPr="00A43088" w:rsidRDefault="009E0F37" w:rsidP="009E0F37">
      <w:pPr>
        <w:pStyle w:val="ListParagraph"/>
        <w:numPr>
          <w:ilvl w:val="1"/>
          <w:numId w:val="37"/>
        </w:numPr>
        <w:rPr>
          <w:rFonts w:ascii="Times New Roman" w:hAnsi="Times New Roman"/>
          <w:b/>
        </w:rPr>
      </w:pPr>
      <w:r w:rsidRPr="00A43088">
        <w:rPr>
          <w:rFonts w:ascii="Times New Roman" w:hAnsi="Times New Roman"/>
          <w:b/>
        </w:rPr>
        <w:lastRenderedPageBreak/>
        <w:t>Explain the pros and cons of adjusting pay based on cost-of-living differences from a company’s perspective and an employee’s perspective.</w:t>
      </w:r>
    </w:p>
    <w:p w14:paraId="5FB1873F" w14:textId="77777777" w:rsidR="009E0F37" w:rsidRPr="00A43088" w:rsidRDefault="009E0F37" w:rsidP="009E0F37">
      <w:pPr>
        <w:rPr>
          <w:rFonts w:ascii="Times New Roman" w:hAnsi="Times New Roman"/>
        </w:rPr>
      </w:pPr>
    </w:p>
    <w:p w14:paraId="389E5786" w14:textId="77777777" w:rsidR="00214D6C" w:rsidRPr="00A43088" w:rsidRDefault="00214D6C" w:rsidP="00214D6C">
      <w:pPr>
        <w:rPr>
          <w:rFonts w:ascii="Times New Roman" w:hAnsi="Times New Roman"/>
          <w:b/>
          <w:szCs w:val="24"/>
        </w:rPr>
      </w:pPr>
      <w:r w:rsidRPr="00A43088">
        <w:rPr>
          <w:rFonts w:ascii="Times New Roman" w:hAnsi="Times New Roman"/>
          <w:color w:val="212121"/>
          <w:szCs w:val="24"/>
          <w:shd w:val="clear" w:color="auto" w:fill="FFFFFF"/>
        </w:rPr>
        <w:t xml:space="preserve">Answer to this question can be found in the </w:t>
      </w:r>
      <w:proofErr w:type="spellStart"/>
      <w:r w:rsidRPr="00A43088">
        <w:rPr>
          <w:rFonts w:ascii="Times New Roman" w:hAnsi="Times New Roman"/>
          <w:color w:val="212121"/>
          <w:szCs w:val="24"/>
          <w:shd w:val="clear" w:color="auto" w:fill="FFFFFF"/>
        </w:rPr>
        <w:t>MyLab</w:t>
      </w:r>
      <w:proofErr w:type="spellEnd"/>
    </w:p>
    <w:p w14:paraId="2D908F24" w14:textId="77777777" w:rsidR="00214D6C" w:rsidRPr="00A43088" w:rsidRDefault="00214D6C" w:rsidP="009E0F37">
      <w:pPr>
        <w:rPr>
          <w:rFonts w:ascii="Times New Roman" w:hAnsi="Times New Roman"/>
        </w:rPr>
      </w:pPr>
    </w:p>
    <w:p w14:paraId="1DD01B4B" w14:textId="77777777" w:rsidR="003804A4" w:rsidRPr="00A43088" w:rsidRDefault="003804A4" w:rsidP="009E0F37">
      <w:pPr>
        <w:pStyle w:val="ListParagraph"/>
        <w:numPr>
          <w:ilvl w:val="1"/>
          <w:numId w:val="37"/>
        </w:numPr>
        <w:rPr>
          <w:rFonts w:ascii="Times New Roman" w:hAnsi="Times New Roman"/>
          <w:b/>
        </w:rPr>
      </w:pPr>
      <w:r w:rsidRPr="00A43088">
        <w:rPr>
          <w:rFonts w:ascii="Times New Roman" w:hAnsi="Times New Roman"/>
          <w:b/>
        </w:rPr>
        <w:t>Some people argue that there is too much government intervention, whereas others say there is not enough. Based on the presentation of laws in this chapter, do you think there is too little or too much government intervention? Explain your answer.</w:t>
      </w:r>
    </w:p>
    <w:p w14:paraId="53B3BD19" w14:textId="77777777" w:rsidR="003804A4" w:rsidRPr="00A43088" w:rsidRDefault="003804A4" w:rsidP="00E725F4">
      <w:pPr>
        <w:rPr>
          <w:rFonts w:ascii="Times New Roman" w:hAnsi="Times New Roman"/>
        </w:rPr>
      </w:pPr>
    </w:p>
    <w:p w14:paraId="316A5268" w14:textId="77777777" w:rsidR="003804A4" w:rsidRPr="00A43088" w:rsidRDefault="003804A4" w:rsidP="00E725F4">
      <w:pPr>
        <w:rPr>
          <w:rFonts w:ascii="Times New Roman" w:hAnsi="Times New Roman"/>
        </w:rPr>
      </w:pPr>
      <w:r w:rsidRPr="00A43088">
        <w:rPr>
          <w:rFonts w:ascii="Times New Roman" w:hAnsi="Times New Roman"/>
        </w:rPr>
        <w:t>One could argue that the government doesn’t do enough to intervene based on the fact that although many laws, acts, and decrees protect employees and employers alike, it is difficult to focus attention on some matters. Increases in wages, for example, may be something that the government ought to look into more closely and with more severity. Wages are a great source of struggle and anguish for many people. If the government increases wages in line living costs, then all would be well, but this is not always the case. However, one could also argue that the government gets involved in such issues too readily, and that sometimes it’s best for the employees and employers to work out their differences on their own.</w:t>
      </w:r>
    </w:p>
    <w:p w14:paraId="56E82FF4" w14:textId="77777777" w:rsidR="003804A4" w:rsidRPr="00A43088" w:rsidRDefault="003804A4" w:rsidP="00E725F4">
      <w:pPr>
        <w:rPr>
          <w:rFonts w:ascii="Times New Roman" w:hAnsi="Times New Roman"/>
        </w:rPr>
      </w:pPr>
    </w:p>
    <w:p w14:paraId="24848B1E"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0BD9D1D2"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3E53298D" w14:textId="77777777" w:rsidR="003804A4" w:rsidRPr="00A43088" w:rsidRDefault="003804A4" w:rsidP="00E725F4">
      <w:pPr>
        <w:rPr>
          <w:rFonts w:ascii="Times New Roman" w:hAnsi="Times New Roman"/>
        </w:rPr>
      </w:pPr>
    </w:p>
    <w:p w14:paraId="176DCBE9" w14:textId="77777777" w:rsidR="00530299" w:rsidRPr="00A43088" w:rsidRDefault="00530299" w:rsidP="00E725F4">
      <w:pPr>
        <w:rPr>
          <w:rFonts w:ascii="Times New Roman" w:hAnsi="Times New Roman"/>
        </w:rPr>
      </w:pPr>
    </w:p>
    <w:p w14:paraId="6A345A45" w14:textId="77777777" w:rsidR="003804A4" w:rsidRPr="00A43088" w:rsidRDefault="003804A4" w:rsidP="00B07B99">
      <w:pPr>
        <w:pStyle w:val="Head1"/>
        <w:spacing w:after="60"/>
        <w:jc w:val="left"/>
        <w:rPr>
          <w:rFonts w:eastAsia="MS Mincho"/>
          <w:u w:val="none"/>
          <w:lang w:eastAsia="ja-JP"/>
        </w:rPr>
      </w:pPr>
      <w:r w:rsidRPr="00A43088">
        <w:rPr>
          <w:rFonts w:eastAsia="MS Mincho"/>
          <w:u w:val="none"/>
          <w:lang w:eastAsia="ja-JP"/>
        </w:rPr>
        <w:t>VI</w:t>
      </w:r>
      <w:r w:rsidR="006A33D3" w:rsidRPr="00A43088">
        <w:rPr>
          <w:rFonts w:eastAsia="MS Mincho"/>
          <w:u w:val="none"/>
          <w:lang w:eastAsia="ja-JP"/>
        </w:rPr>
        <w:t>I</w:t>
      </w:r>
      <w:r w:rsidRPr="00A43088">
        <w:rPr>
          <w:rFonts w:eastAsia="MS Mincho"/>
          <w:u w:val="none"/>
          <w:lang w:eastAsia="ja-JP"/>
        </w:rPr>
        <w:t>I.</w:t>
      </w:r>
      <w:r w:rsidRPr="00A43088">
        <w:rPr>
          <w:rFonts w:eastAsia="MS Mincho"/>
          <w:u w:val="none"/>
          <w:lang w:eastAsia="ja-JP"/>
        </w:rPr>
        <w:tab/>
        <w:t>End of Chapter Case; Instructor Notes</w:t>
      </w:r>
      <w:r w:rsidR="00130F94" w:rsidRPr="00A43088">
        <w:rPr>
          <w:rFonts w:eastAsia="MS Mincho"/>
          <w:u w:val="none"/>
          <w:lang w:eastAsia="ja-JP"/>
        </w:rPr>
        <w:t>,</w:t>
      </w:r>
      <w:r w:rsidRPr="00A43088">
        <w:rPr>
          <w:rFonts w:eastAsia="MS Mincho"/>
          <w:u w:val="none"/>
          <w:lang w:eastAsia="ja-JP"/>
        </w:rPr>
        <w:t xml:space="preserve"> and </w:t>
      </w:r>
      <w:r w:rsidR="00130F94" w:rsidRPr="00A43088">
        <w:rPr>
          <w:rFonts w:eastAsia="MS Mincho"/>
          <w:u w:val="none"/>
          <w:lang w:eastAsia="ja-JP"/>
        </w:rPr>
        <w:t>Questions and Suggested Student Responses</w:t>
      </w:r>
    </w:p>
    <w:p w14:paraId="757804D8" w14:textId="77777777" w:rsidR="003A1877" w:rsidRPr="00A43088" w:rsidRDefault="003A1877" w:rsidP="003A1877">
      <w:pPr>
        <w:pStyle w:val="Head1"/>
        <w:spacing w:after="60"/>
        <w:jc w:val="left"/>
        <w:rPr>
          <w:rFonts w:eastAsia="MS Mincho"/>
          <w:u w:val="none"/>
          <w:lang w:eastAsia="ja-JP"/>
        </w:rPr>
      </w:pPr>
    </w:p>
    <w:p w14:paraId="185ED55F" w14:textId="77777777" w:rsidR="003804A4" w:rsidRPr="00A43088" w:rsidRDefault="003804A4" w:rsidP="003A1877">
      <w:pPr>
        <w:pStyle w:val="Head1"/>
        <w:spacing w:after="60"/>
        <w:jc w:val="left"/>
        <w:rPr>
          <w:rFonts w:eastAsia="MS Mincho"/>
          <w:u w:val="none"/>
          <w:lang w:eastAsia="ja-JP"/>
        </w:rPr>
      </w:pPr>
      <w:r w:rsidRPr="00A43088">
        <w:rPr>
          <w:rFonts w:eastAsia="MS Mincho"/>
          <w:u w:val="none"/>
          <w:lang w:eastAsia="ja-JP"/>
        </w:rPr>
        <w:t xml:space="preserve">Case Name: Exempt or Nonexempt? </w:t>
      </w:r>
    </w:p>
    <w:p w14:paraId="092C5D94" w14:textId="77777777" w:rsidR="003A1877" w:rsidRPr="00A43088" w:rsidRDefault="003A1877" w:rsidP="003A1877">
      <w:pPr>
        <w:pStyle w:val="Head1"/>
        <w:spacing w:after="60"/>
        <w:jc w:val="left"/>
        <w:rPr>
          <w:rFonts w:eastAsia="MS Mincho"/>
          <w:u w:val="none"/>
          <w:lang w:eastAsia="ja-JP"/>
        </w:rPr>
      </w:pPr>
    </w:p>
    <w:p w14:paraId="060EB5DC" w14:textId="77777777" w:rsidR="003804A4" w:rsidRPr="00A43088" w:rsidRDefault="003804A4" w:rsidP="00B07B99">
      <w:pPr>
        <w:pStyle w:val="Heading1"/>
      </w:pPr>
      <w:r w:rsidRPr="00A43088">
        <w:t>Instructor Notes</w:t>
      </w:r>
    </w:p>
    <w:p w14:paraId="7D636A25" w14:textId="77777777" w:rsidR="003804A4" w:rsidRPr="00A43088" w:rsidRDefault="003804A4" w:rsidP="00942BEB">
      <w:pPr>
        <w:rPr>
          <w:rFonts w:ascii="Times New Roman" w:hAnsi="Times New Roman"/>
        </w:rPr>
      </w:pPr>
      <w:r w:rsidRPr="00A43088">
        <w:rPr>
          <w:rFonts w:ascii="Times New Roman" w:hAnsi="Times New Roman"/>
        </w:rPr>
        <w:t xml:space="preserve">The Fair Labor Standards Act (FLSA) addresses the issues of minimum wage, overtime pay and child labor.   The FLSA requires employers to properly classify employees as Non-exempt (covered by the Act) or Exempt (not covered by the Act).  Many companies want to classify workers as Exempt to avoid the requirement to pay overtime. While the company has the responsibility to properly classify employees, the decision needs to be made based on the responsibilities of the job.  The Department of Labor (DOL) has interpreted Exemptions from the Fair Labor Standards Act (FLSA) narrowly.  Students can find more details on the exemptions on the DOL’s website at </w:t>
      </w:r>
      <w:hyperlink r:id="rId9" w:history="1">
        <w:r w:rsidRPr="00A43088">
          <w:rPr>
            <w:rStyle w:val="Hyperlink"/>
            <w:rFonts w:ascii="Times New Roman" w:hAnsi="Times New Roman"/>
          </w:rPr>
          <w:t>http://www.dol.gov</w:t>
        </w:r>
      </w:hyperlink>
      <w:r w:rsidRPr="00A43088">
        <w:rPr>
          <w:rFonts w:ascii="Times New Roman" w:hAnsi="Times New Roman"/>
        </w:rPr>
        <w:t xml:space="preserve"> .  Many companies wrongly assume that all supervisors or managers in an organization are Exempt from the FLSA.    </w:t>
      </w:r>
      <w:r w:rsidRPr="00A43088">
        <w:rPr>
          <w:rFonts w:ascii="Times New Roman" w:hAnsi="Times New Roman"/>
          <w:b/>
          <w:bCs/>
          <w:i/>
          <w:iCs/>
        </w:rPr>
        <w:t>Aaron v. City of Wichita</w:t>
      </w:r>
      <w:r w:rsidRPr="00A43088">
        <w:rPr>
          <w:rFonts w:ascii="Times New Roman" w:hAnsi="Times New Roman"/>
        </w:rPr>
        <w:t xml:space="preserve"> provides some guidance on classifying supervisors: </w:t>
      </w:r>
    </w:p>
    <w:p w14:paraId="69EC1A9B" w14:textId="77777777" w:rsidR="00942BEB" w:rsidRPr="00A43088" w:rsidRDefault="00942BEB" w:rsidP="00942BEB">
      <w:pPr>
        <w:rPr>
          <w:rFonts w:ascii="Times New Roman" w:hAnsi="Times New Roman"/>
        </w:rPr>
      </w:pPr>
    </w:p>
    <w:p w14:paraId="21C58E3E" w14:textId="77777777" w:rsidR="003804A4" w:rsidRPr="00A43088" w:rsidRDefault="003804A4" w:rsidP="00942BEB">
      <w:pPr>
        <w:numPr>
          <w:ilvl w:val="0"/>
          <w:numId w:val="20"/>
        </w:numPr>
        <w:rPr>
          <w:rFonts w:ascii="Times New Roman" w:hAnsi="Times New Roman"/>
        </w:rPr>
      </w:pPr>
      <w:r w:rsidRPr="00A43088">
        <w:rPr>
          <w:rFonts w:ascii="Times New Roman" w:hAnsi="Times New Roman"/>
        </w:rPr>
        <w:t>Relative importance of management as opposed to other duties</w:t>
      </w:r>
    </w:p>
    <w:p w14:paraId="32EEA383" w14:textId="77777777" w:rsidR="003804A4" w:rsidRPr="00A43088" w:rsidRDefault="003804A4" w:rsidP="00942BEB">
      <w:pPr>
        <w:numPr>
          <w:ilvl w:val="0"/>
          <w:numId w:val="20"/>
        </w:numPr>
        <w:rPr>
          <w:rFonts w:ascii="Times New Roman" w:hAnsi="Times New Roman"/>
        </w:rPr>
      </w:pPr>
      <w:r w:rsidRPr="00A43088">
        <w:rPr>
          <w:rFonts w:ascii="Times New Roman" w:hAnsi="Times New Roman"/>
        </w:rPr>
        <w:t>Frequency with which they exercised discretionary powers</w:t>
      </w:r>
    </w:p>
    <w:p w14:paraId="08039AE8" w14:textId="77777777" w:rsidR="003804A4" w:rsidRPr="00A43088" w:rsidRDefault="003804A4" w:rsidP="00942BEB">
      <w:pPr>
        <w:numPr>
          <w:ilvl w:val="0"/>
          <w:numId w:val="20"/>
        </w:numPr>
        <w:rPr>
          <w:rFonts w:ascii="Times New Roman" w:hAnsi="Times New Roman"/>
        </w:rPr>
      </w:pPr>
      <w:r w:rsidRPr="00A43088">
        <w:rPr>
          <w:rFonts w:ascii="Times New Roman" w:hAnsi="Times New Roman"/>
        </w:rPr>
        <w:lastRenderedPageBreak/>
        <w:t>Relative freedom from supervision</w:t>
      </w:r>
    </w:p>
    <w:p w14:paraId="0D5A603F" w14:textId="77777777" w:rsidR="003804A4" w:rsidRPr="00A43088" w:rsidRDefault="003804A4" w:rsidP="00942BEB">
      <w:pPr>
        <w:numPr>
          <w:ilvl w:val="0"/>
          <w:numId w:val="20"/>
        </w:numPr>
        <w:rPr>
          <w:rFonts w:ascii="Times New Roman" w:hAnsi="Times New Roman"/>
        </w:rPr>
      </w:pPr>
      <w:r w:rsidRPr="00A43088">
        <w:rPr>
          <w:rFonts w:ascii="Times New Roman" w:hAnsi="Times New Roman"/>
        </w:rPr>
        <w:t xml:space="preserve">Relationship between their salaries and wages paid to other employees </w:t>
      </w:r>
      <w:r w:rsidR="00C32EA8" w:rsidRPr="00A43088">
        <w:rPr>
          <w:rFonts w:ascii="Times New Roman" w:hAnsi="Times New Roman"/>
        </w:rPr>
        <w:t>offer similar nonexempt workers</w:t>
      </w:r>
    </w:p>
    <w:p w14:paraId="5F2AF992" w14:textId="77777777" w:rsidR="00942BEB" w:rsidRPr="00A43088" w:rsidRDefault="00942BEB" w:rsidP="00942BEB">
      <w:pPr>
        <w:ind w:left="1080"/>
        <w:rPr>
          <w:rFonts w:ascii="Times New Roman" w:hAnsi="Times New Roman"/>
        </w:rPr>
      </w:pPr>
    </w:p>
    <w:p w14:paraId="0EB54815" w14:textId="77777777" w:rsidR="003804A4" w:rsidRPr="00A43088" w:rsidRDefault="003804A4" w:rsidP="00942BEB">
      <w:pPr>
        <w:rPr>
          <w:rFonts w:ascii="Times New Roman" w:hAnsi="Times New Roman"/>
        </w:rPr>
      </w:pPr>
      <w:r w:rsidRPr="00A43088">
        <w:rPr>
          <w:rFonts w:ascii="Times New Roman" w:hAnsi="Times New Roman"/>
        </w:rPr>
        <w:t xml:space="preserve">In examining all of these factors, it is clear that Jane Swift and the other Shift Leaders should be classified as Non-exempt.  </w:t>
      </w:r>
    </w:p>
    <w:p w14:paraId="5B9B12A3" w14:textId="77777777" w:rsidR="003804A4" w:rsidRPr="00A43088" w:rsidRDefault="003804A4" w:rsidP="00B07B99">
      <w:pPr>
        <w:spacing w:line="480" w:lineRule="auto"/>
        <w:rPr>
          <w:rFonts w:ascii="Times New Roman" w:hAnsi="Times New Roman"/>
        </w:rPr>
      </w:pPr>
    </w:p>
    <w:p w14:paraId="6726DC37" w14:textId="77777777" w:rsidR="00871D70" w:rsidRPr="00A43088" w:rsidRDefault="00871D70" w:rsidP="00871D70">
      <w:pPr>
        <w:spacing w:line="480" w:lineRule="auto"/>
        <w:rPr>
          <w:rFonts w:ascii="Times New Roman" w:hAnsi="Times New Roman"/>
          <w:b/>
        </w:rPr>
      </w:pPr>
      <w:r w:rsidRPr="00A43088">
        <w:rPr>
          <w:rFonts w:ascii="Times New Roman" w:hAnsi="Times New Roman"/>
          <w:b/>
        </w:rPr>
        <w:t>Suggested Student Responses:</w:t>
      </w:r>
    </w:p>
    <w:p w14:paraId="58DB247D" w14:textId="77777777" w:rsidR="003804A4" w:rsidRPr="00A43088" w:rsidRDefault="003804A4" w:rsidP="009E0F37">
      <w:pPr>
        <w:pStyle w:val="ListParagraph"/>
        <w:numPr>
          <w:ilvl w:val="1"/>
          <w:numId w:val="37"/>
        </w:numPr>
        <w:rPr>
          <w:rFonts w:ascii="Times New Roman" w:hAnsi="Times New Roman"/>
          <w:b/>
        </w:rPr>
      </w:pPr>
      <w:r w:rsidRPr="00A43088">
        <w:rPr>
          <w:rFonts w:ascii="Times New Roman" w:hAnsi="Times New Roman"/>
          <w:b/>
        </w:rPr>
        <w:t>Why did Amy classify the Shift Leaders are Exempt?  Are there any advantages to Jones Department Store to having the Shift Leaders classified as Exempt?</w:t>
      </w:r>
    </w:p>
    <w:p w14:paraId="6A13A893" w14:textId="77777777" w:rsidR="00942BEB" w:rsidRPr="00A43088" w:rsidRDefault="00942BEB" w:rsidP="00942BEB">
      <w:pPr>
        <w:ind w:left="360"/>
        <w:rPr>
          <w:rFonts w:ascii="Times New Roman" w:hAnsi="Times New Roman"/>
          <w:b/>
        </w:rPr>
      </w:pPr>
    </w:p>
    <w:p w14:paraId="0F36EF17" w14:textId="77777777" w:rsidR="000F20F4" w:rsidRPr="00A43088" w:rsidRDefault="003804A4" w:rsidP="00214D6C">
      <w:pPr>
        <w:rPr>
          <w:rFonts w:ascii="Times New Roman" w:hAnsi="Times New Roman"/>
        </w:rPr>
      </w:pPr>
      <w:r w:rsidRPr="00A43088">
        <w:rPr>
          <w:rFonts w:ascii="Times New Roman" w:hAnsi="Times New Roman"/>
        </w:rPr>
        <w:t xml:space="preserve">Amy most likely assumed that the Shift Leaders met the Executive exemption under the FLSA.  Classifying the Shift Leaders as Exempt was advantageous to the store management, as they did not have to pay the Shift Leaders overtime pay.  Further, management saved some extra administrative work because they did not need to track the hours of the Shift Leaders. </w:t>
      </w:r>
    </w:p>
    <w:p w14:paraId="497EF71C" w14:textId="77777777" w:rsidR="003804A4" w:rsidRPr="00A43088" w:rsidRDefault="003804A4" w:rsidP="000F20F4">
      <w:pPr>
        <w:ind w:left="360"/>
        <w:rPr>
          <w:rFonts w:ascii="Times New Roman" w:hAnsi="Times New Roman"/>
        </w:rPr>
      </w:pPr>
    </w:p>
    <w:p w14:paraId="26DAB807"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2FD2A9A1"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3FC24B19" w14:textId="77777777" w:rsidR="00530299" w:rsidRPr="00A43088" w:rsidRDefault="00530299" w:rsidP="000F20F4">
      <w:pPr>
        <w:ind w:left="360"/>
        <w:rPr>
          <w:rFonts w:ascii="Times New Roman" w:hAnsi="Times New Roman"/>
        </w:rPr>
      </w:pPr>
    </w:p>
    <w:p w14:paraId="1BC7CE1C" w14:textId="77777777" w:rsidR="00214D6C" w:rsidRPr="00A43088" w:rsidRDefault="00214D6C" w:rsidP="00214D6C">
      <w:pPr>
        <w:pStyle w:val="ListParagraph"/>
        <w:numPr>
          <w:ilvl w:val="1"/>
          <w:numId w:val="37"/>
        </w:numPr>
        <w:rPr>
          <w:rFonts w:ascii="Times New Roman" w:hAnsi="Times New Roman"/>
          <w:b/>
        </w:rPr>
      </w:pPr>
      <w:r w:rsidRPr="00A43088">
        <w:rPr>
          <w:rFonts w:ascii="Times New Roman" w:hAnsi="Times New Roman"/>
          <w:b/>
        </w:rPr>
        <w:t>Do you think that the shift leaders are properly classified as exempt? Why or why not?</w:t>
      </w:r>
    </w:p>
    <w:p w14:paraId="5B3ABB59" w14:textId="77777777" w:rsidR="00214D6C" w:rsidRPr="00A43088" w:rsidRDefault="00214D6C" w:rsidP="00214D6C">
      <w:pPr>
        <w:rPr>
          <w:rFonts w:ascii="Times New Roman" w:hAnsi="Times New Roman"/>
          <w:color w:val="212121"/>
          <w:szCs w:val="24"/>
          <w:shd w:val="clear" w:color="auto" w:fill="FFFFFF"/>
        </w:rPr>
      </w:pPr>
    </w:p>
    <w:p w14:paraId="7732217E" w14:textId="77777777" w:rsidR="00F46E54" w:rsidRPr="00A43088" w:rsidRDefault="00F46E54" w:rsidP="00214D6C">
      <w:pPr>
        <w:rPr>
          <w:rFonts w:ascii="Times New Roman" w:hAnsi="Times New Roman"/>
          <w:b/>
          <w:szCs w:val="24"/>
        </w:rPr>
      </w:pPr>
      <w:r w:rsidRPr="00A43088">
        <w:rPr>
          <w:rFonts w:ascii="Times New Roman" w:hAnsi="Times New Roman"/>
          <w:color w:val="212121"/>
          <w:szCs w:val="24"/>
          <w:shd w:val="clear" w:color="auto" w:fill="FFFFFF"/>
        </w:rPr>
        <w:t xml:space="preserve">Answer to this question can be found in the </w:t>
      </w:r>
      <w:proofErr w:type="spellStart"/>
      <w:r w:rsidRPr="00A43088">
        <w:rPr>
          <w:rFonts w:ascii="Times New Roman" w:hAnsi="Times New Roman"/>
          <w:color w:val="212121"/>
          <w:szCs w:val="24"/>
          <w:shd w:val="clear" w:color="auto" w:fill="FFFFFF"/>
        </w:rPr>
        <w:t>MyLab</w:t>
      </w:r>
      <w:proofErr w:type="spellEnd"/>
    </w:p>
    <w:p w14:paraId="593BC8A5" w14:textId="77777777" w:rsidR="003804A4" w:rsidRPr="00A43088" w:rsidRDefault="003804A4" w:rsidP="00214D6C">
      <w:pPr>
        <w:rPr>
          <w:rFonts w:ascii="Times New Roman" w:hAnsi="Times New Roman"/>
        </w:rPr>
      </w:pPr>
    </w:p>
    <w:p w14:paraId="658D551B" w14:textId="77777777" w:rsidR="00942BEB" w:rsidRPr="00A43088" w:rsidRDefault="003804A4" w:rsidP="009E0F37">
      <w:pPr>
        <w:pStyle w:val="ListParagraph"/>
        <w:numPr>
          <w:ilvl w:val="1"/>
          <w:numId w:val="37"/>
        </w:numPr>
        <w:rPr>
          <w:rFonts w:ascii="Times New Roman" w:hAnsi="Times New Roman"/>
          <w:b/>
        </w:rPr>
      </w:pPr>
      <w:r w:rsidRPr="00A43088">
        <w:rPr>
          <w:rFonts w:ascii="Times New Roman" w:hAnsi="Times New Roman"/>
          <w:b/>
        </w:rPr>
        <w:t xml:space="preserve">What are some factors that Amy should consider when determining if Shift Leaders are </w:t>
      </w:r>
      <w:proofErr w:type="gramStart"/>
      <w:r w:rsidRPr="00A43088">
        <w:rPr>
          <w:rFonts w:ascii="Times New Roman" w:hAnsi="Times New Roman"/>
          <w:b/>
        </w:rPr>
        <w:t>Exempt</w:t>
      </w:r>
      <w:proofErr w:type="gramEnd"/>
      <w:r w:rsidRPr="00A43088">
        <w:rPr>
          <w:rFonts w:ascii="Times New Roman" w:hAnsi="Times New Roman"/>
          <w:b/>
        </w:rPr>
        <w:t xml:space="preserve"> or Non-exempt?</w:t>
      </w:r>
    </w:p>
    <w:p w14:paraId="7A06CD9D" w14:textId="77777777" w:rsidR="00942BEB" w:rsidRPr="00A43088" w:rsidRDefault="00942BEB" w:rsidP="00942BEB">
      <w:pPr>
        <w:ind w:left="360"/>
        <w:rPr>
          <w:rFonts w:ascii="Times New Roman" w:hAnsi="Times New Roman"/>
          <w:b/>
        </w:rPr>
      </w:pPr>
    </w:p>
    <w:p w14:paraId="720AF3F2" w14:textId="77777777" w:rsidR="003804A4" w:rsidRPr="00A43088" w:rsidRDefault="003804A4" w:rsidP="00214D6C">
      <w:pPr>
        <w:rPr>
          <w:rFonts w:ascii="Times New Roman" w:hAnsi="Times New Roman"/>
        </w:rPr>
      </w:pPr>
      <w:r w:rsidRPr="00A43088">
        <w:rPr>
          <w:rFonts w:ascii="Times New Roman" w:hAnsi="Times New Roman"/>
        </w:rPr>
        <w:t xml:space="preserve">Amy should consider the fact that the Shift leaders spend a majority of their time working as Associates and their pay rate is closer to the Associates than the Assistant Managers.  While they are involved in employment related decisions, their decision-making ability is limited.  </w:t>
      </w:r>
    </w:p>
    <w:p w14:paraId="293D8B1E" w14:textId="77777777" w:rsidR="004448D8" w:rsidRPr="00A43088" w:rsidRDefault="004448D8" w:rsidP="00187BA2">
      <w:pPr>
        <w:rPr>
          <w:rFonts w:ascii="Times New Roman" w:hAnsi="Times New Roman"/>
        </w:rPr>
      </w:pPr>
    </w:p>
    <w:p w14:paraId="390ECFA5"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0840CD4E" w14:textId="77777777" w:rsidR="00530299" w:rsidRPr="00A43088" w:rsidRDefault="00530299" w:rsidP="00530299">
      <w:pPr>
        <w:rPr>
          <w:rFonts w:ascii="Times New Roman" w:hAnsi="Times New Roman"/>
          <w:szCs w:val="24"/>
        </w:rPr>
      </w:pPr>
      <w:r w:rsidRPr="00A43088">
        <w:rPr>
          <w:rFonts w:ascii="Times New Roman" w:hAnsi="Times New Roman"/>
          <w:szCs w:val="24"/>
        </w:rPr>
        <w:t>AACSB:   Application of knowledge</w:t>
      </w:r>
    </w:p>
    <w:p w14:paraId="3910CD14" w14:textId="77777777" w:rsidR="00530299" w:rsidRPr="00A43088" w:rsidRDefault="00530299" w:rsidP="00530299">
      <w:pPr>
        <w:rPr>
          <w:rFonts w:ascii="Times New Roman" w:hAnsi="Times New Roman"/>
          <w:szCs w:val="24"/>
        </w:rPr>
      </w:pPr>
    </w:p>
    <w:p w14:paraId="54984464" w14:textId="77777777" w:rsidR="00187BA2" w:rsidRPr="00A43088" w:rsidRDefault="00187BA2" w:rsidP="00187BA2">
      <w:pPr>
        <w:rPr>
          <w:rFonts w:ascii="Times New Roman" w:hAnsi="Times New Roman"/>
        </w:rPr>
      </w:pPr>
    </w:p>
    <w:p w14:paraId="70849F25" w14:textId="77777777" w:rsidR="00187BA2" w:rsidRPr="00A43088" w:rsidRDefault="006A33D3" w:rsidP="00187BA2">
      <w:pPr>
        <w:spacing w:line="480" w:lineRule="auto"/>
        <w:rPr>
          <w:rFonts w:ascii="Times New Roman" w:hAnsi="Times New Roman"/>
          <w:b/>
        </w:rPr>
      </w:pPr>
      <w:r w:rsidRPr="00A43088">
        <w:rPr>
          <w:rFonts w:ascii="Times New Roman" w:hAnsi="Times New Roman"/>
          <w:b/>
        </w:rPr>
        <w:t>IX</w:t>
      </w:r>
      <w:r w:rsidR="00187BA2" w:rsidRPr="00A43088">
        <w:rPr>
          <w:rFonts w:ascii="Times New Roman" w:hAnsi="Times New Roman"/>
          <w:b/>
        </w:rPr>
        <w:t>.  Crunch the Numbers!  Questions and Suggested Student Responses</w:t>
      </w:r>
    </w:p>
    <w:p w14:paraId="2ADA4115" w14:textId="77777777" w:rsidR="00187BA2" w:rsidRPr="00A43088" w:rsidRDefault="00187BA2" w:rsidP="00187BA2">
      <w:pPr>
        <w:rPr>
          <w:rFonts w:ascii="Times New Roman" w:hAnsi="Times New Roman"/>
          <w:b/>
        </w:rPr>
      </w:pPr>
      <w:r w:rsidRPr="00A43088">
        <w:rPr>
          <w:rFonts w:ascii="Times New Roman" w:hAnsi="Times New Roman"/>
          <w:b/>
        </w:rPr>
        <w:t xml:space="preserve">Whether to Work Overtime or Hire Additional Employees </w:t>
      </w:r>
    </w:p>
    <w:p w14:paraId="11FF992D" w14:textId="77777777" w:rsidR="00187BA2" w:rsidRPr="00A43088" w:rsidRDefault="00187BA2" w:rsidP="00187BA2">
      <w:pPr>
        <w:rPr>
          <w:rFonts w:ascii="Times New Roman" w:hAnsi="Times New Roman"/>
        </w:rPr>
      </w:pPr>
    </w:p>
    <w:p w14:paraId="15A3FEF5" w14:textId="77777777" w:rsidR="00187BA2" w:rsidRPr="00A43088" w:rsidRDefault="00187BA2" w:rsidP="00187BA2">
      <w:pPr>
        <w:rPr>
          <w:rFonts w:ascii="Times New Roman" w:hAnsi="Times New Roman"/>
          <w:b/>
        </w:rPr>
      </w:pPr>
      <w:r w:rsidRPr="00A43088">
        <w:rPr>
          <w:rFonts w:ascii="Times New Roman" w:hAnsi="Times New Roman"/>
          <w:b/>
        </w:rPr>
        <w:lastRenderedPageBreak/>
        <w:t xml:space="preserve">Questions: </w:t>
      </w:r>
    </w:p>
    <w:p w14:paraId="4F78CBE7" w14:textId="77777777" w:rsidR="00187BA2" w:rsidRPr="00A43088" w:rsidRDefault="00187BA2" w:rsidP="00187BA2">
      <w:pPr>
        <w:rPr>
          <w:rFonts w:ascii="Times New Roman" w:hAnsi="Times New Roman"/>
          <w:b/>
        </w:rPr>
      </w:pPr>
    </w:p>
    <w:p w14:paraId="68334105" w14:textId="77777777" w:rsidR="00187BA2" w:rsidRPr="00A43088" w:rsidRDefault="00187BA2" w:rsidP="009E0F37">
      <w:pPr>
        <w:pStyle w:val="ListParagraph"/>
        <w:numPr>
          <w:ilvl w:val="1"/>
          <w:numId w:val="37"/>
        </w:numPr>
        <w:rPr>
          <w:rFonts w:ascii="Times New Roman" w:hAnsi="Times New Roman"/>
          <w:b/>
        </w:rPr>
      </w:pPr>
      <w:r w:rsidRPr="00A43088">
        <w:rPr>
          <w:rFonts w:ascii="Times New Roman" w:hAnsi="Times New Roman"/>
          <w:b/>
        </w:rPr>
        <w:t xml:space="preserve">Is it more cost effective to have current manufacturing employees work on an overtime basis during the life of the contract or to hire new employees? </w:t>
      </w:r>
    </w:p>
    <w:p w14:paraId="1152506F" w14:textId="77777777" w:rsidR="0040258E" w:rsidRPr="00A43088" w:rsidRDefault="0040258E" w:rsidP="00187BA2">
      <w:pPr>
        <w:rPr>
          <w:rFonts w:ascii="Times New Roman" w:hAnsi="Times New Roman"/>
        </w:rPr>
      </w:pPr>
    </w:p>
    <w:p w14:paraId="1DE47038" w14:textId="77777777" w:rsidR="0040258E" w:rsidRPr="00A43088" w:rsidRDefault="0040258E" w:rsidP="00187BA2">
      <w:pPr>
        <w:rPr>
          <w:rFonts w:ascii="Times New Roman" w:hAnsi="Times New Roman"/>
          <w:i/>
        </w:rPr>
      </w:pPr>
      <w:r w:rsidRPr="00A43088">
        <w:rPr>
          <w:rFonts w:ascii="Times New Roman" w:hAnsi="Times New Roman"/>
          <w:i/>
        </w:rPr>
        <w:t>Overtime option:</w:t>
      </w:r>
    </w:p>
    <w:p w14:paraId="5FB1C92B" w14:textId="77777777" w:rsidR="0040258E" w:rsidRPr="00A43088" w:rsidRDefault="0040258E" w:rsidP="00187BA2">
      <w:pPr>
        <w:rPr>
          <w:rFonts w:ascii="Times New Roman" w:hAnsi="Times New Roman"/>
        </w:rPr>
      </w:pPr>
      <w:r w:rsidRPr="00A43088">
        <w:rPr>
          <w:rFonts w:ascii="Times New Roman" w:hAnsi="Times New Roman"/>
        </w:rPr>
        <w:t xml:space="preserve">1000 employees will have to work an extra 4 hours per week, for 4,000 extra hours each week. </w:t>
      </w:r>
    </w:p>
    <w:p w14:paraId="427F52A2" w14:textId="77777777" w:rsidR="0040258E" w:rsidRPr="00A43088" w:rsidRDefault="00D2681D" w:rsidP="00187BA2">
      <w:pPr>
        <w:rPr>
          <w:rFonts w:ascii="Times New Roman" w:hAnsi="Times New Roman"/>
        </w:rPr>
      </w:pPr>
      <w:r w:rsidRPr="00A43088">
        <w:rPr>
          <w:rFonts w:ascii="Times New Roman" w:hAnsi="Times New Roman"/>
        </w:rPr>
        <w:t>There are 52 weeks in a year</w:t>
      </w:r>
      <w:r w:rsidR="0040258E" w:rsidRPr="00A43088">
        <w:rPr>
          <w:rFonts w:ascii="Times New Roman" w:hAnsi="Times New Roman"/>
        </w:rPr>
        <w:t xml:space="preserve"> and the contract spans 5 years, so there are a total of 260 weeks. </w:t>
      </w:r>
    </w:p>
    <w:p w14:paraId="2991ECCA" w14:textId="77777777" w:rsidR="0040258E" w:rsidRPr="00A43088" w:rsidRDefault="0040258E" w:rsidP="00187BA2">
      <w:pPr>
        <w:rPr>
          <w:rFonts w:ascii="Times New Roman" w:hAnsi="Times New Roman"/>
        </w:rPr>
      </w:pPr>
      <w:r w:rsidRPr="00A43088">
        <w:rPr>
          <w:rFonts w:ascii="Times New Roman" w:hAnsi="Times New Roman"/>
        </w:rPr>
        <w:t>260 weeks multiplied by 4,000 hours = 1,040,000 additional hours.</w:t>
      </w:r>
    </w:p>
    <w:p w14:paraId="5E35D65A" w14:textId="77777777" w:rsidR="0040258E" w:rsidRPr="00A43088" w:rsidRDefault="0040258E" w:rsidP="00187BA2">
      <w:pPr>
        <w:rPr>
          <w:rFonts w:ascii="Times New Roman" w:hAnsi="Times New Roman"/>
        </w:rPr>
      </w:pPr>
      <w:r w:rsidRPr="00A43088">
        <w:rPr>
          <w:rFonts w:ascii="Times New Roman" w:hAnsi="Times New Roman"/>
        </w:rPr>
        <w:t xml:space="preserve">Per the scenario, the hourly rate for these overtime hours is $30 per hour. </w:t>
      </w:r>
    </w:p>
    <w:p w14:paraId="526D13C9" w14:textId="77777777" w:rsidR="0040258E" w:rsidRPr="00A43088" w:rsidRDefault="0040258E" w:rsidP="00187BA2">
      <w:pPr>
        <w:rPr>
          <w:rFonts w:ascii="Times New Roman" w:hAnsi="Times New Roman"/>
        </w:rPr>
      </w:pPr>
      <w:r w:rsidRPr="00A43088">
        <w:rPr>
          <w:rFonts w:ascii="Times New Roman" w:hAnsi="Times New Roman"/>
        </w:rPr>
        <w:t>1,040,000 hours x $30 per hour = $31,200,000</w:t>
      </w:r>
    </w:p>
    <w:p w14:paraId="3D9CDEBC" w14:textId="77777777" w:rsidR="0040258E" w:rsidRPr="00A43088" w:rsidRDefault="0040258E" w:rsidP="00187BA2">
      <w:pPr>
        <w:rPr>
          <w:rFonts w:ascii="Times New Roman" w:hAnsi="Times New Roman"/>
        </w:rPr>
      </w:pPr>
    </w:p>
    <w:p w14:paraId="4619AE89" w14:textId="77777777" w:rsidR="0040258E" w:rsidRPr="00A43088" w:rsidRDefault="0040258E" w:rsidP="00187BA2">
      <w:pPr>
        <w:rPr>
          <w:rFonts w:ascii="Times New Roman" w:hAnsi="Times New Roman"/>
          <w:i/>
        </w:rPr>
      </w:pPr>
      <w:r w:rsidRPr="00A43088">
        <w:rPr>
          <w:rFonts w:ascii="Times New Roman" w:hAnsi="Times New Roman"/>
          <w:i/>
        </w:rPr>
        <w:t>Hire additional employees option:</w:t>
      </w:r>
    </w:p>
    <w:p w14:paraId="6249883F" w14:textId="77777777" w:rsidR="00C72F83" w:rsidRPr="00A43088" w:rsidRDefault="00C72F83" w:rsidP="00187BA2">
      <w:pPr>
        <w:rPr>
          <w:rFonts w:ascii="Times New Roman" w:hAnsi="Times New Roman"/>
        </w:rPr>
      </w:pPr>
      <w:r w:rsidRPr="00A43088">
        <w:rPr>
          <w:rFonts w:ascii="Times New Roman" w:hAnsi="Times New Roman"/>
        </w:rPr>
        <w:t>Base pay for the additional workers at $20 hour x 2080 hours a year (52 weeks x 40 hours each week) = $41,600 x 100 workers =$4,160,000 x 5 years =$20,800,000</w:t>
      </w:r>
    </w:p>
    <w:p w14:paraId="39FCC7DB" w14:textId="77777777" w:rsidR="00C72F83" w:rsidRPr="00A43088" w:rsidRDefault="00C72F83" w:rsidP="00187BA2">
      <w:pPr>
        <w:rPr>
          <w:rFonts w:ascii="Times New Roman" w:hAnsi="Times New Roman"/>
        </w:rPr>
      </w:pPr>
      <w:r w:rsidRPr="00A43088">
        <w:rPr>
          <w:rFonts w:ascii="Times New Roman" w:hAnsi="Times New Roman"/>
        </w:rPr>
        <w:t>Benefit costs = $10,000 x 5 years x 100 workers = $5,000,000</w:t>
      </w:r>
    </w:p>
    <w:p w14:paraId="318BF6C6" w14:textId="77777777" w:rsidR="00C72F83" w:rsidRPr="00A43088" w:rsidRDefault="00C72F83" w:rsidP="00187BA2">
      <w:pPr>
        <w:rPr>
          <w:rFonts w:ascii="Times New Roman" w:hAnsi="Times New Roman"/>
        </w:rPr>
      </w:pPr>
      <w:r w:rsidRPr="00A43088">
        <w:rPr>
          <w:rFonts w:ascii="Times New Roman" w:hAnsi="Times New Roman"/>
        </w:rPr>
        <w:t>One-time costs per worker include $5,000 (recruitment) plus $3,000 (training), plus $12,000 (termination) = $20,000 x 100 workers =$2,000,000</w:t>
      </w:r>
    </w:p>
    <w:p w14:paraId="6186D814" w14:textId="77777777" w:rsidR="00C72F83" w:rsidRPr="00A43088" w:rsidRDefault="00C72F83" w:rsidP="00187BA2">
      <w:pPr>
        <w:rPr>
          <w:rFonts w:ascii="Times New Roman" w:hAnsi="Times New Roman"/>
        </w:rPr>
      </w:pPr>
      <w:r w:rsidRPr="00A43088">
        <w:rPr>
          <w:rFonts w:ascii="Times New Roman" w:hAnsi="Times New Roman"/>
        </w:rPr>
        <w:t xml:space="preserve">Total cost of workers $20,800,000 +$5,000,000 +$2,000,000 = </w:t>
      </w:r>
      <w:r w:rsidR="001C5483" w:rsidRPr="00A43088">
        <w:rPr>
          <w:rFonts w:ascii="Times New Roman" w:hAnsi="Times New Roman"/>
        </w:rPr>
        <w:t>$27,800,000</w:t>
      </w:r>
    </w:p>
    <w:p w14:paraId="0D1C626B" w14:textId="77777777" w:rsidR="001C5483" w:rsidRPr="00A43088" w:rsidRDefault="001C5483" w:rsidP="00187BA2">
      <w:pPr>
        <w:rPr>
          <w:rFonts w:ascii="Times New Roman" w:hAnsi="Times New Roman"/>
        </w:rPr>
      </w:pPr>
    </w:p>
    <w:p w14:paraId="14F84C9C" w14:textId="77777777" w:rsidR="001C5483" w:rsidRPr="00A43088" w:rsidRDefault="001C5483" w:rsidP="00187BA2">
      <w:pPr>
        <w:rPr>
          <w:rFonts w:ascii="Times New Roman" w:hAnsi="Times New Roman"/>
        </w:rPr>
      </w:pPr>
      <w:r w:rsidRPr="00A43088">
        <w:rPr>
          <w:rFonts w:ascii="Times New Roman" w:hAnsi="Times New Roman"/>
        </w:rPr>
        <w:t xml:space="preserve">Hiring additional employees is more cost efficient.  </w:t>
      </w:r>
    </w:p>
    <w:p w14:paraId="149FB6D2" w14:textId="77777777" w:rsidR="00081827" w:rsidRPr="00A43088" w:rsidRDefault="00081827" w:rsidP="00187BA2">
      <w:pPr>
        <w:rPr>
          <w:rFonts w:ascii="Times New Roman" w:hAnsi="Times New Roman"/>
        </w:rPr>
      </w:pPr>
    </w:p>
    <w:p w14:paraId="4E3547F7" w14:textId="77777777" w:rsidR="00530299" w:rsidRPr="00A43088" w:rsidRDefault="00530299" w:rsidP="00187BA2">
      <w:pPr>
        <w:rPr>
          <w:rFonts w:ascii="Times New Roman" w:hAnsi="Times New Roman"/>
        </w:rPr>
      </w:pPr>
    </w:p>
    <w:p w14:paraId="6D16B8FA"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1BC33E64"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2C3D47A3" w14:textId="77777777" w:rsidR="0040258E" w:rsidRPr="00A43088" w:rsidRDefault="0040258E" w:rsidP="00187BA2">
      <w:pPr>
        <w:rPr>
          <w:rFonts w:ascii="Times New Roman" w:hAnsi="Times New Roman"/>
        </w:rPr>
      </w:pPr>
    </w:p>
    <w:p w14:paraId="45F212BA" w14:textId="77777777" w:rsidR="00187BA2" w:rsidRPr="00A43088" w:rsidRDefault="00187BA2" w:rsidP="009E0F37">
      <w:pPr>
        <w:pStyle w:val="ListParagraph"/>
        <w:numPr>
          <w:ilvl w:val="1"/>
          <w:numId w:val="37"/>
        </w:numPr>
        <w:rPr>
          <w:rFonts w:ascii="Times New Roman" w:hAnsi="Times New Roman"/>
          <w:b/>
        </w:rPr>
      </w:pPr>
      <w:r w:rsidRPr="00A43088">
        <w:rPr>
          <w:rFonts w:ascii="Times New Roman" w:hAnsi="Times New Roman"/>
          <w:b/>
        </w:rPr>
        <w:t xml:space="preserve">Let’s assume that the unemployment rate in the area is low, which is making it difficult to attract new manufacturing employees. ACME is finding that it is able to overcome this problem by paying new employees at a higher hourly rate of $25 per hour. Under this scenario, is it more cost effective to have current manufacturing employees work on an overtime basis or to hire new employees? </w:t>
      </w:r>
    </w:p>
    <w:p w14:paraId="72C55397" w14:textId="77777777" w:rsidR="00187BA2" w:rsidRPr="00A43088" w:rsidRDefault="00187BA2" w:rsidP="00187BA2">
      <w:pPr>
        <w:pStyle w:val="ListParagraph"/>
        <w:rPr>
          <w:rFonts w:ascii="Times New Roman" w:hAnsi="Times New Roman"/>
          <w:b/>
        </w:rPr>
      </w:pPr>
    </w:p>
    <w:p w14:paraId="1724C8E3" w14:textId="77777777" w:rsidR="00187BA2" w:rsidRPr="00A43088" w:rsidRDefault="00081827" w:rsidP="00081827">
      <w:pPr>
        <w:rPr>
          <w:rFonts w:ascii="Times New Roman" w:hAnsi="Times New Roman"/>
        </w:rPr>
      </w:pPr>
      <w:r w:rsidRPr="00A43088">
        <w:rPr>
          <w:rFonts w:ascii="Times New Roman" w:hAnsi="Times New Roman"/>
        </w:rPr>
        <w:t xml:space="preserve">Hiring </w:t>
      </w:r>
      <w:r w:rsidR="00FC1FD1" w:rsidRPr="00A43088">
        <w:rPr>
          <w:rFonts w:ascii="Times New Roman" w:hAnsi="Times New Roman"/>
        </w:rPr>
        <w:t>additional employees at $25 per hour would result in a higher total base pay.</w:t>
      </w:r>
    </w:p>
    <w:p w14:paraId="793B57D8" w14:textId="77777777" w:rsidR="00FC1FD1" w:rsidRPr="00A43088" w:rsidRDefault="00FC1FD1" w:rsidP="00081827">
      <w:pPr>
        <w:rPr>
          <w:rFonts w:ascii="Times New Roman" w:hAnsi="Times New Roman"/>
        </w:rPr>
      </w:pPr>
    </w:p>
    <w:p w14:paraId="74A60030" w14:textId="77777777" w:rsidR="00FC1FD1" w:rsidRPr="00A43088" w:rsidRDefault="00FC1FD1" w:rsidP="00FC1FD1">
      <w:pPr>
        <w:rPr>
          <w:rFonts w:ascii="Times New Roman" w:hAnsi="Times New Roman"/>
        </w:rPr>
      </w:pPr>
      <w:r w:rsidRPr="00A43088">
        <w:rPr>
          <w:rFonts w:ascii="Times New Roman" w:hAnsi="Times New Roman"/>
        </w:rPr>
        <w:t>Base pay for the additional workers at $25 hour x 2080 hours a year (52 weeks x 40 hours each week) = $52,000 x 100 workers =$5,200,000 x 5 years =$26,000,000</w:t>
      </w:r>
    </w:p>
    <w:p w14:paraId="1F62220F" w14:textId="77777777" w:rsidR="00FC1FD1" w:rsidRPr="00A43088" w:rsidRDefault="00FC1FD1" w:rsidP="00FC1FD1">
      <w:pPr>
        <w:rPr>
          <w:rFonts w:ascii="Times New Roman" w:hAnsi="Times New Roman"/>
        </w:rPr>
      </w:pPr>
      <w:r w:rsidRPr="00A43088">
        <w:rPr>
          <w:rFonts w:ascii="Times New Roman" w:hAnsi="Times New Roman"/>
        </w:rPr>
        <w:t>The total pay for these workers = 26,000,000+$5,000,000 +$2,000,000 =$33,000,000</w:t>
      </w:r>
    </w:p>
    <w:p w14:paraId="12C14D3A" w14:textId="77777777" w:rsidR="00FC1FD1" w:rsidRPr="00A43088" w:rsidRDefault="00FC1FD1" w:rsidP="00FC1FD1">
      <w:pPr>
        <w:rPr>
          <w:rFonts w:ascii="Times New Roman" w:hAnsi="Times New Roman"/>
        </w:rPr>
      </w:pPr>
    </w:p>
    <w:p w14:paraId="1CBC7141" w14:textId="77777777" w:rsidR="00FC1FD1" w:rsidRPr="00A43088" w:rsidRDefault="00FC1FD1" w:rsidP="00081827">
      <w:pPr>
        <w:rPr>
          <w:rFonts w:ascii="Times New Roman" w:hAnsi="Times New Roman"/>
        </w:rPr>
      </w:pPr>
      <w:r w:rsidRPr="00A43088">
        <w:rPr>
          <w:rFonts w:ascii="Times New Roman" w:hAnsi="Times New Roman"/>
        </w:rPr>
        <w:t>This amount is higher than the cost of overtime at $31,200,000.</w:t>
      </w:r>
    </w:p>
    <w:p w14:paraId="04519386" w14:textId="77777777" w:rsidR="00FC1FD1" w:rsidRPr="00A43088" w:rsidRDefault="00FC1FD1" w:rsidP="00081827">
      <w:pPr>
        <w:rPr>
          <w:rFonts w:ascii="Times New Roman" w:hAnsi="Times New Roman"/>
        </w:rPr>
      </w:pPr>
    </w:p>
    <w:p w14:paraId="4895250A" w14:textId="77777777" w:rsidR="00FC1FD1" w:rsidRPr="00A43088" w:rsidRDefault="00FC1FD1" w:rsidP="00081827">
      <w:pPr>
        <w:rPr>
          <w:rFonts w:ascii="Times New Roman" w:hAnsi="Times New Roman"/>
        </w:rPr>
      </w:pPr>
      <w:r w:rsidRPr="00A43088">
        <w:rPr>
          <w:rFonts w:ascii="Times New Roman" w:hAnsi="Times New Roman"/>
        </w:rPr>
        <w:t xml:space="preserve">Thus, under this scenario of needing to pay $25 per hour to new employees, it is more cost efficient to pay current employees overtime. </w:t>
      </w:r>
    </w:p>
    <w:p w14:paraId="1CBAD4AA" w14:textId="77777777" w:rsidR="00FC1FD1" w:rsidRPr="00A43088" w:rsidRDefault="00FC1FD1" w:rsidP="00081827">
      <w:pPr>
        <w:rPr>
          <w:rFonts w:ascii="Times New Roman" w:hAnsi="Times New Roman"/>
        </w:rPr>
      </w:pPr>
    </w:p>
    <w:p w14:paraId="467D440A" w14:textId="77777777" w:rsidR="00530299" w:rsidRPr="00A43088" w:rsidRDefault="00530299" w:rsidP="00081827">
      <w:pPr>
        <w:rPr>
          <w:rFonts w:ascii="Times New Roman" w:hAnsi="Times New Roman"/>
        </w:rPr>
      </w:pPr>
    </w:p>
    <w:p w14:paraId="4EA81C02"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2247538B"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255CB4AB" w14:textId="77777777" w:rsidR="00530299" w:rsidRPr="00A43088" w:rsidRDefault="00530299" w:rsidP="00081827">
      <w:pPr>
        <w:rPr>
          <w:rFonts w:ascii="Times New Roman" w:hAnsi="Times New Roman"/>
        </w:rPr>
      </w:pPr>
    </w:p>
    <w:p w14:paraId="708BCE4C" w14:textId="77777777" w:rsidR="00530299" w:rsidRPr="00A43088" w:rsidRDefault="00530299" w:rsidP="00081827">
      <w:pPr>
        <w:rPr>
          <w:rFonts w:ascii="Times New Roman" w:hAnsi="Times New Roman"/>
        </w:rPr>
      </w:pPr>
    </w:p>
    <w:p w14:paraId="3E763312" w14:textId="77777777" w:rsidR="00187BA2" w:rsidRPr="00A43088" w:rsidRDefault="00187BA2" w:rsidP="009E0F37">
      <w:pPr>
        <w:pStyle w:val="ListParagraph"/>
        <w:numPr>
          <w:ilvl w:val="1"/>
          <w:numId w:val="37"/>
        </w:numPr>
        <w:rPr>
          <w:rFonts w:ascii="Times New Roman" w:hAnsi="Times New Roman"/>
          <w:b/>
        </w:rPr>
      </w:pPr>
      <w:r w:rsidRPr="00A43088">
        <w:rPr>
          <w:rFonts w:ascii="Times New Roman" w:hAnsi="Times New Roman"/>
          <w:b/>
        </w:rPr>
        <w:t xml:space="preserve">Would it be more cost effective to hire 50 new employees as well as having half of current manufacturing employees work overtime?  </w:t>
      </w:r>
    </w:p>
    <w:p w14:paraId="5791FDF3" w14:textId="77777777" w:rsidR="00130F94" w:rsidRPr="00A43088" w:rsidRDefault="00130F94">
      <w:pPr>
        <w:rPr>
          <w:rFonts w:ascii="Times New Roman" w:hAnsi="Times New Roman"/>
          <w:b/>
        </w:rPr>
      </w:pPr>
    </w:p>
    <w:p w14:paraId="16C826E6" w14:textId="77777777" w:rsidR="00D40782" w:rsidRPr="00A43088" w:rsidRDefault="00D40782">
      <w:pPr>
        <w:rPr>
          <w:rFonts w:ascii="Times New Roman" w:hAnsi="Times New Roman"/>
        </w:rPr>
      </w:pPr>
      <w:r w:rsidRPr="00A43088">
        <w:rPr>
          <w:rFonts w:ascii="Times New Roman" w:hAnsi="Times New Roman"/>
        </w:rPr>
        <w:t xml:space="preserve">To find the cost of this scenario, you must total half of the projected overtime cost and half of the cost to hire 100 employees. </w:t>
      </w:r>
    </w:p>
    <w:p w14:paraId="1789144F" w14:textId="77777777" w:rsidR="00D40782" w:rsidRPr="00A43088" w:rsidRDefault="00D40782" w:rsidP="00D40782">
      <w:pPr>
        <w:rPr>
          <w:rFonts w:ascii="Times New Roman" w:hAnsi="Times New Roman"/>
          <w:i/>
        </w:rPr>
      </w:pPr>
    </w:p>
    <w:p w14:paraId="00DCCA82" w14:textId="77777777" w:rsidR="00D40782" w:rsidRPr="00A43088" w:rsidRDefault="00D40782" w:rsidP="00D40782">
      <w:pPr>
        <w:rPr>
          <w:rFonts w:ascii="Times New Roman" w:hAnsi="Times New Roman"/>
        </w:rPr>
      </w:pPr>
      <w:r w:rsidRPr="00A43088">
        <w:rPr>
          <w:rFonts w:ascii="Times New Roman" w:hAnsi="Times New Roman"/>
        </w:rPr>
        <w:t>Overtime:  half of $31,200,000 = $15,600,000</w:t>
      </w:r>
    </w:p>
    <w:p w14:paraId="31518C5C" w14:textId="77777777" w:rsidR="00D40782" w:rsidRPr="00A43088" w:rsidRDefault="00D40782" w:rsidP="00D40782">
      <w:pPr>
        <w:rPr>
          <w:rFonts w:ascii="Times New Roman" w:hAnsi="Times New Roman"/>
        </w:rPr>
      </w:pPr>
    </w:p>
    <w:p w14:paraId="20826291" w14:textId="77777777" w:rsidR="00D40782" w:rsidRPr="00A43088" w:rsidRDefault="00D40782" w:rsidP="00595079">
      <w:pPr>
        <w:tabs>
          <w:tab w:val="left" w:pos="6620"/>
        </w:tabs>
        <w:rPr>
          <w:rFonts w:ascii="Times New Roman" w:hAnsi="Times New Roman"/>
        </w:rPr>
      </w:pPr>
      <w:r w:rsidRPr="00A43088">
        <w:rPr>
          <w:rFonts w:ascii="Times New Roman" w:hAnsi="Times New Roman"/>
        </w:rPr>
        <w:t>Hiring additional workers:  half of $27,800,000  =  $13,900,000</w:t>
      </w:r>
      <w:r w:rsidR="00595079" w:rsidRPr="00A43088">
        <w:rPr>
          <w:rFonts w:ascii="Times New Roman" w:hAnsi="Times New Roman"/>
        </w:rPr>
        <w:tab/>
      </w:r>
    </w:p>
    <w:p w14:paraId="450C1C0C" w14:textId="77777777" w:rsidR="00D40782" w:rsidRPr="00A43088" w:rsidRDefault="00D40782" w:rsidP="00D40782">
      <w:pPr>
        <w:rPr>
          <w:rFonts w:ascii="Times New Roman" w:hAnsi="Times New Roman"/>
        </w:rPr>
      </w:pPr>
    </w:p>
    <w:p w14:paraId="7C9CBF80" w14:textId="77777777" w:rsidR="00D40782" w:rsidRPr="00A43088" w:rsidRDefault="00D40782" w:rsidP="00D40782">
      <w:pPr>
        <w:rPr>
          <w:rFonts w:ascii="Times New Roman" w:hAnsi="Times New Roman"/>
        </w:rPr>
      </w:pPr>
      <w:r w:rsidRPr="00A43088">
        <w:rPr>
          <w:rFonts w:ascii="Times New Roman" w:hAnsi="Times New Roman"/>
        </w:rPr>
        <w:t>The total of these two amounts = $29,500,000</w:t>
      </w:r>
    </w:p>
    <w:p w14:paraId="246B906E" w14:textId="77777777" w:rsidR="00D40782" w:rsidRPr="00A43088" w:rsidRDefault="00D40782" w:rsidP="00D40782">
      <w:pPr>
        <w:rPr>
          <w:rFonts w:ascii="Times New Roman" w:hAnsi="Times New Roman"/>
        </w:rPr>
      </w:pPr>
    </w:p>
    <w:p w14:paraId="4D909A69" w14:textId="77777777" w:rsidR="00D40782" w:rsidRPr="00A43088" w:rsidRDefault="00D40782" w:rsidP="00D40782">
      <w:pPr>
        <w:rPr>
          <w:rFonts w:ascii="Times New Roman" w:hAnsi="Times New Roman"/>
        </w:rPr>
      </w:pPr>
      <w:r w:rsidRPr="00A43088">
        <w:rPr>
          <w:rFonts w:ascii="Times New Roman" w:hAnsi="Times New Roman"/>
        </w:rPr>
        <w:t xml:space="preserve">This option would be more cost effective than paying overtime to all 1000 workers.  However, it would cost more than hiring 100 workers.  Thus hiring 100 workers </w:t>
      </w:r>
      <w:r w:rsidR="00D027F8" w:rsidRPr="00A43088">
        <w:rPr>
          <w:rFonts w:ascii="Times New Roman" w:hAnsi="Times New Roman"/>
        </w:rPr>
        <w:t xml:space="preserve">is the most cost efficient option.  </w:t>
      </w:r>
    </w:p>
    <w:p w14:paraId="3F808ECD" w14:textId="77777777" w:rsidR="00D40782" w:rsidRPr="00A43088" w:rsidRDefault="00D40782" w:rsidP="00D40782">
      <w:pPr>
        <w:rPr>
          <w:rFonts w:ascii="Times New Roman" w:hAnsi="Times New Roman"/>
        </w:rPr>
      </w:pPr>
    </w:p>
    <w:p w14:paraId="41F33473" w14:textId="77777777" w:rsidR="00530299" w:rsidRPr="00A43088" w:rsidRDefault="00530299" w:rsidP="00D40782">
      <w:pPr>
        <w:rPr>
          <w:rFonts w:ascii="Times New Roman" w:hAnsi="Times New Roman"/>
        </w:rPr>
      </w:pPr>
    </w:p>
    <w:p w14:paraId="2A3001C9" w14:textId="77777777" w:rsidR="00530299" w:rsidRPr="00A43088" w:rsidRDefault="00530299" w:rsidP="00530299">
      <w:pPr>
        <w:rPr>
          <w:rFonts w:ascii="Times New Roman" w:hAnsi="Times New Roman"/>
        </w:rPr>
      </w:pPr>
      <w:r w:rsidRPr="00A43088">
        <w:rPr>
          <w:rFonts w:ascii="Times New Roman" w:hAnsi="Times New Roman"/>
          <w:szCs w:val="24"/>
        </w:rPr>
        <w:t xml:space="preserve">Learning Objective:  </w:t>
      </w:r>
      <w:r w:rsidRPr="00A43088">
        <w:rPr>
          <w:rFonts w:ascii="Times New Roman" w:hAnsi="Times New Roman"/>
        </w:rPr>
        <w:t>2-5 Identify and discuss key employment laws pertinent to compensation practice.</w:t>
      </w:r>
    </w:p>
    <w:p w14:paraId="0EC145FA" w14:textId="77777777" w:rsidR="00530299" w:rsidRPr="00A43088" w:rsidRDefault="00530299" w:rsidP="00530299">
      <w:pPr>
        <w:rPr>
          <w:rFonts w:ascii="Times New Roman" w:hAnsi="Times New Roman"/>
          <w:szCs w:val="24"/>
        </w:rPr>
      </w:pPr>
      <w:r w:rsidRPr="00A43088">
        <w:rPr>
          <w:rFonts w:ascii="Times New Roman" w:hAnsi="Times New Roman"/>
          <w:szCs w:val="24"/>
        </w:rPr>
        <w:t>AACSB:   Analytical thinking</w:t>
      </w:r>
    </w:p>
    <w:p w14:paraId="27A64603" w14:textId="77777777" w:rsidR="00941B01" w:rsidRPr="00A43088" w:rsidRDefault="00941B01" w:rsidP="00530299">
      <w:pPr>
        <w:rPr>
          <w:rFonts w:ascii="Times New Roman" w:hAnsi="Times New Roman"/>
          <w:szCs w:val="24"/>
        </w:rPr>
      </w:pPr>
    </w:p>
    <w:p w14:paraId="30D8B1CA" w14:textId="77777777" w:rsidR="00941B01" w:rsidRPr="00A43088" w:rsidRDefault="00941B01" w:rsidP="00530299">
      <w:pPr>
        <w:rPr>
          <w:rFonts w:ascii="Times New Roman" w:hAnsi="Times New Roman"/>
          <w:szCs w:val="24"/>
        </w:rPr>
      </w:pPr>
    </w:p>
    <w:p w14:paraId="04295DEA" w14:textId="77777777" w:rsidR="00130F94" w:rsidRPr="00A43088" w:rsidRDefault="00941B01">
      <w:pPr>
        <w:rPr>
          <w:rFonts w:ascii="Times New Roman" w:hAnsi="Times New Roman"/>
          <w:b/>
        </w:rPr>
      </w:pPr>
      <w:r w:rsidRPr="00A43088">
        <w:rPr>
          <w:rFonts w:ascii="Times New Roman" w:hAnsi="Times New Roman"/>
          <w:b/>
        </w:rPr>
        <w:t xml:space="preserve">XI.     </w:t>
      </w:r>
      <w:r w:rsidRPr="00A43088">
        <w:rPr>
          <w:rFonts w:ascii="Times New Roman" w:hAnsi="Times New Roman"/>
          <w:b/>
        </w:rPr>
        <w:tab/>
        <w:t>Assisted-Graded Questions</w:t>
      </w:r>
    </w:p>
    <w:p w14:paraId="42049115" w14:textId="77777777" w:rsidR="00941B01" w:rsidRPr="00A43088" w:rsidRDefault="00941B01">
      <w:pPr>
        <w:rPr>
          <w:rFonts w:ascii="Times New Roman" w:hAnsi="Times New Roman"/>
          <w:b/>
        </w:rPr>
      </w:pPr>
    </w:p>
    <w:p w14:paraId="443E9983" w14:textId="77777777" w:rsidR="00120479" w:rsidRPr="00A43088" w:rsidRDefault="00120479" w:rsidP="00F05091">
      <w:pPr>
        <w:pStyle w:val="NormalText"/>
        <w:numPr>
          <w:ilvl w:val="1"/>
          <w:numId w:val="37"/>
        </w:numPr>
        <w:rPr>
          <w:rFonts w:ascii="Times New Roman" w:hAnsi="Times New Roman" w:cs="Times New Roman"/>
          <w:b/>
          <w:sz w:val="24"/>
          <w:szCs w:val="24"/>
        </w:rPr>
      </w:pPr>
      <w:r w:rsidRPr="00A43088">
        <w:rPr>
          <w:rFonts w:ascii="Times New Roman" w:hAnsi="Times New Roman" w:cs="Times New Roman"/>
          <w:b/>
          <w:sz w:val="24"/>
          <w:szCs w:val="24"/>
        </w:rPr>
        <w:t>How would the compensation system change if the minimum wage provision of the Fair Labor Standards Act of 1938 were repealed?</w:t>
      </w:r>
    </w:p>
    <w:p w14:paraId="309409FC" w14:textId="77777777" w:rsidR="00F05091" w:rsidRPr="00A43088" w:rsidRDefault="00F05091" w:rsidP="00F05091">
      <w:pPr>
        <w:pStyle w:val="NormalText"/>
        <w:rPr>
          <w:rFonts w:ascii="Times New Roman" w:hAnsi="Times New Roman" w:cs="Times New Roman"/>
          <w:b/>
          <w:sz w:val="24"/>
          <w:szCs w:val="24"/>
        </w:rPr>
      </w:pPr>
    </w:p>
    <w:p w14:paraId="3A4FE8C1" w14:textId="77777777" w:rsidR="00F05091" w:rsidRPr="00A43088" w:rsidRDefault="00F05091" w:rsidP="00F05091">
      <w:pPr>
        <w:rPr>
          <w:rFonts w:ascii="Times New Roman" w:hAnsi="Times New Roman"/>
          <w:szCs w:val="24"/>
        </w:rPr>
      </w:pPr>
      <w:r w:rsidRPr="00A43088">
        <w:rPr>
          <w:rFonts w:ascii="Times New Roman" w:hAnsi="Times New Roman"/>
          <w:color w:val="212121"/>
          <w:szCs w:val="24"/>
          <w:shd w:val="clear" w:color="auto" w:fill="FFFFFF"/>
        </w:rPr>
        <w:t xml:space="preserve">Answer to this question can be found in the </w:t>
      </w:r>
      <w:proofErr w:type="spellStart"/>
      <w:r w:rsidRPr="00A43088">
        <w:rPr>
          <w:rFonts w:ascii="Times New Roman" w:hAnsi="Times New Roman"/>
          <w:color w:val="212121"/>
          <w:szCs w:val="24"/>
          <w:shd w:val="clear" w:color="auto" w:fill="FFFFFF"/>
        </w:rPr>
        <w:t>MyLab</w:t>
      </w:r>
      <w:proofErr w:type="spellEnd"/>
    </w:p>
    <w:p w14:paraId="26A116A5" w14:textId="77777777" w:rsidR="00120479" w:rsidRPr="00A43088" w:rsidRDefault="00120479" w:rsidP="00120479">
      <w:pPr>
        <w:pStyle w:val="ListParagraph"/>
        <w:ind w:left="375"/>
        <w:rPr>
          <w:rFonts w:ascii="Times New Roman" w:hAnsi="Times New Roman"/>
          <w:b/>
          <w:szCs w:val="24"/>
        </w:rPr>
      </w:pPr>
    </w:p>
    <w:p w14:paraId="0CEE8C50" w14:textId="77777777" w:rsidR="00AC2DA8" w:rsidRPr="00A43088" w:rsidRDefault="00AC2DA8" w:rsidP="009E0F37">
      <w:pPr>
        <w:pStyle w:val="NormalText"/>
        <w:numPr>
          <w:ilvl w:val="1"/>
          <w:numId w:val="37"/>
        </w:numPr>
        <w:rPr>
          <w:rFonts w:ascii="Times New Roman" w:hAnsi="Times New Roman" w:cs="Times New Roman"/>
          <w:b/>
          <w:sz w:val="24"/>
          <w:szCs w:val="24"/>
        </w:rPr>
      </w:pPr>
      <w:r w:rsidRPr="00A43088">
        <w:rPr>
          <w:rFonts w:ascii="Times New Roman" w:hAnsi="Times New Roman" w:cs="Times New Roman"/>
          <w:b/>
          <w:sz w:val="24"/>
          <w:szCs w:val="24"/>
        </w:rPr>
        <w:t xml:space="preserve">Suggest ways that companies in low-paying industries can increase their ability to attract and retain highly qualified individuals. </w:t>
      </w:r>
    </w:p>
    <w:p w14:paraId="3689A0C5" w14:textId="77777777" w:rsidR="00F05091" w:rsidRPr="00A43088" w:rsidRDefault="00F05091" w:rsidP="00F05091">
      <w:pPr>
        <w:pStyle w:val="NormalText"/>
        <w:rPr>
          <w:rFonts w:ascii="Times New Roman" w:hAnsi="Times New Roman" w:cs="Times New Roman"/>
          <w:b/>
          <w:sz w:val="24"/>
          <w:szCs w:val="24"/>
        </w:rPr>
      </w:pPr>
    </w:p>
    <w:p w14:paraId="58E978E3" w14:textId="77777777" w:rsidR="00F05091" w:rsidRPr="00A43088" w:rsidRDefault="00F05091" w:rsidP="00F05091">
      <w:pPr>
        <w:rPr>
          <w:rFonts w:ascii="Times New Roman" w:hAnsi="Times New Roman"/>
          <w:szCs w:val="24"/>
        </w:rPr>
      </w:pPr>
      <w:r w:rsidRPr="00A43088">
        <w:rPr>
          <w:rFonts w:ascii="Times New Roman" w:hAnsi="Times New Roman"/>
          <w:color w:val="212121"/>
          <w:szCs w:val="24"/>
          <w:shd w:val="clear" w:color="auto" w:fill="FFFFFF"/>
        </w:rPr>
        <w:t xml:space="preserve">Answer to this question can be found in the </w:t>
      </w:r>
      <w:proofErr w:type="spellStart"/>
      <w:r w:rsidRPr="00A43088">
        <w:rPr>
          <w:rFonts w:ascii="Times New Roman" w:hAnsi="Times New Roman"/>
          <w:color w:val="212121"/>
          <w:szCs w:val="24"/>
          <w:shd w:val="clear" w:color="auto" w:fill="FFFFFF"/>
        </w:rPr>
        <w:t>MyLab</w:t>
      </w:r>
      <w:proofErr w:type="spellEnd"/>
    </w:p>
    <w:p w14:paraId="0FCF75B5" w14:textId="77777777" w:rsidR="00F05091" w:rsidRPr="00A43088" w:rsidRDefault="00F05091" w:rsidP="00F05091">
      <w:pPr>
        <w:pStyle w:val="NormalText"/>
        <w:rPr>
          <w:rFonts w:ascii="Times New Roman" w:hAnsi="Times New Roman" w:cs="Times New Roman"/>
          <w:b/>
          <w:sz w:val="24"/>
          <w:szCs w:val="24"/>
        </w:rPr>
      </w:pPr>
    </w:p>
    <w:p w14:paraId="24E3610B" w14:textId="77777777" w:rsidR="00917AA7" w:rsidRPr="00A43088" w:rsidRDefault="00AC2DA8" w:rsidP="009E0F37">
      <w:pPr>
        <w:pStyle w:val="NormalText"/>
        <w:numPr>
          <w:ilvl w:val="1"/>
          <w:numId w:val="37"/>
        </w:numPr>
        <w:rPr>
          <w:rFonts w:ascii="Times New Roman" w:hAnsi="Times New Roman" w:cs="Times New Roman"/>
          <w:b/>
          <w:sz w:val="24"/>
          <w:szCs w:val="24"/>
        </w:rPr>
      </w:pPr>
      <w:proofErr w:type="spellStart"/>
      <w:r w:rsidRPr="00A43088">
        <w:rPr>
          <w:rFonts w:ascii="Times New Roman" w:hAnsi="Times New Roman" w:cs="Times New Roman"/>
          <w:b/>
          <w:sz w:val="24"/>
          <w:szCs w:val="24"/>
        </w:rPr>
        <w:t>MyManagementLab</w:t>
      </w:r>
      <w:proofErr w:type="spellEnd"/>
      <w:r w:rsidRPr="00A43088">
        <w:rPr>
          <w:rFonts w:ascii="Times New Roman" w:hAnsi="Times New Roman" w:cs="Times New Roman"/>
          <w:b/>
          <w:sz w:val="24"/>
          <w:szCs w:val="24"/>
        </w:rPr>
        <w:t xml:space="preserve"> Only – comprehensive writing assignment for this chapter.</w:t>
      </w:r>
    </w:p>
    <w:p w14:paraId="420EB6FE" w14:textId="77777777" w:rsidR="00AC2DA8" w:rsidRPr="00A43088" w:rsidRDefault="00AC2DA8" w:rsidP="00AC2DA8">
      <w:pPr>
        <w:pStyle w:val="NormalText"/>
        <w:rPr>
          <w:rFonts w:ascii="Times New Roman" w:hAnsi="Times New Roman" w:cs="Times New Roman"/>
        </w:rPr>
      </w:pPr>
    </w:p>
    <w:p w14:paraId="498EF980" w14:textId="77777777" w:rsidR="00AC2DA8" w:rsidRPr="00A43088" w:rsidRDefault="00AC2DA8" w:rsidP="00AC2DA8">
      <w:pPr>
        <w:pStyle w:val="NormalText"/>
        <w:rPr>
          <w:rFonts w:ascii="Times New Roman" w:hAnsi="Times New Roman" w:cs="Times New Roman"/>
        </w:rPr>
      </w:pPr>
    </w:p>
    <w:p w14:paraId="0D068B6E" w14:textId="77777777" w:rsidR="00AC2DA8" w:rsidRPr="00A43088" w:rsidRDefault="006A33D3" w:rsidP="00AC2DA8">
      <w:pPr>
        <w:ind w:left="720" w:hanging="720"/>
        <w:rPr>
          <w:rFonts w:ascii="Times New Roman" w:hAnsi="Times New Roman"/>
        </w:rPr>
      </w:pPr>
      <w:r w:rsidRPr="00A43088">
        <w:rPr>
          <w:rFonts w:ascii="Times New Roman" w:hAnsi="Times New Roman"/>
          <w:b/>
        </w:rPr>
        <w:t>X</w:t>
      </w:r>
      <w:r w:rsidR="00941B01" w:rsidRPr="00A43088">
        <w:rPr>
          <w:rFonts w:ascii="Times New Roman" w:hAnsi="Times New Roman"/>
          <w:b/>
        </w:rPr>
        <w:t>I</w:t>
      </w:r>
      <w:r w:rsidRPr="00A43088">
        <w:rPr>
          <w:rFonts w:ascii="Times New Roman" w:hAnsi="Times New Roman"/>
          <w:b/>
        </w:rPr>
        <w:t>I</w:t>
      </w:r>
      <w:r w:rsidR="00AC2DA8" w:rsidRPr="00A43088">
        <w:rPr>
          <w:rFonts w:ascii="Times New Roman" w:hAnsi="Times New Roman"/>
          <w:b/>
        </w:rPr>
        <w:t>.</w:t>
      </w:r>
      <w:r w:rsidR="00AC2DA8" w:rsidRPr="00A43088">
        <w:rPr>
          <w:rFonts w:ascii="Times New Roman" w:hAnsi="Times New Roman"/>
        </w:rPr>
        <w:tab/>
      </w:r>
      <w:r w:rsidR="00AC2DA8" w:rsidRPr="00A43088">
        <w:rPr>
          <w:rFonts w:ascii="Times New Roman" w:eastAsia="MS Mincho" w:hAnsi="Times New Roman"/>
          <w:b/>
          <w:lang w:eastAsia="ja-JP"/>
        </w:rPr>
        <w:t xml:space="preserve">Additional Case from the </w:t>
      </w:r>
      <w:proofErr w:type="spellStart"/>
      <w:r w:rsidR="00AC2DA8" w:rsidRPr="00A43088">
        <w:rPr>
          <w:rFonts w:ascii="Times New Roman" w:eastAsia="MS Mincho" w:hAnsi="Times New Roman"/>
          <w:b/>
          <w:lang w:eastAsia="ja-JP"/>
        </w:rPr>
        <w:t>MyManagementLab</w:t>
      </w:r>
      <w:proofErr w:type="spellEnd"/>
      <w:r w:rsidR="00AC2DA8" w:rsidRPr="00A43088">
        <w:rPr>
          <w:rFonts w:ascii="Times New Roman" w:eastAsia="MS Mincho" w:hAnsi="Times New Roman"/>
          <w:b/>
          <w:lang w:eastAsia="ja-JP"/>
        </w:rPr>
        <w:t xml:space="preserve"> Website; Instructor Notes, and Questions and Suggested Student Responses</w:t>
      </w:r>
    </w:p>
    <w:p w14:paraId="4F1FABF7" w14:textId="77777777" w:rsidR="00AC2DA8" w:rsidRPr="00A43088" w:rsidRDefault="00AC2DA8" w:rsidP="00AC2DA8">
      <w:pPr>
        <w:rPr>
          <w:rFonts w:ascii="Times New Roman" w:hAnsi="Times New Roman"/>
        </w:rPr>
      </w:pPr>
    </w:p>
    <w:p w14:paraId="0D14F4A1" w14:textId="77777777" w:rsidR="00AC2DA8" w:rsidRPr="00A43088" w:rsidRDefault="00AC2DA8" w:rsidP="00AC2DA8">
      <w:pPr>
        <w:pStyle w:val="Title"/>
        <w:jc w:val="left"/>
      </w:pPr>
      <w:r w:rsidRPr="00A43088">
        <w:t>Case Name:</w:t>
      </w:r>
      <w:r w:rsidRPr="00A43088">
        <w:tab/>
        <w:t>Preparing for Growth at Waxman Candles</w:t>
      </w:r>
    </w:p>
    <w:p w14:paraId="77F98C6B" w14:textId="77777777" w:rsidR="00AC2DA8" w:rsidRPr="00A43088" w:rsidRDefault="00AC2DA8" w:rsidP="00AC2DA8">
      <w:pPr>
        <w:pStyle w:val="Heading1"/>
      </w:pPr>
      <w:r w:rsidRPr="00A43088">
        <w:t>Instructor Notes</w:t>
      </w:r>
    </w:p>
    <w:p w14:paraId="3B8CCD19" w14:textId="77777777" w:rsidR="00AC2DA8" w:rsidRPr="00A43088" w:rsidRDefault="00AC2DA8" w:rsidP="00AC2DA8">
      <w:pPr>
        <w:rPr>
          <w:rFonts w:ascii="Times New Roman" w:hAnsi="Times New Roman"/>
        </w:rPr>
      </w:pPr>
      <w:r w:rsidRPr="00A43088">
        <w:rPr>
          <w:rFonts w:ascii="Times New Roman" w:hAnsi="Times New Roman"/>
        </w:rPr>
        <w:t xml:space="preserve">In determining a company’s compensation strategy, a company must analyze both external and internal factors that may impact the strategy.   Such an analysis can help support a company’s compensation tactics and ensure effective practices are in place to attract and retain the right talent.  This is especially important for companies that are in the growth stage as they can ensure that compensation decisions are made deliberately and the company is positioned well for future growth. </w:t>
      </w:r>
    </w:p>
    <w:p w14:paraId="23A50509" w14:textId="77777777" w:rsidR="00AC2DA8" w:rsidRPr="00A43088" w:rsidRDefault="00AC2DA8" w:rsidP="00AC2DA8">
      <w:pPr>
        <w:spacing w:line="480" w:lineRule="auto"/>
        <w:rPr>
          <w:rFonts w:ascii="Times New Roman" w:hAnsi="Times New Roman"/>
        </w:rPr>
      </w:pPr>
    </w:p>
    <w:p w14:paraId="0CBEF2A7" w14:textId="77777777" w:rsidR="00AC2DA8" w:rsidRPr="00A43088" w:rsidRDefault="00AC2DA8" w:rsidP="00AC2DA8">
      <w:pPr>
        <w:spacing w:line="480" w:lineRule="auto"/>
        <w:rPr>
          <w:rFonts w:ascii="Times New Roman" w:hAnsi="Times New Roman"/>
          <w:b/>
        </w:rPr>
      </w:pPr>
      <w:r w:rsidRPr="00A43088">
        <w:rPr>
          <w:rFonts w:ascii="Times New Roman" w:hAnsi="Times New Roman"/>
          <w:b/>
        </w:rPr>
        <w:t>Suggested Student Responses:</w:t>
      </w:r>
    </w:p>
    <w:p w14:paraId="146FB5FB" w14:textId="77777777" w:rsidR="00AC2DA8" w:rsidRPr="00A43088" w:rsidRDefault="00AC2DA8" w:rsidP="00397065">
      <w:pPr>
        <w:pStyle w:val="ListParagraph"/>
        <w:numPr>
          <w:ilvl w:val="1"/>
          <w:numId w:val="37"/>
        </w:numPr>
        <w:spacing w:after="120"/>
        <w:rPr>
          <w:rFonts w:ascii="Times New Roman" w:hAnsi="Times New Roman"/>
          <w:b/>
        </w:rPr>
      </w:pPr>
      <w:r w:rsidRPr="00A43088">
        <w:rPr>
          <w:rFonts w:ascii="Times New Roman" w:hAnsi="Times New Roman"/>
          <w:b/>
        </w:rPr>
        <w:t>What are some competitive forces that human resource management consultant will consider in conducting a strategic analysis to determine compensation practices?</w:t>
      </w:r>
    </w:p>
    <w:p w14:paraId="1CA51256" w14:textId="77777777" w:rsidR="00AC2DA8" w:rsidRPr="00A43088" w:rsidRDefault="00AC2DA8" w:rsidP="00397065">
      <w:pPr>
        <w:rPr>
          <w:rFonts w:ascii="Times New Roman" w:hAnsi="Times New Roman"/>
        </w:rPr>
      </w:pPr>
      <w:r w:rsidRPr="00A43088">
        <w:rPr>
          <w:rFonts w:ascii="Times New Roman" w:hAnsi="Times New Roman"/>
        </w:rPr>
        <w:t xml:space="preserve">The consultant should examine the external market environment.  In searching for some experienced staff, such as marketing professionals, it is important to understand how to position the company to compete for talent.   The consultant should also make an assessment of the labor market.  As many of the positions require little skill, understanding the available labor pool and typical earnings ranges will help determine the compensation strategy.   Internally, the consultant should examine the necessary capabilities for the different functional areas.  For example, because the customization of the product is what differentiates the product from competitors, the customer service function is crucial to business success.  Further, the financial condition of the company will help set the parameters of the compensation strategy. </w:t>
      </w:r>
    </w:p>
    <w:p w14:paraId="03BD30E8" w14:textId="77777777" w:rsidR="006B749B" w:rsidRPr="00A43088" w:rsidRDefault="006B749B" w:rsidP="006B749B">
      <w:pPr>
        <w:spacing w:line="480" w:lineRule="auto"/>
        <w:rPr>
          <w:rFonts w:ascii="Times New Roman" w:hAnsi="Times New Roman"/>
        </w:rPr>
      </w:pPr>
    </w:p>
    <w:p w14:paraId="0C09E896" w14:textId="77777777" w:rsidR="006B749B" w:rsidRPr="00A43088" w:rsidRDefault="006B749B" w:rsidP="006B749B">
      <w:pPr>
        <w:rPr>
          <w:rFonts w:ascii="Times New Roman" w:hAnsi="Times New Roman"/>
          <w:szCs w:val="24"/>
        </w:rPr>
      </w:pPr>
      <w:r w:rsidRPr="00A43088">
        <w:rPr>
          <w:rFonts w:ascii="Times New Roman" w:hAnsi="Times New Roman"/>
          <w:szCs w:val="24"/>
        </w:rPr>
        <w:t>AACSB:   Analytical thinking</w:t>
      </w:r>
    </w:p>
    <w:p w14:paraId="732C6DB9" w14:textId="77777777" w:rsidR="006B749B" w:rsidRPr="00A43088" w:rsidRDefault="006B749B" w:rsidP="006B749B">
      <w:pPr>
        <w:spacing w:line="480" w:lineRule="auto"/>
        <w:rPr>
          <w:rFonts w:ascii="Times New Roman" w:hAnsi="Times New Roman"/>
        </w:rPr>
      </w:pPr>
    </w:p>
    <w:p w14:paraId="0A7A4AFF" w14:textId="77777777" w:rsidR="00AC2DA8" w:rsidRPr="00A43088" w:rsidRDefault="00AC2DA8" w:rsidP="00397065">
      <w:pPr>
        <w:pStyle w:val="ListParagraph"/>
        <w:numPr>
          <w:ilvl w:val="1"/>
          <w:numId w:val="37"/>
        </w:numPr>
        <w:spacing w:after="120"/>
        <w:rPr>
          <w:rFonts w:ascii="Times New Roman" w:hAnsi="Times New Roman"/>
          <w:b/>
        </w:rPr>
      </w:pPr>
      <w:r w:rsidRPr="00A43088">
        <w:rPr>
          <w:rFonts w:ascii="Times New Roman" w:hAnsi="Times New Roman"/>
          <w:b/>
        </w:rPr>
        <w:t>How will being in the growth stage impact the company’s compensation practices?</w:t>
      </w:r>
    </w:p>
    <w:p w14:paraId="109BC49F" w14:textId="77777777" w:rsidR="00AC2DA8" w:rsidRPr="00A43088" w:rsidRDefault="00AC2DA8" w:rsidP="00397065">
      <w:pPr>
        <w:rPr>
          <w:rFonts w:ascii="Times New Roman" w:hAnsi="Times New Roman"/>
        </w:rPr>
      </w:pPr>
      <w:r w:rsidRPr="00A43088">
        <w:rPr>
          <w:rFonts w:ascii="Times New Roman" w:hAnsi="Times New Roman"/>
        </w:rPr>
        <w:t xml:space="preserve">Even though the company appears to be financial stable, as a company in the growth stage they must still be aware of cash flow concerns as they determine compensation tactics.   Further, they will likely limit discretionary benefits as they have a high cost.  The company may choose to emphasize incentive pay, which ties pay to the company’s profitability as they grow. </w:t>
      </w:r>
    </w:p>
    <w:p w14:paraId="42D2D324" w14:textId="77777777" w:rsidR="00AC2DA8" w:rsidRPr="00A43088" w:rsidRDefault="00AC2DA8" w:rsidP="00AC2DA8">
      <w:pPr>
        <w:rPr>
          <w:rFonts w:ascii="Times New Roman" w:hAnsi="Times New Roman"/>
          <w:b/>
        </w:rPr>
      </w:pPr>
    </w:p>
    <w:p w14:paraId="2CFADB94" w14:textId="77777777" w:rsidR="00AC2DA8" w:rsidRPr="00A43088" w:rsidRDefault="00AC2DA8" w:rsidP="00AC2DA8">
      <w:pPr>
        <w:rPr>
          <w:rFonts w:ascii="Times New Roman" w:hAnsi="Times New Roman"/>
          <w:b/>
        </w:rPr>
      </w:pPr>
    </w:p>
    <w:p w14:paraId="2EC68BE4" w14:textId="77777777" w:rsidR="006B749B" w:rsidRPr="00A43088" w:rsidRDefault="006B749B" w:rsidP="006B749B">
      <w:pPr>
        <w:rPr>
          <w:rFonts w:ascii="Times New Roman" w:hAnsi="Times New Roman"/>
          <w:szCs w:val="24"/>
        </w:rPr>
      </w:pPr>
      <w:r w:rsidRPr="00A43088">
        <w:rPr>
          <w:rFonts w:ascii="Times New Roman" w:hAnsi="Times New Roman"/>
          <w:szCs w:val="24"/>
        </w:rPr>
        <w:t>AACSB:   Analytical thinking</w:t>
      </w:r>
    </w:p>
    <w:p w14:paraId="11F17C7A" w14:textId="77777777" w:rsidR="00AC2DA8" w:rsidRPr="00A43088" w:rsidRDefault="00AC2DA8" w:rsidP="00AC2DA8">
      <w:pPr>
        <w:rPr>
          <w:rFonts w:ascii="Times New Roman" w:hAnsi="Times New Roman"/>
          <w:b/>
        </w:rPr>
      </w:pPr>
    </w:p>
    <w:p w14:paraId="78411535" w14:textId="77777777" w:rsidR="00AC2DA8" w:rsidRPr="00A43088" w:rsidRDefault="00AC2DA8" w:rsidP="00AC2DA8">
      <w:pPr>
        <w:rPr>
          <w:rFonts w:ascii="Times New Roman" w:hAnsi="Times New Roman"/>
          <w:b/>
        </w:rPr>
      </w:pPr>
    </w:p>
    <w:p w14:paraId="73D777A1" w14:textId="77777777" w:rsidR="00AC2DA8" w:rsidRPr="00A43088" w:rsidRDefault="00AC2DA8" w:rsidP="00AC2DA8">
      <w:pPr>
        <w:rPr>
          <w:rFonts w:ascii="Times New Roman" w:hAnsi="Times New Roman"/>
          <w:b/>
        </w:rPr>
      </w:pPr>
    </w:p>
    <w:p w14:paraId="2C15528D" w14:textId="77777777" w:rsidR="00AC2DA8" w:rsidRPr="00A43088" w:rsidRDefault="00AC2DA8" w:rsidP="00AC2DA8">
      <w:pPr>
        <w:rPr>
          <w:rFonts w:ascii="Times New Roman" w:hAnsi="Times New Roman"/>
          <w:b/>
        </w:rPr>
      </w:pPr>
    </w:p>
    <w:p w14:paraId="490CB6D3" w14:textId="77777777" w:rsidR="00AC2DA8" w:rsidRPr="00A43088" w:rsidRDefault="00AC2DA8" w:rsidP="00AC2DA8">
      <w:pPr>
        <w:pStyle w:val="NormalText"/>
        <w:rPr>
          <w:rFonts w:ascii="Times New Roman" w:hAnsi="Times New Roman" w:cs="Times New Roman"/>
          <w:sz w:val="24"/>
          <w:szCs w:val="24"/>
        </w:rPr>
      </w:pPr>
    </w:p>
    <w:sectPr w:rsidR="00AC2DA8" w:rsidRPr="00A43088" w:rsidSect="001B0327">
      <w:footerReference w:type="even" r:id="rId10"/>
      <w:footerReference w:type="default" r:id="rId11"/>
      <w:pgSz w:w="12240" w:h="15840"/>
      <w:pgMar w:top="1440" w:right="1800" w:bottom="1440" w:left="1800" w:header="720" w:footer="720" w:gutter="0"/>
      <w:pgNumType w:start="16"/>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05A39" w14:textId="77777777" w:rsidR="00B0132F" w:rsidRDefault="00B0132F">
      <w:r>
        <w:separator/>
      </w:r>
    </w:p>
  </w:endnote>
  <w:endnote w:type="continuationSeparator" w:id="0">
    <w:p w14:paraId="2B8E0267" w14:textId="77777777" w:rsidR="00B0132F" w:rsidRDefault="00B0132F">
      <w:r>
        <w:continuationSeparator/>
      </w:r>
    </w:p>
  </w:endnote>
  <w:endnote w:type="continuationNotice" w:id="1">
    <w:p w14:paraId="2BB1B4BE" w14:textId="77777777" w:rsidR="00B0132F" w:rsidRDefault="00B01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Ten Roman">
    <w:altName w:val="Cambria"/>
    <w:panose1 w:val="00000000000000000000"/>
    <w:charset w:val="00"/>
    <w:family w:val="auto"/>
    <w:notTrueType/>
    <w:pitch w:val="default"/>
    <w:sig w:usb0="00000003" w:usb1="00000000" w:usb2="00000000" w:usb3="00000000" w:csb0="00000001" w:csb1="00000000"/>
  </w:font>
  <w:font w:name="Times Ten Bold">
    <w:altName w:val="Cambria"/>
    <w:panose1 w:val="00000000000000000000"/>
    <w:charset w:val="00"/>
    <w:family w:val="auto"/>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
    <w:altName w:val="Times New Roman"/>
    <w:panose1 w:val="00000000000000000000"/>
    <w:charset w:val="00"/>
    <w:family w:val="roman"/>
    <w:notTrueType/>
    <w:pitch w:val="default"/>
    <w:sig w:usb0="00000003" w:usb1="00000000" w:usb2="00000000" w:usb3="00000000" w:csb0="00000001" w:csb1="00000000"/>
  </w:font>
  <w:font w:name="Minion 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D408" w14:textId="77777777" w:rsidR="00EC6365" w:rsidRDefault="00EC6365" w:rsidP="00957468">
    <w:pPr>
      <w:pStyle w:val="Footer"/>
      <w:framePr w:wrap="around" w:vAnchor="text" w:hAnchor="margin" w:xAlign="center" w:y="1"/>
      <w:rPr>
        <w:rStyle w:val="PageNumber"/>
        <w:rFonts w:ascii="Times" w:hAnsi="Times"/>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1C3317E" w14:textId="77777777" w:rsidR="00EC6365" w:rsidRDefault="00EC63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39764"/>
      <w:docPartObj>
        <w:docPartGallery w:val="Page Numbers (Bottom of Page)"/>
        <w:docPartUnique/>
      </w:docPartObj>
    </w:sdtPr>
    <w:sdtEndPr>
      <w:rPr>
        <w:noProof/>
      </w:rPr>
    </w:sdtEndPr>
    <w:sdtContent>
      <w:p w14:paraId="430D780F" w14:textId="77777777" w:rsidR="00EC6365" w:rsidRDefault="00EC6365">
        <w:pPr>
          <w:pStyle w:val="Footer"/>
          <w:jc w:val="center"/>
        </w:pPr>
        <w:r>
          <w:fldChar w:fldCharType="begin"/>
        </w:r>
        <w:r>
          <w:instrText xml:space="preserve"> PAGE   \* MERGEFORMAT </w:instrText>
        </w:r>
        <w:r>
          <w:fldChar w:fldCharType="separate"/>
        </w:r>
        <w:r w:rsidR="00501ADA">
          <w:rPr>
            <w:noProof/>
          </w:rPr>
          <w:t>31</w:t>
        </w:r>
        <w:r>
          <w:rPr>
            <w:noProof/>
          </w:rPr>
          <w:fldChar w:fldCharType="end"/>
        </w:r>
      </w:p>
    </w:sdtContent>
  </w:sdt>
  <w:p w14:paraId="76C3AFF0" w14:textId="77777777" w:rsidR="00EC6365" w:rsidRPr="00E663D4" w:rsidRDefault="00EC6365" w:rsidP="00F23D07">
    <w:pPr>
      <w:pStyle w:val="Footer"/>
      <w:jc w:val="center"/>
      <w:rPr>
        <w:sz w:val="16"/>
        <w:szCs w:val="16"/>
      </w:rPr>
    </w:pPr>
    <w:r>
      <w:rPr>
        <w:bCs/>
        <w:sz w:val="16"/>
        <w:szCs w:val="16"/>
      </w:rPr>
      <w:t>Copyright ©2017</w:t>
    </w:r>
    <w:r w:rsidRPr="00E663D4">
      <w:rPr>
        <w:bCs/>
        <w:sz w:val="16"/>
        <w:szCs w:val="16"/>
      </w:rPr>
      <w:t xml:space="preserve"> Pearson Education, </w:t>
    </w:r>
    <w:r>
      <w:rPr>
        <w:bCs/>
        <w:sz w:val="16"/>
        <w:szCs w:val="16"/>
      </w:rPr>
      <w:t>Inc.</w:t>
    </w:r>
  </w:p>
  <w:p w14:paraId="4C4177E2" w14:textId="77777777" w:rsidR="00EC6365" w:rsidRDefault="00EC6365" w:rsidP="0095746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EA10F" w14:textId="77777777" w:rsidR="00B0132F" w:rsidRDefault="00B0132F">
      <w:r>
        <w:separator/>
      </w:r>
    </w:p>
  </w:footnote>
  <w:footnote w:type="continuationSeparator" w:id="0">
    <w:p w14:paraId="76EE0E62" w14:textId="77777777" w:rsidR="00B0132F" w:rsidRDefault="00B0132F">
      <w:r>
        <w:continuationSeparator/>
      </w:r>
    </w:p>
  </w:footnote>
  <w:footnote w:type="continuationNotice" w:id="1">
    <w:p w14:paraId="23E07CAC" w14:textId="77777777" w:rsidR="00B0132F" w:rsidRDefault="00B0132F"/>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962"/>
    <w:multiLevelType w:val="hybridMultilevel"/>
    <w:tmpl w:val="119290C0"/>
    <w:lvl w:ilvl="0" w:tplc="26722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921E4"/>
    <w:multiLevelType w:val="hybridMultilevel"/>
    <w:tmpl w:val="BB2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369B"/>
    <w:multiLevelType w:val="singleLevel"/>
    <w:tmpl w:val="31284F52"/>
    <w:lvl w:ilvl="0">
      <w:start w:val="1"/>
      <w:numFmt w:val="decimal"/>
      <w:lvlText w:val="%1."/>
      <w:lvlJc w:val="left"/>
      <w:pPr>
        <w:tabs>
          <w:tab w:val="num" w:pos="510"/>
        </w:tabs>
        <w:ind w:left="510" w:hanging="510"/>
      </w:pPr>
      <w:rPr>
        <w:rFonts w:ascii="Times New Roman" w:hAnsi="Times New Roman" w:cs="Times New Roman" w:hint="default"/>
        <w:b w:val="0"/>
        <w:i w:val="0"/>
        <w:sz w:val="24"/>
      </w:rPr>
    </w:lvl>
  </w:abstractNum>
  <w:abstractNum w:abstractNumId="3">
    <w:nsid w:val="12115A93"/>
    <w:multiLevelType w:val="hybridMultilevel"/>
    <w:tmpl w:val="BB6E1F0E"/>
    <w:lvl w:ilvl="0" w:tplc="B0043AB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4F71F5"/>
    <w:multiLevelType w:val="hybridMultilevel"/>
    <w:tmpl w:val="117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C5A06"/>
    <w:multiLevelType w:val="hybridMultilevel"/>
    <w:tmpl w:val="102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67398"/>
    <w:multiLevelType w:val="hybridMultilevel"/>
    <w:tmpl w:val="79BE071C"/>
    <w:lvl w:ilvl="0" w:tplc="9628E016">
      <w:start w:val="1"/>
      <w:numFmt w:val="upperLetter"/>
      <w:lvlText w:val="%1."/>
      <w:lvlJc w:val="left"/>
      <w:pPr>
        <w:ind w:left="1080" w:hanging="360"/>
      </w:pPr>
      <w:rPr>
        <w:rFonts w:hint="default"/>
      </w:rPr>
    </w:lvl>
    <w:lvl w:ilvl="1" w:tplc="FB1603AC">
      <w:start w:val="1"/>
      <w:numFmt w:val="decimal"/>
      <w:lvlText w:val="%2."/>
      <w:lvlJc w:val="left"/>
      <w:pPr>
        <w:ind w:left="1800" w:hanging="360"/>
      </w:pPr>
      <w:rPr>
        <w:rFonts w:ascii="Times" w:eastAsia="MS ??" w:hAnsi="Times"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004079"/>
    <w:multiLevelType w:val="hybridMultilevel"/>
    <w:tmpl w:val="19728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5C1A98"/>
    <w:multiLevelType w:val="hybridMultilevel"/>
    <w:tmpl w:val="BC440AAA"/>
    <w:lvl w:ilvl="0" w:tplc="59384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F50FE7"/>
    <w:multiLevelType w:val="multilevel"/>
    <w:tmpl w:val="8B1C50AA"/>
    <w:lvl w:ilvl="0">
      <w:start w:val="2"/>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7550F74"/>
    <w:multiLevelType w:val="multilevel"/>
    <w:tmpl w:val="2272D272"/>
    <w:lvl w:ilvl="0">
      <w:start w:val="2"/>
      <w:numFmt w:val="decimal"/>
      <w:lvlText w:val="%1-"/>
      <w:lvlJc w:val="left"/>
      <w:pPr>
        <w:ind w:left="500" w:hanging="5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880B02"/>
    <w:multiLevelType w:val="hybridMultilevel"/>
    <w:tmpl w:val="BB926D76"/>
    <w:lvl w:ilvl="0" w:tplc="855203CE">
      <w:start w:val="1"/>
      <w:numFmt w:val="decimal"/>
      <w:lvlText w:val="%1."/>
      <w:lvlJc w:val="left"/>
      <w:pPr>
        <w:ind w:left="1440" w:hanging="360"/>
      </w:pPr>
      <w:rPr>
        <w:rFonts w:hint="default"/>
      </w:rPr>
    </w:lvl>
    <w:lvl w:ilvl="1" w:tplc="BFDA8E88">
      <w:start w:val="1"/>
      <w:numFmt w:val="decimal"/>
      <w:lvlText w:val="%2."/>
      <w:lvlJc w:val="left"/>
      <w:pPr>
        <w:ind w:left="2160" w:hanging="360"/>
      </w:pPr>
      <w:rPr>
        <w:rFonts w:ascii="Times" w:eastAsia="MS ??" w:hAnsi="Times"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F66152"/>
    <w:multiLevelType w:val="multilevel"/>
    <w:tmpl w:val="98265E1A"/>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1AF3BFE"/>
    <w:multiLevelType w:val="multilevel"/>
    <w:tmpl w:val="9ED248F2"/>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A4D582E"/>
    <w:multiLevelType w:val="hybridMultilevel"/>
    <w:tmpl w:val="C42447FA"/>
    <w:lvl w:ilvl="0" w:tplc="C9CE8B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1352FF"/>
    <w:multiLevelType w:val="hybridMultilevel"/>
    <w:tmpl w:val="A15A60A2"/>
    <w:lvl w:ilvl="0" w:tplc="0270CCC4">
      <w:start w:val="1"/>
      <w:numFmt w:val="upperLetter"/>
      <w:lvlText w:val="%1."/>
      <w:lvlJc w:val="left"/>
      <w:pPr>
        <w:ind w:left="1440" w:hanging="360"/>
      </w:pPr>
      <w:rPr>
        <w:rFonts w:ascii="Times" w:eastAsia="MS ??" w:hAnsi="Times" w:cs="Times New Roman"/>
      </w:rPr>
    </w:lvl>
    <w:lvl w:ilvl="1" w:tplc="A558A6AA">
      <w:start w:val="1"/>
      <w:numFmt w:val="decimal"/>
      <w:lvlText w:val="%2."/>
      <w:lvlJc w:val="left"/>
      <w:pPr>
        <w:ind w:left="2160" w:hanging="360"/>
      </w:pPr>
      <w:rPr>
        <w:rFonts w:ascii="Times" w:eastAsia="MS ??" w:hAnsi="Times"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FD3198"/>
    <w:multiLevelType w:val="multilevel"/>
    <w:tmpl w:val="9328C88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4F0902"/>
    <w:multiLevelType w:val="singleLevel"/>
    <w:tmpl w:val="B346173A"/>
    <w:lvl w:ilvl="0">
      <w:start w:val="1"/>
      <w:numFmt w:val="upperRoman"/>
      <w:lvlText w:val="%1."/>
      <w:lvlJc w:val="left"/>
      <w:pPr>
        <w:tabs>
          <w:tab w:val="num" w:pos="720"/>
        </w:tabs>
        <w:ind w:left="360" w:hanging="360"/>
      </w:pPr>
      <w:rPr>
        <w:rFonts w:cs="Times New Roman"/>
      </w:rPr>
    </w:lvl>
  </w:abstractNum>
  <w:abstractNum w:abstractNumId="18">
    <w:nsid w:val="408D1165"/>
    <w:multiLevelType w:val="hybridMultilevel"/>
    <w:tmpl w:val="81CAA4C4"/>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9D33F0"/>
    <w:multiLevelType w:val="hybridMultilevel"/>
    <w:tmpl w:val="6696E02C"/>
    <w:lvl w:ilvl="0" w:tplc="CD86150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BB05B96"/>
    <w:multiLevelType w:val="hybridMultilevel"/>
    <w:tmpl w:val="43B4CAF0"/>
    <w:lvl w:ilvl="0" w:tplc="E7AA25D2">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7059D3"/>
    <w:multiLevelType w:val="hybridMultilevel"/>
    <w:tmpl w:val="524E0FC6"/>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1B27355"/>
    <w:multiLevelType w:val="hybridMultilevel"/>
    <w:tmpl w:val="4E184C60"/>
    <w:lvl w:ilvl="0" w:tplc="41248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A37A5"/>
    <w:multiLevelType w:val="singleLevel"/>
    <w:tmpl w:val="28C0B54A"/>
    <w:lvl w:ilvl="0">
      <w:start w:val="1"/>
      <w:numFmt w:val="upperLetter"/>
      <w:lvlText w:val="%1."/>
      <w:lvlJc w:val="left"/>
      <w:pPr>
        <w:tabs>
          <w:tab w:val="num" w:pos="1080"/>
        </w:tabs>
        <w:ind w:left="1080" w:hanging="360"/>
      </w:pPr>
      <w:rPr>
        <w:rFonts w:ascii="Times New Roman" w:hAnsi="Times New Roman" w:cs="Times New Roman" w:hint="default"/>
        <w:b w:val="0"/>
        <w:i w:val="0"/>
        <w:sz w:val="24"/>
      </w:rPr>
    </w:lvl>
  </w:abstractNum>
  <w:abstractNum w:abstractNumId="24">
    <w:nsid w:val="5AD61B9C"/>
    <w:multiLevelType w:val="hybridMultilevel"/>
    <w:tmpl w:val="1B0E4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165BBC"/>
    <w:multiLevelType w:val="hybridMultilevel"/>
    <w:tmpl w:val="F4B2157E"/>
    <w:lvl w:ilvl="0" w:tplc="E1AC0710">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917D44"/>
    <w:multiLevelType w:val="singleLevel"/>
    <w:tmpl w:val="8F8C8E6A"/>
    <w:lvl w:ilvl="0">
      <w:start w:val="1"/>
      <w:numFmt w:val="decimal"/>
      <w:lvlText w:val="%1."/>
      <w:lvlJc w:val="left"/>
      <w:pPr>
        <w:tabs>
          <w:tab w:val="num" w:pos="1440"/>
        </w:tabs>
        <w:ind w:left="1440" w:hanging="360"/>
      </w:pPr>
      <w:rPr>
        <w:rFonts w:cs="Times New Roman"/>
      </w:rPr>
    </w:lvl>
  </w:abstractNum>
  <w:abstractNum w:abstractNumId="27">
    <w:nsid w:val="65CD42ED"/>
    <w:multiLevelType w:val="hybridMultilevel"/>
    <w:tmpl w:val="84C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30442"/>
    <w:multiLevelType w:val="hybridMultilevel"/>
    <w:tmpl w:val="0E2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C0E67"/>
    <w:multiLevelType w:val="hybridMultilevel"/>
    <w:tmpl w:val="49EE904E"/>
    <w:lvl w:ilvl="0" w:tplc="681C6D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B445E43"/>
    <w:multiLevelType w:val="hybridMultilevel"/>
    <w:tmpl w:val="283E2720"/>
    <w:lvl w:ilvl="0" w:tplc="EF8C52A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FA260ED"/>
    <w:multiLevelType w:val="singleLevel"/>
    <w:tmpl w:val="7AA2F7E0"/>
    <w:lvl w:ilvl="0">
      <w:start w:val="1"/>
      <w:numFmt w:val="lowerLetter"/>
      <w:lvlText w:val="%1."/>
      <w:lvlJc w:val="left"/>
      <w:pPr>
        <w:tabs>
          <w:tab w:val="num" w:pos="1872"/>
        </w:tabs>
        <w:ind w:left="1872" w:hanging="360"/>
      </w:pPr>
      <w:rPr>
        <w:rFonts w:ascii="Times New Roman" w:hAnsi="Times New Roman" w:cs="Times New Roman" w:hint="default"/>
        <w:b w:val="0"/>
        <w:i w:val="0"/>
        <w:sz w:val="24"/>
        <w:u w:val="none"/>
      </w:rPr>
    </w:lvl>
  </w:abstractNum>
  <w:abstractNum w:abstractNumId="32">
    <w:nsid w:val="710637CF"/>
    <w:multiLevelType w:val="multilevel"/>
    <w:tmpl w:val="5BFC60E6"/>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953CC6"/>
    <w:multiLevelType w:val="singleLevel"/>
    <w:tmpl w:val="BC3AB164"/>
    <w:lvl w:ilvl="0">
      <w:start w:val="1"/>
      <w:numFmt w:val="upperLetter"/>
      <w:lvlText w:val="%1."/>
      <w:lvlJc w:val="left"/>
      <w:pPr>
        <w:tabs>
          <w:tab w:val="num" w:pos="360"/>
        </w:tabs>
        <w:ind w:left="360" w:hanging="360"/>
      </w:pPr>
      <w:rPr>
        <w:rFonts w:ascii="Times New Roman" w:hAnsi="Times New Roman" w:cs="Times New Roman" w:hint="default"/>
        <w:b w:val="0"/>
        <w:i w:val="0"/>
        <w:sz w:val="24"/>
      </w:rPr>
    </w:lvl>
  </w:abstractNum>
  <w:abstractNum w:abstractNumId="34">
    <w:nsid w:val="739744EF"/>
    <w:multiLevelType w:val="singleLevel"/>
    <w:tmpl w:val="C1960D84"/>
    <w:lvl w:ilvl="0">
      <w:start w:val="1"/>
      <w:numFmt w:val="lowerRoman"/>
      <w:lvlText w:val="%1."/>
      <w:lvlJc w:val="left"/>
      <w:pPr>
        <w:tabs>
          <w:tab w:val="num" w:pos="2664"/>
        </w:tabs>
        <w:ind w:left="2448" w:hanging="504"/>
      </w:pPr>
      <w:rPr>
        <w:rFonts w:ascii="Times New Roman" w:hAnsi="Times New Roman" w:cs="Times New Roman" w:hint="default"/>
        <w:b w:val="0"/>
        <w:i w:val="0"/>
        <w:sz w:val="24"/>
      </w:rPr>
    </w:lvl>
  </w:abstractNum>
  <w:abstractNum w:abstractNumId="35">
    <w:nsid w:val="76335339"/>
    <w:multiLevelType w:val="hybridMultilevel"/>
    <w:tmpl w:val="F350E392"/>
    <w:lvl w:ilvl="0" w:tplc="25D8480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67E23E8"/>
    <w:multiLevelType w:val="hybridMultilevel"/>
    <w:tmpl w:val="4886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31"/>
  </w:num>
  <w:num w:numId="4">
    <w:abstractNumId w:val="26"/>
  </w:num>
  <w:num w:numId="5">
    <w:abstractNumId w:val="23"/>
  </w:num>
  <w:num w:numId="6">
    <w:abstractNumId w:val="17"/>
  </w:num>
  <w:num w:numId="7">
    <w:abstractNumId w:val="2"/>
  </w:num>
  <w:num w:numId="8">
    <w:abstractNumId w:val="30"/>
  </w:num>
  <w:num w:numId="9">
    <w:abstractNumId w:val="3"/>
  </w:num>
  <w:num w:numId="10">
    <w:abstractNumId w:val="19"/>
  </w:num>
  <w:num w:numId="11">
    <w:abstractNumId w:val="1"/>
  </w:num>
  <w:num w:numId="12">
    <w:abstractNumId w:val="28"/>
  </w:num>
  <w:num w:numId="13">
    <w:abstractNumId w:val="36"/>
  </w:num>
  <w:num w:numId="14">
    <w:abstractNumId w:val="4"/>
  </w:num>
  <w:num w:numId="15">
    <w:abstractNumId w:val="27"/>
  </w:num>
  <w:num w:numId="16">
    <w:abstractNumId w:val="5"/>
  </w:num>
  <w:num w:numId="17">
    <w:abstractNumId w:val="7"/>
  </w:num>
  <w:num w:numId="18">
    <w:abstractNumId w:val="24"/>
  </w:num>
  <w:num w:numId="19">
    <w:abstractNumId w:val="35"/>
  </w:num>
  <w:num w:numId="20">
    <w:abstractNumId w:val="25"/>
  </w:num>
  <w:num w:numId="21">
    <w:abstractNumId w:val="21"/>
  </w:num>
  <w:num w:numId="22">
    <w:abstractNumId w:val="18"/>
  </w:num>
  <w:num w:numId="23">
    <w:abstractNumId w:val="16"/>
  </w:num>
  <w:num w:numId="24">
    <w:abstractNumId w:val="9"/>
  </w:num>
  <w:num w:numId="25">
    <w:abstractNumId w:val="32"/>
  </w:num>
  <w:num w:numId="26">
    <w:abstractNumId w:val="10"/>
  </w:num>
  <w:num w:numId="27">
    <w:abstractNumId w:val="12"/>
  </w:num>
  <w:num w:numId="28">
    <w:abstractNumId w:val="0"/>
  </w:num>
  <w:num w:numId="29">
    <w:abstractNumId w:val="14"/>
  </w:num>
  <w:num w:numId="30">
    <w:abstractNumId w:val="8"/>
  </w:num>
  <w:num w:numId="31">
    <w:abstractNumId w:val="11"/>
  </w:num>
  <w:num w:numId="32">
    <w:abstractNumId w:val="15"/>
  </w:num>
  <w:num w:numId="33">
    <w:abstractNumId w:val="20"/>
  </w:num>
  <w:num w:numId="34">
    <w:abstractNumId w:val="6"/>
  </w:num>
  <w:num w:numId="35">
    <w:abstractNumId w:val="29"/>
  </w:num>
  <w:num w:numId="36">
    <w:abstractNumId w:val="2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F4"/>
    <w:rsid w:val="000064DC"/>
    <w:rsid w:val="00035DE8"/>
    <w:rsid w:val="00037F24"/>
    <w:rsid w:val="0005525F"/>
    <w:rsid w:val="00062612"/>
    <w:rsid w:val="0006560A"/>
    <w:rsid w:val="00081827"/>
    <w:rsid w:val="000828D8"/>
    <w:rsid w:val="00090E46"/>
    <w:rsid w:val="00092BB9"/>
    <w:rsid w:val="00093DC5"/>
    <w:rsid w:val="000951A2"/>
    <w:rsid w:val="000A1FC2"/>
    <w:rsid w:val="000A77EF"/>
    <w:rsid w:val="000B3927"/>
    <w:rsid w:val="000B4A0E"/>
    <w:rsid w:val="000C5307"/>
    <w:rsid w:val="000E09C4"/>
    <w:rsid w:val="000E616D"/>
    <w:rsid w:val="000E6C7D"/>
    <w:rsid w:val="000F0A08"/>
    <w:rsid w:val="000F1B9E"/>
    <w:rsid w:val="000F20F4"/>
    <w:rsid w:val="000F683F"/>
    <w:rsid w:val="001161C5"/>
    <w:rsid w:val="00120479"/>
    <w:rsid w:val="001303F7"/>
    <w:rsid w:val="00130F94"/>
    <w:rsid w:val="0013143D"/>
    <w:rsid w:val="00131DC0"/>
    <w:rsid w:val="00134812"/>
    <w:rsid w:val="0014702B"/>
    <w:rsid w:val="00155D9F"/>
    <w:rsid w:val="00161590"/>
    <w:rsid w:val="00166F2A"/>
    <w:rsid w:val="00172043"/>
    <w:rsid w:val="00187BA2"/>
    <w:rsid w:val="00195332"/>
    <w:rsid w:val="0019749E"/>
    <w:rsid w:val="001979BF"/>
    <w:rsid w:val="001A5C4B"/>
    <w:rsid w:val="001B0327"/>
    <w:rsid w:val="001B0E79"/>
    <w:rsid w:val="001B512D"/>
    <w:rsid w:val="001C47C4"/>
    <w:rsid w:val="001C5483"/>
    <w:rsid w:val="001D587B"/>
    <w:rsid w:val="001F6B47"/>
    <w:rsid w:val="0020516E"/>
    <w:rsid w:val="002066FB"/>
    <w:rsid w:val="00210AED"/>
    <w:rsid w:val="00212807"/>
    <w:rsid w:val="00214D6C"/>
    <w:rsid w:val="00223A86"/>
    <w:rsid w:val="00227931"/>
    <w:rsid w:val="002326A6"/>
    <w:rsid w:val="0024085C"/>
    <w:rsid w:val="002463FD"/>
    <w:rsid w:val="002872A9"/>
    <w:rsid w:val="002953FC"/>
    <w:rsid w:val="002B522A"/>
    <w:rsid w:val="002C01FE"/>
    <w:rsid w:val="002C60ED"/>
    <w:rsid w:val="002F4473"/>
    <w:rsid w:val="0030106C"/>
    <w:rsid w:val="00306ACD"/>
    <w:rsid w:val="00340F18"/>
    <w:rsid w:val="00351E6A"/>
    <w:rsid w:val="0035575F"/>
    <w:rsid w:val="00362EEE"/>
    <w:rsid w:val="00372AA1"/>
    <w:rsid w:val="003804A4"/>
    <w:rsid w:val="00397065"/>
    <w:rsid w:val="003A1877"/>
    <w:rsid w:val="003D58E3"/>
    <w:rsid w:val="0040172A"/>
    <w:rsid w:val="0040258E"/>
    <w:rsid w:val="00421191"/>
    <w:rsid w:val="00425410"/>
    <w:rsid w:val="00430467"/>
    <w:rsid w:val="004448D8"/>
    <w:rsid w:val="00445064"/>
    <w:rsid w:val="00451259"/>
    <w:rsid w:val="004516E9"/>
    <w:rsid w:val="00477913"/>
    <w:rsid w:val="004809CB"/>
    <w:rsid w:val="0049329F"/>
    <w:rsid w:val="004B4522"/>
    <w:rsid w:val="004C3C0E"/>
    <w:rsid w:val="004D0439"/>
    <w:rsid w:val="004D6F79"/>
    <w:rsid w:val="004E4FBD"/>
    <w:rsid w:val="004E6F42"/>
    <w:rsid w:val="004F125F"/>
    <w:rsid w:val="004F1AB6"/>
    <w:rsid w:val="00501ADA"/>
    <w:rsid w:val="00516114"/>
    <w:rsid w:val="00523D59"/>
    <w:rsid w:val="00530299"/>
    <w:rsid w:val="005302BB"/>
    <w:rsid w:val="005375E3"/>
    <w:rsid w:val="005643AE"/>
    <w:rsid w:val="0056571E"/>
    <w:rsid w:val="00571087"/>
    <w:rsid w:val="00571683"/>
    <w:rsid w:val="005816F9"/>
    <w:rsid w:val="00595079"/>
    <w:rsid w:val="005A6B18"/>
    <w:rsid w:val="005B132C"/>
    <w:rsid w:val="005B6A5F"/>
    <w:rsid w:val="005C0AF7"/>
    <w:rsid w:val="005C4DD2"/>
    <w:rsid w:val="005E13D3"/>
    <w:rsid w:val="005F56C9"/>
    <w:rsid w:val="005F7505"/>
    <w:rsid w:val="00625B30"/>
    <w:rsid w:val="0062708C"/>
    <w:rsid w:val="00645C5C"/>
    <w:rsid w:val="006629EF"/>
    <w:rsid w:val="00664724"/>
    <w:rsid w:val="006731E9"/>
    <w:rsid w:val="0067780C"/>
    <w:rsid w:val="00686C8F"/>
    <w:rsid w:val="006872BD"/>
    <w:rsid w:val="00697C63"/>
    <w:rsid w:val="006A33D3"/>
    <w:rsid w:val="006A4439"/>
    <w:rsid w:val="006B749B"/>
    <w:rsid w:val="006E568F"/>
    <w:rsid w:val="006F07EF"/>
    <w:rsid w:val="00703D97"/>
    <w:rsid w:val="00734895"/>
    <w:rsid w:val="007845C1"/>
    <w:rsid w:val="00797F39"/>
    <w:rsid w:val="007A7EAB"/>
    <w:rsid w:val="007B0119"/>
    <w:rsid w:val="007D404A"/>
    <w:rsid w:val="007D42DA"/>
    <w:rsid w:val="007D7585"/>
    <w:rsid w:val="007E1E11"/>
    <w:rsid w:val="007F1E82"/>
    <w:rsid w:val="007F4C50"/>
    <w:rsid w:val="007F6156"/>
    <w:rsid w:val="008322C1"/>
    <w:rsid w:val="00850DCF"/>
    <w:rsid w:val="00870C44"/>
    <w:rsid w:val="00871D70"/>
    <w:rsid w:val="00874909"/>
    <w:rsid w:val="008949E7"/>
    <w:rsid w:val="008B5C83"/>
    <w:rsid w:val="008B60E5"/>
    <w:rsid w:val="008C3E25"/>
    <w:rsid w:val="008D1BDF"/>
    <w:rsid w:val="008E7D97"/>
    <w:rsid w:val="009168B1"/>
    <w:rsid w:val="009175C6"/>
    <w:rsid w:val="0091790E"/>
    <w:rsid w:val="00917AA7"/>
    <w:rsid w:val="00941B01"/>
    <w:rsid w:val="00942BEB"/>
    <w:rsid w:val="00947F05"/>
    <w:rsid w:val="00950E52"/>
    <w:rsid w:val="00951BA2"/>
    <w:rsid w:val="0095658E"/>
    <w:rsid w:val="00957468"/>
    <w:rsid w:val="009574C8"/>
    <w:rsid w:val="009574FC"/>
    <w:rsid w:val="009741F4"/>
    <w:rsid w:val="00977EE3"/>
    <w:rsid w:val="00981B89"/>
    <w:rsid w:val="009A7C6C"/>
    <w:rsid w:val="009B5768"/>
    <w:rsid w:val="009B7FAA"/>
    <w:rsid w:val="009C56C0"/>
    <w:rsid w:val="009C794A"/>
    <w:rsid w:val="009E0F37"/>
    <w:rsid w:val="009F02D1"/>
    <w:rsid w:val="009F1002"/>
    <w:rsid w:val="009F69BA"/>
    <w:rsid w:val="00A175C3"/>
    <w:rsid w:val="00A17CFF"/>
    <w:rsid w:val="00A2076A"/>
    <w:rsid w:val="00A43088"/>
    <w:rsid w:val="00A5319A"/>
    <w:rsid w:val="00A56B07"/>
    <w:rsid w:val="00A67E20"/>
    <w:rsid w:val="00A7521D"/>
    <w:rsid w:val="00A974C3"/>
    <w:rsid w:val="00AA3E3F"/>
    <w:rsid w:val="00AC2DA8"/>
    <w:rsid w:val="00AC496D"/>
    <w:rsid w:val="00AC594B"/>
    <w:rsid w:val="00AD5DFC"/>
    <w:rsid w:val="00B0132F"/>
    <w:rsid w:val="00B0573E"/>
    <w:rsid w:val="00B06594"/>
    <w:rsid w:val="00B07B99"/>
    <w:rsid w:val="00B20C86"/>
    <w:rsid w:val="00B55336"/>
    <w:rsid w:val="00B564D1"/>
    <w:rsid w:val="00B567B2"/>
    <w:rsid w:val="00B60E8A"/>
    <w:rsid w:val="00B85425"/>
    <w:rsid w:val="00B9389D"/>
    <w:rsid w:val="00B9401A"/>
    <w:rsid w:val="00B963CD"/>
    <w:rsid w:val="00B968C8"/>
    <w:rsid w:val="00BA3425"/>
    <w:rsid w:val="00BC0C4D"/>
    <w:rsid w:val="00BC287D"/>
    <w:rsid w:val="00BC2DC6"/>
    <w:rsid w:val="00BD2A6B"/>
    <w:rsid w:val="00BF1572"/>
    <w:rsid w:val="00C028CF"/>
    <w:rsid w:val="00C07F6F"/>
    <w:rsid w:val="00C11F01"/>
    <w:rsid w:val="00C15A35"/>
    <w:rsid w:val="00C236AF"/>
    <w:rsid w:val="00C323B7"/>
    <w:rsid w:val="00C32EA8"/>
    <w:rsid w:val="00C3734F"/>
    <w:rsid w:val="00C6793E"/>
    <w:rsid w:val="00C7057C"/>
    <w:rsid w:val="00C72F83"/>
    <w:rsid w:val="00C73E6A"/>
    <w:rsid w:val="00C90A9E"/>
    <w:rsid w:val="00CA436E"/>
    <w:rsid w:val="00CA7274"/>
    <w:rsid w:val="00CB4A6F"/>
    <w:rsid w:val="00CB4BC5"/>
    <w:rsid w:val="00CC1095"/>
    <w:rsid w:val="00D005E5"/>
    <w:rsid w:val="00D027F8"/>
    <w:rsid w:val="00D04107"/>
    <w:rsid w:val="00D2681D"/>
    <w:rsid w:val="00D34D24"/>
    <w:rsid w:val="00D3609A"/>
    <w:rsid w:val="00D40532"/>
    <w:rsid w:val="00D40782"/>
    <w:rsid w:val="00D4798B"/>
    <w:rsid w:val="00D521FF"/>
    <w:rsid w:val="00D65DFD"/>
    <w:rsid w:val="00D84E68"/>
    <w:rsid w:val="00D86E96"/>
    <w:rsid w:val="00D94D67"/>
    <w:rsid w:val="00DA09EE"/>
    <w:rsid w:val="00DB030B"/>
    <w:rsid w:val="00DB4BDF"/>
    <w:rsid w:val="00DC683B"/>
    <w:rsid w:val="00DD6947"/>
    <w:rsid w:val="00DE2D0F"/>
    <w:rsid w:val="00DF0FDD"/>
    <w:rsid w:val="00DF2DAE"/>
    <w:rsid w:val="00E035C0"/>
    <w:rsid w:val="00E13316"/>
    <w:rsid w:val="00E1493D"/>
    <w:rsid w:val="00E16ABC"/>
    <w:rsid w:val="00E36018"/>
    <w:rsid w:val="00E663D4"/>
    <w:rsid w:val="00E7090F"/>
    <w:rsid w:val="00E725F4"/>
    <w:rsid w:val="00E76AC8"/>
    <w:rsid w:val="00E770A1"/>
    <w:rsid w:val="00E80AB8"/>
    <w:rsid w:val="00E905F4"/>
    <w:rsid w:val="00EB00C8"/>
    <w:rsid w:val="00EC6365"/>
    <w:rsid w:val="00EC6448"/>
    <w:rsid w:val="00ED1BBB"/>
    <w:rsid w:val="00ED6A78"/>
    <w:rsid w:val="00EE18AF"/>
    <w:rsid w:val="00EF13B7"/>
    <w:rsid w:val="00F01ED5"/>
    <w:rsid w:val="00F05091"/>
    <w:rsid w:val="00F22AA1"/>
    <w:rsid w:val="00F23D07"/>
    <w:rsid w:val="00F4106E"/>
    <w:rsid w:val="00F46E54"/>
    <w:rsid w:val="00F47D6C"/>
    <w:rsid w:val="00F642CE"/>
    <w:rsid w:val="00F80067"/>
    <w:rsid w:val="00FB52ED"/>
    <w:rsid w:val="00FC1FD1"/>
    <w:rsid w:val="00FD63A4"/>
    <w:rsid w:val="00FD7E16"/>
    <w:rsid w:val="00FE11D6"/>
    <w:rsid w:val="00FE6AA4"/>
    <w:rsid w:val="00FE7A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D4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F4"/>
    <w:rPr>
      <w:rFonts w:ascii="Times" w:hAnsi="Times"/>
      <w:sz w:val="24"/>
      <w:szCs w:val="20"/>
    </w:rPr>
  </w:style>
  <w:style w:type="paragraph" w:styleId="Heading1">
    <w:name w:val="heading 1"/>
    <w:basedOn w:val="Normal"/>
    <w:next w:val="Normal"/>
    <w:link w:val="Heading1Char"/>
    <w:uiPriority w:val="99"/>
    <w:qFormat/>
    <w:rsid w:val="00E725F4"/>
    <w:pPr>
      <w:keepNext/>
      <w:spacing w:after="120"/>
      <w:outlineLvl w:val="0"/>
    </w:pPr>
    <w:rPr>
      <w:rFonts w:ascii="Times New Roman" w:hAnsi="Times New Roman"/>
      <w:b/>
    </w:rPr>
  </w:style>
  <w:style w:type="paragraph" w:styleId="Heading2">
    <w:name w:val="heading 2"/>
    <w:basedOn w:val="Normal"/>
    <w:next w:val="Normal"/>
    <w:link w:val="Heading2Char"/>
    <w:uiPriority w:val="99"/>
    <w:qFormat/>
    <w:rsid w:val="00E725F4"/>
    <w:pPr>
      <w:keepNext/>
      <w:spacing w:after="120"/>
      <w:ind w:left="1080" w:hanging="360"/>
      <w:outlineLvl w:val="1"/>
    </w:pPr>
    <w:rPr>
      <w:rFonts w:ascii="Times New Roman" w:hAnsi="Times New Roman"/>
    </w:rPr>
  </w:style>
  <w:style w:type="paragraph" w:styleId="Heading3">
    <w:name w:val="heading 3"/>
    <w:basedOn w:val="Normal"/>
    <w:next w:val="Normal"/>
    <w:link w:val="Heading3Char"/>
    <w:uiPriority w:val="99"/>
    <w:qFormat/>
    <w:rsid w:val="00E725F4"/>
    <w:pPr>
      <w:spacing w:after="120"/>
      <w:ind w:left="1440" w:hanging="360"/>
      <w:outlineLvl w:val="2"/>
    </w:pPr>
    <w:rPr>
      <w:rFonts w:ascii="Times New Roman" w:hAnsi="Times New Roman"/>
    </w:rPr>
  </w:style>
  <w:style w:type="paragraph" w:styleId="Heading4">
    <w:name w:val="heading 4"/>
    <w:basedOn w:val="Normal"/>
    <w:next w:val="Normal"/>
    <w:link w:val="Heading4Char"/>
    <w:uiPriority w:val="99"/>
    <w:qFormat/>
    <w:rsid w:val="00E725F4"/>
    <w:pPr>
      <w:spacing w:after="120"/>
      <w:ind w:left="1800" w:hanging="360"/>
      <w:outlineLvl w:val="3"/>
    </w:pPr>
    <w:rPr>
      <w:rFonts w:ascii="Times New Roman" w:hAnsi="Times New Roman"/>
    </w:rPr>
  </w:style>
  <w:style w:type="paragraph" w:styleId="Heading5">
    <w:name w:val="heading 5"/>
    <w:basedOn w:val="Normal"/>
    <w:next w:val="Normal"/>
    <w:link w:val="Heading5Char"/>
    <w:uiPriority w:val="99"/>
    <w:qFormat/>
    <w:rsid w:val="00E725F4"/>
    <w:pPr>
      <w:spacing w:after="120"/>
      <w:ind w:left="2304" w:hanging="504"/>
      <w:outlineLvl w:val="4"/>
    </w:pPr>
    <w:rPr>
      <w:rFonts w:ascii="Times New Roman" w:hAnsi="Times New Roman"/>
    </w:rPr>
  </w:style>
  <w:style w:type="paragraph" w:styleId="Heading6">
    <w:name w:val="heading 6"/>
    <w:basedOn w:val="Normal"/>
    <w:next w:val="Normal"/>
    <w:link w:val="Heading6Char"/>
    <w:uiPriority w:val="99"/>
    <w:qFormat/>
    <w:rsid w:val="00E725F4"/>
    <w:pPr>
      <w:keepNext/>
      <w:jc w:val="center"/>
      <w:outlineLvl w:val="5"/>
    </w:pPr>
    <w:rPr>
      <w:b/>
    </w:rPr>
  </w:style>
  <w:style w:type="paragraph" w:styleId="Heading7">
    <w:name w:val="heading 7"/>
    <w:basedOn w:val="Normal"/>
    <w:next w:val="Normal"/>
    <w:link w:val="Heading7Char"/>
    <w:uiPriority w:val="99"/>
    <w:qFormat/>
    <w:rsid w:val="00E725F4"/>
    <w:pPr>
      <w:ind w:left="1224" w:hanging="3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F4"/>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725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E725F4"/>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725F4"/>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725F4"/>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E725F4"/>
    <w:rPr>
      <w:rFonts w:ascii="Times" w:hAnsi="Times" w:cs="Times New Roman"/>
      <w:b/>
      <w:sz w:val="20"/>
      <w:szCs w:val="20"/>
    </w:rPr>
  </w:style>
  <w:style w:type="character" w:customStyle="1" w:styleId="Heading7Char">
    <w:name w:val="Heading 7 Char"/>
    <w:basedOn w:val="DefaultParagraphFont"/>
    <w:link w:val="Heading7"/>
    <w:uiPriority w:val="99"/>
    <w:locked/>
    <w:rsid w:val="00E725F4"/>
    <w:rPr>
      <w:rFonts w:ascii="Times New Roman" w:hAnsi="Times New Roman" w:cs="Times New Roman"/>
      <w:sz w:val="20"/>
      <w:szCs w:val="20"/>
    </w:rPr>
  </w:style>
  <w:style w:type="paragraph" w:styleId="BalloonText">
    <w:name w:val="Balloon Text"/>
    <w:basedOn w:val="Normal"/>
    <w:link w:val="BalloonTextChar"/>
    <w:uiPriority w:val="99"/>
    <w:semiHidden/>
    <w:rsid w:val="00E72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5F4"/>
    <w:rPr>
      <w:rFonts w:ascii="Tahoma" w:hAnsi="Tahoma" w:cs="Tahoma"/>
      <w:sz w:val="16"/>
      <w:szCs w:val="16"/>
    </w:rPr>
  </w:style>
  <w:style w:type="paragraph" w:customStyle="1" w:styleId="ol3">
    <w:name w:val="ol3"/>
    <w:basedOn w:val="Normal"/>
    <w:uiPriority w:val="99"/>
    <w:rsid w:val="00E725F4"/>
    <w:pPr>
      <w:spacing w:after="120"/>
      <w:ind w:left="1440" w:hanging="360"/>
    </w:pPr>
    <w:rPr>
      <w:rFonts w:ascii="Times New Roman" w:hAnsi="Times New Roman"/>
    </w:rPr>
  </w:style>
  <w:style w:type="paragraph" w:customStyle="1" w:styleId="ol4">
    <w:name w:val="ol4"/>
    <w:basedOn w:val="Normal"/>
    <w:uiPriority w:val="99"/>
    <w:rsid w:val="00E725F4"/>
    <w:pPr>
      <w:spacing w:after="120"/>
      <w:ind w:left="1800" w:hanging="360"/>
    </w:pPr>
    <w:rPr>
      <w:rFonts w:ascii="Times New Roman" w:hAnsi="Times New Roman"/>
    </w:rPr>
  </w:style>
  <w:style w:type="paragraph" w:styleId="Title">
    <w:name w:val="Title"/>
    <w:basedOn w:val="Normal"/>
    <w:link w:val="TitleChar"/>
    <w:uiPriority w:val="99"/>
    <w:qFormat/>
    <w:rsid w:val="00E725F4"/>
    <w:pPr>
      <w:widowControl w:val="0"/>
      <w:tabs>
        <w:tab w:val="left" w:pos="432"/>
      </w:tabs>
      <w:spacing w:after="120"/>
      <w:jc w:val="center"/>
    </w:pPr>
    <w:rPr>
      <w:rFonts w:ascii="Times New Roman" w:hAnsi="Times New Roman"/>
      <w:b/>
    </w:rPr>
  </w:style>
  <w:style w:type="character" w:customStyle="1" w:styleId="TitleChar">
    <w:name w:val="Title Char"/>
    <w:basedOn w:val="DefaultParagraphFont"/>
    <w:link w:val="Title"/>
    <w:uiPriority w:val="99"/>
    <w:locked/>
    <w:rsid w:val="00E725F4"/>
    <w:rPr>
      <w:rFonts w:ascii="Times New Roman" w:hAnsi="Times New Roman" w:cs="Times New Roman"/>
      <w:b/>
      <w:sz w:val="20"/>
      <w:szCs w:val="20"/>
    </w:rPr>
  </w:style>
  <w:style w:type="paragraph" w:styleId="Subtitle">
    <w:name w:val="Subtitle"/>
    <w:basedOn w:val="Normal"/>
    <w:link w:val="SubtitleChar"/>
    <w:uiPriority w:val="99"/>
    <w:qFormat/>
    <w:rsid w:val="00E725F4"/>
    <w:pPr>
      <w:jc w:val="center"/>
    </w:pPr>
    <w:rPr>
      <w:rFonts w:ascii="Times New Roman" w:hAnsi="Times New Roman"/>
      <w:b/>
    </w:rPr>
  </w:style>
  <w:style w:type="character" w:customStyle="1" w:styleId="SubtitleChar">
    <w:name w:val="Subtitle Char"/>
    <w:basedOn w:val="DefaultParagraphFont"/>
    <w:link w:val="Subtitle"/>
    <w:uiPriority w:val="99"/>
    <w:locked/>
    <w:rsid w:val="00E725F4"/>
    <w:rPr>
      <w:rFonts w:ascii="Times New Roman" w:hAnsi="Times New Roman" w:cs="Times New Roman"/>
      <w:b/>
      <w:sz w:val="20"/>
      <w:szCs w:val="20"/>
    </w:rPr>
  </w:style>
  <w:style w:type="paragraph" w:customStyle="1" w:styleId="ol2">
    <w:name w:val="ol2"/>
    <w:basedOn w:val="Normal"/>
    <w:uiPriority w:val="99"/>
    <w:rsid w:val="00E725F4"/>
    <w:pPr>
      <w:spacing w:after="120"/>
      <w:ind w:left="1080" w:hanging="360"/>
    </w:pPr>
    <w:rPr>
      <w:rFonts w:ascii="Times New Roman" w:hAnsi="Times New Roman"/>
    </w:rPr>
  </w:style>
  <w:style w:type="paragraph" w:styleId="BodyTextIndent">
    <w:name w:val="Body Text Indent"/>
    <w:basedOn w:val="Normal"/>
    <w:link w:val="BodyTextIndentChar"/>
    <w:uiPriority w:val="99"/>
    <w:rsid w:val="00E725F4"/>
    <w:pPr>
      <w:spacing w:before="60" w:after="60"/>
      <w:ind w:left="360" w:hanging="360"/>
    </w:pPr>
    <w:rPr>
      <w:rFonts w:ascii="Times New Roman" w:hAnsi="Times New Roman"/>
    </w:rPr>
  </w:style>
  <w:style w:type="character" w:customStyle="1" w:styleId="BodyTextIndentChar">
    <w:name w:val="Body Text Indent Char"/>
    <w:basedOn w:val="DefaultParagraphFont"/>
    <w:link w:val="BodyTextIndent"/>
    <w:uiPriority w:val="99"/>
    <w:locked/>
    <w:rsid w:val="00E725F4"/>
    <w:rPr>
      <w:rFonts w:ascii="Times New Roman" w:hAnsi="Times New Roman" w:cs="Times New Roman"/>
      <w:sz w:val="20"/>
      <w:szCs w:val="20"/>
    </w:rPr>
  </w:style>
  <w:style w:type="character" w:styleId="PageNumber">
    <w:name w:val="page number"/>
    <w:basedOn w:val="DefaultParagraphFont"/>
    <w:uiPriority w:val="99"/>
    <w:rsid w:val="00E725F4"/>
    <w:rPr>
      <w:rFonts w:cs="Times New Roman"/>
    </w:rPr>
  </w:style>
  <w:style w:type="paragraph" w:styleId="Footer">
    <w:name w:val="footer"/>
    <w:basedOn w:val="Normal"/>
    <w:link w:val="FooterChar"/>
    <w:uiPriority w:val="99"/>
    <w:rsid w:val="00E725F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E725F4"/>
    <w:rPr>
      <w:rFonts w:ascii="Times New Roman" w:hAnsi="Times New Roman" w:cs="Times New Roman"/>
      <w:sz w:val="20"/>
      <w:szCs w:val="20"/>
    </w:rPr>
  </w:style>
  <w:style w:type="paragraph" w:styleId="BodyTextIndent2">
    <w:name w:val="Body Text Indent 2"/>
    <w:basedOn w:val="Normal"/>
    <w:link w:val="BodyTextIndent2Char"/>
    <w:uiPriority w:val="99"/>
    <w:rsid w:val="00E725F4"/>
    <w:pPr>
      <w:ind w:left="720" w:hanging="720"/>
    </w:pPr>
  </w:style>
  <w:style w:type="character" w:customStyle="1" w:styleId="BodyTextIndent2Char">
    <w:name w:val="Body Text Indent 2 Char"/>
    <w:basedOn w:val="DefaultParagraphFont"/>
    <w:link w:val="BodyTextIndent2"/>
    <w:uiPriority w:val="99"/>
    <w:locked/>
    <w:rsid w:val="00E725F4"/>
    <w:rPr>
      <w:rFonts w:ascii="Times" w:hAnsi="Times" w:cs="Times New Roman"/>
      <w:sz w:val="20"/>
      <w:szCs w:val="20"/>
    </w:rPr>
  </w:style>
  <w:style w:type="paragraph" w:styleId="BodyTextIndent3">
    <w:name w:val="Body Text Indent 3"/>
    <w:basedOn w:val="Normal"/>
    <w:link w:val="BodyTextIndent3Char"/>
    <w:uiPriority w:val="99"/>
    <w:rsid w:val="00E725F4"/>
    <w:pPr>
      <w:spacing w:after="60"/>
      <w:ind w:left="2232" w:hanging="432"/>
    </w:pPr>
  </w:style>
  <w:style w:type="character" w:customStyle="1" w:styleId="BodyTextIndent3Char">
    <w:name w:val="Body Text Indent 3 Char"/>
    <w:basedOn w:val="DefaultParagraphFont"/>
    <w:link w:val="BodyTextIndent3"/>
    <w:uiPriority w:val="99"/>
    <w:locked/>
    <w:rsid w:val="00E725F4"/>
    <w:rPr>
      <w:rFonts w:ascii="Times" w:hAnsi="Times" w:cs="Times New Roman"/>
      <w:sz w:val="20"/>
      <w:szCs w:val="20"/>
    </w:rPr>
  </w:style>
  <w:style w:type="paragraph" w:styleId="Header">
    <w:name w:val="header"/>
    <w:basedOn w:val="Normal"/>
    <w:link w:val="HeaderChar"/>
    <w:uiPriority w:val="99"/>
    <w:rsid w:val="00E725F4"/>
    <w:pPr>
      <w:tabs>
        <w:tab w:val="center" w:pos="4320"/>
        <w:tab w:val="right" w:pos="8640"/>
      </w:tabs>
    </w:pPr>
  </w:style>
  <w:style w:type="character" w:customStyle="1" w:styleId="HeaderChar">
    <w:name w:val="Header Char"/>
    <w:basedOn w:val="DefaultParagraphFont"/>
    <w:link w:val="Header"/>
    <w:uiPriority w:val="99"/>
    <w:locked/>
    <w:rsid w:val="00E725F4"/>
    <w:rPr>
      <w:rFonts w:ascii="Times" w:hAnsi="Times" w:cs="Times New Roman"/>
      <w:sz w:val="20"/>
      <w:szCs w:val="20"/>
    </w:rPr>
  </w:style>
  <w:style w:type="paragraph" w:customStyle="1" w:styleId="bchtx">
    <w:name w:val="bch_tx"/>
    <w:basedOn w:val="Normal"/>
    <w:next w:val="Normal"/>
    <w:uiPriority w:val="99"/>
    <w:rsid w:val="00E725F4"/>
    <w:pPr>
      <w:tabs>
        <w:tab w:val="left" w:pos="1680"/>
      </w:tabs>
      <w:spacing w:line="240" w:lineRule="exact"/>
      <w:ind w:left="1440"/>
      <w:jc w:val="both"/>
    </w:pPr>
    <w:rPr>
      <w:rFonts w:ascii="New York" w:hAnsi="New York"/>
      <w:sz w:val="20"/>
    </w:rPr>
  </w:style>
  <w:style w:type="table" w:styleId="TableGrid">
    <w:name w:val="Table Grid"/>
    <w:basedOn w:val="TableNormal"/>
    <w:uiPriority w:val="99"/>
    <w:rsid w:val="00E725F4"/>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et">
    <w:name w:val="bch_et"/>
    <w:basedOn w:val="Normal"/>
    <w:next w:val="Normal"/>
    <w:uiPriority w:val="99"/>
    <w:rsid w:val="00E725F4"/>
    <w:pPr>
      <w:tabs>
        <w:tab w:val="left" w:pos="1920"/>
      </w:tabs>
      <w:spacing w:before="140" w:after="140" w:line="220" w:lineRule="exact"/>
      <w:ind w:left="1680" w:right="240"/>
    </w:pPr>
    <w:rPr>
      <w:rFonts w:ascii="New York" w:hAnsi="New York"/>
      <w:sz w:val="18"/>
    </w:rPr>
  </w:style>
  <w:style w:type="paragraph" w:customStyle="1" w:styleId="CHAPBM">
    <w:name w:val="CHAP_BM"/>
    <w:uiPriority w:val="99"/>
    <w:rsid w:val="00E725F4"/>
    <w:pPr>
      <w:keepLines/>
      <w:overflowPunct w:val="0"/>
      <w:autoSpaceDE w:val="0"/>
      <w:autoSpaceDN w:val="0"/>
      <w:adjustRightInd w:val="0"/>
      <w:spacing w:line="240" w:lineRule="exact"/>
      <w:ind w:firstLine="360"/>
      <w:jc w:val="both"/>
      <w:textAlignment w:val="baseline"/>
    </w:pPr>
    <w:rPr>
      <w:rFonts w:ascii="Times Ten Roman" w:hAnsi="Times Ten Roman"/>
      <w:noProof/>
      <w:sz w:val="20"/>
      <w:szCs w:val="20"/>
    </w:rPr>
  </w:style>
  <w:style w:type="character" w:customStyle="1" w:styleId="KT">
    <w:name w:val="KT"/>
    <w:uiPriority w:val="99"/>
    <w:rsid w:val="00E725F4"/>
    <w:rPr>
      <w:rFonts w:ascii="Times Ten Bold" w:hAnsi="Times Ten Bold"/>
    </w:rPr>
  </w:style>
  <w:style w:type="character" w:styleId="CommentReference">
    <w:name w:val="annotation reference"/>
    <w:basedOn w:val="DefaultParagraphFont"/>
    <w:uiPriority w:val="99"/>
    <w:rsid w:val="00E725F4"/>
    <w:rPr>
      <w:rFonts w:cs="Times New Roman"/>
      <w:sz w:val="16"/>
      <w:szCs w:val="16"/>
    </w:rPr>
  </w:style>
  <w:style w:type="paragraph" w:styleId="CommentText">
    <w:name w:val="annotation text"/>
    <w:basedOn w:val="Normal"/>
    <w:link w:val="CommentTextChar"/>
    <w:uiPriority w:val="99"/>
    <w:rsid w:val="00E725F4"/>
    <w:pPr>
      <w:overflowPunct w:val="0"/>
      <w:autoSpaceDE w:val="0"/>
      <w:autoSpaceDN w:val="0"/>
      <w:adjustRightInd w:val="0"/>
      <w:textAlignment w:val="baseline"/>
    </w:pPr>
    <w:rPr>
      <w:rFonts w:ascii="Courier" w:hAnsi="Courier"/>
      <w:sz w:val="20"/>
    </w:rPr>
  </w:style>
  <w:style w:type="character" w:customStyle="1" w:styleId="CommentTextChar">
    <w:name w:val="Comment Text Char"/>
    <w:basedOn w:val="DefaultParagraphFont"/>
    <w:link w:val="CommentText"/>
    <w:uiPriority w:val="99"/>
    <w:locked/>
    <w:rsid w:val="00E725F4"/>
    <w:rPr>
      <w:rFonts w:ascii="Courier" w:hAnsi="Courier" w:cs="Times New Roman"/>
      <w:sz w:val="20"/>
      <w:szCs w:val="20"/>
    </w:rPr>
  </w:style>
  <w:style w:type="paragraph" w:customStyle="1" w:styleId="BX1SRC">
    <w:name w:val="BX1_SRC"/>
    <w:uiPriority w:val="99"/>
    <w:rsid w:val="00E725F4"/>
    <w:pPr>
      <w:keepLines/>
      <w:overflowPunct w:val="0"/>
      <w:autoSpaceDE w:val="0"/>
      <w:autoSpaceDN w:val="0"/>
      <w:adjustRightInd w:val="0"/>
      <w:spacing w:before="40" w:line="180" w:lineRule="exact"/>
      <w:textAlignment w:val="baseline"/>
    </w:pPr>
    <w:rPr>
      <w:rFonts w:ascii="Times Ten Roman" w:hAnsi="Times Ten Roman"/>
      <w:noProof/>
      <w:sz w:val="16"/>
      <w:szCs w:val="20"/>
    </w:rPr>
  </w:style>
  <w:style w:type="paragraph" w:customStyle="1" w:styleId="TBL">
    <w:name w:val="TBL"/>
    <w:uiPriority w:val="99"/>
    <w:rsid w:val="00E725F4"/>
    <w:pPr>
      <w:keepLines/>
      <w:tabs>
        <w:tab w:val="center" w:pos="720"/>
        <w:tab w:val="center" w:pos="2760"/>
        <w:tab w:val="center" w:pos="4680"/>
        <w:tab w:val="center" w:pos="6480"/>
      </w:tabs>
      <w:overflowPunct w:val="0"/>
      <w:autoSpaceDE w:val="0"/>
      <w:autoSpaceDN w:val="0"/>
      <w:adjustRightInd w:val="0"/>
      <w:spacing w:before="40" w:line="200" w:lineRule="exact"/>
      <w:ind w:left="420" w:right="60" w:hanging="360"/>
      <w:textAlignment w:val="baseline"/>
    </w:pPr>
    <w:rPr>
      <w:rFonts w:ascii="Times Ten Roman" w:hAnsi="Times Ten Roman"/>
      <w:noProof/>
      <w:sz w:val="18"/>
      <w:szCs w:val="20"/>
    </w:rPr>
  </w:style>
  <w:style w:type="paragraph" w:customStyle="1" w:styleId="bchlnfirst">
    <w:name w:val="bch_ln_first"/>
    <w:basedOn w:val="Normal"/>
    <w:next w:val="Normal"/>
    <w:uiPriority w:val="99"/>
    <w:rsid w:val="00E725F4"/>
    <w:pPr>
      <w:tabs>
        <w:tab w:val="left" w:pos="1920"/>
      </w:tabs>
      <w:spacing w:before="120" w:line="240" w:lineRule="exact"/>
      <w:ind w:left="1680" w:hanging="240"/>
      <w:jc w:val="both"/>
    </w:pPr>
    <w:rPr>
      <w:rFonts w:ascii="New York" w:hAnsi="New York"/>
      <w:sz w:val="20"/>
    </w:rPr>
  </w:style>
  <w:style w:type="paragraph" w:styleId="ListParagraph">
    <w:name w:val="List Paragraph"/>
    <w:basedOn w:val="Normal"/>
    <w:uiPriority w:val="99"/>
    <w:qFormat/>
    <w:rsid w:val="00E76AC8"/>
    <w:pPr>
      <w:ind w:left="720"/>
      <w:contextualSpacing/>
    </w:pPr>
  </w:style>
  <w:style w:type="paragraph" w:styleId="CommentSubject">
    <w:name w:val="annotation subject"/>
    <w:basedOn w:val="CommentText"/>
    <w:next w:val="CommentText"/>
    <w:link w:val="CommentSubjectChar"/>
    <w:uiPriority w:val="99"/>
    <w:semiHidden/>
    <w:locked/>
    <w:rsid w:val="00E770A1"/>
    <w:pPr>
      <w:overflowPunct/>
      <w:autoSpaceDE/>
      <w:autoSpaceDN/>
      <w:adjustRightInd/>
      <w:textAlignment w:val="auto"/>
    </w:pPr>
    <w:rPr>
      <w:rFonts w:ascii="Times" w:hAnsi="Times"/>
      <w:b/>
      <w:bCs/>
    </w:rPr>
  </w:style>
  <w:style w:type="character" w:customStyle="1" w:styleId="CommentSubjectChar">
    <w:name w:val="Comment Subject Char"/>
    <w:basedOn w:val="CommentTextChar"/>
    <w:link w:val="CommentSubject"/>
    <w:uiPriority w:val="99"/>
    <w:semiHidden/>
    <w:locked/>
    <w:rsid w:val="00A17CFF"/>
    <w:rPr>
      <w:rFonts w:ascii="Times" w:hAnsi="Times" w:cs="Times New Roman"/>
      <w:b/>
      <w:bCs/>
      <w:sz w:val="20"/>
      <w:szCs w:val="20"/>
    </w:rPr>
  </w:style>
  <w:style w:type="paragraph" w:styleId="Revision">
    <w:name w:val="Revision"/>
    <w:hidden/>
    <w:uiPriority w:val="99"/>
    <w:semiHidden/>
    <w:rsid w:val="0024085C"/>
    <w:rPr>
      <w:rFonts w:ascii="Times" w:hAnsi="Times"/>
      <w:sz w:val="24"/>
      <w:szCs w:val="20"/>
    </w:rPr>
  </w:style>
  <w:style w:type="paragraph" w:styleId="DocumentMap">
    <w:name w:val="Document Map"/>
    <w:basedOn w:val="Normal"/>
    <w:link w:val="DocumentMapChar"/>
    <w:uiPriority w:val="99"/>
    <w:semiHidden/>
    <w:locked/>
    <w:rsid w:val="0024085C"/>
    <w:rPr>
      <w:rFonts w:ascii="Lucida Grande" w:hAnsi="Lucida Grande" w:cs="Lucida Grande"/>
      <w:szCs w:val="24"/>
    </w:rPr>
  </w:style>
  <w:style w:type="character" w:customStyle="1" w:styleId="DocumentMapChar">
    <w:name w:val="Document Map Char"/>
    <w:basedOn w:val="DefaultParagraphFont"/>
    <w:link w:val="DocumentMap"/>
    <w:uiPriority w:val="99"/>
    <w:semiHidden/>
    <w:locked/>
    <w:rsid w:val="0024085C"/>
    <w:rPr>
      <w:rFonts w:ascii="Lucida Grande" w:hAnsi="Lucida Grande" w:cs="Lucida Grande"/>
      <w:sz w:val="24"/>
      <w:szCs w:val="24"/>
    </w:rPr>
  </w:style>
  <w:style w:type="paragraph" w:customStyle="1" w:styleId="Head1">
    <w:name w:val="Head 1"/>
    <w:basedOn w:val="Normal"/>
    <w:uiPriority w:val="99"/>
    <w:rsid w:val="00B07B99"/>
    <w:pPr>
      <w:spacing w:after="240"/>
      <w:jc w:val="center"/>
    </w:pPr>
    <w:rPr>
      <w:rFonts w:ascii="Times New Roman" w:hAnsi="Times New Roman"/>
      <w:b/>
      <w:u w:val="single"/>
    </w:rPr>
  </w:style>
  <w:style w:type="character" w:styleId="Hyperlink">
    <w:name w:val="Hyperlink"/>
    <w:basedOn w:val="DefaultParagraphFont"/>
    <w:uiPriority w:val="99"/>
    <w:locked/>
    <w:rsid w:val="00B07B99"/>
    <w:rPr>
      <w:rFonts w:cs="Times New Roman"/>
      <w:color w:val="0000FF"/>
      <w:u w:val="single"/>
    </w:rPr>
  </w:style>
  <w:style w:type="paragraph" w:customStyle="1" w:styleId="CFOBJ">
    <w:name w:val="CF_OBJ"/>
    <w:rsid w:val="00A5319A"/>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rsid w:val="00A5319A"/>
    <w:rPr>
      <w:rFonts w:ascii="Minion Bold" w:hAnsi="Minion Bold"/>
    </w:rPr>
  </w:style>
  <w:style w:type="paragraph" w:customStyle="1" w:styleId="NormalText">
    <w:name w:val="Normal Text"/>
    <w:rsid w:val="00917AA7"/>
    <w:pPr>
      <w:widowControl w:val="0"/>
      <w:autoSpaceDE w:val="0"/>
      <w:autoSpaceDN w:val="0"/>
      <w:adjustRightInd w:val="0"/>
    </w:pPr>
    <w:rPr>
      <w:rFonts w:ascii="Palatino Linotype" w:eastAsia="Times New Roman" w:hAnsi="Palatino Linotype" w:cs="Palatino Linotype"/>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F4"/>
    <w:rPr>
      <w:rFonts w:ascii="Times" w:hAnsi="Times"/>
      <w:sz w:val="24"/>
      <w:szCs w:val="20"/>
    </w:rPr>
  </w:style>
  <w:style w:type="paragraph" w:styleId="Heading1">
    <w:name w:val="heading 1"/>
    <w:basedOn w:val="Normal"/>
    <w:next w:val="Normal"/>
    <w:link w:val="Heading1Char"/>
    <w:uiPriority w:val="99"/>
    <w:qFormat/>
    <w:rsid w:val="00E725F4"/>
    <w:pPr>
      <w:keepNext/>
      <w:spacing w:after="120"/>
      <w:outlineLvl w:val="0"/>
    </w:pPr>
    <w:rPr>
      <w:rFonts w:ascii="Times New Roman" w:hAnsi="Times New Roman"/>
      <w:b/>
    </w:rPr>
  </w:style>
  <w:style w:type="paragraph" w:styleId="Heading2">
    <w:name w:val="heading 2"/>
    <w:basedOn w:val="Normal"/>
    <w:next w:val="Normal"/>
    <w:link w:val="Heading2Char"/>
    <w:uiPriority w:val="99"/>
    <w:qFormat/>
    <w:rsid w:val="00E725F4"/>
    <w:pPr>
      <w:keepNext/>
      <w:spacing w:after="120"/>
      <w:ind w:left="1080" w:hanging="360"/>
      <w:outlineLvl w:val="1"/>
    </w:pPr>
    <w:rPr>
      <w:rFonts w:ascii="Times New Roman" w:hAnsi="Times New Roman"/>
    </w:rPr>
  </w:style>
  <w:style w:type="paragraph" w:styleId="Heading3">
    <w:name w:val="heading 3"/>
    <w:basedOn w:val="Normal"/>
    <w:next w:val="Normal"/>
    <w:link w:val="Heading3Char"/>
    <w:uiPriority w:val="99"/>
    <w:qFormat/>
    <w:rsid w:val="00E725F4"/>
    <w:pPr>
      <w:spacing w:after="120"/>
      <w:ind w:left="1440" w:hanging="360"/>
      <w:outlineLvl w:val="2"/>
    </w:pPr>
    <w:rPr>
      <w:rFonts w:ascii="Times New Roman" w:hAnsi="Times New Roman"/>
    </w:rPr>
  </w:style>
  <w:style w:type="paragraph" w:styleId="Heading4">
    <w:name w:val="heading 4"/>
    <w:basedOn w:val="Normal"/>
    <w:next w:val="Normal"/>
    <w:link w:val="Heading4Char"/>
    <w:uiPriority w:val="99"/>
    <w:qFormat/>
    <w:rsid w:val="00E725F4"/>
    <w:pPr>
      <w:spacing w:after="120"/>
      <w:ind w:left="1800" w:hanging="360"/>
      <w:outlineLvl w:val="3"/>
    </w:pPr>
    <w:rPr>
      <w:rFonts w:ascii="Times New Roman" w:hAnsi="Times New Roman"/>
    </w:rPr>
  </w:style>
  <w:style w:type="paragraph" w:styleId="Heading5">
    <w:name w:val="heading 5"/>
    <w:basedOn w:val="Normal"/>
    <w:next w:val="Normal"/>
    <w:link w:val="Heading5Char"/>
    <w:uiPriority w:val="99"/>
    <w:qFormat/>
    <w:rsid w:val="00E725F4"/>
    <w:pPr>
      <w:spacing w:after="120"/>
      <w:ind w:left="2304" w:hanging="504"/>
      <w:outlineLvl w:val="4"/>
    </w:pPr>
    <w:rPr>
      <w:rFonts w:ascii="Times New Roman" w:hAnsi="Times New Roman"/>
    </w:rPr>
  </w:style>
  <w:style w:type="paragraph" w:styleId="Heading6">
    <w:name w:val="heading 6"/>
    <w:basedOn w:val="Normal"/>
    <w:next w:val="Normal"/>
    <w:link w:val="Heading6Char"/>
    <w:uiPriority w:val="99"/>
    <w:qFormat/>
    <w:rsid w:val="00E725F4"/>
    <w:pPr>
      <w:keepNext/>
      <w:jc w:val="center"/>
      <w:outlineLvl w:val="5"/>
    </w:pPr>
    <w:rPr>
      <w:b/>
    </w:rPr>
  </w:style>
  <w:style w:type="paragraph" w:styleId="Heading7">
    <w:name w:val="heading 7"/>
    <w:basedOn w:val="Normal"/>
    <w:next w:val="Normal"/>
    <w:link w:val="Heading7Char"/>
    <w:uiPriority w:val="99"/>
    <w:qFormat/>
    <w:rsid w:val="00E725F4"/>
    <w:pPr>
      <w:ind w:left="1224" w:hanging="3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F4"/>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725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E725F4"/>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725F4"/>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725F4"/>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E725F4"/>
    <w:rPr>
      <w:rFonts w:ascii="Times" w:hAnsi="Times" w:cs="Times New Roman"/>
      <w:b/>
      <w:sz w:val="20"/>
      <w:szCs w:val="20"/>
    </w:rPr>
  </w:style>
  <w:style w:type="character" w:customStyle="1" w:styleId="Heading7Char">
    <w:name w:val="Heading 7 Char"/>
    <w:basedOn w:val="DefaultParagraphFont"/>
    <w:link w:val="Heading7"/>
    <w:uiPriority w:val="99"/>
    <w:locked/>
    <w:rsid w:val="00E725F4"/>
    <w:rPr>
      <w:rFonts w:ascii="Times New Roman" w:hAnsi="Times New Roman" w:cs="Times New Roman"/>
      <w:sz w:val="20"/>
      <w:szCs w:val="20"/>
    </w:rPr>
  </w:style>
  <w:style w:type="paragraph" w:styleId="BalloonText">
    <w:name w:val="Balloon Text"/>
    <w:basedOn w:val="Normal"/>
    <w:link w:val="BalloonTextChar"/>
    <w:uiPriority w:val="99"/>
    <w:semiHidden/>
    <w:rsid w:val="00E72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5F4"/>
    <w:rPr>
      <w:rFonts w:ascii="Tahoma" w:hAnsi="Tahoma" w:cs="Tahoma"/>
      <w:sz w:val="16"/>
      <w:szCs w:val="16"/>
    </w:rPr>
  </w:style>
  <w:style w:type="paragraph" w:customStyle="1" w:styleId="ol3">
    <w:name w:val="ol3"/>
    <w:basedOn w:val="Normal"/>
    <w:uiPriority w:val="99"/>
    <w:rsid w:val="00E725F4"/>
    <w:pPr>
      <w:spacing w:after="120"/>
      <w:ind w:left="1440" w:hanging="360"/>
    </w:pPr>
    <w:rPr>
      <w:rFonts w:ascii="Times New Roman" w:hAnsi="Times New Roman"/>
    </w:rPr>
  </w:style>
  <w:style w:type="paragraph" w:customStyle="1" w:styleId="ol4">
    <w:name w:val="ol4"/>
    <w:basedOn w:val="Normal"/>
    <w:uiPriority w:val="99"/>
    <w:rsid w:val="00E725F4"/>
    <w:pPr>
      <w:spacing w:after="120"/>
      <w:ind w:left="1800" w:hanging="360"/>
    </w:pPr>
    <w:rPr>
      <w:rFonts w:ascii="Times New Roman" w:hAnsi="Times New Roman"/>
    </w:rPr>
  </w:style>
  <w:style w:type="paragraph" w:styleId="Title">
    <w:name w:val="Title"/>
    <w:basedOn w:val="Normal"/>
    <w:link w:val="TitleChar"/>
    <w:uiPriority w:val="99"/>
    <w:qFormat/>
    <w:rsid w:val="00E725F4"/>
    <w:pPr>
      <w:widowControl w:val="0"/>
      <w:tabs>
        <w:tab w:val="left" w:pos="432"/>
      </w:tabs>
      <w:spacing w:after="120"/>
      <w:jc w:val="center"/>
    </w:pPr>
    <w:rPr>
      <w:rFonts w:ascii="Times New Roman" w:hAnsi="Times New Roman"/>
      <w:b/>
    </w:rPr>
  </w:style>
  <w:style w:type="character" w:customStyle="1" w:styleId="TitleChar">
    <w:name w:val="Title Char"/>
    <w:basedOn w:val="DefaultParagraphFont"/>
    <w:link w:val="Title"/>
    <w:uiPriority w:val="99"/>
    <w:locked/>
    <w:rsid w:val="00E725F4"/>
    <w:rPr>
      <w:rFonts w:ascii="Times New Roman" w:hAnsi="Times New Roman" w:cs="Times New Roman"/>
      <w:b/>
      <w:sz w:val="20"/>
      <w:szCs w:val="20"/>
    </w:rPr>
  </w:style>
  <w:style w:type="paragraph" w:styleId="Subtitle">
    <w:name w:val="Subtitle"/>
    <w:basedOn w:val="Normal"/>
    <w:link w:val="SubtitleChar"/>
    <w:uiPriority w:val="99"/>
    <w:qFormat/>
    <w:rsid w:val="00E725F4"/>
    <w:pPr>
      <w:jc w:val="center"/>
    </w:pPr>
    <w:rPr>
      <w:rFonts w:ascii="Times New Roman" w:hAnsi="Times New Roman"/>
      <w:b/>
    </w:rPr>
  </w:style>
  <w:style w:type="character" w:customStyle="1" w:styleId="SubtitleChar">
    <w:name w:val="Subtitle Char"/>
    <w:basedOn w:val="DefaultParagraphFont"/>
    <w:link w:val="Subtitle"/>
    <w:uiPriority w:val="99"/>
    <w:locked/>
    <w:rsid w:val="00E725F4"/>
    <w:rPr>
      <w:rFonts w:ascii="Times New Roman" w:hAnsi="Times New Roman" w:cs="Times New Roman"/>
      <w:b/>
      <w:sz w:val="20"/>
      <w:szCs w:val="20"/>
    </w:rPr>
  </w:style>
  <w:style w:type="paragraph" w:customStyle="1" w:styleId="ol2">
    <w:name w:val="ol2"/>
    <w:basedOn w:val="Normal"/>
    <w:uiPriority w:val="99"/>
    <w:rsid w:val="00E725F4"/>
    <w:pPr>
      <w:spacing w:after="120"/>
      <w:ind w:left="1080" w:hanging="360"/>
    </w:pPr>
    <w:rPr>
      <w:rFonts w:ascii="Times New Roman" w:hAnsi="Times New Roman"/>
    </w:rPr>
  </w:style>
  <w:style w:type="paragraph" w:styleId="BodyTextIndent">
    <w:name w:val="Body Text Indent"/>
    <w:basedOn w:val="Normal"/>
    <w:link w:val="BodyTextIndentChar"/>
    <w:uiPriority w:val="99"/>
    <w:rsid w:val="00E725F4"/>
    <w:pPr>
      <w:spacing w:before="60" w:after="60"/>
      <w:ind w:left="360" w:hanging="360"/>
    </w:pPr>
    <w:rPr>
      <w:rFonts w:ascii="Times New Roman" w:hAnsi="Times New Roman"/>
    </w:rPr>
  </w:style>
  <w:style w:type="character" w:customStyle="1" w:styleId="BodyTextIndentChar">
    <w:name w:val="Body Text Indent Char"/>
    <w:basedOn w:val="DefaultParagraphFont"/>
    <w:link w:val="BodyTextIndent"/>
    <w:uiPriority w:val="99"/>
    <w:locked/>
    <w:rsid w:val="00E725F4"/>
    <w:rPr>
      <w:rFonts w:ascii="Times New Roman" w:hAnsi="Times New Roman" w:cs="Times New Roman"/>
      <w:sz w:val="20"/>
      <w:szCs w:val="20"/>
    </w:rPr>
  </w:style>
  <w:style w:type="character" w:styleId="PageNumber">
    <w:name w:val="page number"/>
    <w:basedOn w:val="DefaultParagraphFont"/>
    <w:uiPriority w:val="99"/>
    <w:rsid w:val="00E725F4"/>
    <w:rPr>
      <w:rFonts w:cs="Times New Roman"/>
    </w:rPr>
  </w:style>
  <w:style w:type="paragraph" w:styleId="Footer">
    <w:name w:val="footer"/>
    <w:basedOn w:val="Normal"/>
    <w:link w:val="FooterChar"/>
    <w:uiPriority w:val="99"/>
    <w:rsid w:val="00E725F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E725F4"/>
    <w:rPr>
      <w:rFonts w:ascii="Times New Roman" w:hAnsi="Times New Roman" w:cs="Times New Roman"/>
      <w:sz w:val="20"/>
      <w:szCs w:val="20"/>
    </w:rPr>
  </w:style>
  <w:style w:type="paragraph" w:styleId="BodyTextIndent2">
    <w:name w:val="Body Text Indent 2"/>
    <w:basedOn w:val="Normal"/>
    <w:link w:val="BodyTextIndent2Char"/>
    <w:uiPriority w:val="99"/>
    <w:rsid w:val="00E725F4"/>
    <w:pPr>
      <w:ind w:left="720" w:hanging="720"/>
    </w:pPr>
  </w:style>
  <w:style w:type="character" w:customStyle="1" w:styleId="BodyTextIndent2Char">
    <w:name w:val="Body Text Indent 2 Char"/>
    <w:basedOn w:val="DefaultParagraphFont"/>
    <w:link w:val="BodyTextIndent2"/>
    <w:uiPriority w:val="99"/>
    <w:locked/>
    <w:rsid w:val="00E725F4"/>
    <w:rPr>
      <w:rFonts w:ascii="Times" w:hAnsi="Times" w:cs="Times New Roman"/>
      <w:sz w:val="20"/>
      <w:szCs w:val="20"/>
    </w:rPr>
  </w:style>
  <w:style w:type="paragraph" w:styleId="BodyTextIndent3">
    <w:name w:val="Body Text Indent 3"/>
    <w:basedOn w:val="Normal"/>
    <w:link w:val="BodyTextIndent3Char"/>
    <w:uiPriority w:val="99"/>
    <w:rsid w:val="00E725F4"/>
    <w:pPr>
      <w:spacing w:after="60"/>
      <w:ind w:left="2232" w:hanging="432"/>
    </w:pPr>
  </w:style>
  <w:style w:type="character" w:customStyle="1" w:styleId="BodyTextIndent3Char">
    <w:name w:val="Body Text Indent 3 Char"/>
    <w:basedOn w:val="DefaultParagraphFont"/>
    <w:link w:val="BodyTextIndent3"/>
    <w:uiPriority w:val="99"/>
    <w:locked/>
    <w:rsid w:val="00E725F4"/>
    <w:rPr>
      <w:rFonts w:ascii="Times" w:hAnsi="Times" w:cs="Times New Roman"/>
      <w:sz w:val="20"/>
      <w:szCs w:val="20"/>
    </w:rPr>
  </w:style>
  <w:style w:type="paragraph" w:styleId="Header">
    <w:name w:val="header"/>
    <w:basedOn w:val="Normal"/>
    <w:link w:val="HeaderChar"/>
    <w:uiPriority w:val="99"/>
    <w:rsid w:val="00E725F4"/>
    <w:pPr>
      <w:tabs>
        <w:tab w:val="center" w:pos="4320"/>
        <w:tab w:val="right" w:pos="8640"/>
      </w:tabs>
    </w:pPr>
  </w:style>
  <w:style w:type="character" w:customStyle="1" w:styleId="HeaderChar">
    <w:name w:val="Header Char"/>
    <w:basedOn w:val="DefaultParagraphFont"/>
    <w:link w:val="Header"/>
    <w:uiPriority w:val="99"/>
    <w:locked/>
    <w:rsid w:val="00E725F4"/>
    <w:rPr>
      <w:rFonts w:ascii="Times" w:hAnsi="Times" w:cs="Times New Roman"/>
      <w:sz w:val="20"/>
      <w:szCs w:val="20"/>
    </w:rPr>
  </w:style>
  <w:style w:type="paragraph" w:customStyle="1" w:styleId="bchtx">
    <w:name w:val="bch_tx"/>
    <w:basedOn w:val="Normal"/>
    <w:next w:val="Normal"/>
    <w:uiPriority w:val="99"/>
    <w:rsid w:val="00E725F4"/>
    <w:pPr>
      <w:tabs>
        <w:tab w:val="left" w:pos="1680"/>
      </w:tabs>
      <w:spacing w:line="240" w:lineRule="exact"/>
      <w:ind w:left="1440"/>
      <w:jc w:val="both"/>
    </w:pPr>
    <w:rPr>
      <w:rFonts w:ascii="New York" w:hAnsi="New York"/>
      <w:sz w:val="20"/>
    </w:rPr>
  </w:style>
  <w:style w:type="table" w:styleId="TableGrid">
    <w:name w:val="Table Grid"/>
    <w:basedOn w:val="TableNormal"/>
    <w:uiPriority w:val="99"/>
    <w:rsid w:val="00E725F4"/>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et">
    <w:name w:val="bch_et"/>
    <w:basedOn w:val="Normal"/>
    <w:next w:val="Normal"/>
    <w:uiPriority w:val="99"/>
    <w:rsid w:val="00E725F4"/>
    <w:pPr>
      <w:tabs>
        <w:tab w:val="left" w:pos="1920"/>
      </w:tabs>
      <w:spacing w:before="140" w:after="140" w:line="220" w:lineRule="exact"/>
      <w:ind w:left="1680" w:right="240"/>
    </w:pPr>
    <w:rPr>
      <w:rFonts w:ascii="New York" w:hAnsi="New York"/>
      <w:sz w:val="18"/>
    </w:rPr>
  </w:style>
  <w:style w:type="paragraph" w:customStyle="1" w:styleId="CHAPBM">
    <w:name w:val="CHAP_BM"/>
    <w:uiPriority w:val="99"/>
    <w:rsid w:val="00E725F4"/>
    <w:pPr>
      <w:keepLines/>
      <w:overflowPunct w:val="0"/>
      <w:autoSpaceDE w:val="0"/>
      <w:autoSpaceDN w:val="0"/>
      <w:adjustRightInd w:val="0"/>
      <w:spacing w:line="240" w:lineRule="exact"/>
      <w:ind w:firstLine="360"/>
      <w:jc w:val="both"/>
      <w:textAlignment w:val="baseline"/>
    </w:pPr>
    <w:rPr>
      <w:rFonts w:ascii="Times Ten Roman" w:hAnsi="Times Ten Roman"/>
      <w:noProof/>
      <w:sz w:val="20"/>
      <w:szCs w:val="20"/>
    </w:rPr>
  </w:style>
  <w:style w:type="character" w:customStyle="1" w:styleId="KT">
    <w:name w:val="KT"/>
    <w:uiPriority w:val="99"/>
    <w:rsid w:val="00E725F4"/>
    <w:rPr>
      <w:rFonts w:ascii="Times Ten Bold" w:hAnsi="Times Ten Bold"/>
    </w:rPr>
  </w:style>
  <w:style w:type="character" w:styleId="CommentReference">
    <w:name w:val="annotation reference"/>
    <w:basedOn w:val="DefaultParagraphFont"/>
    <w:uiPriority w:val="99"/>
    <w:rsid w:val="00E725F4"/>
    <w:rPr>
      <w:rFonts w:cs="Times New Roman"/>
      <w:sz w:val="16"/>
      <w:szCs w:val="16"/>
    </w:rPr>
  </w:style>
  <w:style w:type="paragraph" w:styleId="CommentText">
    <w:name w:val="annotation text"/>
    <w:basedOn w:val="Normal"/>
    <w:link w:val="CommentTextChar"/>
    <w:uiPriority w:val="99"/>
    <w:rsid w:val="00E725F4"/>
    <w:pPr>
      <w:overflowPunct w:val="0"/>
      <w:autoSpaceDE w:val="0"/>
      <w:autoSpaceDN w:val="0"/>
      <w:adjustRightInd w:val="0"/>
      <w:textAlignment w:val="baseline"/>
    </w:pPr>
    <w:rPr>
      <w:rFonts w:ascii="Courier" w:hAnsi="Courier"/>
      <w:sz w:val="20"/>
    </w:rPr>
  </w:style>
  <w:style w:type="character" w:customStyle="1" w:styleId="CommentTextChar">
    <w:name w:val="Comment Text Char"/>
    <w:basedOn w:val="DefaultParagraphFont"/>
    <w:link w:val="CommentText"/>
    <w:uiPriority w:val="99"/>
    <w:locked/>
    <w:rsid w:val="00E725F4"/>
    <w:rPr>
      <w:rFonts w:ascii="Courier" w:hAnsi="Courier" w:cs="Times New Roman"/>
      <w:sz w:val="20"/>
      <w:szCs w:val="20"/>
    </w:rPr>
  </w:style>
  <w:style w:type="paragraph" w:customStyle="1" w:styleId="BX1SRC">
    <w:name w:val="BX1_SRC"/>
    <w:uiPriority w:val="99"/>
    <w:rsid w:val="00E725F4"/>
    <w:pPr>
      <w:keepLines/>
      <w:overflowPunct w:val="0"/>
      <w:autoSpaceDE w:val="0"/>
      <w:autoSpaceDN w:val="0"/>
      <w:adjustRightInd w:val="0"/>
      <w:spacing w:before="40" w:line="180" w:lineRule="exact"/>
      <w:textAlignment w:val="baseline"/>
    </w:pPr>
    <w:rPr>
      <w:rFonts w:ascii="Times Ten Roman" w:hAnsi="Times Ten Roman"/>
      <w:noProof/>
      <w:sz w:val="16"/>
      <w:szCs w:val="20"/>
    </w:rPr>
  </w:style>
  <w:style w:type="paragraph" w:customStyle="1" w:styleId="TBL">
    <w:name w:val="TBL"/>
    <w:uiPriority w:val="99"/>
    <w:rsid w:val="00E725F4"/>
    <w:pPr>
      <w:keepLines/>
      <w:tabs>
        <w:tab w:val="center" w:pos="720"/>
        <w:tab w:val="center" w:pos="2760"/>
        <w:tab w:val="center" w:pos="4680"/>
        <w:tab w:val="center" w:pos="6480"/>
      </w:tabs>
      <w:overflowPunct w:val="0"/>
      <w:autoSpaceDE w:val="0"/>
      <w:autoSpaceDN w:val="0"/>
      <w:adjustRightInd w:val="0"/>
      <w:spacing w:before="40" w:line="200" w:lineRule="exact"/>
      <w:ind w:left="420" w:right="60" w:hanging="360"/>
      <w:textAlignment w:val="baseline"/>
    </w:pPr>
    <w:rPr>
      <w:rFonts w:ascii="Times Ten Roman" w:hAnsi="Times Ten Roman"/>
      <w:noProof/>
      <w:sz w:val="18"/>
      <w:szCs w:val="20"/>
    </w:rPr>
  </w:style>
  <w:style w:type="paragraph" w:customStyle="1" w:styleId="bchlnfirst">
    <w:name w:val="bch_ln_first"/>
    <w:basedOn w:val="Normal"/>
    <w:next w:val="Normal"/>
    <w:uiPriority w:val="99"/>
    <w:rsid w:val="00E725F4"/>
    <w:pPr>
      <w:tabs>
        <w:tab w:val="left" w:pos="1920"/>
      </w:tabs>
      <w:spacing w:before="120" w:line="240" w:lineRule="exact"/>
      <w:ind w:left="1680" w:hanging="240"/>
      <w:jc w:val="both"/>
    </w:pPr>
    <w:rPr>
      <w:rFonts w:ascii="New York" w:hAnsi="New York"/>
      <w:sz w:val="20"/>
    </w:rPr>
  </w:style>
  <w:style w:type="paragraph" w:styleId="ListParagraph">
    <w:name w:val="List Paragraph"/>
    <w:basedOn w:val="Normal"/>
    <w:uiPriority w:val="99"/>
    <w:qFormat/>
    <w:rsid w:val="00E76AC8"/>
    <w:pPr>
      <w:ind w:left="720"/>
      <w:contextualSpacing/>
    </w:pPr>
  </w:style>
  <w:style w:type="paragraph" w:styleId="CommentSubject">
    <w:name w:val="annotation subject"/>
    <w:basedOn w:val="CommentText"/>
    <w:next w:val="CommentText"/>
    <w:link w:val="CommentSubjectChar"/>
    <w:uiPriority w:val="99"/>
    <w:semiHidden/>
    <w:locked/>
    <w:rsid w:val="00E770A1"/>
    <w:pPr>
      <w:overflowPunct/>
      <w:autoSpaceDE/>
      <w:autoSpaceDN/>
      <w:adjustRightInd/>
      <w:textAlignment w:val="auto"/>
    </w:pPr>
    <w:rPr>
      <w:rFonts w:ascii="Times" w:hAnsi="Times"/>
      <w:b/>
      <w:bCs/>
    </w:rPr>
  </w:style>
  <w:style w:type="character" w:customStyle="1" w:styleId="CommentSubjectChar">
    <w:name w:val="Comment Subject Char"/>
    <w:basedOn w:val="CommentTextChar"/>
    <w:link w:val="CommentSubject"/>
    <w:uiPriority w:val="99"/>
    <w:semiHidden/>
    <w:locked/>
    <w:rsid w:val="00A17CFF"/>
    <w:rPr>
      <w:rFonts w:ascii="Times" w:hAnsi="Times" w:cs="Times New Roman"/>
      <w:b/>
      <w:bCs/>
      <w:sz w:val="20"/>
      <w:szCs w:val="20"/>
    </w:rPr>
  </w:style>
  <w:style w:type="paragraph" w:styleId="Revision">
    <w:name w:val="Revision"/>
    <w:hidden/>
    <w:uiPriority w:val="99"/>
    <w:semiHidden/>
    <w:rsid w:val="0024085C"/>
    <w:rPr>
      <w:rFonts w:ascii="Times" w:hAnsi="Times"/>
      <w:sz w:val="24"/>
      <w:szCs w:val="20"/>
    </w:rPr>
  </w:style>
  <w:style w:type="paragraph" w:styleId="DocumentMap">
    <w:name w:val="Document Map"/>
    <w:basedOn w:val="Normal"/>
    <w:link w:val="DocumentMapChar"/>
    <w:uiPriority w:val="99"/>
    <w:semiHidden/>
    <w:locked/>
    <w:rsid w:val="0024085C"/>
    <w:rPr>
      <w:rFonts w:ascii="Lucida Grande" w:hAnsi="Lucida Grande" w:cs="Lucida Grande"/>
      <w:szCs w:val="24"/>
    </w:rPr>
  </w:style>
  <w:style w:type="character" w:customStyle="1" w:styleId="DocumentMapChar">
    <w:name w:val="Document Map Char"/>
    <w:basedOn w:val="DefaultParagraphFont"/>
    <w:link w:val="DocumentMap"/>
    <w:uiPriority w:val="99"/>
    <w:semiHidden/>
    <w:locked/>
    <w:rsid w:val="0024085C"/>
    <w:rPr>
      <w:rFonts w:ascii="Lucida Grande" w:hAnsi="Lucida Grande" w:cs="Lucida Grande"/>
      <w:sz w:val="24"/>
      <w:szCs w:val="24"/>
    </w:rPr>
  </w:style>
  <w:style w:type="paragraph" w:customStyle="1" w:styleId="Head1">
    <w:name w:val="Head 1"/>
    <w:basedOn w:val="Normal"/>
    <w:uiPriority w:val="99"/>
    <w:rsid w:val="00B07B99"/>
    <w:pPr>
      <w:spacing w:after="240"/>
      <w:jc w:val="center"/>
    </w:pPr>
    <w:rPr>
      <w:rFonts w:ascii="Times New Roman" w:hAnsi="Times New Roman"/>
      <w:b/>
      <w:u w:val="single"/>
    </w:rPr>
  </w:style>
  <w:style w:type="character" w:styleId="Hyperlink">
    <w:name w:val="Hyperlink"/>
    <w:basedOn w:val="DefaultParagraphFont"/>
    <w:uiPriority w:val="99"/>
    <w:locked/>
    <w:rsid w:val="00B07B99"/>
    <w:rPr>
      <w:rFonts w:cs="Times New Roman"/>
      <w:color w:val="0000FF"/>
      <w:u w:val="single"/>
    </w:rPr>
  </w:style>
  <w:style w:type="paragraph" w:customStyle="1" w:styleId="CFOBJ">
    <w:name w:val="CF_OBJ"/>
    <w:rsid w:val="00A5319A"/>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rsid w:val="00A5319A"/>
    <w:rPr>
      <w:rFonts w:ascii="Minion Bold" w:hAnsi="Minion Bold"/>
    </w:rPr>
  </w:style>
  <w:style w:type="paragraph" w:customStyle="1" w:styleId="NormalText">
    <w:name w:val="Normal Text"/>
    <w:rsid w:val="00917AA7"/>
    <w:pPr>
      <w:widowControl w:val="0"/>
      <w:autoSpaceDE w:val="0"/>
      <w:autoSpaceDN w:val="0"/>
      <w:adjustRightInd w:val="0"/>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ol.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12E3-3BAA-BB43-800C-06587AFC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4643</TotalTime>
  <Pages>16</Pages>
  <Words>4506</Words>
  <Characters>25690</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CHAPTER 2</vt:lpstr>
    </vt:vector>
  </TitlesOfParts>
  <Company>Microsoft</Company>
  <LinksUpToDate>false</LinksUpToDate>
  <CharactersWithSpaces>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martocchio</dc:creator>
  <cp:lastModifiedBy>C L</cp:lastModifiedBy>
  <cp:revision>104</cp:revision>
  <dcterms:created xsi:type="dcterms:W3CDTF">2015-08-15T07:41:00Z</dcterms:created>
  <dcterms:modified xsi:type="dcterms:W3CDTF">2015-10-12T21:02:00Z</dcterms:modified>
</cp:coreProperties>
</file>