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A8" w:rsidRPr="00E0458A" w:rsidRDefault="00E60594" w:rsidP="005F65DD">
      <w:pPr>
        <w:shd w:val="clear" w:color="auto" w:fill="0075A2" w:themeFill="accent2" w:themeFillShade="BF"/>
        <w:spacing w:after="240"/>
        <w:jc w:val="center"/>
        <w:rPr>
          <w:rFonts w:ascii="Rockwell Extra Bold" w:hAnsi="Rockwell Extra Bold"/>
          <w:b/>
          <w:outline/>
          <w:color w:val="009DD9" w:themeColor="accent2"/>
          <w:sz w:val="144"/>
          <w:szCs w:val="1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0458A">
        <w:rPr>
          <w:rFonts w:ascii="Rockwell Extra Bold" w:hAnsi="Rockwell Extra Bold"/>
          <w:b/>
          <w:outline/>
          <w:color w:val="009DD9" w:themeColor="accent2"/>
          <w:sz w:val="144"/>
          <w:szCs w:val="1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SURF’S UP!</w:t>
      </w:r>
    </w:p>
    <w:p w:rsidR="001F756F" w:rsidRDefault="00383280" w:rsidP="00383280">
      <w:pPr>
        <w:jc w:val="center"/>
      </w:pPr>
      <w:r>
        <w:rPr>
          <w:noProof/>
        </w:rPr>
        <w:drawing>
          <wp:inline distT="0" distB="0" distL="0" distR="0">
            <wp:extent cx="4623435" cy="3384096"/>
            <wp:effectExtent l="95250" t="95250" r="81915" b="831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rf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1515" cy="339001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glow rad="63500">
                        <a:schemeClr val="accent6">
                          <a:satMod val="175000"/>
                          <a:alpha val="40000"/>
                        </a:schemeClr>
                      </a:glow>
                      <a:softEdge rad="11250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prst="angle"/>
                    </a:sp3d>
                  </pic:spPr>
                </pic:pic>
              </a:graphicData>
            </a:graphic>
          </wp:inline>
        </w:drawing>
      </w:r>
    </w:p>
    <w:p w:rsidR="001F756F" w:rsidRPr="00513E63" w:rsidRDefault="001F756F">
      <w:pPr>
        <w:rPr>
          <w:sz w:val="48"/>
          <w:szCs w:val="48"/>
        </w:rPr>
      </w:pPr>
      <w:r w:rsidRPr="00513E63">
        <w:rPr>
          <w:sz w:val="48"/>
          <w:szCs w:val="48"/>
        </w:rPr>
        <w:t xml:space="preserve">Learn to surf or improve your form and skills on the waves through </w:t>
      </w:r>
      <w:r w:rsidRPr="00EF1E6B">
        <w:rPr>
          <w:i/>
          <w:color w:val="0075A2" w:themeColor="accent2" w:themeShade="BF"/>
          <w:sz w:val="48"/>
          <w:szCs w:val="48"/>
        </w:rPr>
        <w:t>expert</w:t>
      </w:r>
      <w:r w:rsidRPr="00513E63">
        <w:rPr>
          <w:sz w:val="48"/>
          <w:szCs w:val="48"/>
        </w:rPr>
        <w:t xml:space="preserve"> instruction from our </w:t>
      </w:r>
      <w:r w:rsidRPr="00EF1E6B">
        <w:rPr>
          <w:b/>
          <w:sz w:val="48"/>
          <w:szCs w:val="48"/>
        </w:rPr>
        <w:t>award-winning</w:t>
      </w:r>
      <w:r w:rsidRPr="00513E63">
        <w:rPr>
          <w:sz w:val="48"/>
          <w:szCs w:val="48"/>
        </w:rPr>
        <w:t xml:space="preserve"> surf school.</w:t>
      </w:r>
    </w:p>
    <w:p w:rsidR="001F756F" w:rsidRPr="00513E63" w:rsidRDefault="001F756F" w:rsidP="00513E6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13E63">
        <w:rPr>
          <w:sz w:val="48"/>
          <w:szCs w:val="48"/>
        </w:rPr>
        <w:t xml:space="preserve">Private or </w:t>
      </w:r>
      <w:r w:rsidR="001E04A9" w:rsidRPr="00513E63">
        <w:rPr>
          <w:sz w:val="48"/>
          <w:szCs w:val="48"/>
        </w:rPr>
        <w:t>group</w:t>
      </w:r>
      <w:r w:rsidRPr="00513E63">
        <w:rPr>
          <w:sz w:val="48"/>
          <w:szCs w:val="48"/>
        </w:rPr>
        <w:t xml:space="preserve"> </w:t>
      </w:r>
      <w:r w:rsidR="001E04A9" w:rsidRPr="00513E63">
        <w:rPr>
          <w:sz w:val="48"/>
          <w:szCs w:val="48"/>
        </w:rPr>
        <w:t>lessons</w:t>
      </w:r>
    </w:p>
    <w:p w:rsidR="0007053C" w:rsidRPr="00513E63" w:rsidRDefault="0007053C" w:rsidP="0007053C">
      <w:pPr>
        <w:pStyle w:val="ListParagraph"/>
        <w:numPr>
          <w:ilvl w:val="0"/>
          <w:numId w:val="1"/>
        </w:numPr>
        <w:rPr>
          <w:sz w:val="48"/>
          <w:szCs w:val="48"/>
        </w:rPr>
      </w:pPr>
      <w:bookmarkStart w:id="0" w:name="_GoBack"/>
      <w:r w:rsidRPr="00513E63">
        <w:rPr>
          <w:sz w:val="48"/>
          <w:szCs w:val="48"/>
        </w:rPr>
        <w:t>Reef shoes and surfboard rental included</w:t>
      </w:r>
    </w:p>
    <w:bookmarkEnd w:id="0"/>
    <w:p w:rsidR="001E04A9" w:rsidRPr="00513E63" w:rsidRDefault="001E04A9" w:rsidP="00513E6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513E63">
        <w:rPr>
          <w:sz w:val="48"/>
          <w:szCs w:val="48"/>
        </w:rPr>
        <w:t>Photo and video packages available</w:t>
      </w:r>
    </w:p>
    <w:p w:rsidR="001E04A9" w:rsidRPr="00EF1E6B" w:rsidRDefault="001E04A9" w:rsidP="005F65DD">
      <w:pPr>
        <w:spacing w:before="240"/>
        <w:jc w:val="center"/>
        <w:rPr>
          <w:color w:val="0075A2" w:themeColor="accent2" w:themeShade="BF"/>
          <w:sz w:val="56"/>
          <w:szCs w:val="56"/>
          <w:u w:val="words"/>
        </w:rPr>
      </w:pPr>
      <w:r w:rsidRPr="00EF1E6B">
        <w:rPr>
          <w:color w:val="0075A2" w:themeColor="accent2" w:themeShade="BF"/>
          <w:sz w:val="56"/>
          <w:szCs w:val="56"/>
        </w:rPr>
        <w:t xml:space="preserve">To sign up for a lesson, call </w:t>
      </w:r>
      <w:r w:rsidRPr="00EF1E6B">
        <w:rPr>
          <w:color w:val="0075A2" w:themeColor="accent2" w:themeShade="BF"/>
          <w:sz w:val="56"/>
          <w:szCs w:val="56"/>
          <w:u w:val="single"/>
        </w:rPr>
        <w:t>555-SURF</w:t>
      </w:r>
      <w:r w:rsidRPr="00EF1E6B">
        <w:rPr>
          <w:color w:val="0075A2" w:themeColor="accent2" w:themeShade="BF"/>
          <w:sz w:val="56"/>
          <w:szCs w:val="56"/>
        </w:rPr>
        <w:t>!</w:t>
      </w:r>
    </w:p>
    <w:sectPr w:rsidR="001E04A9" w:rsidRPr="00EF1E6B" w:rsidSect="005F65DD">
      <w:pgSz w:w="12240" w:h="15840" w:code="1"/>
      <w:pgMar w:top="1440" w:right="1440" w:bottom="1440" w:left="1440" w:header="720" w:footer="720" w:gutter="0"/>
      <w:pgBorders w:offsetFrom="page">
        <w:top w:val="dotDotDash" w:sz="36" w:space="24" w:color="C8DA91" w:themeColor="accent6" w:themeTint="99"/>
        <w:left w:val="dotDotDash" w:sz="36" w:space="24" w:color="C8DA91" w:themeColor="accent6" w:themeTint="99"/>
        <w:bottom w:val="dotDotDash" w:sz="36" w:space="24" w:color="C8DA91" w:themeColor="accent6" w:themeTint="99"/>
        <w:right w:val="dotDotDash" w:sz="36" w:space="24" w:color="C8DA91" w:themeColor="accent6" w:themeTint="99"/>
      </w:pgBorders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9306B"/>
    <w:multiLevelType w:val="hybridMultilevel"/>
    <w:tmpl w:val="4544C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77"/>
    <w:rsid w:val="0007053C"/>
    <w:rsid w:val="000A7CB1"/>
    <w:rsid w:val="001E04A9"/>
    <w:rsid w:val="001F756F"/>
    <w:rsid w:val="00244B77"/>
    <w:rsid w:val="00383280"/>
    <w:rsid w:val="004102BA"/>
    <w:rsid w:val="00513E63"/>
    <w:rsid w:val="005E59A8"/>
    <w:rsid w:val="005F65DD"/>
    <w:rsid w:val="008751B9"/>
    <w:rsid w:val="00D166DE"/>
    <w:rsid w:val="00E0458A"/>
    <w:rsid w:val="00E60594"/>
    <w:rsid w:val="00E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C0B9D"/>
  <w15:chartTrackingRefBased/>
  <w15:docId w15:val="{7BA504C9-3177-465A-9F31-8254BC7F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 Series</dc:creator>
  <cp:keywords/>
  <dc:description/>
  <cp:lastModifiedBy>SC Series</cp:lastModifiedBy>
  <cp:revision>6</cp:revision>
  <dcterms:created xsi:type="dcterms:W3CDTF">2015-08-11T13:29:00Z</dcterms:created>
  <dcterms:modified xsi:type="dcterms:W3CDTF">2015-08-12T05:04:00Z</dcterms:modified>
</cp:coreProperties>
</file>