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17" w:rsidRPr="008F2123" w:rsidRDefault="004B3B17" w:rsidP="004B3B17">
      <w:pPr>
        <w:rPr>
          <w:b/>
          <w:sz w:val="32"/>
        </w:rPr>
      </w:pPr>
      <w:r>
        <w:rPr>
          <w:b/>
          <w:sz w:val="32"/>
        </w:rPr>
        <w:t>CHAPTER 2</w:t>
      </w:r>
    </w:p>
    <w:p w:rsidR="004B3B17" w:rsidRDefault="004B3B17" w:rsidP="004B3B17">
      <w:pPr>
        <w:rPr>
          <w:b/>
        </w:rPr>
      </w:pPr>
    </w:p>
    <w:p w:rsidR="004B3B17" w:rsidRPr="008F2123" w:rsidRDefault="004B3B17" w:rsidP="004B3B17">
      <w:pPr>
        <w:rPr>
          <w:b/>
        </w:rPr>
      </w:pPr>
      <w:r w:rsidRPr="008F2123">
        <w:rPr>
          <w:b/>
        </w:rPr>
        <w:t>Answers to End of Chapter Problems</w:t>
      </w:r>
    </w:p>
    <w:p w:rsidR="00202EC7" w:rsidRDefault="00202EC7"/>
    <w:p w:rsidR="00A941EC" w:rsidRDefault="006F7D29" w:rsidP="004B3B17">
      <w:pPr>
        <w:ind w:left="720" w:hanging="720"/>
      </w:pPr>
      <w:r>
        <w:t>2</w:t>
      </w:r>
      <w:r w:rsidR="004B3B17">
        <w:t>.1</w:t>
      </w:r>
      <w:r w:rsidR="004B3B17">
        <w:tab/>
      </w:r>
      <w:r>
        <w:t>Cross Section – Answers vary by student – for example a sample of 200 firm’s profits in 2013, a sample of 50 state’s population, etc.</w:t>
      </w:r>
    </w:p>
    <w:p w:rsidR="004B3B17" w:rsidRDefault="004B3B17" w:rsidP="004B3B17">
      <w:pPr>
        <w:ind w:left="720"/>
      </w:pPr>
    </w:p>
    <w:p w:rsidR="006F7D29" w:rsidRDefault="006F7D29" w:rsidP="004B3B17">
      <w:pPr>
        <w:ind w:left="720"/>
      </w:pPr>
      <w:r>
        <w:t>Time Series – Answers vary by student – for example labor force participation from 1980 to 2010, productivity monthly from 1994 to 2013.</w:t>
      </w:r>
    </w:p>
    <w:p w:rsidR="004B3B17" w:rsidRDefault="004B3B17" w:rsidP="004B3B17">
      <w:pPr>
        <w:ind w:left="720"/>
      </w:pPr>
    </w:p>
    <w:p w:rsidR="006F7D29" w:rsidRDefault="006F7D29" w:rsidP="004B3B17">
      <w:pPr>
        <w:ind w:left="720"/>
      </w:pPr>
      <w:r>
        <w:t>Panel Data – Answers vary by student – for example high school and beyond that surveys students  which samples the same individuals from when they are in high school and then every two years for 20 years.</w:t>
      </w:r>
    </w:p>
    <w:p w:rsidR="00B76E34" w:rsidRDefault="00B76E34"/>
    <w:p w:rsidR="004B3B17" w:rsidRDefault="004B3B17"/>
    <w:p w:rsidR="006F1F02" w:rsidRDefault="00AA6BDE" w:rsidP="004B3B17">
      <w:pPr>
        <w:ind w:left="720" w:hanging="720"/>
      </w:pPr>
      <w:r>
        <w:t>2</w:t>
      </w:r>
      <w:r w:rsidR="00B76E34">
        <w:t>.</w:t>
      </w:r>
      <w:r w:rsidR="004B3B17">
        <w:t>2</w:t>
      </w:r>
      <w:r w:rsidR="004B3B17">
        <w:tab/>
      </w:r>
      <w:r w:rsidR="00B76E34">
        <w:t>a.</w:t>
      </w:r>
      <w:r w:rsidR="008E6F52">
        <w:t xml:space="preserve"> </w:t>
      </w:r>
      <w:r w:rsidR="00CD6A82">
        <w:t xml:space="preserve">Answers vary by student – for example, </w:t>
      </w:r>
      <w:r w:rsidR="00667E68">
        <w:t>to find out how many hours of exercise students at your campus get</w:t>
      </w:r>
      <w:r w:rsidR="004B3B17">
        <w:t>.</w:t>
      </w:r>
    </w:p>
    <w:p w:rsidR="004B3B17" w:rsidRDefault="004B3B17" w:rsidP="004B3B17">
      <w:pPr>
        <w:ind w:left="720"/>
      </w:pPr>
    </w:p>
    <w:p w:rsidR="00B76E34" w:rsidRDefault="008E6F52" w:rsidP="004B3B17">
      <w:pPr>
        <w:ind w:left="720"/>
      </w:pPr>
      <w:r>
        <w:t>b.</w:t>
      </w:r>
      <w:r w:rsidR="00667E68">
        <w:t xml:space="preserve"> Stand on campus and ask every third individual, use survey monkey or a </w:t>
      </w:r>
      <w:proofErr w:type="spellStart"/>
      <w:r w:rsidR="00667E68">
        <w:t>facebook</w:t>
      </w:r>
      <w:proofErr w:type="spellEnd"/>
      <w:r w:rsidR="00667E68">
        <w:t xml:space="preserve"> survey</w:t>
      </w:r>
    </w:p>
    <w:p w:rsidR="004B3B17" w:rsidRDefault="004B3B17" w:rsidP="004B3B17">
      <w:pPr>
        <w:ind w:left="720"/>
      </w:pPr>
    </w:p>
    <w:p w:rsidR="00B76E34" w:rsidRDefault="008E6F52" w:rsidP="004B3B17">
      <w:pPr>
        <w:ind w:left="720"/>
      </w:pPr>
      <w:r>
        <w:t xml:space="preserve">c. </w:t>
      </w:r>
      <w:r w:rsidR="00667E68">
        <w:t>The email survey to friends will suffer from selection bias as their responses will likely be similar to yours while surveying people at a local grocery store will still suffer from selection bias but not by the same degree</w:t>
      </w:r>
    </w:p>
    <w:p w:rsidR="004B3B17" w:rsidRDefault="004B3B17" w:rsidP="004B3B17">
      <w:pPr>
        <w:ind w:left="720"/>
      </w:pPr>
    </w:p>
    <w:p w:rsidR="00B76E34" w:rsidRDefault="00B76E34" w:rsidP="008E6F52">
      <w:pPr>
        <w:tabs>
          <w:tab w:val="left" w:pos="993"/>
        </w:tabs>
        <w:ind w:left="720"/>
        <w:rPr>
          <w:rFonts w:eastAsiaTheme="minorEastAsia"/>
        </w:rPr>
      </w:pPr>
      <w:r>
        <w:t xml:space="preserve">d. </w:t>
      </w:r>
      <w:r w:rsidR="00667E68">
        <w:t>If the survey is biased in some manner then the analysis that is based on the survey will also be biased (not truly representative of the population).</w:t>
      </w:r>
    </w:p>
    <w:p w:rsidR="00C86DC0" w:rsidRDefault="00C86DC0">
      <w:pPr>
        <w:rPr>
          <w:rFonts w:eastAsiaTheme="minorEastAsia"/>
        </w:rPr>
      </w:pPr>
    </w:p>
    <w:p w:rsidR="004B3B17" w:rsidRDefault="004B3B17">
      <w:pPr>
        <w:rPr>
          <w:rFonts w:eastAsiaTheme="minorEastAsia"/>
        </w:rPr>
      </w:pPr>
    </w:p>
    <w:p w:rsidR="00AA6BDE" w:rsidRDefault="00AA6BDE" w:rsidP="004B3B17">
      <w:pPr>
        <w:ind w:left="720" w:hanging="720"/>
        <w:jc w:val="both"/>
      </w:pPr>
      <w:r w:rsidRPr="00AA6BDE">
        <w:rPr>
          <w:rFonts w:eastAsiaTheme="minorEastAsia"/>
        </w:rPr>
        <w:t>2</w:t>
      </w:r>
      <w:r w:rsidR="004B3B17">
        <w:rPr>
          <w:rFonts w:eastAsiaTheme="minorEastAsia"/>
        </w:rPr>
        <w:t>.3</w:t>
      </w:r>
      <w:r w:rsidR="004B3B17">
        <w:rPr>
          <w:rFonts w:eastAsiaTheme="minorEastAsia"/>
        </w:rPr>
        <w:tab/>
      </w:r>
      <w:r>
        <w:t>Data management techniques are important because simple mistakes with data can lead to hours upon hours of work to reconstruct a data set. The goal of data management is to” (1) reduce the chances of overwriting existing data, which would require us to spend unwanted hours re-creating our data from the beginning and (2) provide clear intuition as to our process, thereby enabling us to quickly get back up to speed if we return to our project after a long hiatus.</w:t>
      </w:r>
    </w:p>
    <w:p w:rsidR="004B3B17" w:rsidRDefault="004B3B17" w:rsidP="004B3B17">
      <w:pPr>
        <w:ind w:left="720" w:hanging="720"/>
        <w:jc w:val="both"/>
      </w:pPr>
    </w:p>
    <w:p w:rsidR="00AA6BDE" w:rsidRDefault="00AA6BDE" w:rsidP="004B3B17">
      <w:pPr>
        <w:ind w:left="720"/>
        <w:jc w:val="both"/>
      </w:pPr>
      <w:r>
        <w:t>We recommend saving one master file so that if we make a mistake and overwrite or otherwise change our data, we can easily go back and reconstruct our correct data without having to start at square one with our internet search, data downloading, and so on</w:t>
      </w:r>
      <w:r w:rsidR="004B3B17">
        <w:t>.</w:t>
      </w:r>
    </w:p>
    <w:p w:rsidR="004B3B17" w:rsidRDefault="004B3B17" w:rsidP="004B3B17">
      <w:pPr>
        <w:ind w:left="720"/>
        <w:jc w:val="both"/>
      </w:pPr>
    </w:p>
    <w:p w:rsidR="00AA6BDE" w:rsidRDefault="00AA6BDE" w:rsidP="004B3B17">
      <w:pPr>
        <w:ind w:left="720"/>
        <w:jc w:val="both"/>
      </w:pPr>
      <w:r>
        <w:t>We recommend including a worksheet identifying all data sources so that if we make a mistake and overwrite or otherwise change our data, we can more easily go back and reconstruct our exact data set without having to re-perform internet searches, which can at later dates provide different results and make our reconstructing the data nearly impossible.</w:t>
      </w:r>
    </w:p>
    <w:p w:rsidR="00D32728" w:rsidRDefault="00D32728">
      <w:r>
        <w:br w:type="page"/>
      </w:r>
    </w:p>
    <w:p w:rsidR="00AA6BDE" w:rsidRDefault="00AA6BDE" w:rsidP="004B3B17">
      <w:pPr>
        <w:ind w:left="720"/>
        <w:jc w:val="both"/>
      </w:pPr>
      <w:r>
        <w:lastRenderedPageBreak/>
        <w:t>We recommend making file and variable names as intuitive as possible because we are often forced to put our project aside for longer periods of time and we need to be able to get back up-to-speed as quickly as possible when returning to it. If our file and variable names are not intuitive, then doing so is much more difficult and time-consuming.</w:t>
      </w:r>
    </w:p>
    <w:p w:rsidR="004B3B17" w:rsidRDefault="004B3B17" w:rsidP="00AA6BDE">
      <w:pPr>
        <w:jc w:val="both"/>
      </w:pPr>
    </w:p>
    <w:p w:rsidR="00AA6BDE" w:rsidRDefault="00AA6BDE" w:rsidP="004B3B17">
      <w:pPr>
        <w:ind w:left="720"/>
        <w:jc w:val="both"/>
      </w:pPr>
      <w:r>
        <w:t xml:space="preserve">Calculations often require changing the values of existing data. Unfortunately, when making such changes, it is possible to change the values of the initial data and when doing so, it is possible to make mistakes that cannot be easily undone. If we make such mistakes in a new worksheet, we can easily go back to the initial data and start over again, making sure not to make the same calculation mistake again. </w:t>
      </w:r>
    </w:p>
    <w:p w:rsidR="004B3B17" w:rsidRDefault="004B3B17" w:rsidP="004B3B17">
      <w:pPr>
        <w:ind w:left="720"/>
        <w:jc w:val="both"/>
      </w:pPr>
    </w:p>
    <w:p w:rsidR="004B3B17" w:rsidRDefault="004B3B17" w:rsidP="004B3B17">
      <w:pPr>
        <w:rPr>
          <w:b/>
        </w:rPr>
      </w:pPr>
    </w:p>
    <w:p w:rsidR="004B3B17" w:rsidRPr="008F2123" w:rsidRDefault="004B3B17" w:rsidP="004B3B17">
      <w:pPr>
        <w:rPr>
          <w:b/>
        </w:rPr>
      </w:pPr>
      <w:r w:rsidRPr="008F2123">
        <w:rPr>
          <w:b/>
        </w:rPr>
        <w:t xml:space="preserve">Answers to End of Chapter </w:t>
      </w:r>
      <w:r>
        <w:rPr>
          <w:b/>
        </w:rPr>
        <w:t>Exercises</w:t>
      </w:r>
    </w:p>
    <w:p w:rsidR="00181AD2" w:rsidRDefault="00181AD2" w:rsidP="00AA6BDE">
      <w:pPr>
        <w:jc w:val="both"/>
      </w:pPr>
    </w:p>
    <w:p w:rsidR="00181AD2" w:rsidRDefault="00181AD2" w:rsidP="00AA6BDE">
      <w:pPr>
        <w:jc w:val="both"/>
      </w:pPr>
      <w:r>
        <w:t xml:space="preserve">E2.1  </w:t>
      </w:r>
    </w:p>
    <w:p w:rsidR="009E3260" w:rsidRDefault="009E3260" w:rsidP="00B43F41">
      <w:pPr>
        <w:ind w:firstLine="709"/>
        <w:jc w:val="both"/>
      </w:pPr>
      <w:r>
        <w:rPr>
          <w:noProof/>
          <w:lang w:val="en-IN" w:eastAsia="en-IN"/>
        </w:rPr>
        <w:drawing>
          <wp:inline distT="0" distB="0" distL="0" distR="0">
            <wp:extent cx="5895975" cy="339517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1368" cy="3398283"/>
                    </a:xfrm>
                    <a:prstGeom prst="rect">
                      <a:avLst/>
                    </a:prstGeom>
                    <a:noFill/>
                    <a:ln w="9525">
                      <a:noFill/>
                      <a:miter lim="800000"/>
                      <a:headEnd/>
                      <a:tailEnd/>
                    </a:ln>
                  </pic:spPr>
                </pic:pic>
              </a:graphicData>
            </a:graphic>
          </wp:inline>
        </w:drawing>
      </w:r>
    </w:p>
    <w:p w:rsidR="009E3260" w:rsidRDefault="009E3260" w:rsidP="004B3B17">
      <w:pPr>
        <w:ind w:left="720"/>
        <w:jc w:val="both"/>
      </w:pPr>
      <w:r>
        <w:t>GDP per capita is smallest in 1992 and largest in 2</w:t>
      </w:r>
      <w:r w:rsidR="002333EF">
        <w:t>012.  It is out of order in 2007-2010 (due to the recession).</w:t>
      </w:r>
    </w:p>
    <w:p w:rsidR="002333EF" w:rsidRDefault="002333EF" w:rsidP="00AA6BDE">
      <w:pPr>
        <w:jc w:val="both"/>
      </w:pPr>
    </w:p>
    <w:p w:rsidR="004B3B17" w:rsidRDefault="004B3B17" w:rsidP="00AA6BDE">
      <w:pPr>
        <w:jc w:val="both"/>
      </w:pPr>
    </w:p>
    <w:p w:rsidR="004B3B17" w:rsidRDefault="004B3B17" w:rsidP="00AA6BDE">
      <w:pPr>
        <w:jc w:val="both"/>
      </w:pPr>
    </w:p>
    <w:p w:rsidR="004B3B17" w:rsidRDefault="004B3B17" w:rsidP="00AA6BDE">
      <w:pPr>
        <w:jc w:val="both"/>
      </w:pPr>
    </w:p>
    <w:p w:rsidR="004B3B17" w:rsidRDefault="004B3B17" w:rsidP="00AA6BDE">
      <w:pPr>
        <w:jc w:val="both"/>
      </w:pPr>
    </w:p>
    <w:p w:rsidR="004B3B17" w:rsidRDefault="004B3B17" w:rsidP="00AA6BDE">
      <w:pPr>
        <w:jc w:val="both"/>
      </w:pPr>
    </w:p>
    <w:p w:rsidR="004B3B17" w:rsidRDefault="004B3B17" w:rsidP="00AA6BDE">
      <w:pPr>
        <w:jc w:val="both"/>
      </w:pPr>
    </w:p>
    <w:p w:rsidR="004B3B17" w:rsidRDefault="004B3B17" w:rsidP="00AA6BDE">
      <w:pPr>
        <w:jc w:val="both"/>
      </w:pPr>
    </w:p>
    <w:p w:rsidR="00D32728" w:rsidRDefault="00D32728">
      <w:r>
        <w:br w:type="page"/>
      </w:r>
    </w:p>
    <w:p w:rsidR="001B4327" w:rsidRDefault="001B4327" w:rsidP="001B4327">
      <w:pPr>
        <w:jc w:val="both"/>
      </w:pPr>
      <w:r>
        <w:lastRenderedPageBreak/>
        <w:t>E2.2</w:t>
      </w:r>
      <w:r w:rsidR="004B3B17">
        <w:tab/>
      </w:r>
      <w:r w:rsidR="005E18CC">
        <w:t>a-d</w:t>
      </w:r>
      <w:r w:rsidR="004B3B17">
        <w:t>.</w:t>
      </w:r>
    </w:p>
    <w:p w:rsidR="005E18CC" w:rsidRDefault="005E18CC" w:rsidP="00B43F41">
      <w:pPr>
        <w:ind w:firstLine="567"/>
        <w:jc w:val="both"/>
      </w:pPr>
      <w:r>
        <w:rPr>
          <w:noProof/>
          <w:lang w:val="en-IN" w:eastAsia="en-IN"/>
        </w:rPr>
        <w:drawing>
          <wp:inline distT="0" distB="0" distL="0" distR="0">
            <wp:extent cx="4257675" cy="1676400"/>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57675" cy="1676400"/>
                    </a:xfrm>
                    <a:prstGeom prst="rect">
                      <a:avLst/>
                    </a:prstGeom>
                    <a:noFill/>
                    <a:ln w="9525">
                      <a:noFill/>
                      <a:miter lim="800000"/>
                      <a:headEnd/>
                      <a:tailEnd/>
                    </a:ln>
                  </pic:spPr>
                </pic:pic>
              </a:graphicData>
            </a:graphic>
          </wp:inline>
        </w:drawing>
      </w:r>
    </w:p>
    <w:p w:rsidR="005E18CC" w:rsidRDefault="005E18CC" w:rsidP="004B3B17">
      <w:pPr>
        <w:ind w:firstLine="720"/>
        <w:jc w:val="both"/>
      </w:pPr>
      <w:r>
        <w:t>e</w:t>
      </w:r>
      <w:r w:rsidR="004B3B17">
        <w:t>.</w:t>
      </w:r>
    </w:p>
    <w:p w:rsidR="005E18CC" w:rsidRDefault="005E18CC" w:rsidP="00B43F41">
      <w:pPr>
        <w:ind w:firstLine="567"/>
        <w:jc w:val="both"/>
      </w:pPr>
      <w:r>
        <w:rPr>
          <w:noProof/>
          <w:lang w:val="en-IN" w:eastAsia="en-IN"/>
        </w:rPr>
        <w:drawing>
          <wp:inline distT="0" distB="0" distL="0" distR="0">
            <wp:extent cx="5943600" cy="799432"/>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799432"/>
                    </a:xfrm>
                    <a:prstGeom prst="rect">
                      <a:avLst/>
                    </a:prstGeom>
                    <a:noFill/>
                    <a:ln w="9525">
                      <a:noFill/>
                      <a:miter lim="800000"/>
                      <a:headEnd/>
                      <a:tailEnd/>
                    </a:ln>
                  </pic:spPr>
                </pic:pic>
              </a:graphicData>
            </a:graphic>
          </wp:inline>
        </w:drawing>
      </w:r>
    </w:p>
    <w:p w:rsidR="005E18CC" w:rsidRDefault="005E18CC" w:rsidP="001B4327">
      <w:pPr>
        <w:jc w:val="both"/>
      </w:pPr>
    </w:p>
    <w:p w:rsidR="004B3B17" w:rsidRDefault="004B3B17" w:rsidP="001B4327">
      <w:pPr>
        <w:jc w:val="both"/>
      </w:pPr>
    </w:p>
    <w:p w:rsidR="00EC6A74" w:rsidRDefault="00EC6A74" w:rsidP="00EC6A74">
      <w:pPr>
        <w:rPr>
          <w:rFonts w:eastAsiaTheme="minorEastAsia"/>
        </w:rPr>
      </w:pPr>
      <w:r>
        <w:t>E2.3</w:t>
      </w:r>
      <w:r w:rsidR="004B3B17">
        <w:tab/>
      </w:r>
      <w:r>
        <w:rPr>
          <w:rFonts w:eastAsiaTheme="minorEastAsia"/>
        </w:rPr>
        <w:t xml:space="preserve">Please see uploaded spreadsheet for data details.  </w:t>
      </w:r>
    </w:p>
    <w:p w:rsidR="00EC6A74" w:rsidRPr="00B24F52" w:rsidRDefault="00EC6A74" w:rsidP="00B43F41">
      <w:pPr>
        <w:ind w:firstLine="709"/>
        <w:rPr>
          <w:rFonts w:eastAsiaTheme="minorEastAsia"/>
        </w:rPr>
      </w:pPr>
      <w:r>
        <w:rPr>
          <w:rFonts w:eastAsiaTheme="minorEastAsia"/>
          <w:noProof/>
          <w:lang w:val="en-IN" w:eastAsia="en-IN"/>
        </w:rPr>
        <w:drawing>
          <wp:inline distT="0" distB="0" distL="0" distR="0">
            <wp:extent cx="5162550" cy="1085850"/>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162550" cy="1085850"/>
                    </a:xfrm>
                    <a:prstGeom prst="rect">
                      <a:avLst/>
                    </a:prstGeom>
                    <a:noFill/>
                    <a:ln w="9525">
                      <a:noFill/>
                      <a:miter lim="800000"/>
                      <a:headEnd/>
                      <a:tailEnd/>
                    </a:ln>
                  </pic:spPr>
                </pic:pic>
              </a:graphicData>
            </a:graphic>
          </wp:inline>
        </w:drawing>
      </w:r>
    </w:p>
    <w:p w:rsidR="00EC6A74" w:rsidRDefault="00EC6A74" w:rsidP="001B4327">
      <w:pPr>
        <w:jc w:val="both"/>
      </w:pPr>
    </w:p>
    <w:p w:rsidR="004B3B17" w:rsidRDefault="00EC6A74" w:rsidP="00EC6A74">
      <w:pPr>
        <w:jc w:val="both"/>
      </w:pPr>
      <w:r>
        <w:t>E2.4</w:t>
      </w:r>
      <w:r w:rsidR="004B3B17">
        <w:tab/>
        <w:t>a. highest Equatorial Guinea</w:t>
      </w:r>
    </w:p>
    <w:p w:rsidR="00EC6A74" w:rsidRDefault="00EC6A74" w:rsidP="003E505A">
      <w:pPr>
        <w:ind w:firstLine="993"/>
        <w:jc w:val="both"/>
      </w:pPr>
      <w:r>
        <w:t xml:space="preserve">lowest  Zimbabwe </w:t>
      </w:r>
    </w:p>
    <w:p w:rsidR="004B3B17" w:rsidRDefault="004B3B17" w:rsidP="004B3B17">
      <w:pPr>
        <w:ind w:firstLine="720"/>
        <w:jc w:val="both"/>
      </w:pPr>
    </w:p>
    <w:p w:rsidR="00EC6A74" w:rsidRPr="00EC6A74" w:rsidRDefault="008E6F52" w:rsidP="004B3B17">
      <w:pPr>
        <w:ind w:firstLine="720"/>
        <w:jc w:val="both"/>
        <w:rPr>
          <w:rFonts w:ascii="Arial" w:eastAsia="Times New Roman" w:hAnsi="Arial" w:cs="Arial"/>
          <w:b/>
          <w:bCs/>
          <w:sz w:val="16"/>
          <w:szCs w:val="16"/>
        </w:rPr>
      </w:pPr>
      <w:r>
        <w:t xml:space="preserve">b. </w:t>
      </w:r>
      <w:r w:rsidR="00EC6A74">
        <w:t xml:space="preserve">highest Mauritius </w:t>
      </w:r>
    </w:p>
    <w:p w:rsidR="00EC6A74" w:rsidRDefault="00EC6A74" w:rsidP="003E505A">
      <w:pPr>
        <w:ind w:firstLine="993"/>
        <w:jc w:val="both"/>
      </w:pPr>
      <w:r>
        <w:t xml:space="preserve">lowest it was a tie for Botswana, Mauritania, and </w:t>
      </w:r>
      <w:proofErr w:type="spellStart"/>
      <w:r>
        <w:t>Nambia</w:t>
      </w:r>
      <w:proofErr w:type="spellEnd"/>
    </w:p>
    <w:p w:rsidR="004B3B17" w:rsidRDefault="004B3B17" w:rsidP="001B4327">
      <w:pPr>
        <w:jc w:val="both"/>
      </w:pPr>
    </w:p>
    <w:p w:rsidR="00EC6A74" w:rsidRDefault="008E6F52" w:rsidP="004B3B17">
      <w:pPr>
        <w:ind w:firstLine="720"/>
        <w:jc w:val="both"/>
      </w:pPr>
      <w:r>
        <w:t xml:space="preserve">c. </w:t>
      </w:r>
      <w:r w:rsidR="00AD3312">
        <w:t>Th</w:t>
      </w:r>
      <w:bookmarkStart w:id="0" w:name="_GoBack"/>
      <w:bookmarkEnd w:id="0"/>
      <w:r w:rsidR="00AD3312">
        <w:t xml:space="preserve">e sum function was used to obtain both of these values.  </w:t>
      </w:r>
    </w:p>
    <w:sectPr w:rsidR="00EC6A74" w:rsidSect="003E505A">
      <w:headerReference w:type="default" r:id="rId12"/>
      <w:footerReference w:type="default" r:id="rId13"/>
      <w:pgSz w:w="12240" w:h="15840"/>
      <w:pgMar w:top="1440" w:right="1440" w:bottom="1440" w:left="144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17" w:rsidRDefault="004B3B17" w:rsidP="004B3B17">
      <w:r>
        <w:separator/>
      </w:r>
    </w:p>
  </w:endnote>
  <w:endnote w:type="continuationSeparator" w:id="0">
    <w:p w:rsidR="004B3B17" w:rsidRDefault="004B3B17" w:rsidP="004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5A" w:rsidRPr="00874314" w:rsidRDefault="003E505A" w:rsidP="003E505A">
    <w:pPr>
      <w:pStyle w:val="Footer"/>
      <w:jc w:val="center"/>
      <w:rPr>
        <w:color w:val="003366"/>
        <w:sz w:val="20"/>
      </w:rPr>
    </w:pPr>
    <w:r>
      <w:rPr>
        <w:rStyle w:val="PageNumber"/>
        <w:sz w:val="20"/>
      </w:rPr>
      <w:t>2</w:t>
    </w:r>
    <w:r w:rsidRPr="00874314">
      <w:rPr>
        <w:rStyle w:val="PageNumber"/>
        <w:sz w:val="20"/>
      </w:rPr>
      <w:t>-</w:t>
    </w:r>
    <w:r w:rsidRPr="00874314">
      <w:rPr>
        <w:rStyle w:val="PageNumber"/>
        <w:sz w:val="20"/>
      </w:rPr>
      <w:fldChar w:fldCharType="begin"/>
    </w:r>
    <w:r w:rsidRPr="00874314">
      <w:rPr>
        <w:rStyle w:val="PageNumber"/>
        <w:sz w:val="20"/>
      </w:rPr>
      <w:instrText xml:space="preserve"> PAGE </w:instrText>
    </w:r>
    <w:r w:rsidRPr="00874314">
      <w:rPr>
        <w:rStyle w:val="PageNumber"/>
        <w:sz w:val="20"/>
      </w:rPr>
      <w:fldChar w:fldCharType="separate"/>
    </w:r>
    <w:r w:rsidR="00B43F41">
      <w:rPr>
        <w:rStyle w:val="PageNumber"/>
        <w:noProof/>
        <w:sz w:val="20"/>
      </w:rPr>
      <w:t>1</w:t>
    </w:r>
    <w:r w:rsidRPr="00874314">
      <w:rPr>
        <w:rStyle w:val="PageNumber"/>
        <w:sz w:val="20"/>
      </w:rPr>
      <w:fldChar w:fldCharType="end"/>
    </w:r>
  </w:p>
  <w:p w:rsidR="004B3B17" w:rsidRPr="003E505A" w:rsidRDefault="003E505A" w:rsidP="003E505A">
    <w:pPr>
      <w:pStyle w:val="Footer"/>
      <w:jc w:val="center"/>
      <w:rPr>
        <w:sz w:val="16"/>
        <w:szCs w:val="16"/>
      </w:rPr>
    </w:pPr>
    <w:r w:rsidRPr="00CB5C6C">
      <w:rPr>
        <w:sz w:val="16"/>
        <w:szCs w:val="16"/>
      </w:rPr>
      <w:t>Copyright © 201</w:t>
    </w:r>
    <w:r w:rsidR="00E05E39">
      <w:rPr>
        <w:sz w:val="16"/>
        <w:szCs w:val="16"/>
      </w:rPr>
      <w:t>4</w:t>
    </w:r>
    <w:r w:rsidRPr="00CB5C6C">
      <w:rPr>
        <w:sz w:val="16"/>
        <w:szCs w:val="16"/>
      </w:rPr>
      <w:t xml:space="preserve"> McGraw-Hill Education. All rights reserved. No reproduction or distribution without the prior written co</w:t>
    </w:r>
    <w:r>
      <w:rPr>
        <w:sz w:val="16"/>
        <w:szCs w:val="16"/>
      </w:rPr>
      <w:t>nsent of McGraw-Hill Education.</w:t>
    </w:r>
    <w:r w:rsidRPr="00A6526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17" w:rsidRDefault="004B3B17" w:rsidP="004B3B17">
      <w:r>
        <w:separator/>
      </w:r>
    </w:p>
  </w:footnote>
  <w:footnote w:type="continuationSeparator" w:id="0">
    <w:p w:rsidR="004B3B17" w:rsidRDefault="004B3B17" w:rsidP="004B3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5A" w:rsidRPr="003E505A" w:rsidRDefault="003E505A" w:rsidP="003E505A">
    <w:pPr>
      <w:pStyle w:val="Header"/>
      <w:tabs>
        <w:tab w:val="center" w:pos="4410"/>
      </w:tabs>
      <w:rPr>
        <w:sz w:val="20"/>
      </w:rPr>
    </w:pPr>
    <w:r w:rsidRPr="005F40E1">
      <w:rPr>
        <w:sz w:val="20"/>
      </w:rPr>
      <w:t>Chapter 0</w:t>
    </w:r>
    <w:r>
      <w:rPr>
        <w:sz w:val="20"/>
      </w:rPr>
      <w:t>2</w:t>
    </w:r>
    <w:r w:rsidRPr="005F40E1">
      <w:rPr>
        <w:sz w:val="20"/>
      </w:rPr>
      <w:t xml:space="preserve"> - </w:t>
    </w:r>
    <w:r w:rsidRPr="003E505A">
      <w:rPr>
        <w:sz w:val="20"/>
      </w:rPr>
      <w:t>Collection and Management of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E247E"/>
    <w:multiLevelType w:val="hybridMultilevel"/>
    <w:tmpl w:val="6F0CB908"/>
    <w:lvl w:ilvl="0" w:tplc="D24ADEA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758B6"/>
    <w:multiLevelType w:val="hybridMultilevel"/>
    <w:tmpl w:val="6916C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82540"/>
    <w:multiLevelType w:val="hybridMultilevel"/>
    <w:tmpl w:val="6B647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2EC7"/>
    <w:rsid w:val="00031BDE"/>
    <w:rsid w:val="00070578"/>
    <w:rsid w:val="00074C02"/>
    <w:rsid w:val="00075197"/>
    <w:rsid w:val="0011117C"/>
    <w:rsid w:val="00127E37"/>
    <w:rsid w:val="00155832"/>
    <w:rsid w:val="00181AD2"/>
    <w:rsid w:val="001B4327"/>
    <w:rsid w:val="00202EC7"/>
    <w:rsid w:val="002333EF"/>
    <w:rsid w:val="00260B15"/>
    <w:rsid w:val="002657CE"/>
    <w:rsid w:val="00395ADD"/>
    <w:rsid w:val="003E505A"/>
    <w:rsid w:val="003E6705"/>
    <w:rsid w:val="003F2FAE"/>
    <w:rsid w:val="004B3B17"/>
    <w:rsid w:val="004B4ACE"/>
    <w:rsid w:val="004D4897"/>
    <w:rsid w:val="004E5378"/>
    <w:rsid w:val="00531136"/>
    <w:rsid w:val="005A1B48"/>
    <w:rsid w:val="005E18CC"/>
    <w:rsid w:val="006470C8"/>
    <w:rsid w:val="00667E68"/>
    <w:rsid w:val="006F1F02"/>
    <w:rsid w:val="006F7D29"/>
    <w:rsid w:val="007947E6"/>
    <w:rsid w:val="007B4EA6"/>
    <w:rsid w:val="008E6F52"/>
    <w:rsid w:val="009E3260"/>
    <w:rsid w:val="00A00B0D"/>
    <w:rsid w:val="00A14D6B"/>
    <w:rsid w:val="00A941EC"/>
    <w:rsid w:val="00AA6BDE"/>
    <w:rsid w:val="00AD3312"/>
    <w:rsid w:val="00B119BD"/>
    <w:rsid w:val="00B41F56"/>
    <w:rsid w:val="00B43F41"/>
    <w:rsid w:val="00B76E34"/>
    <w:rsid w:val="00BD0DD0"/>
    <w:rsid w:val="00C839AB"/>
    <w:rsid w:val="00C86DC0"/>
    <w:rsid w:val="00CD6A82"/>
    <w:rsid w:val="00CF5873"/>
    <w:rsid w:val="00D02D60"/>
    <w:rsid w:val="00D20AAE"/>
    <w:rsid w:val="00D32728"/>
    <w:rsid w:val="00D41316"/>
    <w:rsid w:val="00D85826"/>
    <w:rsid w:val="00DD517D"/>
    <w:rsid w:val="00DF0ADA"/>
    <w:rsid w:val="00E05E39"/>
    <w:rsid w:val="00E17F59"/>
    <w:rsid w:val="00EB78FD"/>
    <w:rsid w:val="00EC6A74"/>
    <w:rsid w:val="00F21E32"/>
    <w:rsid w:val="00F37C1B"/>
    <w:rsid w:val="00FB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0C8"/>
    <w:rPr>
      <w:rFonts w:ascii="Tahoma" w:hAnsi="Tahoma" w:cs="Tahoma"/>
      <w:sz w:val="16"/>
      <w:szCs w:val="16"/>
    </w:rPr>
  </w:style>
  <w:style w:type="character" w:customStyle="1" w:styleId="BalloonTextChar">
    <w:name w:val="Balloon Text Char"/>
    <w:basedOn w:val="DefaultParagraphFont"/>
    <w:link w:val="BalloonText"/>
    <w:uiPriority w:val="99"/>
    <w:semiHidden/>
    <w:rsid w:val="006470C8"/>
    <w:rPr>
      <w:rFonts w:ascii="Tahoma" w:hAnsi="Tahoma" w:cs="Tahoma"/>
      <w:sz w:val="16"/>
      <w:szCs w:val="16"/>
    </w:rPr>
  </w:style>
  <w:style w:type="character" w:styleId="PlaceholderText">
    <w:name w:val="Placeholder Text"/>
    <w:basedOn w:val="DefaultParagraphFont"/>
    <w:uiPriority w:val="99"/>
    <w:semiHidden/>
    <w:rsid w:val="006F1F02"/>
    <w:rPr>
      <w:color w:val="808080"/>
    </w:rPr>
  </w:style>
  <w:style w:type="paragraph" w:styleId="ListParagraph">
    <w:name w:val="List Paragraph"/>
    <w:basedOn w:val="Normal"/>
    <w:uiPriority w:val="34"/>
    <w:qFormat/>
    <w:rsid w:val="00DD517D"/>
    <w:pPr>
      <w:ind w:left="720"/>
      <w:contextualSpacing/>
    </w:pPr>
  </w:style>
  <w:style w:type="paragraph" w:styleId="Header">
    <w:name w:val="header"/>
    <w:basedOn w:val="Normal"/>
    <w:link w:val="HeaderChar"/>
    <w:uiPriority w:val="99"/>
    <w:unhideWhenUsed/>
    <w:rsid w:val="004B3B17"/>
    <w:pPr>
      <w:tabs>
        <w:tab w:val="center" w:pos="4680"/>
        <w:tab w:val="right" w:pos="9360"/>
      </w:tabs>
    </w:pPr>
  </w:style>
  <w:style w:type="character" w:customStyle="1" w:styleId="HeaderChar">
    <w:name w:val="Header Char"/>
    <w:basedOn w:val="DefaultParagraphFont"/>
    <w:link w:val="Header"/>
    <w:uiPriority w:val="99"/>
    <w:rsid w:val="004B3B17"/>
  </w:style>
  <w:style w:type="paragraph" w:styleId="Footer">
    <w:name w:val="footer"/>
    <w:basedOn w:val="Normal"/>
    <w:link w:val="FooterChar"/>
    <w:unhideWhenUsed/>
    <w:rsid w:val="004B3B17"/>
    <w:pPr>
      <w:tabs>
        <w:tab w:val="center" w:pos="4680"/>
        <w:tab w:val="right" w:pos="9360"/>
      </w:tabs>
    </w:pPr>
  </w:style>
  <w:style w:type="character" w:customStyle="1" w:styleId="FooterChar">
    <w:name w:val="Footer Char"/>
    <w:basedOn w:val="DefaultParagraphFont"/>
    <w:link w:val="Footer"/>
    <w:rsid w:val="004B3B17"/>
  </w:style>
  <w:style w:type="character" w:styleId="PageNumber">
    <w:name w:val="page number"/>
    <w:basedOn w:val="DefaultParagraphFont"/>
    <w:rsid w:val="003E5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659">
      <w:bodyDiv w:val="1"/>
      <w:marLeft w:val="0"/>
      <w:marRight w:val="0"/>
      <w:marTop w:val="0"/>
      <w:marBottom w:val="0"/>
      <w:divBdr>
        <w:top w:val="none" w:sz="0" w:space="0" w:color="auto"/>
        <w:left w:val="none" w:sz="0" w:space="0" w:color="auto"/>
        <w:bottom w:val="none" w:sz="0" w:space="0" w:color="auto"/>
        <w:right w:val="none" w:sz="0" w:space="0" w:color="auto"/>
      </w:divBdr>
    </w:div>
    <w:div w:id="265162615">
      <w:bodyDiv w:val="1"/>
      <w:marLeft w:val="0"/>
      <w:marRight w:val="0"/>
      <w:marTop w:val="0"/>
      <w:marBottom w:val="0"/>
      <w:divBdr>
        <w:top w:val="none" w:sz="0" w:space="0" w:color="auto"/>
        <w:left w:val="none" w:sz="0" w:space="0" w:color="auto"/>
        <w:bottom w:val="none" w:sz="0" w:space="0" w:color="auto"/>
        <w:right w:val="none" w:sz="0" w:space="0" w:color="auto"/>
      </w:divBdr>
    </w:div>
    <w:div w:id="520972955">
      <w:bodyDiv w:val="1"/>
      <w:marLeft w:val="0"/>
      <w:marRight w:val="0"/>
      <w:marTop w:val="0"/>
      <w:marBottom w:val="0"/>
      <w:divBdr>
        <w:top w:val="none" w:sz="0" w:space="0" w:color="auto"/>
        <w:left w:val="none" w:sz="0" w:space="0" w:color="auto"/>
        <w:bottom w:val="none" w:sz="0" w:space="0" w:color="auto"/>
        <w:right w:val="none" w:sz="0" w:space="0" w:color="auto"/>
      </w:divBdr>
    </w:div>
    <w:div w:id="643124902">
      <w:bodyDiv w:val="1"/>
      <w:marLeft w:val="0"/>
      <w:marRight w:val="0"/>
      <w:marTop w:val="0"/>
      <w:marBottom w:val="0"/>
      <w:divBdr>
        <w:top w:val="none" w:sz="0" w:space="0" w:color="auto"/>
        <w:left w:val="none" w:sz="0" w:space="0" w:color="auto"/>
        <w:bottom w:val="none" w:sz="0" w:space="0" w:color="auto"/>
        <w:right w:val="none" w:sz="0" w:space="0" w:color="auto"/>
      </w:divBdr>
    </w:div>
    <w:div w:id="734283311">
      <w:bodyDiv w:val="1"/>
      <w:marLeft w:val="0"/>
      <w:marRight w:val="0"/>
      <w:marTop w:val="0"/>
      <w:marBottom w:val="0"/>
      <w:divBdr>
        <w:top w:val="none" w:sz="0" w:space="0" w:color="auto"/>
        <w:left w:val="none" w:sz="0" w:space="0" w:color="auto"/>
        <w:bottom w:val="none" w:sz="0" w:space="0" w:color="auto"/>
        <w:right w:val="none" w:sz="0" w:space="0" w:color="auto"/>
      </w:divBdr>
    </w:div>
    <w:div w:id="913466223">
      <w:bodyDiv w:val="1"/>
      <w:marLeft w:val="0"/>
      <w:marRight w:val="0"/>
      <w:marTop w:val="0"/>
      <w:marBottom w:val="0"/>
      <w:divBdr>
        <w:top w:val="none" w:sz="0" w:space="0" w:color="auto"/>
        <w:left w:val="none" w:sz="0" w:space="0" w:color="auto"/>
        <w:bottom w:val="none" w:sz="0" w:space="0" w:color="auto"/>
        <w:right w:val="none" w:sz="0" w:space="0" w:color="auto"/>
      </w:divBdr>
    </w:div>
    <w:div w:id="919868127">
      <w:bodyDiv w:val="1"/>
      <w:marLeft w:val="0"/>
      <w:marRight w:val="0"/>
      <w:marTop w:val="0"/>
      <w:marBottom w:val="0"/>
      <w:divBdr>
        <w:top w:val="none" w:sz="0" w:space="0" w:color="auto"/>
        <w:left w:val="none" w:sz="0" w:space="0" w:color="auto"/>
        <w:bottom w:val="none" w:sz="0" w:space="0" w:color="auto"/>
        <w:right w:val="none" w:sz="0" w:space="0" w:color="auto"/>
      </w:divBdr>
    </w:div>
    <w:div w:id="1232152258">
      <w:bodyDiv w:val="1"/>
      <w:marLeft w:val="0"/>
      <w:marRight w:val="0"/>
      <w:marTop w:val="0"/>
      <w:marBottom w:val="0"/>
      <w:divBdr>
        <w:top w:val="none" w:sz="0" w:space="0" w:color="auto"/>
        <w:left w:val="none" w:sz="0" w:space="0" w:color="auto"/>
        <w:bottom w:val="none" w:sz="0" w:space="0" w:color="auto"/>
        <w:right w:val="none" w:sz="0" w:space="0" w:color="auto"/>
      </w:divBdr>
    </w:div>
    <w:div w:id="1332176508">
      <w:bodyDiv w:val="1"/>
      <w:marLeft w:val="0"/>
      <w:marRight w:val="0"/>
      <w:marTop w:val="0"/>
      <w:marBottom w:val="0"/>
      <w:divBdr>
        <w:top w:val="none" w:sz="0" w:space="0" w:color="auto"/>
        <w:left w:val="none" w:sz="0" w:space="0" w:color="auto"/>
        <w:bottom w:val="none" w:sz="0" w:space="0" w:color="auto"/>
        <w:right w:val="none" w:sz="0" w:space="0" w:color="auto"/>
      </w:divBdr>
    </w:div>
    <w:div w:id="1392802615">
      <w:bodyDiv w:val="1"/>
      <w:marLeft w:val="0"/>
      <w:marRight w:val="0"/>
      <w:marTop w:val="0"/>
      <w:marBottom w:val="0"/>
      <w:divBdr>
        <w:top w:val="none" w:sz="0" w:space="0" w:color="auto"/>
        <w:left w:val="none" w:sz="0" w:space="0" w:color="auto"/>
        <w:bottom w:val="none" w:sz="0" w:space="0" w:color="auto"/>
        <w:right w:val="none" w:sz="0" w:space="0" w:color="auto"/>
      </w:divBdr>
    </w:div>
    <w:div w:id="1483504120">
      <w:bodyDiv w:val="1"/>
      <w:marLeft w:val="0"/>
      <w:marRight w:val="0"/>
      <w:marTop w:val="0"/>
      <w:marBottom w:val="0"/>
      <w:divBdr>
        <w:top w:val="none" w:sz="0" w:space="0" w:color="auto"/>
        <w:left w:val="none" w:sz="0" w:space="0" w:color="auto"/>
        <w:bottom w:val="none" w:sz="0" w:space="0" w:color="auto"/>
        <w:right w:val="none" w:sz="0" w:space="0" w:color="auto"/>
      </w:divBdr>
    </w:div>
    <w:div w:id="1485004653">
      <w:bodyDiv w:val="1"/>
      <w:marLeft w:val="0"/>
      <w:marRight w:val="0"/>
      <w:marTop w:val="0"/>
      <w:marBottom w:val="0"/>
      <w:divBdr>
        <w:top w:val="none" w:sz="0" w:space="0" w:color="auto"/>
        <w:left w:val="none" w:sz="0" w:space="0" w:color="auto"/>
        <w:bottom w:val="none" w:sz="0" w:space="0" w:color="auto"/>
        <w:right w:val="none" w:sz="0" w:space="0" w:color="auto"/>
      </w:divBdr>
    </w:div>
    <w:div w:id="1856379162">
      <w:bodyDiv w:val="1"/>
      <w:marLeft w:val="0"/>
      <w:marRight w:val="0"/>
      <w:marTop w:val="0"/>
      <w:marBottom w:val="0"/>
      <w:divBdr>
        <w:top w:val="none" w:sz="0" w:space="0" w:color="auto"/>
        <w:left w:val="none" w:sz="0" w:space="0" w:color="auto"/>
        <w:bottom w:val="none" w:sz="0" w:space="0" w:color="auto"/>
        <w:right w:val="none" w:sz="0" w:space="0" w:color="auto"/>
      </w:divBdr>
    </w:div>
    <w:div w:id="1958370078">
      <w:bodyDiv w:val="1"/>
      <w:marLeft w:val="0"/>
      <w:marRight w:val="0"/>
      <w:marTop w:val="0"/>
      <w:marBottom w:val="0"/>
      <w:divBdr>
        <w:top w:val="none" w:sz="0" w:space="0" w:color="auto"/>
        <w:left w:val="none" w:sz="0" w:space="0" w:color="auto"/>
        <w:bottom w:val="none" w:sz="0" w:space="0" w:color="auto"/>
        <w:right w:val="none" w:sz="0" w:space="0" w:color="auto"/>
      </w:divBdr>
    </w:div>
    <w:div w:id="1981879414">
      <w:bodyDiv w:val="1"/>
      <w:marLeft w:val="0"/>
      <w:marRight w:val="0"/>
      <w:marTop w:val="0"/>
      <w:marBottom w:val="0"/>
      <w:divBdr>
        <w:top w:val="none" w:sz="0" w:space="0" w:color="auto"/>
        <w:left w:val="none" w:sz="0" w:space="0" w:color="auto"/>
        <w:bottom w:val="none" w:sz="0" w:space="0" w:color="auto"/>
        <w:right w:val="none" w:sz="0" w:space="0" w:color="auto"/>
      </w:divBdr>
    </w:div>
    <w:div w:id="20926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and Mike</dc:creator>
  <cp:lastModifiedBy>Kumar Suruli</cp:lastModifiedBy>
  <cp:revision>7</cp:revision>
  <dcterms:created xsi:type="dcterms:W3CDTF">2014-01-10T20:38:00Z</dcterms:created>
  <dcterms:modified xsi:type="dcterms:W3CDTF">2014-02-06T14:28:00Z</dcterms:modified>
</cp:coreProperties>
</file>