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76DC" w14:textId="6CBB85CB" w:rsidR="00933D7B" w:rsidRPr="00624138" w:rsidRDefault="00624138" w:rsidP="00624138">
      <w:pPr>
        <w:tabs>
          <w:tab w:val="left" w:pos="720"/>
          <w:tab w:val="left" w:pos="1080"/>
        </w:tabs>
        <w:spacing w:after="240"/>
        <w:ind w:left="720" w:right="0" w:hanging="720"/>
        <w:rPr>
          <w:rFonts w:ascii="Times New Roman" w:hAnsi="Times New Roman" w:cs="Times New Roman"/>
          <w:b/>
          <w:sz w:val="44"/>
          <w:szCs w:val="24"/>
        </w:rPr>
      </w:pPr>
      <w:r w:rsidRPr="00624138">
        <w:rPr>
          <w:rFonts w:ascii="Times New Roman" w:hAnsi="Times New Roman" w:cs="Times New Roman"/>
          <w:b/>
          <w:sz w:val="44"/>
          <w:szCs w:val="24"/>
        </w:rPr>
        <w:t>Chapter 1</w:t>
      </w:r>
    </w:p>
    <w:p w14:paraId="45AF2F6F" w14:textId="5455458C" w:rsidR="00624138" w:rsidRPr="00624138" w:rsidRDefault="00624138" w:rsidP="00624138">
      <w:pPr>
        <w:tabs>
          <w:tab w:val="left" w:pos="720"/>
          <w:tab w:val="left" w:pos="1080"/>
        </w:tabs>
        <w:spacing w:after="480"/>
        <w:ind w:left="720" w:right="0" w:hanging="720"/>
        <w:rPr>
          <w:rFonts w:ascii="Times New Roman" w:hAnsi="Times New Roman" w:cs="Times New Roman"/>
          <w:i/>
          <w:sz w:val="48"/>
          <w:szCs w:val="24"/>
        </w:rPr>
      </w:pPr>
      <w:r w:rsidRPr="00624138">
        <w:rPr>
          <w:rFonts w:ascii="Times New Roman" w:hAnsi="Times New Roman" w:cs="Times New Roman"/>
          <w:i/>
          <w:sz w:val="48"/>
          <w:szCs w:val="24"/>
        </w:rPr>
        <w:t xml:space="preserve">Gases and the </w:t>
      </w:r>
      <w:proofErr w:type="spellStart"/>
      <w:r w:rsidRPr="00624138">
        <w:rPr>
          <w:rFonts w:ascii="Times New Roman" w:hAnsi="Times New Roman" w:cs="Times New Roman"/>
          <w:i/>
          <w:sz w:val="48"/>
          <w:szCs w:val="24"/>
        </w:rPr>
        <w:t>Zeroth</w:t>
      </w:r>
      <w:proofErr w:type="spellEnd"/>
      <w:r w:rsidRPr="00624138">
        <w:rPr>
          <w:rFonts w:ascii="Times New Roman" w:hAnsi="Times New Roman" w:cs="Times New Roman"/>
          <w:i/>
          <w:sz w:val="48"/>
          <w:szCs w:val="24"/>
        </w:rPr>
        <w:t xml:space="preserve"> Law of Thermodynamics</w:t>
      </w:r>
    </w:p>
    <w:p w14:paraId="69809E00" w14:textId="1996604C" w:rsidR="00933D7B" w:rsidRPr="005C3F7B" w:rsidRDefault="00933D7B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1.2.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A system is any part of the universe under observation.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E1946" w:rsidRPr="005C3F7B">
        <w:rPr>
          <w:rFonts w:ascii="Times New Roman" w:hAnsi="Times New Roman" w:cs="Times New Roman"/>
          <w:sz w:val="24"/>
          <w:szCs w:val="24"/>
        </w:rPr>
        <w:t>The “surroundings” includes everything else in the universe.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E1946" w:rsidRPr="005C3F7B">
        <w:rPr>
          <w:rFonts w:ascii="Times New Roman" w:hAnsi="Times New Roman" w:cs="Times New Roman"/>
          <w:sz w:val="24"/>
          <w:szCs w:val="24"/>
        </w:rPr>
        <w:t>Consider a solution calorimeter in which two aqueous solutions are mixed and temperature changes are recorded.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E1946" w:rsidRPr="005C3F7B">
        <w:rPr>
          <w:rFonts w:ascii="Times New Roman" w:hAnsi="Times New Roman" w:cs="Times New Roman"/>
          <w:sz w:val="24"/>
          <w:szCs w:val="24"/>
        </w:rPr>
        <w:t xml:space="preserve">In this case the </w:t>
      </w:r>
      <w:r w:rsidR="00014F1A" w:rsidRPr="005C3F7B">
        <w:rPr>
          <w:rFonts w:ascii="Times New Roman" w:hAnsi="Times New Roman" w:cs="Times New Roman"/>
          <w:sz w:val="24"/>
          <w:szCs w:val="24"/>
        </w:rPr>
        <w:t>solutes (</w:t>
      </w:r>
      <w:r w:rsidR="006E1946" w:rsidRPr="005C3F7B">
        <w:rPr>
          <w:rFonts w:ascii="Times New Roman" w:hAnsi="Times New Roman" w:cs="Times New Roman"/>
          <w:sz w:val="24"/>
          <w:szCs w:val="24"/>
        </w:rPr>
        <w:t>reactants and products</w:t>
      </w:r>
      <w:r w:rsidR="00014F1A" w:rsidRPr="005C3F7B">
        <w:rPr>
          <w:rFonts w:ascii="Times New Roman" w:hAnsi="Times New Roman" w:cs="Times New Roman"/>
          <w:sz w:val="24"/>
          <w:szCs w:val="24"/>
        </w:rPr>
        <w:t>)</w:t>
      </w:r>
      <w:r w:rsidR="006E1946" w:rsidRPr="005C3F7B">
        <w:rPr>
          <w:rFonts w:ascii="Times New Roman" w:hAnsi="Times New Roman" w:cs="Times New Roman"/>
          <w:sz w:val="24"/>
          <w:szCs w:val="24"/>
        </w:rPr>
        <w:t xml:space="preserve"> would be considered the “system”.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E1946" w:rsidRPr="005C3F7B">
        <w:rPr>
          <w:rFonts w:ascii="Times New Roman" w:hAnsi="Times New Roman" w:cs="Times New Roman"/>
          <w:sz w:val="24"/>
          <w:szCs w:val="24"/>
        </w:rPr>
        <w:t>The water, calorimeter, and rest of the lab and world would be the “surroundings”.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A5C2A" w14:textId="77777777" w:rsidR="00B75EB8" w:rsidRPr="005C3F7B" w:rsidRDefault="00B75EB8" w:rsidP="00624138">
      <w:pPr>
        <w:tabs>
          <w:tab w:val="left" w:pos="720"/>
          <w:tab w:val="left" w:pos="1080"/>
        </w:tabs>
        <w:ind w:left="720" w:right="0" w:hanging="720"/>
      </w:pPr>
    </w:p>
    <w:p w14:paraId="07EE7BE5" w14:textId="466BD7EB" w:rsidR="00933D7B" w:rsidRPr="005C3F7B" w:rsidRDefault="00933D7B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1.4</w:t>
      </w:r>
      <w:r w:rsidR="00650210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C3F7B">
        <w:rPr>
          <w:rFonts w:ascii="Times New Roman" w:hAnsi="Times New Roman" w:cs="Times New Roman"/>
          <w:sz w:val="24"/>
          <w:szCs w:val="24"/>
        </w:rPr>
        <w:t>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11A51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33.35pt">
            <v:imagedata r:id="rId7" o:title=""/>
          </v:shape>
        </w:pict>
      </w:r>
    </w:p>
    <w:p w14:paraId="0813DF73" w14:textId="30967C0D" w:rsidR="00933D7B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D7B" w:rsidRPr="005C3F7B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933D7B" w:rsidRPr="005C3F7B">
        <w:rPr>
          <w:rFonts w:ascii="Times New Roman" w:hAnsi="Times New Roman" w:cs="Times New Roman"/>
          <w:sz w:val="24"/>
          <w:szCs w:val="24"/>
        </w:rPr>
        <w:t>45ºC + 273.15 = 318 K</w:t>
      </w:r>
    </w:p>
    <w:p w14:paraId="4A4BBDAF" w14:textId="55EDC0B0" w:rsidR="00933D7B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D7B" w:rsidRPr="005C3F7B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053FD419">
          <v:shape id="_x0000_i1026" type="#_x0000_t75" style="width:262.25pt;height:31.85pt">
            <v:imagedata r:id="rId8" o:title=""/>
          </v:shape>
        </w:pict>
      </w:r>
    </w:p>
    <w:p w14:paraId="061017FB" w14:textId="64C7BDD3" w:rsidR="00933D7B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D7B" w:rsidRPr="005C3F7B"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7CB86DCA">
          <v:shape id="_x0000_i1027" type="#_x0000_t75" style="width:287.25pt;height:33.35pt">
            <v:imagedata r:id="rId9" o:title=""/>
          </v:shape>
        </w:pict>
      </w:r>
    </w:p>
    <w:p w14:paraId="3F80145D" w14:textId="317BCD87" w:rsidR="00933D7B" w:rsidRPr="005C3F7B" w:rsidRDefault="00933D7B" w:rsidP="00624138">
      <w:pPr>
        <w:tabs>
          <w:tab w:val="left" w:pos="720"/>
          <w:tab w:val="left" w:pos="1080"/>
        </w:tabs>
        <w:spacing w:before="120"/>
        <w:ind w:left="720" w:right="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>(e)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4A58CCC0">
          <v:shape id="_x0000_i1028" type="#_x0000_t75" style="width:126.55pt;height:33.35pt">
            <v:imagedata r:id="rId10" o:title=""/>
          </v:shape>
        </w:pict>
      </w:r>
    </w:p>
    <w:p w14:paraId="414C245A" w14:textId="12A0E9D0" w:rsidR="00933D7B" w:rsidRPr="005C3F7B" w:rsidRDefault="00933D7B" w:rsidP="00624138">
      <w:pPr>
        <w:tabs>
          <w:tab w:val="left" w:pos="720"/>
          <w:tab w:val="left" w:pos="1080"/>
        </w:tabs>
        <w:spacing w:before="120"/>
        <w:ind w:left="720" w:right="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C3F7B">
        <w:rPr>
          <w:rFonts w:ascii="Times New Roman" w:hAnsi="Times New Roman" w:cs="Times New Roman"/>
          <w:sz w:val="24"/>
          <w:szCs w:val="24"/>
        </w:rPr>
        <w:t>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4.2 K – 273.15 = –269.0</w:t>
      </w:r>
      <w:r w:rsidR="00650210" w:rsidRPr="005C3F7B">
        <w:rPr>
          <w:rFonts w:ascii="Times New Roman" w:hAnsi="Times New Roman" w:cs="Times New Roman"/>
          <w:sz w:val="24"/>
          <w:szCs w:val="24"/>
        </w:rPr>
        <w:t>°</w:t>
      </w:r>
      <w:r w:rsidRPr="005C3F7B">
        <w:rPr>
          <w:rFonts w:ascii="Times New Roman" w:hAnsi="Times New Roman" w:cs="Times New Roman"/>
          <w:sz w:val="24"/>
          <w:szCs w:val="24"/>
        </w:rPr>
        <w:t>C</w:t>
      </w:r>
    </w:p>
    <w:p w14:paraId="34F80E40" w14:textId="3F940F64" w:rsidR="00933D7B" w:rsidRPr="005C3F7B" w:rsidRDefault="00933D7B" w:rsidP="00624138">
      <w:pPr>
        <w:tabs>
          <w:tab w:val="left" w:pos="720"/>
          <w:tab w:val="left" w:pos="1080"/>
        </w:tabs>
        <w:spacing w:before="120"/>
        <w:ind w:left="720" w:right="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>(g)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4BB3D105">
          <v:shape id="_x0000_i1029" type="#_x0000_t75" style="width:177.35pt;height:33.35pt">
            <v:imagedata r:id="rId11" o:title=""/>
          </v:shape>
        </w:pict>
      </w:r>
    </w:p>
    <w:p w14:paraId="2B47884A" w14:textId="77777777" w:rsidR="00BB4B3E" w:rsidRPr="005C3F7B" w:rsidRDefault="00BB4B3E" w:rsidP="00624138">
      <w:pPr>
        <w:tabs>
          <w:tab w:val="left" w:pos="720"/>
          <w:tab w:val="left" w:pos="1080"/>
        </w:tabs>
        <w:ind w:left="720" w:right="0" w:hanging="720"/>
      </w:pPr>
    </w:p>
    <w:p w14:paraId="3F4F7AAB" w14:textId="6C6F278F" w:rsidR="008816C3" w:rsidRPr="005C3F7B" w:rsidRDefault="00933D7B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1.6</w:t>
      </w:r>
      <w:r w:rsidR="00650210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Pr="005C3F7B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B2805" w:rsidRPr="005C3F7B">
        <w:rPr>
          <w:rFonts w:ascii="Times New Roman" w:hAnsi="Times New Roman" w:cs="Times New Roman"/>
          <w:sz w:val="24"/>
          <w:szCs w:val="24"/>
        </w:rPr>
        <w:t>p</w:t>
      </w:r>
      <w:r w:rsidR="00DB2805" w:rsidRPr="005C3F7B">
        <w:rPr>
          <w:rFonts w:ascii="Times New Roman" w:hAnsi="Times New Roman" w:cs="Times New Roman"/>
          <w:sz w:val="24"/>
          <w:szCs w:val="24"/>
          <w:vertAlign w:val="subscript"/>
        </w:rPr>
        <w:t>atm</w:t>
      </w:r>
      <w:proofErr w:type="spellEnd"/>
      <w:proofErr w:type="gramEnd"/>
      <w:r w:rsidR="00DB2805" w:rsidRPr="005C3F7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B2805" w:rsidRPr="005C3F7B">
        <w:rPr>
          <w:rFonts w:ascii="Times New Roman" w:hAnsi="Times New Roman" w:cs="Times New Roman"/>
          <w:sz w:val="24"/>
          <w:szCs w:val="24"/>
        </w:rPr>
        <w:t>p</w:t>
      </w:r>
      <w:r w:rsidR="00DB2805" w:rsidRPr="005C3F7B">
        <w:rPr>
          <w:rFonts w:ascii="Times New Roman" w:hAnsi="Times New Roman" w:cs="Times New Roman"/>
          <w:sz w:val="24"/>
          <w:szCs w:val="24"/>
          <w:vertAlign w:val="subscript"/>
        </w:rPr>
        <w:t>mouth</w:t>
      </w:r>
      <w:proofErr w:type="spellEnd"/>
      <w:r w:rsidR="00DB2805" w:rsidRPr="005C3F7B">
        <w:rPr>
          <w:rFonts w:ascii="Times New Roman" w:hAnsi="Times New Roman" w:cs="Times New Roman"/>
          <w:sz w:val="24"/>
          <w:szCs w:val="24"/>
        </w:rPr>
        <w:t xml:space="preserve"> + </w:t>
      </w:r>
      <w:r w:rsidR="00DB2805" w:rsidRPr="005C3F7B">
        <w:rPr>
          <w:rFonts w:ascii="Times New Roman" w:hAnsi="Times New Roman" w:cs="Times New Roman"/>
          <w:sz w:val="24"/>
          <w:szCs w:val="24"/>
        </w:rPr>
        <w:sym w:font="Symbol" w:char="F072"/>
      </w:r>
      <w:r w:rsidR="00DB2805" w:rsidRPr="005C3F7B">
        <w:rPr>
          <w:rFonts w:ascii="Times New Roman" w:hAnsi="Times New Roman" w:cs="Times New Roman"/>
          <w:sz w:val="24"/>
          <w:szCs w:val="24"/>
        </w:rPr>
        <w:t xml:space="preserve">hg, where </w:t>
      </w:r>
      <w:r w:rsidR="00DB2805" w:rsidRPr="005C3F7B">
        <w:rPr>
          <w:rFonts w:ascii="Times New Roman" w:hAnsi="Times New Roman" w:cs="Times New Roman"/>
          <w:sz w:val="24"/>
          <w:szCs w:val="24"/>
        </w:rPr>
        <w:sym w:font="Symbol" w:char="F072"/>
      </w:r>
      <w:r w:rsidR="00DB2805" w:rsidRPr="005C3F7B">
        <w:rPr>
          <w:rFonts w:ascii="Times New Roman" w:hAnsi="Times New Roman" w:cs="Times New Roman"/>
          <w:sz w:val="24"/>
          <w:szCs w:val="24"/>
        </w:rPr>
        <w:t>hg correspond to the pressure exerted by the liquid</w:t>
      </w:r>
    </w:p>
    <w:p w14:paraId="6721C54A" w14:textId="0F348215" w:rsidR="00DB2805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DB2805" w:rsidRPr="005C3F7B">
        <w:rPr>
          <w:rFonts w:ascii="Times New Roman" w:hAnsi="Times New Roman" w:cs="Times New Roman"/>
          <w:sz w:val="24"/>
          <w:szCs w:val="24"/>
        </w:rPr>
        <w:t>p</w:t>
      </w:r>
      <w:r w:rsidR="00DB2805" w:rsidRPr="005C3F7B">
        <w:rPr>
          <w:rFonts w:ascii="Times New Roman" w:hAnsi="Times New Roman" w:cs="Times New Roman"/>
          <w:sz w:val="24"/>
          <w:szCs w:val="24"/>
          <w:vertAlign w:val="subscript"/>
        </w:rPr>
        <w:t>atm</w:t>
      </w:r>
      <w:proofErr w:type="spellEnd"/>
      <w:proofErr w:type="gramEnd"/>
      <w:r w:rsidR="00DB2805" w:rsidRPr="005C3F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B2805" w:rsidRPr="005C3F7B">
        <w:rPr>
          <w:rFonts w:ascii="Times New Roman" w:hAnsi="Times New Roman" w:cs="Times New Roman"/>
          <w:sz w:val="24"/>
          <w:szCs w:val="24"/>
        </w:rPr>
        <w:t>p</w:t>
      </w:r>
      <w:r w:rsidR="00DB2805" w:rsidRPr="005C3F7B">
        <w:rPr>
          <w:rFonts w:ascii="Times New Roman" w:hAnsi="Times New Roman" w:cs="Times New Roman"/>
          <w:sz w:val="24"/>
          <w:szCs w:val="24"/>
          <w:vertAlign w:val="subscript"/>
        </w:rPr>
        <w:t>mounth</w:t>
      </w:r>
      <w:proofErr w:type="spellEnd"/>
      <w:r w:rsidR="00DB2805" w:rsidRPr="005C3F7B">
        <w:rPr>
          <w:rFonts w:ascii="Times New Roman" w:hAnsi="Times New Roman" w:cs="Times New Roman"/>
          <w:sz w:val="24"/>
          <w:szCs w:val="24"/>
        </w:rPr>
        <w:t xml:space="preserve"> = </w:t>
      </w:r>
      <w:r w:rsidR="00DB2805" w:rsidRPr="005C3F7B">
        <w:rPr>
          <w:rFonts w:ascii="Times New Roman" w:hAnsi="Times New Roman" w:cs="Times New Roman"/>
          <w:sz w:val="24"/>
          <w:szCs w:val="24"/>
        </w:rPr>
        <w:sym w:font="Symbol" w:char="F072"/>
      </w:r>
      <w:r w:rsidR="00DB2805" w:rsidRPr="005C3F7B">
        <w:rPr>
          <w:rFonts w:ascii="Times New Roman" w:hAnsi="Times New Roman" w:cs="Times New Roman"/>
          <w:sz w:val="24"/>
          <w:szCs w:val="24"/>
        </w:rPr>
        <w:t>hg = (1.0</w:t>
      </w:r>
      <w:r w:rsidR="009D79B3" w:rsidRPr="005C3F7B">
        <w:rPr>
          <w:rFonts w:ascii="Times New Roman" w:hAnsi="Times New Roman" w:cs="Times New Roman"/>
          <w:sz w:val="24"/>
          <w:szCs w:val="24"/>
        </w:rPr>
        <w:t>x10</w:t>
      </w:r>
      <w:r w:rsidR="009D79B3" w:rsidRPr="005C3F7B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9D79B3" w:rsidRPr="005C3F7B">
        <w:rPr>
          <w:rFonts w:ascii="Times New Roman" w:hAnsi="Times New Roman" w:cs="Times New Roman"/>
          <w:sz w:val="24"/>
          <w:szCs w:val="24"/>
        </w:rPr>
        <w:t>k</w:t>
      </w:r>
      <w:r w:rsidR="00DB2805" w:rsidRPr="005C3F7B">
        <w:rPr>
          <w:rFonts w:ascii="Times New Roman" w:hAnsi="Times New Roman" w:cs="Times New Roman"/>
          <w:sz w:val="24"/>
          <w:szCs w:val="24"/>
        </w:rPr>
        <w:t>g/m</w:t>
      </w:r>
      <w:r w:rsidR="00DB2805" w:rsidRPr="005C3F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2805" w:rsidRPr="005C3F7B">
        <w:rPr>
          <w:rFonts w:ascii="Times New Roman" w:hAnsi="Times New Roman" w:cs="Times New Roman"/>
          <w:sz w:val="24"/>
          <w:szCs w:val="24"/>
        </w:rPr>
        <w:t>)(</w:t>
      </w:r>
      <w:r w:rsidR="009D79B3" w:rsidRPr="005C3F7B">
        <w:rPr>
          <w:rFonts w:ascii="Times New Roman" w:hAnsi="Times New Roman" w:cs="Times New Roman"/>
          <w:sz w:val="24"/>
          <w:szCs w:val="24"/>
        </w:rPr>
        <w:t>0.</w:t>
      </w:r>
      <w:r w:rsidR="00DB2805" w:rsidRPr="005C3F7B">
        <w:rPr>
          <w:rFonts w:ascii="Times New Roman" w:hAnsi="Times New Roman" w:cs="Times New Roman"/>
          <w:sz w:val="24"/>
          <w:szCs w:val="24"/>
        </w:rPr>
        <w:t>23m)(9.80m/s</w:t>
      </w:r>
      <w:r w:rsidR="00DB2805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2805" w:rsidRPr="005C3F7B">
        <w:rPr>
          <w:rFonts w:ascii="Times New Roman" w:hAnsi="Times New Roman" w:cs="Times New Roman"/>
          <w:sz w:val="24"/>
          <w:szCs w:val="24"/>
        </w:rPr>
        <w:t>)</w:t>
      </w:r>
      <w:r w:rsidR="009D79B3" w:rsidRPr="005C3F7B">
        <w:rPr>
          <w:rFonts w:ascii="Times New Roman" w:hAnsi="Times New Roman" w:cs="Times New Roman"/>
          <w:sz w:val="24"/>
          <w:szCs w:val="24"/>
        </w:rPr>
        <w:t xml:space="preserve"> = 2254 N/m</w:t>
      </w:r>
      <w:r w:rsidR="009D79B3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79B3" w:rsidRPr="005C3F7B">
        <w:rPr>
          <w:rFonts w:ascii="Times New Roman" w:hAnsi="Times New Roman" w:cs="Times New Roman"/>
          <w:sz w:val="24"/>
          <w:szCs w:val="24"/>
        </w:rPr>
        <w:t xml:space="preserve"> = 2.3 x10</w:t>
      </w:r>
      <w:r w:rsidR="009D79B3" w:rsidRPr="005C3F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D79B3" w:rsidRPr="005C3F7B">
        <w:rPr>
          <w:rFonts w:ascii="Times New Roman" w:hAnsi="Times New Roman" w:cs="Times New Roman"/>
          <w:sz w:val="24"/>
          <w:szCs w:val="24"/>
        </w:rPr>
        <w:t xml:space="preserve"> Pa</w:t>
      </w:r>
    </w:p>
    <w:p w14:paraId="159A998D" w14:textId="77777777" w:rsidR="009D79B3" w:rsidRPr="005C3F7B" w:rsidRDefault="009D79B3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67017EC0" w14:textId="03632FFC" w:rsidR="00933D7B" w:rsidRPr="005C3F7B" w:rsidRDefault="00933D7B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1.8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In terms of the </w:t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zeroth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 xml:space="preserve"> law of thermodynamics, heat will flow from the (hot) burner or flame on the stove into the (cold) water, which gets hotter.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Then heat will move from the hot water into the (colder) egg.</w:t>
      </w:r>
    </w:p>
    <w:p w14:paraId="3F68855C" w14:textId="77777777" w:rsidR="00933D7B" w:rsidRPr="005C3F7B" w:rsidRDefault="00933D7B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27D0ECB2" w14:textId="5B61684C" w:rsidR="00933D7B" w:rsidRPr="005C3F7B" w:rsidRDefault="00933D7B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1.10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For this sample of gas under these conditions, </w:t>
      </w:r>
      <w:proofErr w:type="gramStart"/>
      <w:r w:rsidRPr="005C3F7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C3F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C3F7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C3F7B">
        <w:rPr>
          <w:rFonts w:ascii="Times New Roman" w:hAnsi="Times New Roman" w:cs="Times New Roman"/>
          <w:sz w:val="24"/>
          <w:szCs w:val="24"/>
        </w:rPr>
        <w:t xml:space="preserve">) = 2.97 L </w:t>
      </w:r>
      <w:r w:rsidRPr="005C3F7B">
        <w:rPr>
          <w:rFonts w:ascii="Times New Roman" w:hAnsi="Times New Roman" w:cs="Times New Roman"/>
          <w:sz w:val="24"/>
          <w:szCs w:val="24"/>
        </w:rPr>
        <w:sym w:font="Symbol" w:char="F0B4"/>
      </w:r>
      <w:r w:rsidRPr="005C3F7B">
        <w:rPr>
          <w:rFonts w:ascii="Times New Roman" w:hAnsi="Times New Roman" w:cs="Times New Roman"/>
          <w:sz w:val="24"/>
          <w:szCs w:val="24"/>
        </w:rPr>
        <w:t xml:space="preserve"> 0.0553 </w:t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 xml:space="preserve"> = 0.164 L</w:t>
      </w:r>
      <w:r w:rsidRPr="005C3F7B">
        <w:rPr>
          <w:rFonts w:ascii="Times New Roman" w:hAnsi="Times New Roman" w:cs="Times New Roman"/>
          <w:sz w:val="24"/>
          <w:szCs w:val="24"/>
        </w:rPr>
        <w:sym w:font="Symbol" w:char="F0D7"/>
      </w:r>
      <w:r w:rsidRPr="005C3F7B">
        <w:rPr>
          <w:rFonts w:ascii="Times New Roman" w:hAnsi="Times New Roman" w:cs="Times New Roman"/>
          <w:sz w:val="24"/>
          <w:szCs w:val="24"/>
        </w:rPr>
        <w:t>atm.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If the pressure were increased to 1.00 </w:t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>: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0.164 L</w:t>
      </w:r>
      <w:r w:rsidRPr="005C3F7B">
        <w:rPr>
          <w:rFonts w:ascii="Times New Roman" w:hAnsi="Times New Roman" w:cs="Times New Roman"/>
          <w:sz w:val="24"/>
          <w:szCs w:val="24"/>
        </w:rPr>
        <w:sym w:font="Symbol" w:char="F0D7"/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 xml:space="preserve"> = (1.00 </w:t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 xml:space="preserve">) </w:t>
      </w:r>
      <w:r w:rsidRPr="005C3F7B">
        <w:rPr>
          <w:rFonts w:ascii="Times New Roman" w:hAnsi="Times New Roman" w:cs="Times New Roman"/>
          <w:sz w:val="24"/>
          <w:szCs w:val="24"/>
        </w:rPr>
        <w:sym w:font="Symbol" w:char="F0B4"/>
      </w:r>
      <w:r w:rsidRPr="005C3F7B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5C3F7B">
        <w:rPr>
          <w:rFonts w:ascii="Times New Roman" w:hAnsi="Times New Roman" w:cs="Times New Roman"/>
          <w:sz w:val="24"/>
          <w:szCs w:val="24"/>
        </w:rPr>
        <w:t xml:space="preserve">; therefore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5C3F7B">
        <w:rPr>
          <w:rFonts w:ascii="Times New Roman" w:hAnsi="Times New Roman" w:cs="Times New Roman"/>
          <w:sz w:val="24"/>
          <w:szCs w:val="24"/>
        </w:rPr>
        <w:t xml:space="preserve"> = 0.164 L.</w:t>
      </w:r>
    </w:p>
    <w:p w14:paraId="15152D14" w14:textId="77777777" w:rsidR="00933D7B" w:rsidRPr="005C3F7B" w:rsidRDefault="00933D7B" w:rsidP="00624138">
      <w:pPr>
        <w:tabs>
          <w:tab w:val="left" w:pos="720"/>
          <w:tab w:val="left" w:pos="1080"/>
        </w:tabs>
        <w:ind w:left="720" w:right="0" w:hanging="720"/>
      </w:pPr>
    </w:p>
    <w:p w14:paraId="42EB1A6E" w14:textId="3E46E79F" w:rsidR="00624138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1.12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4C667C8A">
          <v:shape id="_x0000_i1030" type="#_x0000_t75" style="width:54.55pt;height:33.35pt">
            <v:imagedata r:id="rId12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, which rearranges 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12C49E2A">
          <v:shape id="_x0000_i1031" type="#_x0000_t75" style="width:41.7pt;height:31.85pt">
            <v:imagedata r:id="rId13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F0585" w14:textId="50328C8D" w:rsidR="00933D7B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75694" w:rsidRPr="005C3F7B">
        <w:rPr>
          <w:rFonts w:ascii="Times New Roman" w:hAnsi="Times New Roman" w:cs="Times New Roman"/>
          <w:sz w:val="24"/>
          <w:szCs w:val="24"/>
        </w:rPr>
        <w:t>Therefore: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1BF4778B">
          <v:shape id="_x0000_i1032" type="#_x0000_t75" style="width:211.45pt;height:33.35pt">
            <v:imagedata r:id="rId14" o:title=""/>
          </v:shape>
        </w:pict>
      </w:r>
    </w:p>
    <w:p w14:paraId="0633B46F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9DB622" w14:textId="413095E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1.14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4C4B0F" w:rsidRPr="005C3F7B">
        <w:rPr>
          <w:rFonts w:ascii="Times New Roman" w:hAnsi="Times New Roman" w:cs="Times New Roman"/>
          <w:sz w:val="24"/>
          <w:szCs w:val="24"/>
        </w:rPr>
        <w:t>V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F7284" w:rsidRPr="005C3F7B">
        <w:rPr>
          <w:rFonts w:ascii="Times New Roman" w:hAnsi="Times New Roman" w:cs="Times New Roman"/>
          <w:sz w:val="24"/>
          <w:szCs w:val="24"/>
        </w:rPr>
        <w:t>=67 L, p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C4B0F" w:rsidRPr="005C3F7B">
        <w:rPr>
          <w:rFonts w:ascii="Times New Roman" w:hAnsi="Times New Roman" w:cs="Times New Roman"/>
          <w:sz w:val="24"/>
          <w:szCs w:val="24"/>
        </w:rPr>
        <w:t>=1.04 atm.</w:t>
      </w:r>
    </w:p>
    <w:p w14:paraId="2560E57C" w14:textId="7FF3A245" w:rsidR="004C4B0F" w:rsidRPr="005C3F7B" w:rsidRDefault="00624138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0C9AD183">
          <v:shape id="_x0000_i1033" type="#_x0000_t75" style="width:81.85pt;height:34.1pt">
            <v:imagedata r:id="rId15" o:title=""/>
          </v:shape>
        </w:pict>
      </w:r>
      <w:r w:rsidR="005F7284" w:rsidRPr="005C3F7B">
        <w:rPr>
          <w:rFonts w:ascii="Times New Roman" w:hAnsi="Times New Roman" w:cs="Times New Roman"/>
          <w:sz w:val="24"/>
          <w:szCs w:val="24"/>
        </w:rPr>
        <w:t>; x = 6.34 atm.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84" w:rsidRPr="005C3F7B">
        <w:rPr>
          <w:rFonts w:ascii="Times New Roman" w:hAnsi="Times New Roman" w:cs="Times New Roman"/>
          <w:sz w:val="24"/>
          <w:szCs w:val="24"/>
        </w:rPr>
        <w:t>Therefore p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B0F" w:rsidRPr="005C3F7B">
        <w:rPr>
          <w:rFonts w:ascii="Times New Roman" w:hAnsi="Times New Roman" w:cs="Times New Roman"/>
          <w:sz w:val="24"/>
          <w:szCs w:val="24"/>
        </w:rPr>
        <w:t xml:space="preserve"> = 1.04 </w:t>
      </w:r>
      <w:proofErr w:type="spellStart"/>
      <w:r w:rsidR="004C4B0F"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4C4B0F" w:rsidRPr="005C3F7B">
        <w:rPr>
          <w:rFonts w:ascii="Times New Roman" w:hAnsi="Times New Roman" w:cs="Times New Roman"/>
          <w:sz w:val="24"/>
          <w:szCs w:val="24"/>
        </w:rPr>
        <w:t xml:space="preserve"> + 6.34 </w:t>
      </w:r>
      <w:proofErr w:type="spellStart"/>
      <w:r w:rsidR="004C4B0F"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4C4B0F" w:rsidRPr="005C3F7B">
        <w:rPr>
          <w:rFonts w:ascii="Times New Roman" w:hAnsi="Times New Roman" w:cs="Times New Roman"/>
          <w:sz w:val="24"/>
          <w:szCs w:val="24"/>
        </w:rPr>
        <w:t xml:space="preserve"> = 7.38 atm.</w:t>
      </w:r>
    </w:p>
    <w:p w14:paraId="58C5AAAB" w14:textId="40A52BB9" w:rsidR="004C4B0F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7284" w:rsidRPr="005C3F7B">
        <w:rPr>
          <w:rFonts w:ascii="Times New Roman" w:hAnsi="Times New Roman" w:cs="Times New Roman"/>
          <w:sz w:val="24"/>
          <w:szCs w:val="24"/>
        </w:rPr>
        <w:t>p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C4B0F" w:rsidRPr="005C3F7B">
        <w:rPr>
          <w:rFonts w:ascii="Times New Roman" w:hAnsi="Times New Roman" w:cs="Times New Roman"/>
          <w:sz w:val="24"/>
          <w:szCs w:val="24"/>
        </w:rPr>
        <w:t>V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C4B0F" w:rsidRPr="005C3F7B">
        <w:rPr>
          <w:rFonts w:ascii="Times New Roman" w:hAnsi="Times New Roman" w:cs="Times New Roman"/>
          <w:sz w:val="24"/>
          <w:szCs w:val="24"/>
        </w:rPr>
        <w:t xml:space="preserve"> = </w:t>
      </w:r>
      <w:r w:rsidR="005F7284" w:rsidRPr="005C3F7B">
        <w:rPr>
          <w:rFonts w:ascii="Times New Roman" w:hAnsi="Times New Roman" w:cs="Times New Roman"/>
          <w:sz w:val="24"/>
          <w:szCs w:val="24"/>
        </w:rPr>
        <w:t>p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B0F" w:rsidRPr="005C3F7B">
        <w:rPr>
          <w:rFonts w:ascii="Times New Roman" w:hAnsi="Times New Roman" w:cs="Times New Roman"/>
          <w:sz w:val="24"/>
          <w:szCs w:val="24"/>
        </w:rPr>
        <w:t>V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B0F" w:rsidRPr="005C3F7B">
        <w:rPr>
          <w:rFonts w:ascii="Times New Roman" w:hAnsi="Times New Roman" w:cs="Times New Roman"/>
          <w:sz w:val="24"/>
          <w:szCs w:val="24"/>
        </w:rPr>
        <w:t>; so V</w:t>
      </w:r>
      <w:r w:rsidR="004C4B0F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B0F" w:rsidRPr="005C3F7B">
        <w:rPr>
          <w:rFonts w:ascii="Times New Roman" w:hAnsi="Times New Roman" w:cs="Times New Roman"/>
          <w:sz w:val="24"/>
          <w:szCs w:val="24"/>
        </w:rPr>
        <w:t xml:space="preserve"> = </w:t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2A64430B">
          <v:shape id="_x0000_i1034" type="#_x0000_t75" style="width:117.45pt;height:34.1pt">
            <v:imagedata r:id="rId16" o:title=""/>
          </v:shape>
        </w:pict>
      </w:r>
    </w:p>
    <w:p w14:paraId="39F259ED" w14:textId="77777777" w:rsidR="00624138" w:rsidRPr="005C3F7B" w:rsidRDefault="00624138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2696B560" w14:textId="7D3C9F75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1.16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636CB62A">
          <v:shape id="_x0000_i1035" type="#_x0000_t75" style="width:259.95pt;height:35.6pt">
            <v:imagedata r:id="rId17" o:title=""/>
          </v:shape>
        </w:pict>
      </w:r>
    </w:p>
    <w:p w14:paraId="7EB8F5B1" w14:textId="480B7103" w:rsidR="00491E39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5C9559CC">
          <v:shape id="_x0000_i1036" type="#_x0000_t75" style="width:403.95pt;height:46.25pt">
            <v:imagedata r:id="rId18" o:title=""/>
          </v:shape>
        </w:pict>
      </w:r>
    </w:p>
    <w:p w14:paraId="18B694FE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2F7E9A55" w14:textId="19BE46EA" w:rsidR="00F75694" w:rsidRPr="005C3F7B" w:rsidRDefault="00491E39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1.18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68A2E091">
          <v:shape id="_x0000_i1037" type="#_x0000_t75" style="width:203.1pt;height:34.1pt">
            <v:imagedata r:id="rId19" o:title=""/>
          </v:shape>
        </w:pict>
      </w:r>
    </w:p>
    <w:p w14:paraId="26F3825A" w14:textId="77777777" w:rsidR="00712246" w:rsidRPr="005C3F7B" w:rsidRDefault="0071224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66DC7782" w14:textId="33B338C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1.20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Calculations using STP and SATP use different numerical values of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C3F7B">
        <w:rPr>
          <w:rFonts w:ascii="Times New Roman" w:hAnsi="Times New Roman" w:cs="Times New Roman"/>
          <w:sz w:val="24"/>
          <w:szCs w:val="24"/>
        </w:rPr>
        <w:t xml:space="preserve"> because the sets of conditions are defined using different units.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It’s still the same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C3F7B">
        <w:rPr>
          <w:rFonts w:ascii="Times New Roman" w:hAnsi="Times New Roman" w:cs="Times New Roman"/>
          <w:sz w:val="24"/>
          <w:szCs w:val="24"/>
        </w:rPr>
        <w:t xml:space="preserve">, but it’s expressed in different units of pressure, </w:t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 xml:space="preserve"> for STP and bar for SATP.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194A3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</w:pPr>
    </w:p>
    <w:p w14:paraId="131005F6" w14:textId="7D9605DA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1.22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The partial pressure of N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B">
        <w:rPr>
          <w:rFonts w:ascii="Times New Roman" w:hAnsi="Times New Roman" w:cs="Times New Roman"/>
          <w:sz w:val="24"/>
          <w:szCs w:val="24"/>
        </w:rPr>
        <w:t xml:space="preserve"> = </w:t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4B8E0560">
          <v:shape id="_x0000_i1038" type="#_x0000_t75" style="width:121.25pt;height:31.85pt">
            <v:imagedata r:id="rId20" o:title=""/>
          </v:shape>
        </w:pict>
      </w:r>
    </w:p>
    <w:p w14:paraId="6054704D" w14:textId="7F6B7B0C" w:rsidR="00F75694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5694" w:rsidRPr="005C3F7B">
        <w:rPr>
          <w:rFonts w:ascii="Times New Roman" w:hAnsi="Times New Roman" w:cs="Times New Roman"/>
          <w:sz w:val="24"/>
          <w:szCs w:val="24"/>
        </w:rPr>
        <w:t>The partial pressure of O</w:t>
      </w:r>
      <w:r w:rsidR="00F75694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5694" w:rsidRPr="005C3F7B">
        <w:rPr>
          <w:rFonts w:ascii="Times New Roman" w:hAnsi="Times New Roman" w:cs="Times New Roman"/>
          <w:sz w:val="24"/>
          <w:szCs w:val="24"/>
        </w:rPr>
        <w:t xml:space="preserve"> = </w:t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22710087">
          <v:shape id="_x0000_i1039" type="#_x0000_t75" style="width:117.45pt;height:31.85pt">
            <v:imagedata r:id="rId21" o:title=""/>
          </v:shape>
        </w:pict>
      </w:r>
    </w:p>
    <w:p w14:paraId="22651516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1AE6C20A" w14:textId="4939F4E0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1.24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56"/>
          <w:sz w:val="24"/>
          <w:szCs w:val="24"/>
        </w:rPr>
        <w:pict w14:anchorId="642E0DE9">
          <v:shape id="_x0000_i1040" type="#_x0000_t75" style="width:460.05pt;height:49.25pt">
            <v:imagedata r:id="rId22" o:title=""/>
          </v:shape>
        </w:pict>
      </w:r>
    </w:p>
    <w:p w14:paraId="21AEB354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</w:pPr>
    </w:p>
    <w:p w14:paraId="4622721C" w14:textId="30257D6D" w:rsidR="00ED2555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1.26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4B2CEA" w:rsidRPr="005C3F7B">
        <w:rPr>
          <w:rFonts w:ascii="Times New Roman" w:hAnsi="Times New Roman" w:cs="Times New Roman"/>
          <w:sz w:val="24"/>
          <w:szCs w:val="24"/>
        </w:rPr>
        <w:t>Using the ideal gas law, the number of moles of CO</w:t>
      </w:r>
      <w:r w:rsidR="004B2CEA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B2CEA" w:rsidRPr="005C3F7B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28078C9" w14:textId="52139BA9" w:rsidR="004B2CEA" w:rsidRPr="005C3F7B" w:rsidRDefault="00CF4EB7" w:rsidP="00624138">
      <w:pPr>
        <w:tabs>
          <w:tab w:val="left" w:pos="720"/>
          <w:tab w:val="left" w:pos="1080"/>
        </w:tabs>
        <w:spacing w:before="120" w:after="120"/>
        <w:ind w:left="720" w:right="0" w:hanging="720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(.965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atm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)(1.56 L)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(0.0821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L∙atm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K∙mol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)(273.15K+22.0K)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= 0.0621 moles</m:t>
          </m:r>
        </m:oMath>
      </m:oMathPara>
    </w:p>
    <w:p w14:paraId="05A67DFB" w14:textId="77777777" w:rsidR="004B2CEA" w:rsidRPr="005C3F7B" w:rsidRDefault="00D62467" w:rsidP="00624138">
      <w:pPr>
        <w:tabs>
          <w:tab w:val="left" w:pos="720"/>
          <w:tab w:val="left" w:pos="1080"/>
        </w:tabs>
        <w:spacing w:before="120" w:after="120"/>
        <w:ind w:left="720" w:right="0" w:hanging="720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0.0622 moles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CO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2</m:t>
              </m:r>
            </m:sub>
          </m:sSub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 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1 mole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sub>
              </m:sSub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2 moles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CO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180.16 g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1 mole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6</m:t>
                  </m:r>
                </m:sub>
              </m:sSub>
            </m:den>
          </m:f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 xml:space="preserve">= 5.60 g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H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O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6</m:t>
              </m:r>
            </m:sub>
          </m:sSub>
        </m:oMath>
      </m:oMathPara>
    </w:p>
    <w:p w14:paraId="5F3BBA2F" w14:textId="77777777" w:rsidR="00F75694" w:rsidRPr="005C3F7B" w:rsidRDefault="004B2CEA" w:rsidP="00624138">
      <w:pPr>
        <w:tabs>
          <w:tab w:val="left" w:pos="720"/>
          <w:tab w:val="left" w:pos="1080"/>
          <w:tab w:val="left" w:pos="711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</w:r>
    </w:p>
    <w:p w14:paraId="1162792A" w14:textId="30B3BFCD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lastRenderedPageBreak/>
        <w:t>1.28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Following the normal rules of derivation: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(a)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55D89FCD">
          <v:shape id="_x0000_i1041" type="#_x0000_t75" style="width:57.6pt;height:33.35pt">
            <v:imagedata r:id="rId23" o:title=""/>
          </v:shape>
        </w:pi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(b)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7277547C">
          <v:shape id="_x0000_i1042" type="#_x0000_t75" style="width:78.8pt;height:35.6pt">
            <v:imagedata r:id="rId24" o:title=""/>
          </v:shape>
        </w:pi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(c)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30"/>
          <w:sz w:val="24"/>
          <w:szCs w:val="24"/>
        </w:rPr>
        <w:pict w14:anchorId="66F11128">
          <v:shape id="_x0000_i1043" type="#_x0000_t75" style="width:102.3pt;height:36.4pt">
            <v:imagedata r:id="rId25" o:title=""/>
          </v:shape>
        </w:pi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(d) Using the answer from part a, we get </w:t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492C0BF7">
          <v:shape id="_x0000_i1044" type="#_x0000_t75" style="width:43.95pt;height:33.35pt">
            <v:imagedata r:id="rId26" o:title=""/>
          </v:shape>
        </w:pi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(e)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39D3D3CE">
          <v:shape id="_x0000_i1045" type="#_x0000_t75" style="width:43.95pt;height:33.35pt">
            <v:imagedata r:id="rId27" o:title=""/>
          </v:shape>
        </w:pi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(f)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Using the answer from part e, we 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get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0E714DD8">
          <v:shape id="_x0000_i1046" type="#_x0000_t75" style="width:35.6pt;height:33.35pt">
            <v:imagedata r:id="rId28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</w:p>
    <w:p w14:paraId="09CEFCCE" w14:textId="77777777" w:rsidR="00B016BB" w:rsidRPr="005C3F7B" w:rsidRDefault="00B016BB" w:rsidP="00624138">
      <w:pPr>
        <w:tabs>
          <w:tab w:val="left" w:pos="720"/>
          <w:tab w:val="left" w:pos="1080"/>
        </w:tabs>
        <w:ind w:left="720" w:right="0" w:hanging="720"/>
      </w:pPr>
    </w:p>
    <w:p w14:paraId="64C51552" w14:textId="06F535AF" w:rsidR="00D62467" w:rsidRPr="005C3F7B" w:rsidRDefault="00F75694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1.30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D62467" w:rsidRPr="005C3F7B">
        <w:rPr>
          <w:rFonts w:ascii="Times New Roman" w:hAnsi="Times New Roman" w:cs="Times New Roman"/>
          <w:sz w:val="24"/>
          <w:szCs w:val="24"/>
        </w:rPr>
        <w:tab/>
        <w:t>(a)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2BC4204D">
          <v:shape id="_x0000_i1047" type="#_x0000_t75" style="width:81.85pt;height:36.4pt">
            <v:imagedata r:id="rId29" o:title=""/>
          </v:shape>
        </w:pict>
      </w:r>
      <w:r w:rsidR="00624138">
        <w:rPr>
          <w:rFonts w:ascii="Times New Roman" w:hAnsi="Times New Roman" w:cs="Times New Roman"/>
          <w:sz w:val="24"/>
          <w:szCs w:val="24"/>
        </w:rPr>
        <w:br/>
      </w:r>
      <w:r w:rsidR="00D62467" w:rsidRPr="005C3F7B">
        <w:rPr>
          <w:rFonts w:ascii="Times New Roman" w:hAnsi="Times New Roman" w:cs="Times New Roman"/>
          <w:sz w:val="24"/>
          <w:szCs w:val="24"/>
        </w:rPr>
        <w:t>(b)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4"/>
          <w:sz w:val="24"/>
          <w:szCs w:val="24"/>
        </w:rPr>
        <w:pict w14:anchorId="1E17F2BB">
          <v:shape id="_x0000_i1048" type="#_x0000_t75" style="width:80.35pt;height:39.4pt">
            <v:imagedata r:id="rId30" o:title=""/>
          </v:shape>
        </w:pict>
      </w:r>
    </w:p>
    <w:p w14:paraId="78A8C6CE" w14:textId="6FB37347" w:rsidR="00396EA7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17C7B1B9">
          <v:shape id="_x0000_i1049" type="#_x0000_t75" style="width:79.6pt;height:36.4pt">
            <v:imagedata r:id="rId31" o:title=""/>
          </v:shape>
        </w:pict>
      </w:r>
    </w:p>
    <w:p w14:paraId="0B1229AE" w14:textId="1D1F9D0D" w:rsidR="00396EA7" w:rsidRPr="005C3F7B" w:rsidRDefault="00624138" w:rsidP="00624138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62F9CC1D">
          <v:shape id="_x0000_i1050" type="#_x0000_t75" style="width:74.25pt;height:36.4pt">
            <v:imagedata r:id="rId32" o:title=""/>
          </v:shape>
        </w:pict>
      </w:r>
    </w:p>
    <w:p w14:paraId="52D5B221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6B1F857C" w14:textId="53CC33A0" w:rsidR="00F75694" w:rsidRPr="005C3F7B" w:rsidRDefault="0045070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1.32</w:t>
      </w:r>
      <w:r w:rsidR="005F7284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Pr="005C3F7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C3F7B">
        <w:rPr>
          <w:rFonts w:ascii="Times New Roman" w:hAnsi="Times New Roman" w:cs="Times New Roman"/>
          <w:sz w:val="24"/>
          <w:szCs w:val="24"/>
        </w:rPr>
        <w:t>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28"/>
          <w:sz w:val="24"/>
          <w:szCs w:val="24"/>
        </w:rPr>
        <w:pict w14:anchorId="2418606F">
          <v:shape id="_x0000_i1051" type="#_x0000_t75" style="width:75.8pt;height:33.35pt">
            <v:imagedata r:id="rId33" o:title=""/>
          </v:shape>
        </w:pict>
      </w:r>
    </w:p>
    <w:p w14:paraId="402E078D" w14:textId="0A553698" w:rsidR="00450706" w:rsidRPr="005C3F7B" w:rsidRDefault="0045070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(b)</w:t>
      </w:r>
      <w:r w:rsidR="00624138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56384B61">
          <v:shape id="_x0000_i1052" type="#_x0000_t75" style="width:137.2pt;height:36.4pt">
            <v:imagedata r:id="rId34" o:title=""/>
          </v:shape>
        </w:pict>
      </w:r>
    </w:p>
    <w:p w14:paraId="3F0BB2FC" w14:textId="77777777" w:rsidR="00E92FA6" w:rsidRDefault="00497745" w:rsidP="00E92FA6">
      <w:pPr>
        <w:tabs>
          <w:tab w:val="left" w:pos="1080"/>
        </w:tabs>
        <w:ind w:left="720" w:right="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>(c)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20ACA" w14:textId="3EDE4271" w:rsidR="00497745" w:rsidRPr="005C3F7B" w:rsidRDefault="00CF4EB7" w:rsidP="00624138">
      <w:pPr>
        <w:tabs>
          <w:tab w:val="left" w:pos="1080"/>
        </w:tabs>
        <w:ind w:left="-1080" w:right="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position w:val="-64"/>
          <w:sz w:val="24"/>
          <w:szCs w:val="24"/>
        </w:rPr>
        <w:pict w14:anchorId="48B0A5E6">
          <v:shape id="_x0000_i1053" type="#_x0000_t75" style="width:537.35pt;height:69.75pt">
            <v:imagedata r:id="rId35" o:title=""/>
          </v:shape>
        </w:pict>
      </w:r>
    </w:p>
    <w:p w14:paraId="2CE4A9EC" w14:textId="77777777" w:rsidR="003359A5" w:rsidRPr="005C3F7B" w:rsidRDefault="003359A5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=</w:t>
      </w:r>
      <w:r w:rsidR="00D8602C" w:rsidRPr="005C3F7B">
        <w:rPr>
          <w:rFonts w:ascii="Times New Roman" w:hAnsi="Times New Roman" w:cs="Times New Roman"/>
          <w:sz w:val="24"/>
          <w:szCs w:val="24"/>
        </w:rPr>
        <w:t xml:space="preserve"> -1.70 L</w:t>
      </w:r>
    </w:p>
    <w:p w14:paraId="5B578199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</w:pPr>
    </w:p>
    <w:p w14:paraId="4713B3A2" w14:textId="162BCB19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624138">
        <w:rPr>
          <w:rFonts w:ascii="Times New Roman" w:hAnsi="Times New Roman" w:cs="Times New Roman"/>
          <w:b/>
          <w:sz w:val="24"/>
          <w:szCs w:val="24"/>
        </w:rPr>
        <w:t>1.34</w:t>
      </w:r>
      <w:r w:rsidR="008F0835" w:rsidRPr="00624138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DC1398" w:rsidRPr="005C3F7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DC1398" w:rsidRPr="005C3F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1398" w:rsidRPr="005C3F7B">
        <w:rPr>
          <w:rFonts w:ascii="Times New Roman" w:hAnsi="Times New Roman" w:cs="Times New Roman"/>
          <w:sz w:val="24"/>
          <w:szCs w:val="24"/>
        </w:rPr>
        <w:t xml:space="preserve">) </w:t>
      </w:r>
      <w:r w:rsidR="00CF4EB7" w:rsidRPr="005C3F7B">
        <w:rPr>
          <w:rFonts w:ascii="Times New Roman" w:hAnsi="Times New Roman" w:cs="Times New Roman"/>
          <w:position w:val="-36"/>
          <w:sz w:val="24"/>
          <w:szCs w:val="24"/>
        </w:rPr>
        <w:pict w14:anchorId="3BD94458">
          <v:shape id="_x0000_i1054" type="#_x0000_t75" style="width:185.7pt;height:39.4pt">
            <v:imagedata r:id="rId36" o:title=""/>
          </v:shape>
        </w:pict>
      </w:r>
    </w:p>
    <w:p w14:paraId="59DF1AA7" w14:textId="77777777" w:rsidR="00DC1398" w:rsidRPr="005C3F7B" w:rsidRDefault="00DC1398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(b)</w:t>
      </w:r>
      <w:r w:rsidR="00CF4EB7" w:rsidRPr="005C3F7B">
        <w:rPr>
          <w:rFonts w:ascii="Times New Roman" w:hAnsi="Times New Roman" w:cs="Times New Roman"/>
          <w:position w:val="-36"/>
          <w:sz w:val="24"/>
          <w:szCs w:val="24"/>
        </w:rPr>
        <w:pict w14:anchorId="191FAB01">
          <v:shape id="_x0000_i1055" type="#_x0000_t75" style="width:146.25pt;height:39.4pt">
            <v:imagedata r:id="rId37" o:title=""/>
          </v:shape>
        </w:pict>
      </w:r>
    </w:p>
    <w:p w14:paraId="5F0E5979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448B6ADF" w14:textId="10C463D3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1.36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6A6EF8" w:rsidRPr="005C3F7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A6EF8" w:rsidRPr="005C3F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A6EF8" w:rsidRPr="005C3F7B">
        <w:rPr>
          <w:rFonts w:ascii="Times New Roman" w:hAnsi="Times New Roman" w:cs="Times New Roman"/>
          <w:sz w:val="24"/>
          <w:szCs w:val="24"/>
        </w:rPr>
        <w:t xml:space="preserve">) </w:t>
      </w:r>
      <w:r w:rsidR="00712246" w:rsidRPr="005C3F7B">
        <w:rPr>
          <w:rFonts w:ascii="Times New Roman" w:hAnsi="Times New Roman" w:cs="Times New Roman"/>
          <w:sz w:val="24"/>
          <w:szCs w:val="24"/>
        </w:rPr>
        <w:t>Z=1 for an ideal gas.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A6EF8" w:rsidRPr="005C3F7B">
        <w:rPr>
          <w:rFonts w:ascii="Times New Roman" w:hAnsi="Times New Roman" w:cs="Times New Roman"/>
          <w:sz w:val="24"/>
          <w:szCs w:val="24"/>
        </w:rPr>
        <w:t xml:space="preserve">(b) </w:t>
      </w:r>
      <w:r w:rsidR="00712246" w:rsidRPr="005C3F7B">
        <w:rPr>
          <w:rFonts w:ascii="Times New Roman" w:hAnsi="Times New Roman" w:cs="Times New Roman"/>
          <w:sz w:val="24"/>
          <w:szCs w:val="24"/>
        </w:rPr>
        <w:t>If the gas truly follows the ideal gas law, Z will always be 1 regardless of the pressure, temperature, or molar volume.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FC6C7" w14:textId="77777777" w:rsidR="00F75694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2DC98AFF" w14:textId="39C3E9B9" w:rsidR="00FD5FF7" w:rsidRPr="005C3F7B" w:rsidRDefault="00F75694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lastRenderedPageBreak/>
        <w:t>1.38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FD5FF7" w:rsidRPr="005C3F7B">
        <w:rPr>
          <w:rFonts w:ascii="Times New Roman" w:hAnsi="Times New Roman" w:cs="Times New Roman"/>
          <w:sz w:val="24"/>
          <w:szCs w:val="24"/>
        </w:rPr>
        <w:t xml:space="preserve">Using </w:t>
      </w:r>
      <w:r w:rsidR="00D06865" w:rsidRPr="005C3F7B">
        <w:rPr>
          <w:rFonts w:ascii="Times New Roman" w:hAnsi="Times New Roman" w:cs="Times New Roman"/>
          <w:sz w:val="24"/>
          <w:szCs w:val="24"/>
        </w:rPr>
        <w:t>equation 1.23</w:t>
      </w:r>
      <w:proofErr w:type="gramStart"/>
      <w:r w:rsidR="00D06865" w:rsidRPr="005C3F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6EF00054">
          <v:shape id="_x0000_i1056" type="#_x0000_t75" style="width:43.95pt;height:31.85pt">
            <v:imagedata r:id="rId38" o:title=""/>
          </v:shape>
        </w:pict>
      </w:r>
      <w:r w:rsidR="00FD5FF7" w:rsidRPr="005C3F7B">
        <w:rPr>
          <w:rFonts w:ascii="Times New Roman" w:hAnsi="Times New Roman" w:cs="Times New Roman"/>
          <w:sz w:val="24"/>
          <w:szCs w:val="24"/>
        </w:rPr>
        <w:t>, and using data from Table 1.6, we have:</w:t>
      </w:r>
    </w:p>
    <w:p w14:paraId="27E63626" w14:textId="59364B3A" w:rsidR="00FD5FF7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5FF7" w:rsidRPr="005C3F7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FD5FF7" w:rsidRPr="005C3F7B">
        <w:rPr>
          <w:rFonts w:ascii="Times New Roman" w:hAnsi="Times New Roman" w:cs="Times New Roman"/>
          <w:sz w:val="24"/>
          <w:szCs w:val="24"/>
        </w:rPr>
        <w:t xml:space="preserve"> CO</w:t>
      </w:r>
      <w:r w:rsidR="00FD5FF7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5FF7" w:rsidRPr="005C3F7B">
        <w:rPr>
          <w:rFonts w:ascii="Times New Roman" w:hAnsi="Times New Roman" w:cs="Times New Roman"/>
          <w:sz w:val="24"/>
          <w:szCs w:val="24"/>
        </w:rPr>
        <w:t>: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62"/>
          <w:sz w:val="24"/>
          <w:szCs w:val="24"/>
        </w:rPr>
        <w:pict w14:anchorId="084994D9">
          <v:shape id="_x0000_i1057" type="#_x0000_t75" style="width:238pt;height:65.2pt">
            <v:imagedata r:id="rId39" o:title=""/>
          </v:shape>
        </w:pict>
      </w:r>
    </w:p>
    <w:p w14:paraId="4356854E" w14:textId="2BEA36EC" w:rsidR="00FD5FF7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5FF7" w:rsidRPr="005C3F7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FD5FF7" w:rsidRPr="005C3F7B">
        <w:rPr>
          <w:rFonts w:ascii="Times New Roman" w:hAnsi="Times New Roman" w:cs="Times New Roman"/>
          <w:sz w:val="24"/>
          <w:szCs w:val="24"/>
        </w:rPr>
        <w:t xml:space="preserve"> O</w:t>
      </w:r>
      <w:r w:rsidR="00FD5FF7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5FF7" w:rsidRPr="005C3F7B">
        <w:rPr>
          <w:rFonts w:ascii="Times New Roman" w:hAnsi="Times New Roman" w:cs="Times New Roman"/>
          <w:sz w:val="24"/>
          <w:szCs w:val="24"/>
        </w:rPr>
        <w:t>: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62"/>
          <w:sz w:val="24"/>
          <w:szCs w:val="24"/>
        </w:rPr>
        <w:pict w14:anchorId="09E005E7">
          <v:shape id="_x0000_i1058" type="#_x0000_t75" style="width:233.45pt;height:65.2pt">
            <v:imagedata r:id="rId40" o:title=""/>
          </v:shape>
        </w:pict>
      </w:r>
    </w:p>
    <w:p w14:paraId="129BD362" w14:textId="5349D7F8" w:rsidR="00F75694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5FF7" w:rsidRPr="005C3F7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FD5FF7" w:rsidRPr="005C3F7B">
        <w:rPr>
          <w:rFonts w:ascii="Times New Roman" w:hAnsi="Times New Roman" w:cs="Times New Roman"/>
          <w:sz w:val="24"/>
          <w:szCs w:val="24"/>
        </w:rPr>
        <w:t xml:space="preserve"> N</w:t>
      </w:r>
      <w:r w:rsidR="00FD5FF7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5FF7" w:rsidRPr="005C3F7B">
        <w:rPr>
          <w:rFonts w:ascii="Times New Roman" w:hAnsi="Times New Roman" w:cs="Times New Roman"/>
          <w:sz w:val="24"/>
          <w:szCs w:val="24"/>
        </w:rPr>
        <w:t>: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62"/>
          <w:sz w:val="24"/>
          <w:szCs w:val="24"/>
        </w:rPr>
        <w:pict w14:anchorId="724F23D1">
          <v:shape id="_x0000_i1059" type="#_x0000_t75" style="width:233.45pt;height:65.2pt">
            <v:imagedata r:id="rId41" o:title=""/>
          </v:shape>
        </w:pict>
      </w:r>
    </w:p>
    <w:p w14:paraId="7F09165D" w14:textId="77777777" w:rsidR="00FD5FF7" w:rsidRPr="005C3F7B" w:rsidRDefault="00FD5FF7" w:rsidP="00624138">
      <w:pPr>
        <w:tabs>
          <w:tab w:val="left" w:pos="720"/>
          <w:tab w:val="left" w:pos="1080"/>
        </w:tabs>
        <w:ind w:left="720" w:right="0" w:hanging="720"/>
      </w:pPr>
    </w:p>
    <w:p w14:paraId="1AABDDBB" w14:textId="3DF500CB" w:rsidR="008F7E36" w:rsidRPr="005C3F7B" w:rsidRDefault="00FD5FF7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1.40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The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 term </w:t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611DEBE8">
          <v:shape id="_x0000_i1060" type="#_x0000_t75" style="width:22pt;height:31.85pt">
            <v:imagedata r:id="rId42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In order for the term to be </w:t>
      </w:r>
      <w:proofErr w:type="spellStart"/>
      <w:r w:rsidR="008F7E36" w:rsidRPr="005C3F7B">
        <w:rPr>
          <w:rFonts w:ascii="Times New Roman" w:hAnsi="Times New Roman" w:cs="Times New Roman"/>
          <w:sz w:val="24"/>
          <w:szCs w:val="24"/>
        </w:rPr>
        <w:t>unitless</w:t>
      </w:r>
      <w:proofErr w:type="spellEnd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,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 should have units of (volume</w:t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>)</w:t>
      </w:r>
      <w:r w:rsidR="008F7E36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F06B7" w:rsidRPr="005C3F7B">
        <w:rPr>
          <w:rFonts w:ascii="Times New Roman" w:hAnsi="Times New Roman" w:cs="Times New Roman"/>
          <w:sz w:val="24"/>
          <w:szCs w:val="24"/>
        </w:rPr>
        <w:t>/(moles)</w:t>
      </w:r>
      <w:r w:rsidR="00AF06B7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E36" w:rsidRPr="005C3F7B">
        <w:rPr>
          <w:rFonts w:ascii="Times New Roman" w:hAnsi="Times New Roman" w:cs="Times New Roman"/>
          <w:sz w:val="24"/>
          <w:szCs w:val="24"/>
        </w:rPr>
        <w:t>, or L</w:t>
      </w:r>
      <w:r w:rsidR="008F7E36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F06B7" w:rsidRPr="005C3F7B">
        <w:rPr>
          <w:rFonts w:ascii="Times New Roman" w:hAnsi="Times New Roman" w:cs="Times New Roman"/>
          <w:sz w:val="24"/>
          <w:szCs w:val="24"/>
        </w:rPr>
        <w:t>/mol</w:t>
      </w:r>
      <w:r w:rsidR="00AF06B7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The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’ term is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F7E36" w:rsidRPr="005C3F7B">
        <w:rPr>
          <w:rFonts w:ascii="Times New Roman" w:hAnsi="Times New Roman" w:cs="Times New Roman"/>
          <w:sz w:val="24"/>
          <w:szCs w:val="24"/>
        </w:rPr>
        <w:t>’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F7E36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, and in order for this term to have the same units as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p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8F7E36" w:rsidRPr="005C3F7B">
        <w:rPr>
          <w:rFonts w:ascii="Times New Roman" w:hAnsi="Times New Roman" w:cs="Times New Roman"/>
          <w:sz w:val="24"/>
          <w:szCs w:val="24"/>
        </w:rPr>
        <w:t xml:space="preserve"> (which would be L</w:t>
      </w:r>
      <w:r w:rsidR="008F7E36" w:rsidRPr="005C3F7B">
        <w:rPr>
          <w:rFonts w:ascii="Times New Roman" w:hAnsi="Times New Roman" w:cs="Times New Roman"/>
          <w:sz w:val="24"/>
          <w:szCs w:val="24"/>
        </w:rPr>
        <w:sym w:font="Symbol" w:char="F0D7"/>
      </w:r>
      <w:proofErr w:type="spellStart"/>
      <w:r w:rsidR="008F7E36"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AF06B7" w:rsidRPr="005C3F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F06B7" w:rsidRPr="005C3F7B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), C’ would need units </w:t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="00AF06B7" w:rsidRPr="005C3F7B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69EAD02">
          <v:shape id="_x0000_i1061" type="#_x0000_t75" style="width:34.1pt;height:30.3pt" o:ole="">
            <v:imagedata r:id="rId43" o:title=""/>
          </v:shape>
          <o:OLEObject Type="Embed" ProgID="Equation.3" ShapeID="_x0000_i1061" DrawAspect="Content" ObjectID="_1455009041" r:id="rId44"/>
        </w:objec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(The unit bar could also be substituted for </w:t>
      </w:r>
      <w:proofErr w:type="spellStart"/>
      <w:r w:rsidR="008F7E36" w:rsidRPr="005C3F7B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 if bar units are used for pressure.)</w:t>
      </w:r>
    </w:p>
    <w:p w14:paraId="4E6610CC" w14:textId="77777777" w:rsidR="00FD5FF7" w:rsidRPr="005C3F7B" w:rsidRDefault="00FD5FF7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3C9F2EFD" w14:textId="6C84BC84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1.42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Gases that have lower Boyle temperatures will be most ideal (at least at high temperatures).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Therefore, they should be ordered as He, H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B">
        <w:rPr>
          <w:rFonts w:ascii="Times New Roman" w:hAnsi="Times New Roman" w:cs="Times New Roman"/>
          <w:sz w:val="24"/>
          <w:szCs w:val="24"/>
        </w:rPr>
        <w:t>, Ne, N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B">
        <w:rPr>
          <w:rFonts w:ascii="Times New Roman" w:hAnsi="Times New Roman" w:cs="Times New Roman"/>
          <w:sz w:val="24"/>
          <w:szCs w:val="24"/>
        </w:rPr>
        <w:t>, O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F7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C3F7B">
        <w:rPr>
          <w:rFonts w:ascii="Times New Roman" w:hAnsi="Times New Roman" w:cs="Times New Roman"/>
          <w:sz w:val="24"/>
          <w:szCs w:val="24"/>
        </w:rPr>
        <w:t>, CH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C3F7B">
        <w:rPr>
          <w:rFonts w:ascii="Times New Roman" w:hAnsi="Times New Roman" w:cs="Times New Roman"/>
          <w:sz w:val="24"/>
          <w:szCs w:val="24"/>
        </w:rPr>
        <w:t>, and CO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B">
        <w:rPr>
          <w:rFonts w:ascii="Times New Roman" w:hAnsi="Times New Roman" w:cs="Times New Roman"/>
          <w:sz w:val="24"/>
          <w:szCs w:val="24"/>
        </w:rPr>
        <w:t>.</w:t>
      </w:r>
    </w:p>
    <w:p w14:paraId="41DA6153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</w:pPr>
    </w:p>
    <w:p w14:paraId="71D47694" w14:textId="478A387D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1.44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DC1398" w:rsidRPr="005C3F7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DC1398" w:rsidRPr="005C3F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1398" w:rsidRPr="005C3F7B">
        <w:rPr>
          <w:rFonts w:ascii="Times New Roman" w:hAnsi="Times New Roman" w:cs="Times New Roman"/>
          <w:sz w:val="24"/>
          <w:szCs w:val="24"/>
        </w:rPr>
        <w:t>)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DC1398" w:rsidRPr="005C3F7B">
        <w:rPr>
          <w:rFonts w:ascii="Times New Roman" w:hAnsi="Times New Roman" w:cs="Times New Roman"/>
          <w:sz w:val="24"/>
          <w:szCs w:val="24"/>
        </w:rPr>
        <w:t>He: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DC1398" w:rsidRPr="005C3F7B">
        <w:rPr>
          <w:rFonts w:ascii="Times New Roman" w:hAnsi="Times New Roman" w:cs="Times New Roman"/>
          <w:sz w:val="24"/>
          <w:szCs w:val="24"/>
        </w:rPr>
        <w:t>b=</w:t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3883A34C">
          <v:shape id="_x0000_i1062" type="#_x0000_t75" style="width:185.7pt;height:36.4pt">
            <v:imagedata r:id="rId45" o:title=""/>
          </v:shape>
        </w:pict>
      </w:r>
    </w:p>
    <w:p w14:paraId="7ED60C44" w14:textId="1CA5F6C4" w:rsidR="00DC1398" w:rsidRPr="005C3F7B" w:rsidRDefault="00DC1398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2D1C6C0F">
          <v:shape id="_x0000_i1063" type="#_x0000_t75" style="width:266pt;height:36.4pt">
            <v:imagedata r:id="rId46" o:title=""/>
          </v:shape>
        </w:pict>
      </w:r>
    </w:p>
    <w:p w14:paraId="74A17A52" w14:textId="25F89180" w:rsidR="00DC1398" w:rsidRPr="005C3F7B" w:rsidRDefault="00DC1398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366A3FEF">
          <v:shape id="_x0000_i1064" type="#_x0000_t75" style="width:265.25pt;height:33.35pt">
            <v:imagedata r:id="rId47" o:title=""/>
          </v:shape>
        </w:pict>
      </w:r>
      <w:r w:rsidR="00B155BE" w:rsidRPr="005C3F7B">
        <w:rPr>
          <w:rFonts w:ascii="Times New Roman" w:hAnsi="Times New Roman" w:cs="Times New Roman"/>
          <w:sz w:val="24"/>
          <w:szCs w:val="24"/>
        </w:rPr>
        <w:t>Å</w:t>
      </w:r>
    </w:p>
    <w:p w14:paraId="71DE9219" w14:textId="5BCB9D4D" w:rsidR="0045392C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92C" w:rsidRPr="005C3F7B">
        <w:rPr>
          <w:rFonts w:ascii="Times New Roman" w:hAnsi="Times New Roman" w:cs="Times New Roman"/>
          <w:sz w:val="24"/>
          <w:szCs w:val="24"/>
        </w:rPr>
        <w:t>(b)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5392C" w:rsidRPr="005C3F7B">
        <w:rPr>
          <w:rFonts w:ascii="Times New Roman" w:hAnsi="Times New Roman" w:cs="Times New Roman"/>
          <w:sz w:val="24"/>
          <w:szCs w:val="24"/>
        </w:rPr>
        <w:t>H</w:t>
      </w:r>
      <w:r w:rsidR="0045392C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392C" w:rsidRPr="005C3F7B">
        <w:rPr>
          <w:rFonts w:ascii="Times New Roman" w:hAnsi="Times New Roman" w:cs="Times New Roman"/>
          <w:sz w:val="24"/>
          <w:szCs w:val="24"/>
        </w:rPr>
        <w:t>O:</w:t>
      </w:r>
      <w:r w:rsidR="00D22D54" w:rsidRPr="005C3F7B">
        <w:rPr>
          <w:rFonts w:ascii="Times New Roman" w:hAnsi="Times New Roman" w:cs="Times New Roman"/>
          <w:sz w:val="24"/>
          <w:szCs w:val="24"/>
        </w:rPr>
        <w:t xml:space="preserve"> b</w:t>
      </w:r>
      <w:proofErr w:type="gramStart"/>
      <w:r w:rsidR="00D22D54" w:rsidRPr="005C3F7B">
        <w:rPr>
          <w:rFonts w:ascii="Times New Roman" w:hAnsi="Times New Roman" w:cs="Times New Roman"/>
          <w:sz w:val="24"/>
          <w:szCs w:val="24"/>
        </w:rPr>
        <w:t>=</w:t>
      </w:r>
      <w:r w:rsidR="0045392C" w:rsidRPr="005C3F7B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25238E6A">
          <v:shape id="_x0000_i1065" type="#_x0000_t75" style="width:52.3pt;height:31.05pt">
            <v:imagedata r:id="rId48" o:title=""/>
          </v:shape>
        </w:pict>
      </w:r>
      <w:proofErr w:type="gramEnd"/>
      <w:r w:rsidR="0045392C" w:rsidRPr="005C3F7B">
        <w:rPr>
          <w:rFonts w:ascii="Times New Roman" w:hAnsi="Times New Roman" w:cs="Times New Roman"/>
          <w:sz w:val="24"/>
          <w:szCs w:val="24"/>
        </w:rPr>
        <w:t xml:space="preserve"> ;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45392C" w:rsidRPr="005C3F7B">
        <w:rPr>
          <w:rFonts w:ascii="Times New Roman" w:hAnsi="Times New Roman" w:cs="Times New Roman"/>
          <w:sz w:val="24"/>
          <w:szCs w:val="24"/>
        </w:rPr>
        <w:t>using a similar method to part a, r = 2.30 Å</w:t>
      </w:r>
    </w:p>
    <w:p w14:paraId="0297C218" w14:textId="1A56871D" w:rsidR="0045392C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D22D54" w:rsidRPr="005C3F7B">
        <w:rPr>
          <w:rFonts w:ascii="Times New Roman" w:hAnsi="Times New Roman" w:cs="Times New Roman"/>
          <w:sz w:val="24"/>
          <w:szCs w:val="24"/>
        </w:rPr>
        <w:t>C</w:t>
      </w:r>
      <w:r w:rsidR="00D22D54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2D54" w:rsidRPr="005C3F7B">
        <w:rPr>
          <w:rFonts w:ascii="Times New Roman" w:hAnsi="Times New Roman" w:cs="Times New Roman"/>
          <w:sz w:val="24"/>
          <w:szCs w:val="24"/>
        </w:rPr>
        <w:t>H</w:t>
      </w:r>
      <w:r w:rsidR="00D22D54" w:rsidRPr="005C3F7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22D54" w:rsidRPr="005C3F7B">
        <w:rPr>
          <w:rFonts w:ascii="Times New Roman" w:hAnsi="Times New Roman" w:cs="Times New Roman"/>
          <w:sz w:val="24"/>
          <w:szCs w:val="24"/>
        </w:rPr>
        <w:t>: b=</w:t>
      </w:r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601B4322">
          <v:shape id="_x0000_i1066" type="#_x0000_t75" style="width:46.25pt;height:31.05pt">
            <v:imagedata r:id="rId49" o:title=""/>
          </v:shape>
        </w:pict>
      </w:r>
      <w:r w:rsidR="00D22D54" w:rsidRPr="005C3F7B">
        <w:rPr>
          <w:rFonts w:ascii="Times New Roman" w:hAnsi="Times New Roman" w:cs="Times New Roman"/>
          <w:sz w:val="24"/>
          <w:szCs w:val="24"/>
        </w:rPr>
        <w:t>; using a similar method to part a, r = 2.94 Å</w:t>
      </w:r>
    </w:p>
    <w:p w14:paraId="12FDD3AF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1DA8F4E5" w14:textId="77777777" w:rsidR="00E92FA6" w:rsidRDefault="00E92FA6">
      <w:p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B514A1" w14:textId="77777777" w:rsidR="00E92FA6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lastRenderedPageBreak/>
        <w:t>1.46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Let us assume standard conditions of temperature and pressure, so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C3F7B">
        <w:rPr>
          <w:rFonts w:ascii="Times New Roman" w:hAnsi="Times New Roman" w:cs="Times New Roman"/>
          <w:sz w:val="24"/>
          <w:szCs w:val="24"/>
        </w:rPr>
        <w:t xml:space="preserve"> = 273.15 K and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C3F7B">
        <w:rPr>
          <w:rFonts w:ascii="Times New Roman" w:hAnsi="Times New Roman" w:cs="Times New Roman"/>
          <w:sz w:val="24"/>
          <w:szCs w:val="24"/>
        </w:rPr>
        <w:t xml:space="preserve"> = 1.00 atm.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Also, let us assume a molar volume of 22.412 L = 2.2412 </w:t>
      </w:r>
      <w:r w:rsidRPr="005C3F7B">
        <w:rPr>
          <w:rFonts w:ascii="Times New Roman" w:hAnsi="Times New Roman" w:cs="Times New Roman"/>
          <w:sz w:val="24"/>
          <w:szCs w:val="24"/>
        </w:rPr>
        <w:sym w:font="Symbol" w:char="F0B4"/>
      </w:r>
      <w:r w:rsidRPr="005C3F7B">
        <w:rPr>
          <w:rFonts w:ascii="Times New Roman" w:hAnsi="Times New Roman" w:cs="Times New Roman"/>
          <w:sz w:val="24"/>
          <w:szCs w:val="24"/>
        </w:rPr>
        <w:t xml:space="preserve"> 10</w:t>
      </w:r>
      <w:r w:rsidRPr="005C3F7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C3F7B">
        <w:rPr>
          <w:rFonts w:ascii="Times New Roman" w:hAnsi="Times New Roman" w:cs="Times New Roman"/>
          <w:sz w:val="24"/>
          <w:szCs w:val="24"/>
        </w:rPr>
        <w:t xml:space="preserve"> cm</w:t>
      </w:r>
      <w:r w:rsidRPr="005C3F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C3355" w:rsidRPr="005C3F7B">
        <w:rPr>
          <w:rFonts w:ascii="Times New Roman" w:hAnsi="Times New Roman" w:cs="Times New Roman"/>
          <w:sz w:val="24"/>
          <w:szCs w:val="24"/>
        </w:rPr>
        <w:t xml:space="preserve">Second </w:t>
      </w:r>
      <w:proofErr w:type="spellStart"/>
      <w:r w:rsidR="00CC3355" w:rsidRPr="005C3F7B">
        <w:rPr>
          <w:rFonts w:ascii="Times New Roman" w:hAnsi="Times New Roman" w:cs="Times New Roman"/>
          <w:sz w:val="24"/>
          <w:szCs w:val="24"/>
        </w:rPr>
        <w:t>virial</w:t>
      </w:r>
      <w:proofErr w:type="spellEnd"/>
      <w:r w:rsidR="00CC3355" w:rsidRPr="005C3F7B">
        <w:rPr>
          <w:rFonts w:ascii="Times New Roman" w:hAnsi="Times New Roman" w:cs="Times New Roman"/>
          <w:sz w:val="24"/>
          <w:szCs w:val="24"/>
        </w:rPr>
        <w:t xml:space="preserve"> coefficient terms can be calculated using values in Table 1.6. </w:t>
      </w:r>
    </w:p>
    <w:p w14:paraId="2EAEA690" w14:textId="72EEE3BA" w:rsidR="008F7E36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F7E36" w:rsidRPr="005C3F7B">
        <w:rPr>
          <w:rFonts w:ascii="Times New Roman" w:hAnsi="Times New Roman" w:cs="Times New Roman"/>
          <w:sz w:val="24"/>
          <w:szCs w:val="24"/>
        </w:rPr>
        <w:t>Therefore, we have for hydrogen:</w:t>
      </w:r>
    </w:p>
    <w:p w14:paraId="2291FDDA" w14:textId="77777777" w:rsidR="00E92FA6" w:rsidRDefault="00E92FA6" w:rsidP="00E92FA6">
      <w:pPr>
        <w:tabs>
          <w:tab w:val="left" w:pos="720"/>
          <w:tab w:val="left" w:pos="1080"/>
        </w:tabs>
        <w:spacing w:before="100" w:beforeAutospacing="1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852" w:rsidRPr="005C3F7B">
        <w:rPr>
          <w:rFonts w:ascii="Times New Roman" w:hAnsi="Times New Roman" w:cs="Times New Roman"/>
          <w:position w:val="-24"/>
          <w:sz w:val="24"/>
          <w:szCs w:val="24"/>
        </w:rPr>
        <w:object w:dxaOrig="4740" w:dyaOrig="640" w14:anchorId="236B459C">
          <v:shape id="_x0000_i1067" type="#_x0000_t75" style="width:237.2pt;height:31.85pt" o:ole="">
            <v:imagedata r:id="rId50" o:title=""/>
          </v:shape>
          <o:OLEObject Type="Embed" ProgID="Equation.3" ShapeID="_x0000_i1067" DrawAspect="Content" ObjectID="_1455009042" r:id="rId51"/>
        </w:object>
      </w:r>
      <w:r w:rsidR="009E3852" w:rsidRPr="005C3F7B">
        <w:rPr>
          <w:rFonts w:ascii="Times New Roman" w:hAnsi="Times New Roman" w:cs="Times New Roman"/>
          <w:sz w:val="24"/>
          <w:szCs w:val="24"/>
        </w:rPr>
        <w:t xml:space="preserve">, </w:t>
      </w:r>
      <w:r w:rsidR="008F7E36" w:rsidRPr="005C3F7B">
        <w:rPr>
          <w:rFonts w:ascii="Times New Roman" w:hAnsi="Times New Roman" w:cs="Times New Roman"/>
          <w:sz w:val="24"/>
          <w:szCs w:val="24"/>
        </w:rPr>
        <w:t>which is a 0.</w:t>
      </w:r>
      <w:r w:rsidR="009E3852" w:rsidRPr="005C3F7B">
        <w:rPr>
          <w:rFonts w:ascii="Times New Roman" w:hAnsi="Times New Roman" w:cs="Times New Roman"/>
          <w:sz w:val="24"/>
          <w:szCs w:val="24"/>
        </w:rPr>
        <w:t>070</w:t>
      </w:r>
      <w:r w:rsidR="008F7E36" w:rsidRPr="005C3F7B">
        <w:rPr>
          <w:rFonts w:ascii="Times New Roman" w:hAnsi="Times New Roman" w:cs="Times New Roman"/>
          <w:sz w:val="24"/>
          <w:szCs w:val="24"/>
        </w:rPr>
        <w:t>% increase in the compressibility.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89F73" w14:textId="6B28A7AA" w:rsidR="008F7E36" w:rsidRPr="005C3F7B" w:rsidRDefault="00E92FA6" w:rsidP="00E92FA6">
      <w:pPr>
        <w:tabs>
          <w:tab w:val="left" w:pos="720"/>
          <w:tab w:val="left" w:pos="1080"/>
        </w:tabs>
        <w:spacing w:before="100" w:beforeAutospacing="1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E36" w:rsidRPr="005C3F7B">
        <w:rPr>
          <w:rFonts w:ascii="Times New Roman" w:hAnsi="Times New Roman" w:cs="Times New Roman"/>
          <w:sz w:val="24"/>
          <w:szCs w:val="24"/>
        </w:rPr>
        <w:t>For H</w:t>
      </w:r>
      <w:r w:rsidR="008F7E36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F7E36" w:rsidRPr="005C3F7B">
        <w:rPr>
          <w:rFonts w:ascii="Times New Roman" w:hAnsi="Times New Roman" w:cs="Times New Roman"/>
          <w:sz w:val="24"/>
          <w:szCs w:val="24"/>
        </w:rPr>
        <w:t>O, we have:</w:t>
      </w:r>
    </w:p>
    <w:p w14:paraId="004A0760" w14:textId="7351C225" w:rsidR="008F7E36" w:rsidRPr="005C3F7B" w:rsidRDefault="00E92FA6" w:rsidP="00E92FA6">
      <w:pPr>
        <w:tabs>
          <w:tab w:val="left" w:pos="720"/>
          <w:tab w:val="left" w:pos="1080"/>
        </w:tabs>
        <w:spacing w:before="100" w:beforeAutospacing="1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852" w:rsidRPr="005C3F7B">
        <w:rPr>
          <w:rFonts w:ascii="Times New Roman" w:hAnsi="Times New Roman" w:cs="Times New Roman"/>
          <w:position w:val="-24"/>
          <w:sz w:val="24"/>
          <w:szCs w:val="24"/>
        </w:rPr>
        <w:object w:dxaOrig="4640" w:dyaOrig="640" w14:anchorId="67ABB472">
          <v:shape id="_x0000_i1068" type="#_x0000_t75" style="width:231.9pt;height:31.85pt" o:ole="">
            <v:imagedata r:id="rId52" o:title=""/>
          </v:shape>
          <o:OLEObject Type="Embed" ProgID="Equation.3" ShapeID="_x0000_i1068" DrawAspect="Content" ObjectID="_1455009043" r:id="rId53"/>
        </w:object>
      </w:r>
      <w:r w:rsidR="009E3852" w:rsidRPr="005C3F7B">
        <w:rPr>
          <w:rFonts w:ascii="Times New Roman" w:hAnsi="Times New Roman" w:cs="Times New Roman"/>
          <w:sz w:val="24"/>
          <w:szCs w:val="24"/>
        </w:rPr>
        <w:t xml:space="preserve">, 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which is a </w:t>
      </w:r>
      <w:r w:rsidR="000D3114" w:rsidRPr="005C3F7B">
        <w:rPr>
          <w:rFonts w:ascii="Times New Roman" w:hAnsi="Times New Roman" w:cs="Times New Roman"/>
          <w:sz w:val="24"/>
          <w:szCs w:val="24"/>
        </w:rPr>
        <w:t>0.95</w:t>
      </w:r>
      <w:r w:rsidR="008F7E36" w:rsidRPr="005C3F7B">
        <w:rPr>
          <w:rFonts w:ascii="Times New Roman" w:hAnsi="Times New Roman" w:cs="Times New Roman"/>
          <w:sz w:val="24"/>
          <w:szCs w:val="24"/>
        </w:rPr>
        <w:t>% decrease in the compressibility with respect to an ideal gas.</w:t>
      </w:r>
    </w:p>
    <w:p w14:paraId="3309A672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14434294" w14:textId="7F2B5F5E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1.48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By comparing the two expressions from the text</w:t>
      </w:r>
    </w:p>
    <w:p w14:paraId="735DDD7D" w14:textId="375A8F65" w:rsidR="008F7E36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7CE2C62C">
          <v:shape id="_x0000_i1069" type="#_x0000_t75" style="width:159.15pt;height:36.4pt">
            <v:imagedata r:id="rId54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eastAsia="Times New Roman" w:hAnsi="Times New Roman" w:cs="Times New Roman"/>
          <w:position w:val="-24"/>
          <w:sz w:val="24"/>
          <w:szCs w:val="24"/>
        </w:rPr>
        <w:pict w14:anchorId="22D99074">
          <v:shape id="_x0000_i1070" type="#_x0000_t75" style="width:102.3pt;height:31.85pt">
            <v:imagedata r:id="rId55" o:title=""/>
          </v:shape>
        </w:pict>
      </w:r>
    </w:p>
    <w:p w14:paraId="7306E750" w14:textId="3DF69262" w:rsidR="008F7E36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 seems straightforward to suggest that, at the first approximation,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 =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8F7E36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Additional terms involving </w:t>
      </w:r>
      <w:r w:rsidR="00CF4EB7" w:rsidRPr="005C3F7B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0F877F65">
          <v:shape id="_x0000_i1071" type="#_x0000_t75" style="width:17.45pt;height:15.15pt">
            <v:imagedata r:id="rId56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 may occur in later terms of the first expression, necessitating additional corrections to this approximation for </w:t>
      </w:r>
      <w:r w:rsidR="008F7E36" w:rsidRPr="005C3F7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</w:p>
    <w:p w14:paraId="6AE4DF45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</w:pPr>
    </w:p>
    <w:p w14:paraId="695659F8" w14:textId="283BEEB5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1.50</w:t>
      </w:r>
      <w:r w:rsidR="008F0835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394554" w:rsidRPr="005C3F7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94554" w:rsidRPr="005C3F7B">
        <w:rPr>
          <w:rFonts w:ascii="Times New Roman" w:hAnsi="Times New Roman" w:cs="Times New Roman"/>
          <w:sz w:val="24"/>
          <w:szCs w:val="24"/>
        </w:rPr>
        <w:t>Redlich-Kwong</w:t>
      </w:r>
      <w:proofErr w:type="spellEnd"/>
      <w:r w:rsidR="00394554" w:rsidRPr="005C3F7B">
        <w:rPr>
          <w:rFonts w:ascii="Times New Roman" w:hAnsi="Times New Roman" w:cs="Times New Roman"/>
          <w:sz w:val="24"/>
          <w:szCs w:val="24"/>
        </w:rPr>
        <w:t xml:space="preserve"> equation of state: </w:t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5C2F0395">
          <v:shape id="_x0000_i1072" type="#_x0000_t75" style="width:125.05pt;height:35.6pt">
            <v:imagedata r:id="rId57" o:title=""/>
          </v:shape>
        </w:pict>
      </w:r>
    </w:p>
    <w:p w14:paraId="30C65B55" w14:textId="77777777" w:rsidR="00F0529A" w:rsidRPr="005C3F7B" w:rsidRDefault="00F0529A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12A94652">
          <v:shape id="_x0000_i1073" type="#_x0000_t75" style="width:54.55pt;height:36.4pt">
            <v:imagedata r:id="rId58" o:title=""/>
          </v:shape>
        </w:pict>
      </w:r>
      <w:r w:rsidR="00CF4EB7" w:rsidRPr="005C3F7B">
        <w:rPr>
          <w:rFonts w:ascii="Times New Roman" w:hAnsi="Times New Roman" w:cs="Times New Roman"/>
          <w:position w:val="-36"/>
          <w:sz w:val="24"/>
          <w:szCs w:val="24"/>
        </w:rPr>
        <w:pict w14:anchorId="02FB6D71">
          <v:shape id="_x0000_i1074" type="#_x0000_t75" style="width:207.65pt;height:36.4pt">
            <v:imagedata r:id="rId59" o:title=""/>
          </v:shape>
        </w:pict>
      </w:r>
    </w:p>
    <w:p w14:paraId="44AA965C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5F571007" w14:textId="1E416781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1.52</w:t>
      </w:r>
      <w:r w:rsidR="00C8271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875AB9" w:rsidRPr="005C3F7B">
        <w:rPr>
          <w:rFonts w:ascii="Times New Roman" w:hAnsi="Times New Roman" w:cs="Times New Roman"/>
          <w:sz w:val="24"/>
          <w:szCs w:val="24"/>
        </w:rPr>
        <w:t>The van der Waals equation of state</w:t>
      </w:r>
      <w:proofErr w:type="gramStart"/>
      <w:r w:rsidR="00875AB9" w:rsidRPr="005C3F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02A23DA1">
          <v:shape id="_x0000_i1075" type="#_x0000_t75" style="width:124.3pt;height:33.35pt">
            <v:imagedata r:id="rId60" o:title=""/>
          </v:shape>
        </w:pict>
      </w:r>
      <w:r w:rsidR="00875AB9" w:rsidRPr="005C3F7B">
        <w:rPr>
          <w:rFonts w:ascii="Times New Roman" w:hAnsi="Times New Roman" w:cs="Times New Roman"/>
          <w:sz w:val="24"/>
          <w:szCs w:val="24"/>
        </w:rPr>
        <w:t>;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75AB9" w:rsidRPr="005C3F7B">
        <w:rPr>
          <w:rFonts w:ascii="Times New Roman" w:hAnsi="Times New Roman" w:cs="Times New Roman"/>
          <w:sz w:val="24"/>
          <w:szCs w:val="24"/>
        </w:rPr>
        <w:t>As V approaches ∞, the an</w:t>
      </w:r>
      <w:r w:rsidR="00875AB9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5AB9" w:rsidRPr="005C3F7B">
        <w:rPr>
          <w:rFonts w:ascii="Times New Roman" w:hAnsi="Times New Roman" w:cs="Times New Roman"/>
          <w:sz w:val="24"/>
          <w:szCs w:val="24"/>
        </w:rPr>
        <w:t>/V</w:t>
      </w:r>
      <w:r w:rsidR="00875AB9" w:rsidRPr="005C3F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5AB9" w:rsidRPr="005C3F7B">
        <w:rPr>
          <w:rFonts w:ascii="Times New Roman" w:hAnsi="Times New Roman" w:cs="Times New Roman"/>
          <w:sz w:val="24"/>
          <w:szCs w:val="24"/>
        </w:rPr>
        <w:t xml:space="preserve"> term goes to 0 and the </w:t>
      </w:r>
      <w:proofErr w:type="spellStart"/>
      <w:r w:rsidR="00875AB9" w:rsidRPr="005C3F7B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="00875AB9" w:rsidRPr="005C3F7B">
        <w:rPr>
          <w:rFonts w:ascii="Times New Roman" w:hAnsi="Times New Roman" w:cs="Times New Roman"/>
          <w:sz w:val="24"/>
          <w:szCs w:val="24"/>
        </w:rPr>
        <w:t xml:space="preserve"> term becomes negligible.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8271A" w:rsidRPr="005C3F7B">
        <w:rPr>
          <w:rFonts w:ascii="Times New Roman" w:hAnsi="Times New Roman" w:cs="Times New Roman"/>
          <w:sz w:val="24"/>
          <w:szCs w:val="24"/>
        </w:rPr>
        <w:t xml:space="preserve">The equation then reduces to </w:t>
      </w:r>
      <w:proofErr w:type="spellStart"/>
      <w:proofErr w:type="gramStart"/>
      <w:r w:rsidR="00C8271A" w:rsidRPr="005C3F7B">
        <w:rPr>
          <w:rFonts w:ascii="Times New Roman" w:hAnsi="Times New Roman" w:cs="Times New Roman"/>
          <w:sz w:val="24"/>
          <w:szCs w:val="24"/>
        </w:rPr>
        <w:t>p</w:t>
      </w:r>
      <w:r w:rsidR="00875AB9" w:rsidRPr="005C3F7B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875AB9" w:rsidRPr="005C3F7B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 w:rsidR="00875AB9" w:rsidRPr="005C3F7B">
        <w:rPr>
          <w:rFonts w:ascii="Times New Roman" w:hAnsi="Times New Roman" w:cs="Times New Roman"/>
          <w:sz w:val="24"/>
          <w:szCs w:val="24"/>
        </w:rPr>
        <w:t>nRT</w:t>
      </w:r>
      <w:proofErr w:type="spellEnd"/>
      <w:r w:rsidR="00875AB9" w:rsidRPr="005C3F7B">
        <w:rPr>
          <w:rFonts w:ascii="Times New Roman" w:hAnsi="Times New Roman" w:cs="Times New Roman"/>
          <w:sz w:val="24"/>
          <w:szCs w:val="24"/>
        </w:rPr>
        <w:t>.</w:t>
      </w:r>
    </w:p>
    <w:p w14:paraId="2A0EB6C2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1185FEA1" w14:textId="4E2C79DB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1.54</w:t>
      </w:r>
      <w:r w:rsidR="00C8271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B80D02" w:rsidRPr="005C3F7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80D02" w:rsidRPr="005C3F7B">
        <w:rPr>
          <w:rFonts w:ascii="Times New Roman" w:hAnsi="Times New Roman" w:cs="Times New Roman"/>
          <w:sz w:val="24"/>
          <w:szCs w:val="24"/>
        </w:rPr>
        <w:t>Redlich-Kwong</w:t>
      </w:r>
      <w:proofErr w:type="spellEnd"/>
      <w:r w:rsidR="00B80D02" w:rsidRPr="005C3F7B">
        <w:rPr>
          <w:rFonts w:ascii="Times New Roman" w:hAnsi="Times New Roman" w:cs="Times New Roman"/>
          <w:sz w:val="24"/>
          <w:szCs w:val="24"/>
        </w:rPr>
        <w:t xml:space="preserve"> equation of state: </w:t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2522F819">
          <v:shape id="_x0000_i1076" type="#_x0000_t75" style="width:125.05pt;height:35.6pt">
            <v:imagedata r:id="rId57" o:title=""/>
          </v:shape>
        </w:pict>
      </w:r>
    </w:p>
    <w:p w14:paraId="5C862B45" w14:textId="1B4BB707" w:rsidR="00B80D02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0D02" w:rsidRPr="005C3F7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B80D02" w:rsidRPr="005C3F7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80D02" w:rsidRPr="005C3F7B">
        <w:rPr>
          <w:rFonts w:ascii="Times New Roman" w:hAnsi="Times New Roman" w:cs="Times New Roman"/>
          <w:sz w:val="24"/>
          <w:szCs w:val="24"/>
        </w:rPr>
        <w:t xml:space="preserve"> approaches infinity, the second term on the right side goes to 0.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B80D02" w:rsidRPr="005C3F7B">
        <w:rPr>
          <w:rFonts w:ascii="Times New Roman" w:hAnsi="Times New Roman" w:cs="Times New Roman"/>
          <w:sz w:val="24"/>
          <w:szCs w:val="24"/>
        </w:rPr>
        <w:t xml:space="preserve">The molar volume of a gas at high temperature will generally be high so the correction factor, b, is negligible. The equation reduces to </w:t>
      </w:r>
      <w:r w:rsidR="00CF4EB7" w:rsidRPr="005C3F7B">
        <w:rPr>
          <w:rFonts w:ascii="Times New Roman" w:hAnsi="Times New Roman" w:cs="Times New Roman"/>
          <w:position w:val="-10"/>
          <w:sz w:val="24"/>
          <w:szCs w:val="24"/>
        </w:rPr>
        <w:pict w14:anchorId="4994A0CE">
          <v:shape id="_x0000_i1077" type="#_x0000_t75" style="width:49.25pt;height:18.95pt">
            <v:imagedata r:id="rId61" o:title=""/>
          </v:shape>
        </w:pict>
      </w:r>
    </w:p>
    <w:p w14:paraId="2236EC88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301CD78D" w14:textId="5ACBB5F0" w:rsidR="008F7E36" w:rsidRPr="005C3F7B" w:rsidRDefault="00B80D02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lastRenderedPageBreak/>
        <w:t>1.56</w:t>
      </w:r>
      <w:r w:rsidR="00C8271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Using the ideal gas law, </w:t>
      </w:r>
      <w:r w:rsidR="00CF4EB7" w:rsidRPr="005C3F7B">
        <w:rPr>
          <w:rFonts w:ascii="Times New Roman" w:hAnsi="Times New Roman" w:cs="Times New Roman"/>
          <w:position w:val="-26"/>
          <w:sz w:val="24"/>
          <w:szCs w:val="24"/>
        </w:rPr>
        <w:pict w14:anchorId="65E9ED34">
          <v:shape id="_x0000_i1078" type="#_x0000_t75" style="width:246.3pt;height:47pt">
            <v:imagedata r:id="rId62" o:title=""/>
          </v:shape>
        </w:pict>
      </w:r>
    </w:p>
    <w:p w14:paraId="5D861443" w14:textId="540FAAD4" w:rsidR="0014374A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374A" w:rsidRPr="005C3F7B">
        <w:rPr>
          <w:rFonts w:ascii="Times New Roman" w:hAnsi="Times New Roman" w:cs="Times New Roman"/>
          <w:sz w:val="24"/>
          <w:szCs w:val="24"/>
        </w:rPr>
        <w:t xml:space="preserve">Using the </w:t>
      </w:r>
      <w:proofErr w:type="spellStart"/>
      <w:r w:rsidR="0014374A" w:rsidRPr="005C3F7B">
        <w:rPr>
          <w:rFonts w:ascii="Times New Roman" w:hAnsi="Times New Roman" w:cs="Times New Roman"/>
          <w:sz w:val="24"/>
          <w:szCs w:val="24"/>
        </w:rPr>
        <w:t>Dieterici</w:t>
      </w:r>
      <w:proofErr w:type="spellEnd"/>
      <w:r w:rsidR="0014374A" w:rsidRPr="005C3F7B">
        <w:rPr>
          <w:rFonts w:ascii="Times New Roman" w:hAnsi="Times New Roman" w:cs="Times New Roman"/>
          <w:sz w:val="24"/>
          <w:szCs w:val="24"/>
        </w:rPr>
        <w:t xml:space="preserve"> equation of state</w:t>
      </w:r>
      <w:proofErr w:type="gramStart"/>
      <w:r w:rsidR="0014374A" w:rsidRPr="005C3F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F4EB7" w:rsidRPr="005C3F7B">
        <w:rPr>
          <w:rFonts w:ascii="Times New Roman" w:hAnsi="Times New Roman" w:cs="Times New Roman"/>
          <w:position w:val="-28"/>
          <w:sz w:val="24"/>
          <w:szCs w:val="24"/>
        </w:rPr>
        <w:pict w14:anchorId="5A3DD315">
          <v:shape id="_x0000_i1079" type="#_x0000_t75" style="width:374.4pt;height:45.45pt">
            <v:imagedata r:id="rId63" o:title=""/>
          </v:shape>
        </w:pict>
      </w:r>
      <w:r w:rsidR="0014374A" w:rsidRPr="005C3F7B">
        <w:rPr>
          <w:rFonts w:ascii="Times New Roman" w:hAnsi="Times New Roman" w:cs="Times New Roman"/>
          <w:sz w:val="24"/>
          <w:szCs w:val="24"/>
        </w:rPr>
        <w:t>;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14374A" w:rsidRPr="005C3F7B">
        <w:rPr>
          <w:rFonts w:ascii="Times New Roman" w:hAnsi="Times New Roman" w:cs="Times New Roman"/>
          <w:sz w:val="24"/>
          <w:szCs w:val="24"/>
        </w:rPr>
        <w:t>It varies by ~2%.</w:t>
      </w:r>
    </w:p>
    <w:p w14:paraId="7BC43896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</w:pPr>
    </w:p>
    <w:p w14:paraId="31BBC210" w14:textId="0021492F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1.58</w:t>
      </w:r>
      <w:r w:rsidR="00C8271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In terms of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C3F7B">
        <w:rPr>
          <w:rFonts w:ascii="Times New Roman" w:hAnsi="Times New Roman" w:cs="Times New Roman"/>
          <w:sz w:val="24"/>
          <w:szCs w:val="24"/>
        </w:rPr>
        <w:t xml:space="preserve">,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5C3F7B">
        <w:rPr>
          <w:rFonts w:ascii="Times New Roman" w:hAnsi="Times New Roman" w:cs="Times New Roman"/>
          <w:sz w:val="24"/>
          <w:szCs w:val="24"/>
        </w:rPr>
        <w:t xml:space="preserve">, and </w:t>
      </w:r>
      <w:r w:rsidRPr="005C3F7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C3F7B">
        <w:rPr>
          <w:rFonts w:ascii="Times New Roman" w:hAnsi="Times New Roman" w:cs="Times New Roman"/>
          <w:sz w:val="24"/>
          <w:szCs w:val="24"/>
        </w:rPr>
        <w:t>, we can also write the following two expressions using the cyclic rule:</w:t>
      </w:r>
    </w:p>
    <w:p w14:paraId="0B10A520" w14:textId="180140DB" w:rsidR="008F7E36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2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62"/>
          <w:sz w:val="24"/>
          <w:szCs w:val="24"/>
        </w:rPr>
        <w:pict w14:anchorId="10D7BBC0">
          <v:shape id="_x0000_i1080" type="#_x0000_t75" style="width:97pt;height:69.75pt">
            <v:imagedata r:id="rId64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66"/>
          <w:sz w:val="24"/>
          <w:szCs w:val="24"/>
        </w:rPr>
        <w:pict w14:anchorId="3F4A768A">
          <v:shape id="_x0000_i1081" type="#_x0000_t75" style="width:97pt;height:72.75pt">
            <v:imagedata r:id="rId65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>There are other constructions possible that would be reciprocals of these relationships or the one given in Figure 1.11.</w:t>
      </w:r>
    </w:p>
    <w:p w14:paraId="189B70C7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1E4245F5" w14:textId="0321CE8E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1.60</w:t>
      </w:r>
      <w:r w:rsidR="00C8271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Since the expansion coefficient is defined 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32"/>
          <w:sz w:val="24"/>
          <w:szCs w:val="24"/>
        </w:rPr>
        <w:pict w14:anchorId="26B2520B">
          <v:shape id="_x0000_i1082" type="#_x0000_t75" style="width:49.25pt;height:36.4pt">
            <v:imagedata r:id="rId66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, </w:t>
      </w:r>
      <w:r w:rsidR="00005819" w:rsidRPr="005C3F7B">
        <w:rPr>
          <w:rFonts w:ascii="Times New Roman" w:hAnsi="Times New Roman" w:cs="Times New Roman"/>
          <w:sz w:val="24"/>
          <w:szCs w:val="24"/>
        </w:rPr>
        <w:sym w:font="Symbol" w:char="F061"/>
      </w:r>
      <w:r w:rsidRPr="005C3F7B">
        <w:rPr>
          <w:rFonts w:ascii="Times New Roman" w:hAnsi="Times New Roman" w:cs="Times New Roman"/>
          <w:sz w:val="24"/>
          <w:szCs w:val="24"/>
        </w:rPr>
        <w:t xml:space="preserve"> will have units of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22023588">
          <v:shape id="_x0000_i1083" type="#_x0000_t75" style="width:179.6pt;height:33.35pt">
            <v:imagedata r:id="rId67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, so it will have units of K</w:t>
      </w:r>
      <w:r w:rsidRPr="005C3F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Similarly, the isothermal compressibility is defined 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32"/>
          <w:sz w:val="24"/>
          <w:szCs w:val="24"/>
        </w:rPr>
        <w:pict w14:anchorId="49CC6B76">
          <v:shape id="_x0000_i1084" type="#_x0000_t75" style="width:57.6pt;height:36.4pt">
            <v:imagedata r:id="rId68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, so </w:t>
      </w:r>
      <w:r w:rsidR="00005819" w:rsidRPr="005C3F7B">
        <w:rPr>
          <w:rFonts w:ascii="Times New Roman" w:hAnsi="Times New Roman" w:cs="Times New Roman"/>
          <w:sz w:val="24"/>
          <w:szCs w:val="24"/>
        </w:rPr>
        <w:sym w:font="Symbol" w:char="F06B"/>
      </w:r>
      <w:r w:rsidRPr="005C3F7B">
        <w:rPr>
          <w:rFonts w:ascii="Times New Roman" w:hAnsi="Times New Roman" w:cs="Times New Roman"/>
          <w:sz w:val="24"/>
          <w:szCs w:val="24"/>
        </w:rPr>
        <w:t xml:space="preserve"> will have units of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42436B87">
          <v:shape id="_x0000_i1085" type="#_x0000_t75" style="width:144.75pt;height:33.35pt">
            <v:imagedata r:id="rId69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, or atm</w:t>
      </w:r>
      <w:r w:rsidRPr="005C3F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C3F7B">
        <w:rPr>
          <w:rFonts w:ascii="Times New Roman" w:hAnsi="Times New Roman" w:cs="Times New Roman"/>
          <w:sz w:val="24"/>
          <w:szCs w:val="24"/>
        </w:rPr>
        <w:t xml:space="preserve"> or bar</w:t>
      </w:r>
      <w:r w:rsidRPr="005C3F7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C3F7B">
        <w:rPr>
          <w:rFonts w:ascii="Times New Roman" w:hAnsi="Times New Roman" w:cs="Times New Roman"/>
          <w:sz w:val="24"/>
          <w:szCs w:val="24"/>
        </w:rPr>
        <w:t>.</w:t>
      </w:r>
    </w:p>
    <w:p w14:paraId="6F827C4D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7BE78DEE" w14:textId="42FDD9E2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position w:val="-32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1.62</w:t>
      </w:r>
      <w:r w:rsidR="000532A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30"/>
          <w:sz w:val="24"/>
          <w:szCs w:val="24"/>
        </w:rPr>
        <w:pict w14:anchorId="2F80F5D5">
          <v:shape id="_x0000_i1086" type="#_x0000_t75" style="width:72.75pt;height:35.6pt">
            <v:imagedata r:id="rId70" o:title=""/>
          </v:shape>
        </w:pict>
      </w:r>
      <w:r w:rsidR="00924E8A" w:rsidRPr="005C3F7B">
        <w:rPr>
          <w:rFonts w:ascii="Times New Roman" w:hAnsi="Times New Roman" w:cs="Times New Roman"/>
          <w:sz w:val="24"/>
          <w:szCs w:val="24"/>
        </w:rPr>
        <w:t xml:space="preserve">For an ideal gas, </w:t>
      </w:r>
      <w:r w:rsidR="00CF4EB7" w:rsidRPr="005C3F7B">
        <w:rPr>
          <w:rFonts w:ascii="Times New Roman" w:hAnsi="Times New Roman" w:cs="Times New Roman"/>
          <w:position w:val="-32"/>
          <w:sz w:val="24"/>
          <w:szCs w:val="24"/>
        </w:rPr>
        <w:pict w14:anchorId="0163B36A">
          <v:shape id="_x0000_i1087" type="#_x0000_t75" style="width:245.55pt;height:37.9pt">
            <v:imagedata r:id="rId71" o:title=""/>
          </v:shape>
        </w:pict>
      </w:r>
    </w:p>
    <w:p w14:paraId="7D3CDC51" w14:textId="1F9C9D43" w:rsidR="000532AA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2"/>
          <w:sz w:val="24"/>
          <w:szCs w:val="24"/>
        </w:rPr>
        <w:tab/>
      </w:r>
      <w:r w:rsidR="000532AA" w:rsidRPr="005C3F7B">
        <w:rPr>
          <w:rFonts w:ascii="Times New Roman" w:hAnsi="Times New Roman" w:cs="Times New Roman"/>
          <w:position w:val="-32"/>
          <w:sz w:val="24"/>
          <w:szCs w:val="24"/>
        </w:rPr>
        <w:t>This is equal to 1 bar</w:t>
      </w:r>
      <w:r w:rsidR="000532AA" w:rsidRPr="005C3F7B">
        <w:rPr>
          <w:rFonts w:ascii="Times New Roman" w:hAnsi="Times New Roman" w:cs="Times New Roman"/>
          <w:position w:val="-32"/>
          <w:sz w:val="24"/>
          <w:szCs w:val="24"/>
          <w:vertAlign w:val="superscript"/>
        </w:rPr>
        <w:t>-1</w:t>
      </w:r>
      <w:r w:rsidR="000532AA" w:rsidRPr="005C3F7B">
        <w:rPr>
          <w:rFonts w:ascii="Times New Roman" w:hAnsi="Times New Roman" w:cs="Times New Roman"/>
          <w:position w:val="-32"/>
          <w:sz w:val="24"/>
          <w:szCs w:val="24"/>
        </w:rPr>
        <w:t xml:space="preserve"> at STP and SATP</w:t>
      </w:r>
    </w:p>
    <w:p w14:paraId="22DD0F2E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159C2604" w14:textId="5649CE15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1.64</w:t>
      </w:r>
      <w:r w:rsidR="000532AA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For an ideal gas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32"/>
          <w:sz w:val="24"/>
          <w:szCs w:val="24"/>
        </w:rPr>
        <w:pict w14:anchorId="68E6A479">
          <v:shape id="_x0000_i1088" type="#_x0000_t75" style="width:209.2pt;height:36.4pt">
            <v:imagedata r:id="rId72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Since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7340B449">
          <v:shape id="_x0000_i1089" type="#_x0000_t75" style="width:49.25pt;height:33.35pt">
            <v:imagedata r:id="rId73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, this last expression becomes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14514344">
          <v:shape id="_x0000_i1090" type="#_x0000_t75" style="width:49.25pt;height:33.35pt">
            <v:imagedata r:id="rId74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 for an ideal gas.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The expression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0C8E4D2A">
          <v:shape id="_x0000_i1091" type="#_x0000_t75" style="width:22.75pt;height:33.35pt">
            <v:imagedata r:id="rId75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 is evaluated as</w:t>
      </w:r>
    </w:p>
    <w:p w14:paraId="226B13D0" w14:textId="6873E50D" w:rsidR="008F7E36" w:rsidRPr="005C3F7B" w:rsidRDefault="00E92FA6" w:rsidP="00E92FA6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32"/>
          <w:sz w:val="24"/>
          <w:szCs w:val="24"/>
        </w:rPr>
        <w:tab/>
      </w:r>
      <w:r w:rsidR="00CF4EB7" w:rsidRPr="005C3F7B">
        <w:rPr>
          <w:rFonts w:ascii="Times New Roman" w:eastAsia="Times New Roman" w:hAnsi="Times New Roman" w:cs="Times New Roman"/>
          <w:position w:val="-32"/>
          <w:sz w:val="24"/>
          <w:szCs w:val="24"/>
        </w:rPr>
        <w:pict w14:anchorId="4A330658">
          <v:shape id="_x0000_i1092" type="#_x0000_t75" style="width:226.6pt;height:36.4pt">
            <v:imagedata r:id="rId76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For an ideal gas, the ideal gas law can be rearranged to </w:t>
      </w:r>
      <w:proofErr w:type="gramStart"/>
      <w:r w:rsidR="008F7E36" w:rsidRPr="005C3F7B">
        <w:rPr>
          <w:rFonts w:ascii="Times New Roman" w:hAnsi="Times New Roman" w:cs="Times New Roman"/>
          <w:sz w:val="24"/>
          <w:szCs w:val="24"/>
        </w:rPr>
        <w:t xml:space="preserve">give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22873FC1">
          <v:shape id="_x0000_i1093" type="#_x0000_t75" style="width:41.7pt;height:33.35pt">
            <v:imagedata r:id="rId77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 xml:space="preserve">, so we substitute to get that this last expression is </w:t>
      </w:r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lastRenderedPageBreak/>
        <w:pict w14:anchorId="39A5842A">
          <v:shape id="_x0000_i1094" type="#_x0000_t75" style="width:90.2pt;height:33.35pt">
            <v:imagedata r:id="rId78" o:title=""/>
          </v:shape>
        </w:pict>
      </w:r>
      <w:r w:rsidR="008F7E36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8F7E36" w:rsidRPr="005C3F7B">
        <w:rPr>
          <w:rFonts w:ascii="Times New Roman" w:hAnsi="Times New Roman" w:cs="Times New Roman"/>
          <w:sz w:val="24"/>
          <w:szCs w:val="24"/>
        </w:rPr>
        <w:t>Thus, the two sides of the equation ultimately yield the same expression and so are equal.</w:t>
      </w:r>
    </w:p>
    <w:p w14:paraId="00E3DA6C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403F1C21" w14:textId="4127135E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1.66</w:t>
      </w:r>
      <w:r w:rsidR="00F04288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For an ideal gas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1DCC09D0">
          <v:shape id="_x0000_i1095" type="#_x0000_t75" style="width:43.95pt;height:33.35pt">
            <v:imagedata r:id="rId79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>Therefore, the expression for density becomes, substituting for the molar volume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28"/>
          <w:sz w:val="24"/>
          <w:szCs w:val="24"/>
        </w:rPr>
        <w:pict w14:anchorId="37A14023">
          <v:shape id="_x0000_i1096" type="#_x0000_t75" style="width:90.2pt;height:33.35pt">
            <v:imagedata r:id="rId80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The derivative of this expression with respect to temperature </w:t>
      </w:r>
      <w:proofErr w:type="gramStart"/>
      <w:r w:rsidRPr="005C3F7B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="00CF4EB7" w:rsidRPr="005C3F7B">
        <w:rPr>
          <w:rFonts w:ascii="Times New Roman" w:eastAsia="Times New Roman" w:hAnsi="Times New Roman" w:cs="Times New Roman"/>
          <w:position w:val="-32"/>
          <w:sz w:val="24"/>
          <w:szCs w:val="24"/>
        </w:rPr>
        <w:pict w14:anchorId="402654CF">
          <v:shape id="_x0000_i1097" type="#_x0000_t75" style="width:89.45pt;height:36.4pt">
            <v:imagedata r:id="rId81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Using the definition of </w:t>
      </w:r>
      <w:r w:rsidR="00CF4EB7" w:rsidRPr="005C3F7B">
        <w:rPr>
          <w:rFonts w:ascii="Times New Roman" w:eastAsia="Times New Roman" w:hAnsi="Times New Roman" w:cs="Times New Roman"/>
          <w:position w:val="-6"/>
          <w:sz w:val="24"/>
          <w:szCs w:val="24"/>
        </w:rPr>
        <w:pict w14:anchorId="199057BA">
          <v:shape id="_x0000_i1098" type="#_x0000_t75" style="width:12.9pt;height:15.15pt">
            <v:imagedata r:id="rId82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 xml:space="preserve">, this can be rewritten as </w:t>
      </w:r>
      <w:r w:rsidR="00CF4EB7" w:rsidRPr="005C3F7B">
        <w:rPr>
          <w:rFonts w:ascii="Times New Roman" w:eastAsia="Times New Roman" w:hAnsi="Times New Roman" w:cs="Times New Roman"/>
          <w:position w:val="-32"/>
          <w:sz w:val="24"/>
          <w:szCs w:val="24"/>
        </w:rPr>
        <w:pict w14:anchorId="51823BD5">
          <v:shape id="_x0000_i1099" type="#_x0000_t75" style="width:81.85pt;height:36.4pt">
            <v:imagedata r:id="rId83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.</w:t>
      </w:r>
    </w:p>
    <w:p w14:paraId="5026EEFC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00AB2C6B" w14:textId="131EC95B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1.68</w:t>
      </w:r>
      <w:r w:rsidR="00F04288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CF4EB7" w:rsidRPr="005C3F7B">
        <w:rPr>
          <w:rFonts w:ascii="Times New Roman" w:hAnsi="Times New Roman" w:cs="Times New Roman"/>
          <w:position w:val="-62"/>
          <w:sz w:val="24"/>
          <w:szCs w:val="24"/>
        </w:rPr>
        <w:pict w14:anchorId="0C3E3C3D">
          <v:shape id="_x0000_i1100" type="#_x0000_t75" style="width:174.3pt;height:68.2pt">
            <v:imagedata r:id="rId84" o:title=""/>
          </v:shape>
        </w:pict>
      </w:r>
      <w:r w:rsidR="006A324A" w:rsidRPr="005C3F7B">
        <w:rPr>
          <w:rFonts w:ascii="Times New Roman" w:hAnsi="Times New Roman" w:cs="Times New Roman"/>
          <w:sz w:val="24"/>
          <w:szCs w:val="24"/>
        </w:rPr>
        <w:t>; If we convert g to kg and recognize that a J=</w:t>
      </w:r>
      <w:r w:rsidR="00CF4EB7" w:rsidRPr="005C3F7B">
        <w:rPr>
          <w:rFonts w:ascii="Times New Roman" w:hAnsi="Times New Roman" w:cs="Times New Roman"/>
          <w:position w:val="-24"/>
          <w:sz w:val="24"/>
          <w:szCs w:val="24"/>
        </w:rPr>
        <w:pict w14:anchorId="4A99AC2D">
          <v:shape id="_x0000_i1101" type="#_x0000_t75" style="width:39.4pt;height:33.35pt">
            <v:imagedata r:id="rId85" o:title=""/>
          </v:shape>
        </w:pict>
      </w:r>
      <w:proofErr w:type="gramStart"/>
      <w:r w:rsidR="006A324A" w:rsidRPr="005C3F7B">
        <w:rPr>
          <w:rFonts w:ascii="Times New Roman" w:hAnsi="Times New Roman" w:cs="Times New Roman"/>
          <w:sz w:val="24"/>
          <w:szCs w:val="24"/>
        </w:rPr>
        <w:t>,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F4EB7" w:rsidRPr="005C3F7B">
        <w:rPr>
          <w:rFonts w:ascii="Times New Roman" w:hAnsi="Times New Roman" w:cs="Times New Roman"/>
          <w:position w:val="-62"/>
          <w:sz w:val="24"/>
          <w:szCs w:val="24"/>
        </w:rPr>
        <w:pict w14:anchorId="046F2726">
          <v:shape id="_x0000_i1102" type="#_x0000_t75" style="width:108.4pt;height:71.25pt">
            <v:imagedata r:id="rId86" o:title=""/>
          </v:shape>
        </w:pict>
      </w:r>
      <w:r w:rsidR="006A324A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6A324A" w:rsidRPr="005C3F7B">
        <w:rPr>
          <w:rFonts w:ascii="Times New Roman" w:hAnsi="Times New Roman" w:cs="Times New Roman"/>
          <w:sz w:val="24"/>
          <w:szCs w:val="24"/>
        </w:rPr>
        <w:t xml:space="preserve">All of the units cancel and the exponent is </w:t>
      </w:r>
      <w:proofErr w:type="spellStart"/>
      <w:r w:rsidR="006A324A" w:rsidRPr="005C3F7B">
        <w:rPr>
          <w:rFonts w:ascii="Times New Roman" w:hAnsi="Times New Roman" w:cs="Times New Roman"/>
          <w:sz w:val="24"/>
          <w:szCs w:val="24"/>
        </w:rPr>
        <w:t>unitless</w:t>
      </w:r>
      <w:proofErr w:type="spellEnd"/>
      <w:r w:rsidR="006A324A" w:rsidRPr="005C3F7B">
        <w:rPr>
          <w:rFonts w:ascii="Times New Roman" w:hAnsi="Times New Roman" w:cs="Times New Roman"/>
          <w:sz w:val="24"/>
          <w:szCs w:val="24"/>
        </w:rPr>
        <w:t>.</w:t>
      </w:r>
    </w:p>
    <w:p w14:paraId="41D3A371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</w:pPr>
    </w:p>
    <w:p w14:paraId="6F320416" w14:textId="1F1F511F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1.70</w:t>
      </w:r>
      <w:r w:rsidR="00F04288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414522" w:rsidRPr="005C3F7B">
        <w:rPr>
          <w:rFonts w:ascii="Times New Roman" w:hAnsi="Times New Roman" w:cs="Times New Roman"/>
          <w:sz w:val="24"/>
          <w:szCs w:val="24"/>
        </w:rPr>
        <w:t xml:space="preserve">If we assume that the average molecular weight of air is 28.967 g/mole, </w:t>
      </w:r>
      <w:r w:rsidR="00CF4EB7" w:rsidRPr="005C3F7B">
        <w:rPr>
          <w:rFonts w:ascii="Times New Roman" w:hAnsi="Times New Roman" w:cs="Times New Roman"/>
          <w:position w:val="-10"/>
          <w:sz w:val="24"/>
          <w:szCs w:val="24"/>
        </w:rPr>
        <w:pict w14:anchorId="373D8664">
          <v:shape id="_x0000_i1103" type="#_x0000_t75" style="width:47pt;height:25.75pt">
            <v:imagedata r:id="rId87" o:title=""/>
          </v:shape>
        </w:pict>
      </w:r>
      <w:r w:rsidR="00414522" w:rsidRPr="005C3F7B">
        <w:rPr>
          <w:rFonts w:ascii="Times New Roman" w:hAnsi="Times New Roman" w:cs="Times New Roman"/>
          <w:sz w:val="24"/>
          <w:szCs w:val="24"/>
        </w:rPr>
        <w:t>=e</w:t>
      </w:r>
      <w:r w:rsidR="00414522" w:rsidRPr="005C3F7B">
        <w:rPr>
          <w:rFonts w:ascii="Times New Roman" w:hAnsi="Times New Roman" w:cs="Times New Roman"/>
          <w:sz w:val="24"/>
          <w:szCs w:val="24"/>
          <w:vertAlign w:val="superscript"/>
        </w:rPr>
        <w:t>-X</w:t>
      </w:r>
    </w:p>
    <w:p w14:paraId="6CD3A3B8" w14:textId="1B0D3842" w:rsidR="008F7E36" w:rsidRPr="005C3F7B" w:rsidRDefault="00CF4EB7" w:rsidP="00E92FA6">
      <w:pPr>
        <w:tabs>
          <w:tab w:val="left" w:pos="1080"/>
        </w:tabs>
        <w:spacing w:before="120"/>
        <w:ind w:right="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position w:val="-28"/>
          <w:sz w:val="24"/>
          <w:szCs w:val="24"/>
        </w:rPr>
        <w:pict w14:anchorId="4E597CE6">
          <v:shape id="_x0000_i1104" type="#_x0000_t75" style="width:489.6pt;height:34.1pt">
            <v:imagedata r:id="rId88" o:title=""/>
          </v:shape>
        </w:pict>
      </w:r>
    </w:p>
    <w:p w14:paraId="6533FAD7" w14:textId="77777777" w:rsidR="00E92FA6" w:rsidRDefault="00E92FA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b/>
          <w:sz w:val="24"/>
          <w:szCs w:val="24"/>
        </w:rPr>
      </w:pPr>
    </w:p>
    <w:p w14:paraId="0E3CC10F" w14:textId="04C88118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</w:pPr>
      <w:r w:rsidRPr="00E92FA6">
        <w:rPr>
          <w:rFonts w:ascii="Times New Roman" w:hAnsi="Times New Roman" w:cs="Times New Roman"/>
          <w:b/>
          <w:sz w:val="24"/>
          <w:szCs w:val="24"/>
        </w:rPr>
        <w:t>1.72</w:t>
      </w:r>
      <w:r w:rsidR="00F04288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414522" w:rsidRPr="005C3F7B">
        <w:rPr>
          <w:rFonts w:ascii="Times New Roman" w:hAnsi="Times New Roman" w:cs="Times New Roman"/>
          <w:sz w:val="24"/>
          <w:szCs w:val="24"/>
        </w:rPr>
        <w:t>N=7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CF4EB7" w:rsidRPr="005C3F7B">
        <w:rPr>
          <w:rFonts w:ascii="Times New Roman" w:hAnsi="Times New Roman" w:cs="Times New Roman"/>
          <w:position w:val="-62"/>
          <w:sz w:val="24"/>
          <w:szCs w:val="24"/>
        </w:rPr>
        <w:pict w14:anchorId="5A1963D6">
          <v:shape id="_x0000_i1105" type="#_x0000_t75" style="width:166pt;height:68.2pt">
            <v:imagedata r:id="rId89" o:title=""/>
          </v:shape>
        </w:pict>
      </w:r>
    </w:p>
    <w:p w14:paraId="4BC70FA0" w14:textId="77777777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</w:pPr>
    </w:p>
    <w:p w14:paraId="2EAF494A" w14:textId="08BF1256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1.74</w:t>
      </w:r>
      <w:r w:rsidR="00F04288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="006E6490" w:rsidRPr="005C3F7B">
        <w:rPr>
          <w:rFonts w:ascii="Times New Roman" w:hAnsi="Times New Roman" w:cs="Times New Roman"/>
          <w:sz w:val="24"/>
          <w:szCs w:val="24"/>
        </w:rPr>
        <w:t>The probability that the particle is in the higher state =</w:t>
      </w:r>
      <w:r w:rsidR="00CF4EB7" w:rsidRPr="005C3F7B">
        <w:rPr>
          <w:rFonts w:ascii="Times New Roman" w:hAnsi="Times New Roman" w:cs="Times New Roman"/>
          <w:position w:val="-6"/>
          <w:sz w:val="24"/>
          <w:szCs w:val="24"/>
        </w:rPr>
        <w:pict w14:anchorId="1B17F23E">
          <v:shape id="_x0000_i1106" type="#_x0000_t75" style="width:36.4pt;height:15.15pt">
            <v:imagedata r:id="rId90" o:title=""/>
          </v:shape>
        </w:pict>
      </w:r>
      <w:r w:rsidR="006E6490" w:rsidRPr="005C3F7B">
        <w:rPr>
          <w:rFonts w:ascii="Times New Roman" w:hAnsi="Times New Roman" w:cs="Times New Roman"/>
          <w:sz w:val="24"/>
          <w:szCs w:val="24"/>
        </w:rPr>
        <w:t>.</w:t>
      </w:r>
    </w:p>
    <w:p w14:paraId="159B5F65" w14:textId="1D12587E" w:rsidR="006E6490" w:rsidRPr="005C3F7B" w:rsidRDefault="006E6490" w:rsidP="00A61C9D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(a)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At 200K, probability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Pr="005C3F7B">
        <w:rPr>
          <w:rFonts w:ascii="Times New Roman" w:hAnsi="Times New Roman" w:cs="Times New Roman"/>
          <w:sz w:val="24"/>
          <w:szCs w:val="24"/>
        </w:rPr>
        <w:t xml:space="preserve">= </w:t>
      </w:r>
      <w:r w:rsidR="00CF4EB7" w:rsidRPr="005C3F7B">
        <w:rPr>
          <w:rFonts w:ascii="Times New Roman" w:hAnsi="Times New Roman" w:cs="Times New Roman"/>
          <w:position w:val="-6"/>
          <w:sz w:val="24"/>
          <w:szCs w:val="24"/>
        </w:rPr>
        <w:pict w14:anchorId="00B504C7">
          <v:shape id="_x0000_i1107" type="#_x0000_t75" style="width:108.4pt;height:28.05pt">
            <v:imagedata r:id="rId91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=0.548</w:t>
      </w:r>
    </w:p>
    <w:p w14:paraId="26DD4CB6" w14:textId="2C09C20D" w:rsidR="006E6490" w:rsidRPr="005C3F7B" w:rsidRDefault="006E6490" w:rsidP="00A61C9D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(b)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At </w:t>
      </w:r>
      <w:r w:rsidR="00F04288" w:rsidRPr="005C3F7B">
        <w:rPr>
          <w:rFonts w:ascii="Times New Roman" w:hAnsi="Times New Roman" w:cs="Times New Roman"/>
          <w:sz w:val="24"/>
          <w:szCs w:val="24"/>
        </w:rPr>
        <w:t>500K, probability =</w:t>
      </w:r>
      <w:r w:rsidR="00CF4EB7" w:rsidRPr="005C3F7B">
        <w:rPr>
          <w:position w:val="-6"/>
        </w:rPr>
        <w:pict w14:anchorId="3B84E803">
          <v:shape id="_x0000_i1108" type="#_x0000_t75" style="width:108.4pt;height:28.05pt">
            <v:imagedata r:id="rId92" o:title=""/>
          </v:shape>
        </w:pict>
      </w:r>
      <w:r w:rsidR="00F04288" w:rsidRPr="005C3F7B">
        <w:rPr>
          <w:rFonts w:ascii="Times New Roman" w:hAnsi="Times New Roman" w:cs="Times New Roman"/>
          <w:sz w:val="24"/>
          <w:szCs w:val="24"/>
        </w:rPr>
        <w:t>=0.786</w:t>
      </w:r>
    </w:p>
    <w:p w14:paraId="050225C7" w14:textId="283AADA6" w:rsidR="00F04288" w:rsidRPr="005C3F7B" w:rsidRDefault="00F04288" w:rsidP="00A61C9D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tab/>
      </w:r>
      <w:r w:rsidRPr="005C3F7B">
        <w:rPr>
          <w:rFonts w:ascii="Times New Roman" w:hAnsi="Times New Roman" w:cs="Times New Roman"/>
          <w:sz w:val="24"/>
          <w:szCs w:val="24"/>
        </w:rPr>
        <w:t>(c)</w:t>
      </w:r>
      <w:r w:rsidR="00E92FA6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 xml:space="preserve">At 1000K, probability = </w:t>
      </w:r>
      <w:r w:rsidR="00CF4EB7" w:rsidRPr="005C3F7B">
        <w:rPr>
          <w:position w:val="-6"/>
        </w:rPr>
        <w:pict w14:anchorId="74C58AE3">
          <v:shape id="_x0000_i1109" type="#_x0000_t75" style="width:108.4pt;height:28.05pt">
            <v:imagedata r:id="rId93" o:title=""/>
          </v:shape>
        </w:pict>
      </w:r>
      <w:r w:rsidRPr="005C3F7B">
        <w:rPr>
          <w:rFonts w:ascii="Times New Roman" w:hAnsi="Times New Roman" w:cs="Times New Roman"/>
          <w:sz w:val="24"/>
          <w:szCs w:val="24"/>
        </w:rPr>
        <w:t>=0.887</w:t>
      </w:r>
    </w:p>
    <w:p w14:paraId="669D2948" w14:textId="6E248894" w:rsidR="00F04288" w:rsidRDefault="00E92FA6" w:rsidP="00A61C9D">
      <w:pPr>
        <w:tabs>
          <w:tab w:val="left" w:pos="720"/>
          <w:tab w:val="left" w:pos="1080"/>
        </w:tabs>
        <w:spacing w:before="120"/>
        <w:ind w:left="720" w:righ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04288" w:rsidRPr="005C3F7B">
        <w:rPr>
          <w:rFonts w:ascii="Times New Roman" w:hAnsi="Times New Roman" w:cs="Times New Roman"/>
          <w:sz w:val="24"/>
          <w:szCs w:val="24"/>
        </w:rPr>
        <w:t>To calculate ratios we can use the equation</w:t>
      </w:r>
      <w:proofErr w:type="gramStart"/>
      <w:r w:rsidR="00F04288" w:rsidRPr="005C3F7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F4EB7" w:rsidRPr="005C3F7B">
        <w:rPr>
          <w:rFonts w:ascii="Times New Roman" w:hAnsi="Times New Roman" w:cs="Times New Roman"/>
          <w:position w:val="-28"/>
          <w:sz w:val="24"/>
          <w:szCs w:val="24"/>
        </w:rPr>
        <w:pict w14:anchorId="596E1CED">
          <v:shape id="_x0000_i1110" type="#_x0000_t75" style="width:72.75pt;height:33.35pt">
            <v:imagedata r:id="rId94" o:title=""/>
          </v:shape>
        </w:pict>
      </w:r>
      <w:r w:rsidR="00F04288" w:rsidRPr="005C3F7B">
        <w:rPr>
          <w:rFonts w:ascii="Times New Roman" w:hAnsi="Times New Roman" w:cs="Times New Roman"/>
          <w:sz w:val="24"/>
          <w:szCs w:val="24"/>
        </w:rPr>
        <w:t>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  <w:r w:rsidR="00F04288" w:rsidRPr="005C3F7B">
        <w:rPr>
          <w:rFonts w:ascii="Times New Roman" w:hAnsi="Times New Roman" w:cs="Times New Roman"/>
          <w:sz w:val="24"/>
          <w:szCs w:val="24"/>
        </w:rPr>
        <w:t>For the three temperatures these ratios equal: 1.21, 3.67, and 7.85</w:t>
      </w:r>
      <w:r w:rsidR="00AB141B" w:rsidRPr="005C3F7B">
        <w:rPr>
          <w:rFonts w:ascii="Times New Roman" w:hAnsi="Times New Roman" w:cs="Times New Roman"/>
          <w:sz w:val="24"/>
          <w:szCs w:val="24"/>
        </w:rPr>
        <w:t>; a</w:t>
      </w:r>
      <w:r w:rsidR="00F04288" w:rsidRPr="005C3F7B">
        <w:rPr>
          <w:rFonts w:ascii="Times New Roman" w:hAnsi="Times New Roman" w:cs="Times New Roman"/>
          <w:sz w:val="24"/>
          <w:szCs w:val="24"/>
        </w:rPr>
        <w:t>s the temperature goes up.</w: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990AD" w14:textId="77777777" w:rsidR="00A61C9D" w:rsidRPr="005C3F7B" w:rsidRDefault="00A61C9D" w:rsidP="00A61C9D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</w:p>
    <w:p w14:paraId="3645A17F" w14:textId="457E0121" w:rsidR="008F7E36" w:rsidRPr="005C3F7B" w:rsidRDefault="008F7E36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E92FA6">
        <w:rPr>
          <w:rFonts w:ascii="Times New Roman" w:hAnsi="Times New Roman" w:cs="Times New Roman"/>
          <w:b/>
          <w:sz w:val="24"/>
          <w:szCs w:val="24"/>
        </w:rPr>
        <w:t>1.76</w:t>
      </w:r>
      <w:r w:rsidR="00F04288" w:rsidRPr="00E92FA6">
        <w:rPr>
          <w:rFonts w:ascii="Times New Roman" w:hAnsi="Times New Roman" w:cs="Times New Roman"/>
          <w:b/>
          <w:sz w:val="24"/>
          <w:szCs w:val="24"/>
        </w:rPr>
        <w:t>.</w:t>
      </w:r>
      <w:r w:rsidRPr="005C3F7B">
        <w:rPr>
          <w:rFonts w:ascii="Times New Roman" w:hAnsi="Times New Roman" w:cs="Times New Roman"/>
          <w:sz w:val="24"/>
          <w:szCs w:val="24"/>
        </w:rPr>
        <w:t xml:space="preserve"> </w:t>
      </w:r>
      <w:r w:rsidR="00CF3678" w:rsidRPr="005C3F7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CF3678" w:rsidRPr="005C3F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F3678" w:rsidRPr="005C3F7B">
        <w:rPr>
          <w:rFonts w:ascii="Times New Roman" w:hAnsi="Times New Roman" w:cs="Times New Roman"/>
          <w:sz w:val="24"/>
          <w:szCs w:val="24"/>
        </w:rPr>
        <w:t>)</w:t>
      </w:r>
      <w:r w:rsidR="00A61C9D">
        <w:rPr>
          <w:rFonts w:ascii="Times New Roman" w:hAnsi="Times New Roman" w:cs="Times New Roman"/>
          <w:sz w:val="24"/>
          <w:szCs w:val="24"/>
        </w:rPr>
        <w:tab/>
      </w:r>
      <w:r w:rsidR="00CF3678" w:rsidRPr="005C3F7B">
        <w:rPr>
          <w:rFonts w:ascii="Times New Roman" w:hAnsi="Times New Roman" w:cs="Times New Roman"/>
          <w:sz w:val="24"/>
          <w:szCs w:val="24"/>
        </w:rPr>
        <w:t>(CN)</w:t>
      </w:r>
      <w:r w:rsidR="00CF3678"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F3678" w:rsidRPr="005C3F7B">
        <w:rPr>
          <w:rFonts w:ascii="Times New Roman" w:hAnsi="Times New Roman" w:cs="Times New Roman"/>
          <w:sz w:val="24"/>
          <w:szCs w:val="24"/>
        </w:rPr>
        <w:t xml:space="preserve"> is a linear molecule.</w:t>
      </w:r>
      <w:r w:rsidR="00DE5EA2" w:rsidRPr="005C3F7B">
        <w:t xml:space="preserve"> </w:t>
      </w:r>
      <w:r w:rsidR="00DE5EA2" w:rsidRPr="005C3F7B">
        <w:rPr>
          <w:position w:val="-24"/>
        </w:rPr>
        <w:object w:dxaOrig="2640" w:dyaOrig="620" w14:anchorId="3572DAE5">
          <v:shape id="_x0000_i1111" type="#_x0000_t75" style="width:131.85pt;height:30.3pt" o:ole="">
            <v:imagedata r:id="rId95" o:title=""/>
          </v:shape>
          <o:OLEObject Type="Embed" ProgID="Equation.3" ShapeID="_x0000_i1111" DrawAspect="Content" ObjectID="_1455009044" r:id="rId96"/>
        </w:object>
      </w:r>
    </w:p>
    <w:p w14:paraId="55C3A256" w14:textId="67913FCB" w:rsidR="00CF3678" w:rsidRPr="005C3F7B" w:rsidRDefault="00CF3678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(b)</w:t>
      </w:r>
      <w:r w:rsidR="00A61C9D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H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3F7B">
        <w:rPr>
          <w:rFonts w:ascii="Times New Roman" w:hAnsi="Times New Roman" w:cs="Times New Roman"/>
          <w:sz w:val="24"/>
          <w:szCs w:val="24"/>
        </w:rPr>
        <w:t>O is a non-linear molecule.</w:t>
      </w:r>
      <w:r w:rsidR="00DE5EA2" w:rsidRPr="005C3F7B">
        <w:t xml:space="preserve"> </w:t>
      </w:r>
      <w:r w:rsidR="00DE5EA2" w:rsidRPr="005C3F7B">
        <w:rPr>
          <w:position w:val="-24"/>
        </w:rPr>
        <w:object w:dxaOrig="2840" w:dyaOrig="620" w14:anchorId="22EB561E">
          <v:shape id="_x0000_i1112" type="#_x0000_t75" style="width:142.5pt;height:30.3pt" o:ole="">
            <v:imagedata r:id="rId97" o:title=""/>
          </v:shape>
          <o:OLEObject Type="Embed" ProgID="Equation.3" ShapeID="_x0000_i1112" DrawAspect="Content" ObjectID="_1455009045" r:id="rId98"/>
        </w:object>
      </w:r>
      <w:r w:rsidRPr="005C3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AD98A" w14:textId="767573D4" w:rsidR="00CF3678" w:rsidRPr="005C3F7B" w:rsidRDefault="00CF3678" w:rsidP="00624138">
      <w:pPr>
        <w:tabs>
          <w:tab w:val="left" w:pos="720"/>
          <w:tab w:val="left" w:pos="1080"/>
        </w:tabs>
        <w:ind w:left="720" w:right="0" w:hanging="720"/>
        <w:rPr>
          <w:rFonts w:ascii="Times New Roman" w:hAnsi="Times New Roman" w:cs="Times New Roman"/>
          <w:sz w:val="24"/>
          <w:szCs w:val="24"/>
        </w:rPr>
      </w:pPr>
      <w:r w:rsidRPr="005C3F7B">
        <w:rPr>
          <w:rFonts w:ascii="Times New Roman" w:hAnsi="Times New Roman" w:cs="Times New Roman"/>
          <w:sz w:val="24"/>
          <w:szCs w:val="24"/>
        </w:rPr>
        <w:tab/>
        <w:t>(c)</w:t>
      </w:r>
      <w:r w:rsidR="00A61C9D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Kr is an atom.</w:t>
      </w:r>
      <w:r w:rsidR="00DE5EA2" w:rsidRPr="005C3F7B">
        <w:t xml:space="preserve"> </w:t>
      </w:r>
      <w:r w:rsidR="00DE5EA2" w:rsidRPr="005C3F7B">
        <w:rPr>
          <w:position w:val="-24"/>
        </w:rPr>
        <w:object w:dxaOrig="2460" w:dyaOrig="620" w14:anchorId="3E101894">
          <v:shape id="_x0000_i1113" type="#_x0000_t75" style="width:122.8pt;height:30.3pt" o:ole="">
            <v:imagedata r:id="rId99" o:title=""/>
          </v:shape>
          <o:OLEObject Type="Embed" ProgID="Equation.3" ShapeID="_x0000_i1113" DrawAspect="Content" ObjectID="_1455009046" r:id="rId100"/>
        </w:obje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90BA9" w14:textId="2578894C" w:rsidR="00CF3678" w:rsidRDefault="00CF3678" w:rsidP="00624138">
      <w:pPr>
        <w:tabs>
          <w:tab w:val="left" w:pos="720"/>
          <w:tab w:val="left" w:pos="1080"/>
        </w:tabs>
        <w:ind w:left="720" w:right="0" w:hanging="720"/>
      </w:pPr>
      <w:r w:rsidRPr="005C3F7B">
        <w:rPr>
          <w:rFonts w:ascii="Times New Roman" w:hAnsi="Times New Roman" w:cs="Times New Roman"/>
          <w:sz w:val="24"/>
          <w:szCs w:val="24"/>
        </w:rPr>
        <w:tab/>
        <w:t>(d)</w:t>
      </w:r>
      <w:r w:rsidR="00A61C9D">
        <w:rPr>
          <w:rFonts w:ascii="Times New Roman" w:hAnsi="Times New Roman" w:cs="Times New Roman"/>
          <w:sz w:val="24"/>
          <w:szCs w:val="24"/>
        </w:rPr>
        <w:tab/>
      </w:r>
      <w:r w:rsidRPr="005C3F7B">
        <w:rPr>
          <w:rFonts w:ascii="Times New Roman" w:hAnsi="Times New Roman" w:cs="Times New Roman"/>
          <w:sz w:val="24"/>
          <w:szCs w:val="24"/>
        </w:rPr>
        <w:t>C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C3F7B">
        <w:rPr>
          <w:rFonts w:ascii="Times New Roman" w:hAnsi="Times New Roman" w:cs="Times New Roman"/>
          <w:sz w:val="24"/>
          <w:szCs w:val="24"/>
        </w:rPr>
        <w:t>H</w:t>
      </w:r>
      <w:r w:rsidRPr="005C3F7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C3F7B">
        <w:rPr>
          <w:rFonts w:ascii="Times New Roman" w:hAnsi="Times New Roman" w:cs="Times New Roman"/>
          <w:sz w:val="24"/>
          <w:szCs w:val="24"/>
        </w:rPr>
        <w:t xml:space="preserve"> is a non-linear molecule.</w:t>
      </w:r>
      <w:r w:rsidR="00DE5EA2" w:rsidRPr="005C3F7B">
        <w:t xml:space="preserve"> </w:t>
      </w:r>
      <w:r w:rsidR="00DE5EA2" w:rsidRPr="005C3F7B">
        <w:rPr>
          <w:position w:val="-24"/>
        </w:rPr>
        <w:object w:dxaOrig="2840" w:dyaOrig="620" w14:anchorId="4327DAD2">
          <v:shape id="_x0000_i1114" type="#_x0000_t75" style="width:142.5pt;height:30.3pt" o:ole="">
            <v:imagedata r:id="rId97" o:title=""/>
          </v:shape>
          <o:OLEObject Type="Embed" ProgID="Equation.3" ShapeID="_x0000_i1114" DrawAspect="Content" ObjectID="_1455009047" r:id="rId101"/>
        </w:object>
      </w:r>
      <w:r w:rsidR="006241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678" w:rsidSect="005C3F7B">
      <w:headerReference w:type="even" r:id="rId102"/>
      <w:headerReference w:type="default" r:id="rId103"/>
      <w:footerReference w:type="even" r:id="rId104"/>
      <w:footerReference w:type="default" r:id="rId105"/>
      <w:footerReference w:type="first" r:id="rId106"/>
      <w:pgSz w:w="12240" w:h="15840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5BFDB" w14:textId="77777777" w:rsidR="00CF4EB7" w:rsidRDefault="00CF4EB7" w:rsidP="005C3F7B">
      <w:r>
        <w:separator/>
      </w:r>
    </w:p>
  </w:endnote>
  <w:endnote w:type="continuationSeparator" w:id="0">
    <w:p w14:paraId="5A72E822" w14:textId="77777777" w:rsidR="00CF4EB7" w:rsidRDefault="00CF4EB7" w:rsidP="005C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776E6" w14:textId="5FD0E32B" w:rsidR="005C3F7B" w:rsidRPr="005C3F7B" w:rsidRDefault="005C3F7B">
    <w:pPr>
      <w:pStyle w:val="Footer"/>
      <w:rPr>
        <w:rFonts w:ascii="Times New Roman" w:hAnsi="Times New Roman" w:cs="Times New Roman"/>
        <w:b/>
        <w:sz w:val="20"/>
      </w:rPr>
    </w:pPr>
    <w:r w:rsidRPr="005C3F7B">
      <w:rPr>
        <w:rFonts w:ascii="Times New Roman" w:hAnsi="Times New Roman" w:cs="Times New Roman"/>
        <w:b/>
        <w:sz w:val="20"/>
      </w:rPr>
      <w:fldChar w:fldCharType="begin"/>
    </w:r>
    <w:r w:rsidRPr="005C3F7B">
      <w:rPr>
        <w:rFonts w:ascii="Times New Roman" w:hAnsi="Times New Roman" w:cs="Times New Roman"/>
        <w:b/>
        <w:sz w:val="20"/>
      </w:rPr>
      <w:instrText xml:space="preserve"> PAGE   \* MERGEFORMAT </w:instrText>
    </w:r>
    <w:r w:rsidRPr="005C3F7B">
      <w:rPr>
        <w:rFonts w:ascii="Times New Roman" w:hAnsi="Times New Roman" w:cs="Times New Roman"/>
        <w:b/>
        <w:sz w:val="20"/>
      </w:rPr>
      <w:fldChar w:fldCharType="separate"/>
    </w:r>
    <w:r w:rsidR="00A61C9D">
      <w:rPr>
        <w:rFonts w:ascii="Times New Roman" w:hAnsi="Times New Roman" w:cs="Times New Roman"/>
        <w:b/>
        <w:noProof/>
        <w:sz w:val="20"/>
      </w:rPr>
      <w:t>2</w:t>
    </w:r>
    <w:r w:rsidRPr="005C3F7B">
      <w:rPr>
        <w:rFonts w:ascii="Times New Roman" w:hAnsi="Times New Roman" w:cs="Times New Roman"/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191F" w14:textId="648B8BD8" w:rsidR="005C3F7B" w:rsidRPr="005C3F7B" w:rsidRDefault="005C3F7B">
    <w:pPr>
      <w:pStyle w:val="Footer"/>
      <w:rPr>
        <w:rFonts w:ascii="Times New Roman" w:hAnsi="Times New Roman" w:cs="Times New Roman"/>
        <w:b/>
        <w:sz w:val="20"/>
      </w:rPr>
    </w:pPr>
    <w:r>
      <w:tab/>
    </w:r>
    <w:r>
      <w:tab/>
    </w:r>
    <w:r w:rsidRPr="005C3F7B">
      <w:rPr>
        <w:rFonts w:ascii="Times New Roman" w:hAnsi="Times New Roman" w:cs="Times New Roman"/>
        <w:b/>
        <w:sz w:val="20"/>
      </w:rPr>
      <w:fldChar w:fldCharType="begin"/>
    </w:r>
    <w:r w:rsidRPr="005C3F7B">
      <w:rPr>
        <w:rFonts w:ascii="Times New Roman" w:hAnsi="Times New Roman" w:cs="Times New Roman"/>
        <w:b/>
        <w:sz w:val="20"/>
      </w:rPr>
      <w:instrText xml:space="preserve"> PAGE   \* MERGEFORMAT </w:instrText>
    </w:r>
    <w:r w:rsidRPr="005C3F7B">
      <w:rPr>
        <w:rFonts w:ascii="Times New Roman" w:hAnsi="Times New Roman" w:cs="Times New Roman"/>
        <w:b/>
        <w:sz w:val="20"/>
      </w:rPr>
      <w:fldChar w:fldCharType="separate"/>
    </w:r>
    <w:r w:rsidR="00A61C9D">
      <w:rPr>
        <w:rFonts w:ascii="Times New Roman" w:hAnsi="Times New Roman" w:cs="Times New Roman"/>
        <w:b/>
        <w:noProof/>
        <w:sz w:val="20"/>
      </w:rPr>
      <w:t>3</w:t>
    </w:r>
    <w:r w:rsidRPr="005C3F7B">
      <w:rPr>
        <w:rFonts w:ascii="Times New Roman" w:hAnsi="Times New Roman" w:cs="Times New Roman"/>
        <w:b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D1FE7" w14:textId="361C1023" w:rsidR="005C3F7B" w:rsidRPr="005C3F7B" w:rsidRDefault="005C3F7B">
    <w:pPr>
      <w:pStyle w:val="Footer"/>
      <w:rPr>
        <w:rFonts w:ascii="Times New Roman" w:hAnsi="Times New Roman" w:cs="Times New Roman"/>
        <w:b/>
        <w:sz w:val="20"/>
      </w:rPr>
    </w:pPr>
    <w:r>
      <w:tab/>
    </w:r>
    <w:r>
      <w:tab/>
    </w:r>
    <w:r w:rsidRPr="005C3F7B">
      <w:rPr>
        <w:rFonts w:ascii="Times New Roman" w:hAnsi="Times New Roman" w:cs="Times New Roman"/>
        <w:b/>
        <w:sz w:val="20"/>
      </w:rPr>
      <w:fldChar w:fldCharType="begin"/>
    </w:r>
    <w:r w:rsidRPr="005C3F7B">
      <w:rPr>
        <w:rFonts w:ascii="Times New Roman" w:hAnsi="Times New Roman" w:cs="Times New Roman"/>
        <w:b/>
        <w:sz w:val="20"/>
      </w:rPr>
      <w:instrText xml:space="preserve"> PAGE   \* MERGEFORMAT </w:instrText>
    </w:r>
    <w:r w:rsidRPr="005C3F7B">
      <w:rPr>
        <w:rFonts w:ascii="Times New Roman" w:hAnsi="Times New Roman" w:cs="Times New Roman"/>
        <w:b/>
        <w:sz w:val="20"/>
      </w:rPr>
      <w:fldChar w:fldCharType="separate"/>
    </w:r>
    <w:r w:rsidR="00A61C9D">
      <w:rPr>
        <w:rFonts w:ascii="Times New Roman" w:hAnsi="Times New Roman" w:cs="Times New Roman"/>
        <w:b/>
        <w:noProof/>
        <w:sz w:val="20"/>
      </w:rPr>
      <w:t>1</w:t>
    </w:r>
    <w:r w:rsidRPr="005C3F7B">
      <w:rPr>
        <w:rFonts w:ascii="Times New Roman" w:hAnsi="Times New Roman" w:cs="Times New Roman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03669" w14:textId="77777777" w:rsidR="00CF4EB7" w:rsidRDefault="00CF4EB7" w:rsidP="005C3F7B">
      <w:r>
        <w:separator/>
      </w:r>
    </w:p>
  </w:footnote>
  <w:footnote w:type="continuationSeparator" w:id="0">
    <w:p w14:paraId="7A582DB1" w14:textId="77777777" w:rsidR="00CF4EB7" w:rsidRDefault="00CF4EB7" w:rsidP="005C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C7060" w14:textId="18DEB207" w:rsidR="00A61C9D" w:rsidRPr="00A61C9D" w:rsidRDefault="00A61C9D">
    <w:pPr>
      <w:pStyle w:val="Header"/>
      <w:rPr>
        <w:rFonts w:ascii="Times New Roman" w:hAnsi="Times New Roman" w:cs="Times New Roman"/>
        <w:sz w:val="20"/>
      </w:rPr>
    </w:pPr>
    <w:r w:rsidRPr="00A61C9D">
      <w:rPr>
        <w:rFonts w:ascii="Times New Roman" w:hAnsi="Times New Roman" w:cs="Times New Roman"/>
        <w:sz w:val="20"/>
      </w:rPr>
      <w:t>Instructor’s Manual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681DB" w14:textId="17F6EA67" w:rsidR="00A61C9D" w:rsidRPr="00A61C9D" w:rsidRDefault="00A61C9D">
    <w:pPr>
      <w:pStyle w:val="Header"/>
      <w:rPr>
        <w:rFonts w:ascii="Times New Roman" w:hAnsi="Times New Roman" w:cs="Times New Roman"/>
        <w:sz w:val="20"/>
      </w:rPr>
    </w:pPr>
    <w:r>
      <w:tab/>
    </w:r>
    <w:r>
      <w:tab/>
    </w:r>
    <w:r w:rsidRPr="00A61C9D">
      <w:rPr>
        <w:rFonts w:ascii="Times New Roman" w:hAnsi="Times New Roman" w:cs="Times New Roman"/>
        <w:sz w:val="20"/>
      </w:rPr>
      <w:t>Chapter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7B"/>
    <w:rsid w:val="00005819"/>
    <w:rsid w:val="00014F1A"/>
    <w:rsid w:val="00050713"/>
    <w:rsid w:val="000532AA"/>
    <w:rsid w:val="000C4013"/>
    <w:rsid w:val="000D3114"/>
    <w:rsid w:val="00121831"/>
    <w:rsid w:val="0012394E"/>
    <w:rsid w:val="00125A15"/>
    <w:rsid w:val="0014374A"/>
    <w:rsid w:val="00196A45"/>
    <w:rsid w:val="001C0D8C"/>
    <w:rsid w:val="00207C17"/>
    <w:rsid w:val="00231911"/>
    <w:rsid w:val="0024620B"/>
    <w:rsid w:val="002C2542"/>
    <w:rsid w:val="002C5FF6"/>
    <w:rsid w:val="002E4DA7"/>
    <w:rsid w:val="002F7FC2"/>
    <w:rsid w:val="003359A5"/>
    <w:rsid w:val="00394554"/>
    <w:rsid w:val="00396EA7"/>
    <w:rsid w:val="003F317C"/>
    <w:rsid w:val="00414522"/>
    <w:rsid w:val="00430F0B"/>
    <w:rsid w:val="00450706"/>
    <w:rsid w:val="0045392C"/>
    <w:rsid w:val="00460259"/>
    <w:rsid w:val="00485F9C"/>
    <w:rsid w:val="00491E39"/>
    <w:rsid w:val="00497745"/>
    <w:rsid w:val="004A079C"/>
    <w:rsid w:val="004B2CEA"/>
    <w:rsid w:val="004C4B0F"/>
    <w:rsid w:val="005473C4"/>
    <w:rsid w:val="00560111"/>
    <w:rsid w:val="005C3F7B"/>
    <w:rsid w:val="005F7284"/>
    <w:rsid w:val="00624138"/>
    <w:rsid w:val="00640EBF"/>
    <w:rsid w:val="00641F99"/>
    <w:rsid w:val="006474E6"/>
    <w:rsid w:val="00650210"/>
    <w:rsid w:val="00675211"/>
    <w:rsid w:val="006A324A"/>
    <w:rsid w:val="006A6EF8"/>
    <w:rsid w:val="006E0E23"/>
    <w:rsid w:val="006E1946"/>
    <w:rsid w:val="006E6490"/>
    <w:rsid w:val="00712246"/>
    <w:rsid w:val="007208D1"/>
    <w:rsid w:val="007310E6"/>
    <w:rsid w:val="0074302D"/>
    <w:rsid w:val="00770A3B"/>
    <w:rsid w:val="00785ED5"/>
    <w:rsid w:val="00806CCF"/>
    <w:rsid w:val="00875AB9"/>
    <w:rsid w:val="008816C3"/>
    <w:rsid w:val="008F0835"/>
    <w:rsid w:val="008F7E36"/>
    <w:rsid w:val="00924E8A"/>
    <w:rsid w:val="00933D7B"/>
    <w:rsid w:val="009760A9"/>
    <w:rsid w:val="0099534A"/>
    <w:rsid w:val="009C6898"/>
    <w:rsid w:val="009D1136"/>
    <w:rsid w:val="009D79B3"/>
    <w:rsid w:val="009E3852"/>
    <w:rsid w:val="00A61C9D"/>
    <w:rsid w:val="00A6387C"/>
    <w:rsid w:val="00AA5D6F"/>
    <w:rsid w:val="00AB141B"/>
    <w:rsid w:val="00AC7146"/>
    <w:rsid w:val="00AF06B7"/>
    <w:rsid w:val="00B016BB"/>
    <w:rsid w:val="00B155BE"/>
    <w:rsid w:val="00B75EB8"/>
    <w:rsid w:val="00B80D02"/>
    <w:rsid w:val="00B867EE"/>
    <w:rsid w:val="00B87042"/>
    <w:rsid w:val="00BB4B3E"/>
    <w:rsid w:val="00BE687E"/>
    <w:rsid w:val="00C7597A"/>
    <w:rsid w:val="00C8271A"/>
    <w:rsid w:val="00CC3355"/>
    <w:rsid w:val="00CF3678"/>
    <w:rsid w:val="00CF4EB7"/>
    <w:rsid w:val="00D06865"/>
    <w:rsid w:val="00D22D54"/>
    <w:rsid w:val="00D6161B"/>
    <w:rsid w:val="00D62467"/>
    <w:rsid w:val="00D8602C"/>
    <w:rsid w:val="00DB2805"/>
    <w:rsid w:val="00DC1398"/>
    <w:rsid w:val="00DC392C"/>
    <w:rsid w:val="00DE5EA2"/>
    <w:rsid w:val="00E45564"/>
    <w:rsid w:val="00E71E8A"/>
    <w:rsid w:val="00E8402B"/>
    <w:rsid w:val="00E92FA6"/>
    <w:rsid w:val="00EA588A"/>
    <w:rsid w:val="00EC6C47"/>
    <w:rsid w:val="00ED2555"/>
    <w:rsid w:val="00F04288"/>
    <w:rsid w:val="00F0529A"/>
    <w:rsid w:val="00F106B9"/>
    <w:rsid w:val="00F41DC2"/>
    <w:rsid w:val="00F6316A"/>
    <w:rsid w:val="00F6352E"/>
    <w:rsid w:val="00F75694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36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7B"/>
    <w:pPr>
      <w:spacing w:after="0" w:line="240" w:lineRule="auto"/>
      <w:ind w:right="-720"/>
    </w:pPr>
  </w:style>
  <w:style w:type="paragraph" w:styleId="Heading1">
    <w:name w:val="heading 1"/>
    <w:basedOn w:val="Normal"/>
    <w:next w:val="Normal"/>
    <w:link w:val="Heading1Char"/>
    <w:qFormat/>
    <w:rsid w:val="00933D7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D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2C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1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7B"/>
  </w:style>
  <w:style w:type="paragraph" w:styleId="Footer">
    <w:name w:val="footer"/>
    <w:basedOn w:val="Normal"/>
    <w:link w:val="FooterChar"/>
    <w:uiPriority w:val="99"/>
    <w:unhideWhenUsed/>
    <w:rsid w:val="005C3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7B"/>
    <w:pPr>
      <w:spacing w:after="0" w:line="240" w:lineRule="auto"/>
      <w:ind w:right="-720"/>
    </w:pPr>
  </w:style>
  <w:style w:type="paragraph" w:styleId="Heading1">
    <w:name w:val="heading 1"/>
    <w:basedOn w:val="Normal"/>
    <w:next w:val="Normal"/>
    <w:link w:val="Heading1Char"/>
    <w:qFormat/>
    <w:rsid w:val="00933D7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3D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2C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6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1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7B"/>
  </w:style>
  <w:style w:type="paragraph" w:styleId="Footer">
    <w:name w:val="footer"/>
    <w:basedOn w:val="Normal"/>
    <w:link w:val="FooterChar"/>
    <w:uiPriority w:val="99"/>
    <w:unhideWhenUsed/>
    <w:rsid w:val="005C3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0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fontTable" Target="fontTable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8.wmf"/><Relationship Id="rId53" Type="http://schemas.openxmlformats.org/officeDocument/2006/relationships/oleObject" Target="embeddings/oleObject3.bin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87" Type="http://schemas.openxmlformats.org/officeDocument/2006/relationships/image" Target="media/image78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90" Type="http://schemas.openxmlformats.org/officeDocument/2006/relationships/image" Target="media/image81.wmf"/><Relationship Id="rId95" Type="http://schemas.openxmlformats.org/officeDocument/2006/relationships/image" Target="media/image86.e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emf"/><Relationship Id="rId48" Type="http://schemas.openxmlformats.org/officeDocument/2006/relationships/image" Target="media/image41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oleObject" Target="embeddings/oleObject6.bin"/><Relationship Id="rId105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.bin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93" Type="http://schemas.openxmlformats.org/officeDocument/2006/relationships/image" Target="media/image84.wmf"/><Relationship Id="rId98" Type="http://schemas.openxmlformats.org/officeDocument/2006/relationships/oleObject" Target="embeddings/oleObject5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39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header" Target="header2.xml"/><Relationship Id="rId108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image" Target="media/image82.wmf"/><Relationship Id="rId9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57" Type="http://schemas.openxmlformats.org/officeDocument/2006/relationships/image" Target="media/image48.wmf"/><Relationship Id="rId106" Type="http://schemas.openxmlformats.org/officeDocument/2006/relationships/footer" Target="footer3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oleObject" Target="embeddings/oleObject1.bin"/><Relationship Id="rId52" Type="http://schemas.openxmlformats.org/officeDocument/2006/relationships/image" Target="media/image44.e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5.wmf"/><Relationship Id="rId99" Type="http://schemas.openxmlformats.org/officeDocument/2006/relationships/image" Target="media/image88.emf"/><Relationship Id="rId10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3.e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7.e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Maryville College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Average</dc:creator>
  <cp:lastModifiedBy>Windows User</cp:lastModifiedBy>
  <cp:revision>3</cp:revision>
  <dcterms:created xsi:type="dcterms:W3CDTF">2014-02-27T19:48:00Z</dcterms:created>
  <dcterms:modified xsi:type="dcterms:W3CDTF">2014-02-27T20:24:00Z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