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CA69F" w14:textId="7CFA3506" w:rsidR="00C230D5" w:rsidRPr="00CB0F2D" w:rsidRDefault="00F07086">
      <w:pPr>
        <w:rPr>
          <w:b/>
        </w:rPr>
      </w:pPr>
      <w:r w:rsidRPr="00CB0F2D">
        <w:rPr>
          <w:b/>
        </w:rPr>
        <w:t>Chapter 2</w:t>
      </w:r>
      <w:r w:rsidR="00CE5746">
        <w:rPr>
          <w:b/>
        </w:rPr>
        <w:t xml:space="preserve"> --</w:t>
      </w:r>
      <w:r w:rsidRPr="00CB0F2D">
        <w:rPr>
          <w:b/>
        </w:rPr>
        <w:t xml:space="preserve"> Money, Money Supply, and Interest</w:t>
      </w:r>
    </w:p>
    <w:p w14:paraId="540914C6" w14:textId="77777777" w:rsidR="00AA1513" w:rsidRPr="00126547" w:rsidRDefault="00AA1513">
      <w:pPr>
        <w:rPr>
          <w:b/>
          <w:sz w:val="32"/>
          <w:szCs w:val="32"/>
        </w:rPr>
      </w:pPr>
    </w:p>
    <w:p w14:paraId="5A411214" w14:textId="54012635" w:rsidR="002A7859" w:rsidRPr="00CB0F2D" w:rsidRDefault="002A7859" w:rsidP="002A7859">
      <w:pPr>
        <w:rPr>
          <w:sz w:val="28"/>
          <w:szCs w:val="28"/>
        </w:rPr>
      </w:pPr>
      <w:r w:rsidRPr="00CB0F2D">
        <w:rPr>
          <w:b/>
          <w:sz w:val="28"/>
          <w:szCs w:val="28"/>
          <w:u w:val="single"/>
        </w:rPr>
        <w:t>NEW CONCEPTS INTRODUCED</w:t>
      </w:r>
    </w:p>
    <w:p w14:paraId="0D5F6DD3" w14:textId="77777777" w:rsidR="005643BB" w:rsidRDefault="00F07086" w:rsidP="007A2221">
      <w:pPr>
        <w:pStyle w:val="NoSpacing"/>
        <w:numPr>
          <w:ilvl w:val="0"/>
          <w:numId w:val="3"/>
        </w:numPr>
      </w:pPr>
      <w:r>
        <w:t>Money</w:t>
      </w:r>
    </w:p>
    <w:p w14:paraId="2104E1FD" w14:textId="77777777" w:rsidR="00F07086" w:rsidRDefault="00F07086" w:rsidP="007A2221">
      <w:pPr>
        <w:pStyle w:val="NoSpacing"/>
        <w:numPr>
          <w:ilvl w:val="0"/>
          <w:numId w:val="3"/>
        </w:numPr>
      </w:pPr>
      <w:r>
        <w:t>Dollarization</w:t>
      </w:r>
    </w:p>
    <w:p w14:paraId="535E7270" w14:textId="77777777" w:rsidR="00F07086" w:rsidRDefault="00F07086" w:rsidP="007A2221">
      <w:pPr>
        <w:pStyle w:val="NoSpacing"/>
        <w:numPr>
          <w:ilvl w:val="0"/>
          <w:numId w:val="3"/>
        </w:numPr>
      </w:pPr>
      <w:r>
        <w:t>Legal Tender</w:t>
      </w:r>
    </w:p>
    <w:p w14:paraId="6959101F" w14:textId="77777777" w:rsidR="00F07086" w:rsidRDefault="00F07086" w:rsidP="007A2221">
      <w:pPr>
        <w:pStyle w:val="NoSpacing"/>
        <w:numPr>
          <w:ilvl w:val="0"/>
          <w:numId w:val="3"/>
        </w:numPr>
      </w:pPr>
      <w:r>
        <w:t>Medium of Exchange</w:t>
      </w:r>
    </w:p>
    <w:p w14:paraId="18CC6283" w14:textId="77777777" w:rsidR="00F07086" w:rsidRDefault="00F07086" w:rsidP="007A2221">
      <w:pPr>
        <w:pStyle w:val="NoSpacing"/>
        <w:numPr>
          <w:ilvl w:val="0"/>
          <w:numId w:val="3"/>
        </w:numPr>
      </w:pPr>
      <w:r>
        <w:t>Double coincidence of wants</w:t>
      </w:r>
    </w:p>
    <w:p w14:paraId="73EBE89E" w14:textId="77777777" w:rsidR="00F07086" w:rsidRDefault="00F07086" w:rsidP="007A2221">
      <w:pPr>
        <w:pStyle w:val="NoSpacing"/>
        <w:numPr>
          <w:ilvl w:val="0"/>
          <w:numId w:val="3"/>
        </w:numPr>
      </w:pPr>
      <w:r>
        <w:t>Unit of Account</w:t>
      </w:r>
    </w:p>
    <w:p w14:paraId="3C47FBF8" w14:textId="77777777" w:rsidR="00F07086" w:rsidRDefault="00F07086" w:rsidP="007A2221">
      <w:pPr>
        <w:pStyle w:val="NoSpacing"/>
        <w:numPr>
          <w:ilvl w:val="0"/>
          <w:numId w:val="3"/>
        </w:numPr>
      </w:pPr>
      <w:r>
        <w:t>Store of Value</w:t>
      </w:r>
    </w:p>
    <w:p w14:paraId="309A3BA0" w14:textId="77777777" w:rsidR="00F07086" w:rsidRDefault="00F07086" w:rsidP="007A2221">
      <w:pPr>
        <w:pStyle w:val="NoSpacing"/>
        <w:numPr>
          <w:ilvl w:val="0"/>
          <w:numId w:val="3"/>
        </w:numPr>
      </w:pPr>
      <w:r>
        <w:t>Commodity money</w:t>
      </w:r>
    </w:p>
    <w:p w14:paraId="27EE3D7F" w14:textId="77777777" w:rsidR="00F07086" w:rsidRDefault="00F07086" w:rsidP="007A2221">
      <w:pPr>
        <w:pStyle w:val="NoSpacing"/>
        <w:numPr>
          <w:ilvl w:val="0"/>
          <w:numId w:val="3"/>
        </w:numPr>
      </w:pPr>
      <w:r>
        <w:t>Fiat Money</w:t>
      </w:r>
    </w:p>
    <w:p w14:paraId="79B9F8D7" w14:textId="77777777" w:rsidR="00F07086" w:rsidRDefault="00F07086" w:rsidP="007A2221">
      <w:pPr>
        <w:pStyle w:val="NoSpacing"/>
        <w:numPr>
          <w:ilvl w:val="0"/>
          <w:numId w:val="3"/>
        </w:numPr>
      </w:pPr>
      <w:r>
        <w:t>Monetary aggregates</w:t>
      </w:r>
    </w:p>
    <w:p w14:paraId="6E8C49C9" w14:textId="77777777" w:rsidR="00F07086" w:rsidRDefault="00F07086" w:rsidP="007A2221">
      <w:pPr>
        <w:pStyle w:val="NoSpacing"/>
        <w:numPr>
          <w:ilvl w:val="0"/>
          <w:numId w:val="3"/>
        </w:numPr>
      </w:pPr>
      <w:r>
        <w:t>M1, Money Market Mutual Funds, and Disintermediation</w:t>
      </w:r>
    </w:p>
    <w:p w14:paraId="16F7A3A0" w14:textId="77777777" w:rsidR="00F07086" w:rsidRDefault="00F07086" w:rsidP="007A2221">
      <w:pPr>
        <w:pStyle w:val="NoSpacing"/>
        <w:numPr>
          <w:ilvl w:val="0"/>
          <w:numId w:val="3"/>
        </w:numPr>
      </w:pPr>
      <w:r>
        <w:t>Time Value of Money</w:t>
      </w:r>
    </w:p>
    <w:p w14:paraId="354CF17D" w14:textId="562FE07D" w:rsidR="00F07086" w:rsidRDefault="00F07086" w:rsidP="007A2221">
      <w:pPr>
        <w:pStyle w:val="NoSpacing"/>
        <w:numPr>
          <w:ilvl w:val="0"/>
          <w:numId w:val="3"/>
        </w:numPr>
      </w:pPr>
      <w:r>
        <w:t>Time Preference</w:t>
      </w:r>
    </w:p>
    <w:p w14:paraId="63D9235F" w14:textId="77777777" w:rsidR="00F07086" w:rsidRDefault="00F07086" w:rsidP="007A2221">
      <w:pPr>
        <w:pStyle w:val="NoSpacing"/>
        <w:numPr>
          <w:ilvl w:val="0"/>
          <w:numId w:val="3"/>
        </w:numPr>
      </w:pPr>
      <w:r>
        <w:t>Compound interest</w:t>
      </w:r>
    </w:p>
    <w:p w14:paraId="1C2EE0FC" w14:textId="25C4984B" w:rsidR="00F07086" w:rsidRDefault="00F07086" w:rsidP="007A2221">
      <w:pPr>
        <w:pStyle w:val="NoSpacing"/>
        <w:numPr>
          <w:ilvl w:val="0"/>
          <w:numId w:val="3"/>
        </w:numPr>
      </w:pPr>
      <w:r>
        <w:t>Future Value</w:t>
      </w:r>
    </w:p>
    <w:p w14:paraId="4D79E57C" w14:textId="5D4E495F" w:rsidR="002A7859" w:rsidRDefault="002A7859" w:rsidP="002A7859">
      <w:pPr>
        <w:pStyle w:val="NoSpacing"/>
      </w:pPr>
    </w:p>
    <w:p w14:paraId="1F61A95D" w14:textId="77777777" w:rsidR="00955437" w:rsidRDefault="00955437" w:rsidP="002A7859">
      <w:pPr>
        <w:pStyle w:val="NoSpacing"/>
      </w:pPr>
    </w:p>
    <w:p w14:paraId="586599E4" w14:textId="76399901" w:rsidR="002A7859" w:rsidRPr="00CB0F2D" w:rsidRDefault="008F6D05" w:rsidP="002A7859">
      <w:pPr>
        <w:pStyle w:val="NoSpacing"/>
        <w:rPr>
          <w:sz w:val="28"/>
          <w:szCs w:val="28"/>
        </w:rPr>
      </w:pPr>
      <w:r w:rsidRPr="00CB0F2D">
        <w:rPr>
          <w:b/>
          <w:sz w:val="28"/>
          <w:szCs w:val="28"/>
          <w:u w:val="single"/>
        </w:rPr>
        <w:t>CHAPTER OUTLINE</w:t>
      </w:r>
      <w:r w:rsidR="00955437" w:rsidRPr="00CB0F2D">
        <w:rPr>
          <w:b/>
          <w:sz w:val="28"/>
          <w:szCs w:val="28"/>
          <w:u w:val="single"/>
        </w:rPr>
        <w:t xml:space="preserve"> AND TEACHING HINTS</w:t>
      </w:r>
    </w:p>
    <w:p w14:paraId="2BC7CEFA" w14:textId="6C7C20CD" w:rsidR="002A7B68" w:rsidRDefault="002A7B68" w:rsidP="00E56018">
      <w:pPr>
        <w:pStyle w:val="NoSpacing"/>
      </w:pPr>
    </w:p>
    <w:p w14:paraId="4CCDA37B" w14:textId="6BE831A8" w:rsidR="00F07086" w:rsidRPr="00044C3E" w:rsidRDefault="00F07086" w:rsidP="00CB0F2D">
      <w:pPr>
        <w:pStyle w:val="NoSpacing"/>
      </w:pPr>
      <w:r w:rsidRPr="00044C3E">
        <w:t>2-1</w:t>
      </w:r>
      <w:r w:rsidR="00CB0F2D">
        <w:tab/>
      </w:r>
      <w:r w:rsidRPr="00044C3E">
        <w:t>The Concept of Money</w:t>
      </w:r>
    </w:p>
    <w:p w14:paraId="080595DB" w14:textId="5529780C" w:rsidR="00F07086" w:rsidRDefault="00F07086" w:rsidP="00CB0F2D">
      <w:pPr>
        <w:pStyle w:val="NoSpacing"/>
      </w:pPr>
      <w:r w:rsidRPr="00044C3E">
        <w:t>2-1a</w:t>
      </w:r>
      <w:r w:rsidR="00CB0F2D">
        <w:tab/>
      </w:r>
      <w:r w:rsidRPr="00044C3E">
        <w:t>Money Defined</w:t>
      </w:r>
    </w:p>
    <w:p w14:paraId="657A40F3" w14:textId="28B34B0A" w:rsidR="001B342C" w:rsidRDefault="00F81DDB" w:rsidP="001B342C">
      <w:pPr>
        <w:pStyle w:val="NoSpacing"/>
        <w:rPr>
          <w:b/>
        </w:rPr>
      </w:pPr>
      <w:r>
        <w:rPr>
          <w:b/>
          <w:noProof/>
        </w:rPr>
        <mc:AlternateContent>
          <mc:Choice Requires="wps">
            <w:drawing>
              <wp:anchor distT="0" distB="0" distL="114300" distR="114300" simplePos="0" relativeHeight="251659264" behindDoc="0" locked="0" layoutInCell="1" allowOverlap="1" wp14:anchorId="4A1C2905" wp14:editId="53944679">
                <wp:simplePos x="0" y="0"/>
                <wp:positionH relativeFrom="column">
                  <wp:posOffset>-38100</wp:posOffset>
                </wp:positionH>
                <wp:positionV relativeFrom="paragraph">
                  <wp:posOffset>137795</wp:posOffset>
                </wp:positionV>
                <wp:extent cx="6124575" cy="1133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24575" cy="1133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F3219" id="Rectangle 1" o:spid="_x0000_s1026" style="position:absolute;margin-left:-3pt;margin-top:10.85pt;width:482.2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" filled="f" strokecolor="#1f4d78 [1604]" strokeweight="1pt"/>
            </w:pict>
          </mc:Fallback>
        </mc:AlternateContent>
      </w:r>
    </w:p>
    <w:p w14:paraId="1FDF8F3A" w14:textId="1EEA7897" w:rsidR="001B342C" w:rsidRDefault="001B342C" w:rsidP="001B342C">
      <w:pPr>
        <w:pStyle w:val="NoSpacing"/>
      </w:pPr>
      <w:r w:rsidRPr="00EE2641">
        <w:rPr>
          <w:b/>
        </w:rPr>
        <w:t>Stress these specific points</w:t>
      </w:r>
      <w:r>
        <w:t>:</w:t>
      </w:r>
    </w:p>
    <w:p w14:paraId="0671854D" w14:textId="262C3806" w:rsidR="001B342C" w:rsidRDefault="001B342C" w:rsidP="001B342C">
      <w:pPr>
        <w:pStyle w:val="NoSpacing"/>
        <w:numPr>
          <w:ilvl w:val="0"/>
          <w:numId w:val="1"/>
        </w:numPr>
      </w:pPr>
      <w:r>
        <w:t>Anything that performs the function of money is MONEY.</w:t>
      </w:r>
    </w:p>
    <w:p w14:paraId="4C13889B" w14:textId="545C43A6" w:rsidR="001B342C" w:rsidRDefault="001B342C" w:rsidP="001B342C">
      <w:pPr>
        <w:pStyle w:val="NoSpacing"/>
        <w:numPr>
          <w:ilvl w:val="0"/>
          <w:numId w:val="1"/>
        </w:numPr>
      </w:pPr>
      <w:r>
        <w:t>Money is something that people “generally accept” in exchange for goods and services.</w:t>
      </w:r>
    </w:p>
    <w:p w14:paraId="246C6D8A" w14:textId="4DE473D9" w:rsidR="001B342C" w:rsidRDefault="001B342C" w:rsidP="001B342C">
      <w:pPr>
        <w:pStyle w:val="NoSpacing"/>
        <w:numPr>
          <w:ilvl w:val="0"/>
          <w:numId w:val="1"/>
        </w:numPr>
      </w:pPr>
      <w:r>
        <w:t>Dollarization – where a country legally accepts another country’s currency as their legal tender)</w:t>
      </w:r>
    </w:p>
    <w:p w14:paraId="6EB308B1" w14:textId="206C3E8E" w:rsidR="001B342C" w:rsidRDefault="001B342C" w:rsidP="001B342C">
      <w:pPr>
        <w:pStyle w:val="NoSpacing"/>
        <w:numPr>
          <w:ilvl w:val="0"/>
          <w:numId w:val="1"/>
        </w:numPr>
      </w:pPr>
      <w:r>
        <w:t>Legal Tender:  Assets accepted for repayment of debt to the government as well as private transactions.</w:t>
      </w:r>
    </w:p>
    <w:p w14:paraId="341E879C" w14:textId="21BF01B7" w:rsidR="001B342C" w:rsidRPr="00044C3E" w:rsidRDefault="001B342C" w:rsidP="00634C4D">
      <w:pPr>
        <w:pStyle w:val="NoSpacing"/>
        <w:ind w:firstLine="720"/>
      </w:pPr>
    </w:p>
    <w:p w14:paraId="5413E119" w14:textId="4B791990" w:rsidR="003D21C9" w:rsidRDefault="00F07086" w:rsidP="00955437">
      <w:pPr>
        <w:pStyle w:val="NoSpacing"/>
      </w:pPr>
      <w:r w:rsidRPr="00044C3E">
        <w:t>2-1b Functions of Money</w:t>
      </w:r>
    </w:p>
    <w:p w14:paraId="523CDE80" w14:textId="1F13D0ED" w:rsidR="00044C3E" w:rsidRDefault="00044C3E" w:rsidP="00CB0F2D">
      <w:pPr>
        <w:pStyle w:val="NoSpacing"/>
        <w:numPr>
          <w:ilvl w:val="0"/>
          <w:numId w:val="19"/>
        </w:numPr>
      </w:pPr>
      <w:r w:rsidRPr="00044C3E">
        <w:t>Medium of Exchange</w:t>
      </w:r>
    </w:p>
    <w:p w14:paraId="0430C5A5" w14:textId="7DE75B2F" w:rsidR="00634C4D" w:rsidRPr="00044C3E" w:rsidRDefault="00634C4D" w:rsidP="00CB0F2D">
      <w:pPr>
        <w:pStyle w:val="NoSpacing"/>
        <w:numPr>
          <w:ilvl w:val="1"/>
          <w:numId w:val="19"/>
        </w:numPr>
      </w:pPr>
      <w:r>
        <w:t>Double coincidence of wants</w:t>
      </w:r>
    </w:p>
    <w:p w14:paraId="5E1B090E" w14:textId="20867BAB" w:rsidR="00F07086" w:rsidRPr="00044C3E" w:rsidRDefault="00F07086" w:rsidP="00CB0F2D">
      <w:pPr>
        <w:pStyle w:val="NoSpacing"/>
        <w:numPr>
          <w:ilvl w:val="0"/>
          <w:numId w:val="19"/>
        </w:numPr>
      </w:pPr>
      <w:r w:rsidRPr="00044C3E">
        <w:t>Unit of Account</w:t>
      </w:r>
    </w:p>
    <w:p w14:paraId="4E374E2E" w14:textId="527773D6" w:rsidR="00F07086" w:rsidRDefault="003D21C9" w:rsidP="00CB0F2D">
      <w:pPr>
        <w:pStyle w:val="NoSpacing"/>
        <w:numPr>
          <w:ilvl w:val="0"/>
          <w:numId w:val="19"/>
        </w:numPr>
      </w:pPr>
      <w:r>
        <w:t>S</w:t>
      </w:r>
      <w:r w:rsidR="00F07086" w:rsidRPr="00044C3E">
        <w:t>tore of Value</w:t>
      </w:r>
    </w:p>
    <w:p w14:paraId="6EAF22B4" w14:textId="7103378E" w:rsidR="001B342C" w:rsidRDefault="00AA1513" w:rsidP="001B342C">
      <w:pPr>
        <w:pStyle w:val="NoSpacing"/>
      </w:pPr>
      <w:r>
        <w:rPr>
          <w:noProof/>
        </w:rPr>
        <mc:AlternateContent>
          <mc:Choice Requires="wps">
            <w:drawing>
              <wp:anchor distT="0" distB="0" distL="114300" distR="114300" simplePos="0" relativeHeight="251660288" behindDoc="0" locked="0" layoutInCell="1" allowOverlap="1" wp14:anchorId="0457A4EF" wp14:editId="11253471">
                <wp:simplePos x="0" y="0"/>
                <wp:positionH relativeFrom="margin">
                  <wp:posOffset>-28575</wp:posOffset>
                </wp:positionH>
                <wp:positionV relativeFrom="paragraph">
                  <wp:posOffset>125095</wp:posOffset>
                </wp:positionV>
                <wp:extent cx="6305550" cy="1085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305550" cy="1085850"/>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E4D25" id="Rectangle 2" o:spid="_x0000_s1026" style="position:absolute;margin-left:-2.25pt;margin-top:9.85pt;width:496.5pt;height:8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" filled="f" strokecolor="#2e74b5 [2404]" strokeweight="1pt">
                <w10:wrap anchorx="margin"/>
              </v:rect>
            </w:pict>
          </mc:Fallback>
        </mc:AlternateContent>
      </w:r>
    </w:p>
    <w:p w14:paraId="1BC44D6B" w14:textId="62A49CE9" w:rsidR="001B342C" w:rsidRDefault="001B342C" w:rsidP="001B342C">
      <w:pPr>
        <w:pStyle w:val="NoSpacing"/>
      </w:pPr>
      <w:r w:rsidRPr="00EE2641">
        <w:rPr>
          <w:b/>
        </w:rPr>
        <w:t>Stress these specific points</w:t>
      </w:r>
      <w:r>
        <w:t>:</w:t>
      </w:r>
    </w:p>
    <w:p w14:paraId="01D2E7BD" w14:textId="72EB0E27" w:rsidR="001B342C" w:rsidRDefault="001B342C" w:rsidP="00CB0F2D">
      <w:pPr>
        <w:pStyle w:val="NoSpacing"/>
        <w:numPr>
          <w:ilvl w:val="0"/>
          <w:numId w:val="12"/>
        </w:numPr>
        <w:ind w:left="360"/>
      </w:pPr>
      <w:r>
        <w:t>For any asset to function as money it must perform</w:t>
      </w:r>
      <w:r w:rsidR="00F81DDB">
        <w:t xml:space="preserve"> three very important functions:</w:t>
      </w:r>
    </w:p>
    <w:p w14:paraId="05AA5C8A" w14:textId="77777777" w:rsidR="00955437" w:rsidRDefault="001B342C" w:rsidP="00CB0F2D">
      <w:pPr>
        <w:pStyle w:val="NoSpacing"/>
        <w:numPr>
          <w:ilvl w:val="0"/>
          <w:numId w:val="21"/>
        </w:numPr>
      </w:pPr>
      <w:r>
        <w:t xml:space="preserve">Medium of Exchange: usable for buying and selling goods and services.  A pizza shop worker does not want to pay 100 pizzas per week.  Nor does the pizza shop owner want to receive, say, ears of corn in exchange for pizza.  </w:t>
      </w:r>
    </w:p>
    <w:p w14:paraId="21535201" w14:textId="7F206D15" w:rsidR="00955437" w:rsidRDefault="00955437" w:rsidP="00CB0F2D">
      <w:pPr>
        <w:pStyle w:val="NoSpacing"/>
        <w:numPr>
          <w:ilvl w:val="0"/>
          <w:numId w:val="22"/>
        </w:numPr>
      </w:pPr>
      <w:r>
        <w:rPr>
          <w:noProof/>
        </w:rPr>
        <w:lastRenderedPageBreak/>
        <mc:AlternateContent>
          <mc:Choice Requires="wps">
            <w:drawing>
              <wp:anchor distT="0" distB="0" distL="114300" distR="114300" simplePos="0" relativeHeight="251665408" behindDoc="0" locked="0" layoutInCell="1" allowOverlap="1" wp14:anchorId="3FE1D500" wp14:editId="5240D4C3">
                <wp:simplePos x="0" y="0"/>
                <wp:positionH relativeFrom="column">
                  <wp:posOffset>142875</wp:posOffset>
                </wp:positionH>
                <wp:positionV relativeFrom="paragraph">
                  <wp:posOffset>-53340</wp:posOffset>
                </wp:positionV>
                <wp:extent cx="6086475" cy="101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086475" cy="1019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A2F1C" id="Rectangle 7" o:spid="_x0000_s1026" style="position:absolute;margin-left:11.25pt;margin-top:-4.2pt;width:479.2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" filled="f" strokecolor="#1f4d78 [1604]" strokeweight="1pt"/>
            </w:pict>
          </mc:Fallback>
        </mc:AlternateContent>
      </w:r>
      <w:r>
        <w:t>Unit of Account:  Society uses monetary units – dollars, as a yardstick for measuring the relative worth of a wide variety of goods, services, and resources.</w:t>
      </w:r>
    </w:p>
    <w:p w14:paraId="0C2D9B53" w14:textId="3B185C73" w:rsidR="001B342C" w:rsidRDefault="001B342C" w:rsidP="00CB0F2D">
      <w:pPr>
        <w:pStyle w:val="NoSpacing"/>
        <w:numPr>
          <w:ilvl w:val="0"/>
          <w:numId w:val="22"/>
        </w:numPr>
      </w:pPr>
      <w:r>
        <w:t>Store of Value:  transferring purchasing power from the present to the future.  People do not spend all of their incomes on the day they receive them.  To buy things later, they store some of their wealth as money.</w:t>
      </w:r>
    </w:p>
    <w:p w14:paraId="71A6E2CB" w14:textId="77777777" w:rsidR="00E626B8" w:rsidRDefault="00E626B8" w:rsidP="00E626B8">
      <w:pPr>
        <w:pStyle w:val="ListParagraph"/>
      </w:pPr>
    </w:p>
    <w:p w14:paraId="7649A1D9" w14:textId="069C4B45" w:rsidR="001B342C" w:rsidRDefault="001B342C" w:rsidP="001B342C">
      <w:pPr>
        <w:pStyle w:val="NoSpacing"/>
      </w:pPr>
    </w:p>
    <w:p w14:paraId="69766F9F" w14:textId="77777777" w:rsidR="00E626B8" w:rsidRDefault="00E626B8" w:rsidP="002710E1">
      <w:pPr>
        <w:pStyle w:val="NoSpacing"/>
        <w:numPr>
          <w:ilvl w:val="0"/>
          <w:numId w:val="20"/>
        </w:numPr>
      </w:pPr>
      <w:r>
        <w:t xml:space="preserve">Double coincidence of wants:  Without money, we would have to rely on bartering.  Finding someone who has what they want and also wants what they have.  </w:t>
      </w:r>
    </w:p>
    <w:p w14:paraId="35005981" w14:textId="77777777" w:rsidR="00E626B8" w:rsidRDefault="00E626B8" w:rsidP="001B342C">
      <w:pPr>
        <w:pStyle w:val="NoSpacing"/>
        <w:pBdr>
          <w:bottom w:val="single" w:sz="6" w:space="1" w:color="auto"/>
        </w:pBdr>
      </w:pPr>
    </w:p>
    <w:p w14:paraId="405D1BD5" w14:textId="77777777" w:rsidR="00094AB0" w:rsidRDefault="00094AB0" w:rsidP="00E56018">
      <w:pPr>
        <w:pStyle w:val="NoSpacing"/>
      </w:pPr>
    </w:p>
    <w:p w14:paraId="6C5B1614" w14:textId="6256D28C" w:rsidR="00CB0F2D" w:rsidRDefault="00CB0F2D" w:rsidP="00CB0F2D">
      <w:pPr>
        <w:pStyle w:val="NoSpacing"/>
        <w:rPr>
          <w:b/>
        </w:rPr>
      </w:pPr>
      <w:r w:rsidRPr="005F57A5">
        <w:rPr>
          <w:b/>
        </w:rPr>
        <w:t xml:space="preserve">Section </w:t>
      </w:r>
      <w:r>
        <w:rPr>
          <w:b/>
        </w:rPr>
        <w:t>2</w:t>
      </w:r>
      <w:r w:rsidRPr="005F57A5">
        <w:rPr>
          <w:b/>
        </w:rPr>
        <w:t>-1 Review Questions &amp; Answers</w:t>
      </w:r>
    </w:p>
    <w:p w14:paraId="4E22356E" w14:textId="3B755DC8" w:rsidR="007A2221" w:rsidRPr="00A40540" w:rsidRDefault="007A2221" w:rsidP="00CB0F2D">
      <w:pPr>
        <w:pStyle w:val="NoSpacing"/>
      </w:pPr>
      <w:r w:rsidRPr="00A40540">
        <w:rPr>
          <w:b/>
        </w:rPr>
        <w:t>Q1)</w:t>
      </w:r>
      <w:r w:rsidRPr="00A40540">
        <w:t xml:space="preserve"> What is the difference between money and currency? When are they the same? Why might they be different?</w:t>
      </w:r>
    </w:p>
    <w:p w14:paraId="28F7CC35" w14:textId="66A9F489" w:rsidR="007A2221" w:rsidRPr="00A40540" w:rsidRDefault="00CB0F2D" w:rsidP="00CB0F2D">
      <w:pPr>
        <w:pStyle w:val="NoSpacing"/>
      </w:pPr>
      <w:r w:rsidRPr="00C639FE">
        <w:rPr>
          <w:b/>
        </w:rPr>
        <w:t>SUGGESTED ANSWER:</w:t>
      </w:r>
      <w:r>
        <w:t xml:space="preserve"> </w:t>
      </w:r>
      <w:r w:rsidR="004B7952">
        <w:t xml:space="preserve">Money is anything generally accepted in exchange for goods &amp; services. Currency </w:t>
      </w:r>
      <w:r w:rsidR="003D7091">
        <w:t>is issued by</w:t>
      </w:r>
      <w:r w:rsidR="004B7952">
        <w:t xml:space="preserve"> a bank or the </w:t>
      </w:r>
      <w:r w:rsidR="003D7091">
        <w:t>government, bu</w:t>
      </w:r>
      <w:r w:rsidR="004B7952">
        <w:t xml:space="preserve">t but </w:t>
      </w:r>
      <w:r w:rsidR="003D7091">
        <w:t xml:space="preserve">currency is not necessarily money. They are the same when they are accepted in exchange for goods and services. </w:t>
      </w:r>
      <w:r w:rsidR="003D7091">
        <w:t xml:space="preserve">Currencies can stop being money if people don’t accept them in exchange for goods and services. </w:t>
      </w:r>
      <w:r w:rsidR="003D7091">
        <w:t xml:space="preserve">If a group of people stop using currency to get goods and services but instead use bananas, then the bananas are the money. </w:t>
      </w:r>
    </w:p>
    <w:p w14:paraId="782DB241" w14:textId="77777777" w:rsidR="008D5026" w:rsidRPr="00A40540" w:rsidRDefault="008D5026" w:rsidP="003052D3">
      <w:pPr>
        <w:pStyle w:val="NoSpacing"/>
        <w:ind w:firstLine="720"/>
      </w:pPr>
    </w:p>
    <w:p w14:paraId="317C5455" w14:textId="75A63E9E" w:rsidR="007A2221" w:rsidRPr="00A40540" w:rsidRDefault="007A2221" w:rsidP="00CB0F2D">
      <w:pPr>
        <w:pStyle w:val="NoSpacing"/>
      </w:pPr>
      <w:r w:rsidRPr="00A40540">
        <w:rPr>
          <w:b/>
        </w:rPr>
        <w:t>Q2</w:t>
      </w:r>
      <w:r w:rsidR="006F5EC4" w:rsidRPr="00A40540">
        <w:rPr>
          <w:b/>
        </w:rPr>
        <w:t>)</w:t>
      </w:r>
      <w:r w:rsidR="006F5EC4" w:rsidRPr="00A40540">
        <w:t xml:space="preserve"> How</w:t>
      </w:r>
      <w:r w:rsidRPr="00A40540">
        <w:t xml:space="preserve"> ma</w:t>
      </w:r>
      <w:r w:rsidR="004B7952">
        <w:t>n</w:t>
      </w:r>
      <w:r w:rsidRPr="00A40540">
        <w:t xml:space="preserve">y </w:t>
      </w:r>
      <w:r w:rsidR="004B7952">
        <w:t>p</w:t>
      </w:r>
      <w:r w:rsidRPr="00A40540">
        <w:t>rices must a barter economy have if the economy has four goods? What if it has 400 goods? Explain why having a money in the second case is beneficial.</w:t>
      </w:r>
    </w:p>
    <w:p w14:paraId="7459CF9D" w14:textId="6F2D35CC" w:rsidR="004B7952" w:rsidRDefault="00CB0F2D" w:rsidP="004B7952">
      <w:pPr>
        <w:pStyle w:val="NoSpacing"/>
      </w:pPr>
      <w:r w:rsidRPr="00C639FE">
        <w:rPr>
          <w:b/>
        </w:rPr>
        <w:t>SUGGESTED ANSWER:</w:t>
      </w:r>
      <w:r w:rsidR="004B7952">
        <w:rPr>
          <w:b/>
        </w:rPr>
        <w:t xml:space="preserve"> </w:t>
      </w:r>
      <w:r w:rsidR="004B7952" w:rsidRPr="004B7952">
        <w:t xml:space="preserve">4 goods = </w:t>
      </w:r>
      <w:r w:rsidR="004B7952">
        <w:t>6</w:t>
      </w:r>
      <w:r w:rsidR="004B7952" w:rsidRPr="004B7952">
        <w:t xml:space="preserve"> prices</w:t>
      </w:r>
      <w:r w:rsidR="004B7952">
        <w:t>;</w:t>
      </w:r>
      <w:r w:rsidR="004B7952" w:rsidRPr="004B7952">
        <w:t xml:space="preserve"> 400 goods = 79,800</w:t>
      </w:r>
      <w:r w:rsidR="004B7952">
        <w:t xml:space="preserve"> prices.</w:t>
      </w:r>
      <w:r w:rsidR="004B7952" w:rsidRPr="004B7952">
        <w:t xml:space="preserve"> Money allows us to specialize and </w:t>
      </w:r>
      <w:r w:rsidR="004B7952" w:rsidRPr="004B7952">
        <w:t>r</w:t>
      </w:r>
      <w:r w:rsidR="004B7952" w:rsidRPr="004B7952">
        <w:t xml:space="preserve">educe our search cost.  Money allows us to reduce the </w:t>
      </w:r>
      <w:r w:rsidR="004B7952">
        <w:t>number</w:t>
      </w:r>
      <w:r w:rsidR="004B7952" w:rsidRPr="004B7952">
        <w:t xml:space="preserve"> of stated prices we need</w:t>
      </w:r>
      <w:r w:rsidR="004B7952">
        <w:t>.</w:t>
      </w:r>
    </w:p>
    <w:p w14:paraId="677CDF67" w14:textId="77777777" w:rsidR="00CB0F2D" w:rsidRDefault="00CB0F2D" w:rsidP="00CB0F2D">
      <w:pPr>
        <w:pStyle w:val="NoSpacing"/>
        <w:rPr>
          <w:b/>
        </w:rPr>
      </w:pPr>
    </w:p>
    <w:p w14:paraId="5AB8CBCE" w14:textId="02A3F865" w:rsidR="007A2221" w:rsidRDefault="007A2221" w:rsidP="00CB0F2D">
      <w:pPr>
        <w:pStyle w:val="NoSpacing"/>
      </w:pPr>
      <w:r w:rsidRPr="00A40540">
        <w:rPr>
          <w:b/>
        </w:rPr>
        <w:t>Q3</w:t>
      </w:r>
      <w:r w:rsidR="006F5EC4" w:rsidRPr="00A40540">
        <w:rPr>
          <w:b/>
        </w:rPr>
        <w:t>)</w:t>
      </w:r>
      <w:r w:rsidR="006F5EC4" w:rsidRPr="00A40540">
        <w:t xml:space="preserve"> You</w:t>
      </w:r>
      <w:r w:rsidRPr="00A40540">
        <w:t xml:space="preserve"> read a news story about </w:t>
      </w:r>
      <w:r>
        <w:t>a country that is suffering from rapid, ongoing increases in the cost of living. Which characteristic of money is being directly negatively impacted in that economy?</w:t>
      </w:r>
    </w:p>
    <w:p w14:paraId="560F7593" w14:textId="78A49AC6" w:rsidR="007A2221" w:rsidRPr="00CB0F2D" w:rsidRDefault="007A2221" w:rsidP="007A2221">
      <w:pPr>
        <w:pStyle w:val="NoSpacing"/>
        <w:numPr>
          <w:ilvl w:val="0"/>
          <w:numId w:val="4"/>
        </w:numPr>
      </w:pPr>
      <w:r w:rsidRPr="00CB0F2D">
        <w:t>Unit of account</w:t>
      </w:r>
    </w:p>
    <w:p w14:paraId="5DD29E35" w14:textId="7986E037" w:rsidR="007A2221" w:rsidRPr="00CB0F2D" w:rsidRDefault="007A2221" w:rsidP="007A2221">
      <w:pPr>
        <w:pStyle w:val="NoSpacing"/>
        <w:numPr>
          <w:ilvl w:val="0"/>
          <w:numId w:val="4"/>
        </w:numPr>
      </w:pPr>
      <w:r w:rsidRPr="00CB0F2D">
        <w:t>Medium of exchange</w:t>
      </w:r>
    </w:p>
    <w:p w14:paraId="46549BC9" w14:textId="6F8CE94A" w:rsidR="007A2221" w:rsidRPr="00EF2F3E" w:rsidRDefault="007A2221" w:rsidP="007A2221">
      <w:pPr>
        <w:pStyle w:val="NoSpacing"/>
        <w:numPr>
          <w:ilvl w:val="0"/>
          <w:numId w:val="4"/>
        </w:numPr>
        <w:rPr>
          <w:highlight w:val="yellow"/>
        </w:rPr>
      </w:pPr>
      <w:r w:rsidRPr="00EF2F3E">
        <w:rPr>
          <w:highlight w:val="yellow"/>
        </w:rPr>
        <w:t>Store of value</w:t>
      </w:r>
    </w:p>
    <w:p w14:paraId="0BDEA3F6" w14:textId="46A78F43" w:rsidR="007A2221" w:rsidRDefault="007A2221" w:rsidP="007A2221">
      <w:pPr>
        <w:pStyle w:val="NoSpacing"/>
        <w:numPr>
          <w:ilvl w:val="0"/>
          <w:numId w:val="4"/>
        </w:numPr>
      </w:pPr>
      <w:r w:rsidRPr="00CB0F2D">
        <w:t>Double coincidence of want</w:t>
      </w:r>
      <w:r w:rsidR="003052D3" w:rsidRPr="00CB0F2D">
        <w:t>s</w:t>
      </w:r>
    </w:p>
    <w:p w14:paraId="252FC7AC" w14:textId="77777777" w:rsidR="00C44B8B" w:rsidRPr="00CB0F2D" w:rsidRDefault="00C44B8B" w:rsidP="007A2221">
      <w:pPr>
        <w:pStyle w:val="NoSpacing"/>
        <w:numPr>
          <w:ilvl w:val="0"/>
          <w:numId w:val="4"/>
        </w:numPr>
      </w:pPr>
    </w:p>
    <w:p w14:paraId="21D7A59A" w14:textId="68F8C5AE" w:rsidR="007A2221" w:rsidRDefault="007A2221" w:rsidP="009F09E2">
      <w:pPr>
        <w:pStyle w:val="NoSpacing"/>
        <w:pBdr>
          <w:bottom w:val="single" w:sz="6" w:space="1" w:color="auto"/>
        </w:pBdr>
      </w:pPr>
    </w:p>
    <w:p w14:paraId="30C83439" w14:textId="77777777" w:rsidR="00094AB0" w:rsidRDefault="00094AB0" w:rsidP="00094AB0">
      <w:pPr>
        <w:pStyle w:val="NoSpacing"/>
      </w:pPr>
    </w:p>
    <w:p w14:paraId="3ABF0A5C" w14:textId="40D93ACB" w:rsidR="00044C3E" w:rsidRPr="00044C3E" w:rsidRDefault="0032151D" w:rsidP="00CB0F2D">
      <w:pPr>
        <w:pStyle w:val="NoSpacing"/>
      </w:pPr>
      <w:r>
        <w:t>2-2</w:t>
      </w:r>
      <w:r w:rsidR="00CB0F2D">
        <w:tab/>
      </w:r>
      <w:r>
        <w:t>Amount of Money and Money Through Time</w:t>
      </w:r>
    </w:p>
    <w:p w14:paraId="4DFD487B" w14:textId="68B14DB1" w:rsidR="00F07086" w:rsidRDefault="00F07086" w:rsidP="00CB0F2D">
      <w:pPr>
        <w:pStyle w:val="NoSpacing"/>
      </w:pPr>
      <w:r w:rsidRPr="00044C3E">
        <w:t xml:space="preserve">2-2a </w:t>
      </w:r>
      <w:r w:rsidR="00CB0F2D">
        <w:tab/>
      </w:r>
      <w:r w:rsidRPr="00044C3E">
        <w:t>The Amount of Money Matters</w:t>
      </w:r>
    </w:p>
    <w:p w14:paraId="25B43F5D" w14:textId="3C3589CE" w:rsidR="001B342C" w:rsidRDefault="00F81DDB" w:rsidP="0032151D">
      <w:pPr>
        <w:pStyle w:val="NoSpacing"/>
        <w:ind w:firstLine="720"/>
      </w:pPr>
      <w:r>
        <w:rPr>
          <w:noProof/>
        </w:rPr>
        <mc:AlternateContent>
          <mc:Choice Requires="wps">
            <w:drawing>
              <wp:anchor distT="0" distB="0" distL="114300" distR="114300" simplePos="0" relativeHeight="251661312" behindDoc="0" locked="0" layoutInCell="1" allowOverlap="1" wp14:anchorId="6CF4805F" wp14:editId="3B405BDE">
                <wp:simplePos x="0" y="0"/>
                <wp:positionH relativeFrom="column">
                  <wp:posOffset>-66675</wp:posOffset>
                </wp:positionH>
                <wp:positionV relativeFrom="paragraph">
                  <wp:posOffset>120015</wp:posOffset>
                </wp:positionV>
                <wp:extent cx="6219825" cy="11811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219825" cy="118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64A2B" id="Rectangle 3" o:spid="_x0000_s1026" style="position:absolute;margin-left:-5.25pt;margin-top:9.45pt;width:489.75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" filled="f" strokecolor="#1f4d78 [1604]" strokeweight="1pt"/>
            </w:pict>
          </mc:Fallback>
        </mc:AlternateContent>
      </w:r>
    </w:p>
    <w:p w14:paraId="0FE8132B" w14:textId="77777777" w:rsidR="00F81DDB" w:rsidRDefault="00F81DDB" w:rsidP="00F81DDB">
      <w:pPr>
        <w:pStyle w:val="NoSpacing"/>
      </w:pPr>
      <w:r w:rsidRPr="00EE2641">
        <w:rPr>
          <w:b/>
        </w:rPr>
        <w:t>Stress these specific points</w:t>
      </w:r>
      <w:r>
        <w:t>:</w:t>
      </w:r>
    </w:p>
    <w:p w14:paraId="69E85143" w14:textId="77777777" w:rsidR="001B342C" w:rsidRDefault="001B342C" w:rsidP="001B342C">
      <w:pPr>
        <w:pStyle w:val="NoSpacing"/>
        <w:ind w:left="720"/>
      </w:pPr>
      <w:r>
        <w:t xml:space="preserve">The amount of money vs the functions as money.  If the money supply increases too quickly you have too much money chasing too few goods.  Thus, the general level of prices increases that is inflation occurs.  If the money supply does not increase fast enough, there may not be enough money for transactions to take place.  Fewer transactions, means output decreases and the economy contracts.  </w:t>
      </w:r>
    </w:p>
    <w:p w14:paraId="1BAA28B4" w14:textId="77777777" w:rsidR="001B342C" w:rsidRPr="00044C3E" w:rsidRDefault="001B342C" w:rsidP="0032151D">
      <w:pPr>
        <w:pStyle w:val="NoSpacing"/>
        <w:ind w:firstLine="720"/>
      </w:pPr>
    </w:p>
    <w:p w14:paraId="0E47547C" w14:textId="77777777" w:rsidR="003E2AE8" w:rsidRDefault="003E2AE8" w:rsidP="003E2AE8">
      <w:pPr>
        <w:pStyle w:val="NoSpacing"/>
      </w:pPr>
    </w:p>
    <w:p w14:paraId="08D28774" w14:textId="3F03CF13" w:rsidR="00F07086" w:rsidRDefault="00F07086" w:rsidP="003E2AE8">
      <w:pPr>
        <w:pStyle w:val="NoSpacing"/>
      </w:pPr>
      <w:r w:rsidRPr="00044C3E">
        <w:lastRenderedPageBreak/>
        <w:t>2-2b</w:t>
      </w:r>
      <w:r w:rsidR="00CB0F2D">
        <w:tab/>
      </w:r>
      <w:r w:rsidRPr="00044C3E">
        <w:t>Money Through Time</w:t>
      </w:r>
    </w:p>
    <w:p w14:paraId="0FA32EC8" w14:textId="102BE1B3" w:rsidR="00044C3E" w:rsidRDefault="00044C3E" w:rsidP="003E2AE8">
      <w:pPr>
        <w:pStyle w:val="NoSpacing"/>
        <w:numPr>
          <w:ilvl w:val="0"/>
          <w:numId w:val="15"/>
        </w:numPr>
      </w:pPr>
      <w:r>
        <w:t xml:space="preserve">Cigarettes in Prison – function as money.  </w:t>
      </w:r>
    </w:p>
    <w:p w14:paraId="024666A2" w14:textId="3E5732F3" w:rsidR="00044C3E" w:rsidRDefault="00044C3E" w:rsidP="003E2AE8">
      <w:pPr>
        <w:pStyle w:val="NoSpacing"/>
        <w:numPr>
          <w:ilvl w:val="1"/>
          <w:numId w:val="15"/>
        </w:numPr>
      </w:pPr>
      <w:r>
        <w:t>Standardized</w:t>
      </w:r>
    </w:p>
    <w:p w14:paraId="61DBFC43" w14:textId="7349CC8E" w:rsidR="00044C3E" w:rsidRDefault="00044C3E" w:rsidP="003E2AE8">
      <w:pPr>
        <w:pStyle w:val="NoSpacing"/>
        <w:numPr>
          <w:ilvl w:val="1"/>
          <w:numId w:val="15"/>
        </w:numPr>
      </w:pPr>
      <w:r>
        <w:t>Easily divisible</w:t>
      </w:r>
    </w:p>
    <w:p w14:paraId="4F698503" w14:textId="7139522D" w:rsidR="00044C3E" w:rsidRDefault="00044C3E" w:rsidP="003E2AE8">
      <w:pPr>
        <w:pStyle w:val="NoSpacing"/>
        <w:numPr>
          <w:ilvl w:val="1"/>
          <w:numId w:val="15"/>
        </w:numPr>
      </w:pPr>
      <w:r>
        <w:t>Portable</w:t>
      </w:r>
    </w:p>
    <w:p w14:paraId="63AB0CE4" w14:textId="096EE187" w:rsidR="00044C3E" w:rsidRDefault="00044C3E" w:rsidP="003E2AE8">
      <w:pPr>
        <w:pStyle w:val="NoSpacing"/>
        <w:numPr>
          <w:ilvl w:val="0"/>
          <w:numId w:val="15"/>
        </w:numPr>
      </w:pPr>
      <w:r>
        <w:t xml:space="preserve">Cigarettes in Prison </w:t>
      </w:r>
      <w:r w:rsidR="00556B0E">
        <w:t>- also commodity</w:t>
      </w:r>
      <w:r>
        <w:t xml:space="preserve"> Money</w:t>
      </w:r>
    </w:p>
    <w:p w14:paraId="341A714D" w14:textId="77777777" w:rsidR="00044C3E" w:rsidRDefault="00044C3E" w:rsidP="003E2AE8">
      <w:pPr>
        <w:pStyle w:val="NoSpacing"/>
        <w:numPr>
          <w:ilvl w:val="1"/>
          <w:numId w:val="15"/>
        </w:numPr>
      </w:pPr>
      <w:r>
        <w:t>Challenges with Commodity Money</w:t>
      </w:r>
      <w:r w:rsidR="00556B0E">
        <w:t xml:space="preserve"> – getting the amounts just right</w:t>
      </w:r>
    </w:p>
    <w:p w14:paraId="75797514" w14:textId="77777777" w:rsidR="00044C3E" w:rsidRDefault="00556B0E" w:rsidP="003E2AE8">
      <w:pPr>
        <w:pStyle w:val="NoSpacing"/>
        <w:numPr>
          <w:ilvl w:val="1"/>
          <w:numId w:val="15"/>
        </w:numPr>
      </w:pPr>
      <w:r>
        <w:t>2 of the most widely used types of commodity money</w:t>
      </w:r>
    </w:p>
    <w:p w14:paraId="653107A6" w14:textId="6BE72B99" w:rsidR="003E2AE8" w:rsidRDefault="00556B0E" w:rsidP="00747993">
      <w:pPr>
        <w:pStyle w:val="NoSpacing"/>
        <w:numPr>
          <w:ilvl w:val="2"/>
          <w:numId w:val="16"/>
        </w:numPr>
      </w:pPr>
      <w:r>
        <w:t>Gold</w:t>
      </w:r>
    </w:p>
    <w:p w14:paraId="4F8D85DD" w14:textId="4CDB799A" w:rsidR="00556B0E" w:rsidRDefault="00556B0E" w:rsidP="00747993">
      <w:pPr>
        <w:pStyle w:val="NoSpacing"/>
        <w:numPr>
          <w:ilvl w:val="2"/>
          <w:numId w:val="16"/>
        </w:numPr>
      </w:pPr>
      <w:r>
        <w:t>Silver</w:t>
      </w:r>
    </w:p>
    <w:p w14:paraId="30A0AF4B" w14:textId="1AD4DD64" w:rsidR="003E2AE8" w:rsidRDefault="003E2AE8" w:rsidP="003E2AE8">
      <w:pPr>
        <w:pStyle w:val="NoSpacing"/>
        <w:spacing w:line="480" w:lineRule="auto"/>
        <w:ind w:left="1080"/>
      </w:pPr>
      <w:r>
        <w:rPr>
          <w:noProof/>
        </w:rPr>
        <mc:AlternateContent>
          <mc:Choice Requires="wps">
            <w:drawing>
              <wp:anchor distT="0" distB="0" distL="114300" distR="114300" simplePos="0" relativeHeight="251662336" behindDoc="0" locked="0" layoutInCell="1" allowOverlap="1" wp14:anchorId="13E10184" wp14:editId="01676204">
                <wp:simplePos x="0" y="0"/>
                <wp:positionH relativeFrom="margin">
                  <wp:align>right</wp:align>
                </wp:positionH>
                <wp:positionV relativeFrom="paragraph">
                  <wp:posOffset>255270</wp:posOffset>
                </wp:positionV>
                <wp:extent cx="6000750" cy="1276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00750" cy="1276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496E" id="Rectangle 4" o:spid="_x0000_s1026" style="position:absolute;margin-left:421.3pt;margin-top:20.1pt;width:472.5pt;height:10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" filled="f" strokecolor="#1f4d78 [1604]" strokeweight="1pt">
                <w10:wrap anchorx="margin"/>
              </v:rect>
            </w:pict>
          </mc:Fallback>
        </mc:AlternateContent>
      </w:r>
    </w:p>
    <w:p w14:paraId="55341097" w14:textId="62A8D5DC" w:rsidR="00F81DDB" w:rsidRDefault="00F81DDB" w:rsidP="00CB0F2D">
      <w:pPr>
        <w:spacing w:after="0" w:line="240" w:lineRule="auto"/>
      </w:pPr>
      <w:r w:rsidRPr="00EE2641">
        <w:rPr>
          <w:b/>
        </w:rPr>
        <w:t>Stress these specific points</w:t>
      </w:r>
      <w:r>
        <w:t>:</w:t>
      </w:r>
    </w:p>
    <w:p w14:paraId="33C9765B" w14:textId="77777777" w:rsidR="001B342C" w:rsidRDefault="001B342C" w:rsidP="00CB0F2D">
      <w:pPr>
        <w:pStyle w:val="NoSpacing"/>
        <w:numPr>
          <w:ilvl w:val="0"/>
          <w:numId w:val="23"/>
        </w:numPr>
      </w:pPr>
      <w:r>
        <w:t>Commodity money is an asset that is used as money but also has another, or different, use.  It must be easily standardized; it must be easily divisible; it must be easy to carry around.  It must be physically durable.  It must be in broad demand so one can exchange it for some other good.  Cigarettes in Prison – functioned as commodity money in prisons.  SEE, standardized, easily divisible, easy to carry around, physically durable.</w:t>
      </w:r>
    </w:p>
    <w:p w14:paraId="6C73DBF0" w14:textId="77777777" w:rsidR="001B342C" w:rsidRDefault="001B342C" w:rsidP="001B342C">
      <w:pPr>
        <w:pStyle w:val="NoSpacing"/>
      </w:pPr>
    </w:p>
    <w:p w14:paraId="1DCB3223" w14:textId="77777777" w:rsidR="00094AB0" w:rsidRDefault="00094AB0" w:rsidP="00E56018">
      <w:pPr>
        <w:pStyle w:val="NoSpacing"/>
      </w:pPr>
    </w:p>
    <w:p w14:paraId="12C2CA3C" w14:textId="77777777" w:rsidR="00CB0F2D" w:rsidRDefault="00CB0F2D" w:rsidP="000B777C">
      <w:pPr>
        <w:pStyle w:val="NoSpacing"/>
        <w:rPr>
          <w:b/>
          <w:i/>
          <w:color w:val="D3680F"/>
          <w:sz w:val="28"/>
          <w:szCs w:val="28"/>
        </w:rPr>
      </w:pPr>
    </w:p>
    <w:p w14:paraId="756BE043" w14:textId="3BA19981" w:rsidR="00CB0F2D" w:rsidRPr="00AB6BE7" w:rsidRDefault="00CB0F2D" w:rsidP="00CB0F2D">
      <w:pPr>
        <w:pStyle w:val="NoSpacing"/>
        <w:rPr>
          <w:b/>
        </w:rPr>
      </w:pPr>
      <w:r w:rsidRPr="00AB6BE7">
        <w:rPr>
          <w:b/>
        </w:rPr>
        <w:t xml:space="preserve">Section </w:t>
      </w:r>
      <w:r w:rsidRPr="00AB6BE7">
        <w:rPr>
          <w:b/>
        </w:rPr>
        <w:t>2</w:t>
      </w:r>
      <w:r w:rsidRPr="00AB6BE7">
        <w:rPr>
          <w:b/>
        </w:rPr>
        <w:t>-</w:t>
      </w:r>
      <w:r w:rsidRPr="00AB6BE7">
        <w:rPr>
          <w:b/>
        </w:rPr>
        <w:t>2</w:t>
      </w:r>
      <w:r w:rsidRPr="00AB6BE7">
        <w:rPr>
          <w:b/>
        </w:rPr>
        <w:t xml:space="preserve"> Review Questions &amp; Answers</w:t>
      </w:r>
    </w:p>
    <w:p w14:paraId="7E7B0F30" w14:textId="35152981" w:rsidR="003D21C9" w:rsidRPr="00AB6BE7" w:rsidRDefault="003D21C9" w:rsidP="00AB6BE7">
      <w:pPr>
        <w:autoSpaceDE w:val="0"/>
        <w:autoSpaceDN w:val="0"/>
        <w:adjustRightInd w:val="0"/>
        <w:spacing w:after="0" w:line="240" w:lineRule="auto"/>
        <w:rPr>
          <w:rFonts w:cs="HelveticaNeueLTStd-Roman"/>
        </w:rPr>
      </w:pPr>
      <w:r w:rsidRPr="00AB6BE7">
        <w:rPr>
          <w:rFonts w:cs="VivaStd-BoldExtraExtended"/>
          <w:b/>
          <w:bCs/>
        </w:rPr>
        <w:t xml:space="preserve">Q1) </w:t>
      </w:r>
      <w:r w:rsidRPr="00AB6BE7">
        <w:rPr>
          <w:rFonts w:cs="HelveticaNeueLTStd-Roman"/>
        </w:rPr>
        <w:t>Bobby is confused. He states: “Since prisoners are not allowed to smoke in prisons any longer, Radford’s  examples of cigarettes in POW camps no longer applies.” How would you explain to Bobby how Radford’s story demonstrates the concepts of the criteria of money, as well as the importance of changes in the money supply?</w:t>
      </w:r>
    </w:p>
    <w:p w14:paraId="07E618A7" w14:textId="558B290C" w:rsidR="003D21C9" w:rsidRPr="003D7091" w:rsidRDefault="00CB0F2D" w:rsidP="003D21C9">
      <w:pPr>
        <w:autoSpaceDE w:val="0"/>
        <w:autoSpaceDN w:val="0"/>
        <w:adjustRightInd w:val="0"/>
        <w:spacing w:after="0" w:line="240" w:lineRule="auto"/>
        <w:rPr>
          <w:rFonts w:cs="HelveticaNeueLTStd-Roman"/>
        </w:rPr>
      </w:pPr>
      <w:r w:rsidRPr="00AB6BE7">
        <w:rPr>
          <w:b/>
        </w:rPr>
        <w:t xml:space="preserve">SUGGESTED </w:t>
      </w:r>
      <w:r w:rsidRPr="003D7091">
        <w:rPr>
          <w:b/>
        </w:rPr>
        <w:t>ANSWER:</w:t>
      </w:r>
      <w:r w:rsidRPr="003D7091">
        <w:t xml:space="preserve"> </w:t>
      </w:r>
      <w:r w:rsidR="003D7091" w:rsidRPr="003D7091">
        <w:t xml:space="preserve"> </w:t>
      </w:r>
      <w:r w:rsidR="003D7091" w:rsidRPr="003D7091">
        <w:t xml:space="preserve">Any asset that is able to be standardized, divisible, durable and in demand could be currency, as long as it is a medium of exchange, is a unit of value and has store of value.  Cigarettes were money.  </w:t>
      </w:r>
    </w:p>
    <w:p w14:paraId="78D22E11" w14:textId="77777777" w:rsidR="003D21C9" w:rsidRPr="003D7091" w:rsidRDefault="003D21C9" w:rsidP="003D21C9">
      <w:pPr>
        <w:autoSpaceDE w:val="0"/>
        <w:autoSpaceDN w:val="0"/>
        <w:adjustRightInd w:val="0"/>
        <w:spacing w:after="0" w:line="240" w:lineRule="auto"/>
        <w:rPr>
          <w:rFonts w:cs="VivaStd-BoldExtraExtended"/>
          <w:b/>
          <w:bCs/>
        </w:rPr>
      </w:pPr>
    </w:p>
    <w:p w14:paraId="7888FD53" w14:textId="178F8AF2" w:rsidR="003D21C9" w:rsidRPr="003D7091" w:rsidRDefault="003D21C9" w:rsidP="00AB6BE7">
      <w:pPr>
        <w:autoSpaceDE w:val="0"/>
        <w:autoSpaceDN w:val="0"/>
        <w:adjustRightInd w:val="0"/>
        <w:spacing w:after="0" w:line="240" w:lineRule="auto"/>
        <w:rPr>
          <w:rFonts w:cs="HelveticaNeueLTStd-Roman"/>
        </w:rPr>
      </w:pPr>
      <w:r w:rsidRPr="003D7091">
        <w:rPr>
          <w:rFonts w:cs="VivaStd-BoldExtraExtended"/>
          <w:b/>
          <w:bCs/>
        </w:rPr>
        <w:t xml:space="preserve">Q2) </w:t>
      </w:r>
      <w:r w:rsidRPr="003D7091">
        <w:rPr>
          <w:rFonts w:cs="HelveticaNeueLTStd-Roman"/>
        </w:rPr>
        <w:t>Proponents of the Gold Standard, or using gold as money, often argue that it will keep inflation under control. How does the experience of Europe in the sixteenth century raise doubts about that claim?</w:t>
      </w:r>
    </w:p>
    <w:p w14:paraId="73E44748" w14:textId="742D61FD" w:rsidR="003D21C9" w:rsidRPr="00AB6BE7" w:rsidRDefault="00CB0F2D" w:rsidP="003D21C9">
      <w:pPr>
        <w:autoSpaceDE w:val="0"/>
        <w:autoSpaceDN w:val="0"/>
        <w:adjustRightInd w:val="0"/>
        <w:spacing w:after="0" w:line="240" w:lineRule="auto"/>
      </w:pPr>
      <w:r w:rsidRPr="003D7091">
        <w:rPr>
          <w:b/>
        </w:rPr>
        <w:t>SUGGESTED ANSWER:</w:t>
      </w:r>
      <w:r w:rsidRPr="003D7091">
        <w:t xml:space="preserve"> </w:t>
      </w:r>
      <w:r w:rsidR="008D5026" w:rsidRPr="003D7091">
        <w:t xml:space="preserve"> </w:t>
      </w:r>
      <w:r w:rsidR="003D7091" w:rsidRPr="003D7091">
        <w:t>If people start to hoard gold or silver, there may not be enough money, an economy could slide into recession.  If gold or silver increases too rapidly the economy could suffer inflation.</w:t>
      </w:r>
    </w:p>
    <w:p w14:paraId="595E1278" w14:textId="77777777" w:rsidR="008D5026" w:rsidRPr="00AB6BE7" w:rsidRDefault="008D5026" w:rsidP="003D21C9">
      <w:pPr>
        <w:autoSpaceDE w:val="0"/>
        <w:autoSpaceDN w:val="0"/>
        <w:adjustRightInd w:val="0"/>
        <w:spacing w:after="0" w:line="240" w:lineRule="auto"/>
        <w:rPr>
          <w:rFonts w:cs="VivaStd-BoldExtraExtended"/>
          <w:b/>
          <w:bCs/>
        </w:rPr>
      </w:pPr>
    </w:p>
    <w:p w14:paraId="4383877A" w14:textId="07EEEC1A" w:rsidR="003D21C9" w:rsidRPr="00AB6BE7" w:rsidRDefault="003D21C9" w:rsidP="00AB6BE7">
      <w:pPr>
        <w:autoSpaceDE w:val="0"/>
        <w:autoSpaceDN w:val="0"/>
        <w:adjustRightInd w:val="0"/>
        <w:spacing w:after="0" w:line="240" w:lineRule="auto"/>
        <w:rPr>
          <w:rFonts w:cs="HelveticaNeueLTStd-Roman"/>
        </w:rPr>
      </w:pPr>
      <w:r w:rsidRPr="00AB6BE7">
        <w:rPr>
          <w:rFonts w:cs="VivaStd-BoldExtraExtended"/>
          <w:b/>
          <w:bCs/>
        </w:rPr>
        <w:t xml:space="preserve">Q3) </w:t>
      </w:r>
      <w:r w:rsidRPr="00AB6BE7">
        <w:rPr>
          <w:rFonts w:cs="HelveticaNeueLTStd-Roman"/>
        </w:rPr>
        <w:t>Ricardo and Friedman agree that if the money supply increases “too quickly” the following happens:</w:t>
      </w:r>
    </w:p>
    <w:p w14:paraId="27F1363A" w14:textId="08F778C3" w:rsidR="003D21C9" w:rsidRPr="00AB6BE7" w:rsidRDefault="003D21C9" w:rsidP="00AB6BE7">
      <w:pPr>
        <w:autoSpaceDE w:val="0"/>
        <w:autoSpaceDN w:val="0"/>
        <w:adjustRightInd w:val="0"/>
        <w:spacing w:after="0" w:line="240" w:lineRule="auto"/>
        <w:ind w:firstLine="720"/>
        <w:jc w:val="both"/>
        <w:rPr>
          <w:rFonts w:cs="HelveticaNeueLTStd-Roman"/>
        </w:rPr>
      </w:pPr>
      <w:r w:rsidRPr="00AB6BE7">
        <w:rPr>
          <w:rFonts w:cs="HelveticaNeueLTStd-Roman"/>
        </w:rPr>
        <w:t>a. The rate of inflation decreases.</w:t>
      </w:r>
    </w:p>
    <w:p w14:paraId="6BBA1FEA" w14:textId="77777777" w:rsidR="003D21C9" w:rsidRPr="00AB6BE7" w:rsidRDefault="003D21C9" w:rsidP="00AB6BE7">
      <w:pPr>
        <w:autoSpaceDE w:val="0"/>
        <w:autoSpaceDN w:val="0"/>
        <w:adjustRightInd w:val="0"/>
        <w:spacing w:after="0" w:line="240" w:lineRule="auto"/>
        <w:ind w:firstLine="720"/>
        <w:jc w:val="both"/>
        <w:rPr>
          <w:rFonts w:cs="HelveticaNeueLTStd-Roman"/>
        </w:rPr>
      </w:pPr>
      <w:r w:rsidRPr="00AB6BE7">
        <w:rPr>
          <w:rFonts w:cs="HelveticaNeueLTStd-Roman"/>
        </w:rPr>
        <w:t>b. The rate of real economic growth increases.</w:t>
      </w:r>
    </w:p>
    <w:p w14:paraId="5E6753D5" w14:textId="77777777" w:rsidR="003D21C9" w:rsidRPr="00AB6BE7" w:rsidRDefault="003D21C9" w:rsidP="00AB6BE7">
      <w:pPr>
        <w:autoSpaceDE w:val="0"/>
        <w:autoSpaceDN w:val="0"/>
        <w:adjustRightInd w:val="0"/>
        <w:spacing w:after="0" w:line="240" w:lineRule="auto"/>
        <w:ind w:firstLine="720"/>
        <w:jc w:val="both"/>
        <w:rPr>
          <w:rFonts w:cs="HelveticaNeueLTStd-Roman"/>
        </w:rPr>
      </w:pPr>
      <w:r w:rsidRPr="003D7091">
        <w:rPr>
          <w:rFonts w:cs="HelveticaNeueLTStd-Roman"/>
          <w:highlight w:val="yellow"/>
        </w:rPr>
        <w:t>c. The rate of inflation increases.</w:t>
      </w:r>
    </w:p>
    <w:p w14:paraId="450A9E30" w14:textId="3D080E16" w:rsidR="003D21C9" w:rsidRPr="00AB6BE7" w:rsidRDefault="003D21C9" w:rsidP="00AB6BE7">
      <w:pPr>
        <w:pStyle w:val="NoSpacing"/>
        <w:ind w:firstLine="720"/>
        <w:jc w:val="both"/>
      </w:pPr>
      <w:r w:rsidRPr="00AB6BE7">
        <w:rPr>
          <w:rFonts w:cs="HelveticaNeueLTStd-Roman"/>
        </w:rPr>
        <w:t>d. The level of employment decreases</w:t>
      </w:r>
      <w:r w:rsidRPr="00AB6BE7">
        <w:rPr>
          <w:rFonts w:cs="HelveticaNeueLTStd-Roman"/>
          <w:color w:val="000000"/>
        </w:rPr>
        <w:t>.</w:t>
      </w:r>
    </w:p>
    <w:p w14:paraId="7CCFB54D" w14:textId="15C421B2" w:rsidR="008D5026" w:rsidRDefault="008D5026" w:rsidP="008D5026">
      <w:pPr>
        <w:pStyle w:val="NoSpacing"/>
        <w:pBdr>
          <w:bottom w:val="single" w:sz="6" w:space="1" w:color="auto"/>
        </w:pBdr>
      </w:pPr>
    </w:p>
    <w:p w14:paraId="33C191EA" w14:textId="77777777" w:rsidR="00094AB0" w:rsidRDefault="00094AB0" w:rsidP="008D5026">
      <w:pPr>
        <w:pStyle w:val="NoSpacing"/>
      </w:pPr>
    </w:p>
    <w:p w14:paraId="77F0E8F5" w14:textId="6EDCAB05" w:rsidR="008D5026" w:rsidRDefault="008D5026" w:rsidP="008D5026">
      <w:pPr>
        <w:pStyle w:val="NoSpacing"/>
      </w:pPr>
      <w:r>
        <w:t>2-3</w:t>
      </w:r>
      <w:r w:rsidR="00CB0F2D">
        <w:tab/>
      </w:r>
      <w:r>
        <w:t>Money Supplies</w:t>
      </w:r>
    </w:p>
    <w:p w14:paraId="03554408" w14:textId="00B4FB1B" w:rsidR="00F07086" w:rsidRDefault="00556B0E" w:rsidP="00E626B8">
      <w:pPr>
        <w:pStyle w:val="NoSpacing"/>
      </w:pPr>
      <w:r>
        <w:t>2-3a</w:t>
      </w:r>
      <w:r w:rsidR="00CB0F2D">
        <w:tab/>
      </w:r>
      <w:r>
        <w:t>Monetary Aggregates</w:t>
      </w:r>
    </w:p>
    <w:p w14:paraId="791FAB16" w14:textId="77777777" w:rsidR="00556B0E" w:rsidRDefault="00556B0E" w:rsidP="00E626B8">
      <w:pPr>
        <w:pStyle w:val="NoSpacing"/>
        <w:numPr>
          <w:ilvl w:val="0"/>
          <w:numId w:val="18"/>
        </w:numPr>
      </w:pPr>
      <w:r>
        <w:lastRenderedPageBreak/>
        <w:t>M-1</w:t>
      </w:r>
    </w:p>
    <w:p w14:paraId="4EF3766F" w14:textId="510940A8" w:rsidR="00556B0E" w:rsidRDefault="00556B0E" w:rsidP="00E626B8">
      <w:pPr>
        <w:pStyle w:val="NoSpacing"/>
        <w:numPr>
          <w:ilvl w:val="0"/>
          <w:numId w:val="18"/>
        </w:numPr>
      </w:pPr>
      <w:r>
        <w:t>M-2</w:t>
      </w:r>
    </w:p>
    <w:p w14:paraId="6B025A0D" w14:textId="285F0B81" w:rsidR="001B342C" w:rsidRDefault="001B342C" w:rsidP="001B342C">
      <w:pPr>
        <w:pStyle w:val="NoSpacing"/>
      </w:pPr>
    </w:p>
    <w:p w14:paraId="496D64FE" w14:textId="61491A38" w:rsidR="00F81DDB" w:rsidRDefault="00AB6BE7" w:rsidP="00F81DDB">
      <w:pPr>
        <w:pStyle w:val="NoSpacing"/>
      </w:pPr>
      <w:r>
        <w:rPr>
          <w:noProof/>
        </w:rPr>
        <mc:AlternateContent>
          <mc:Choice Requires="wps">
            <w:drawing>
              <wp:anchor distT="0" distB="0" distL="114300" distR="114300" simplePos="0" relativeHeight="251663360" behindDoc="0" locked="0" layoutInCell="1" allowOverlap="1" wp14:anchorId="28D2BDD9" wp14:editId="75E88438">
                <wp:simplePos x="0" y="0"/>
                <wp:positionH relativeFrom="column">
                  <wp:posOffset>-95250</wp:posOffset>
                </wp:positionH>
                <wp:positionV relativeFrom="paragraph">
                  <wp:posOffset>-43815</wp:posOffset>
                </wp:positionV>
                <wp:extent cx="6372225" cy="1428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372225" cy="142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D6247" id="Rectangle 5" o:spid="_x0000_s1026" style="position:absolute;margin-left:-7.5pt;margin-top:-3.45pt;width:501.7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" filled="f" strokecolor="#1f4d78 [1604]" strokeweight="1pt"/>
            </w:pict>
          </mc:Fallback>
        </mc:AlternateContent>
      </w:r>
      <w:r w:rsidR="00F81DDB" w:rsidRPr="00EE2641">
        <w:rPr>
          <w:b/>
        </w:rPr>
        <w:t>Stress these specific points</w:t>
      </w:r>
      <w:r w:rsidR="00F81DDB">
        <w:t>:</w:t>
      </w:r>
    </w:p>
    <w:p w14:paraId="5EB9C99B" w14:textId="1D520F38" w:rsidR="001B342C" w:rsidRDefault="001B342C" w:rsidP="001B342C">
      <w:pPr>
        <w:pStyle w:val="NoSpacing"/>
        <w:ind w:left="720"/>
      </w:pPr>
      <w:r>
        <w:t>Monetary Aggregates:  Money Definition M1; The narrowest definition of the U.S. money supply.  It consists of two components:  Currency (coins and paper money) All checkable deposits (all deposits in commercial banks and “thrift” or savings institutions on which checks can be drawn) M1 = Currency + checkable deposits - Money Definition M2; A second and broader definition of money includes M1 plus several near-monies.  The M2 definition of money includes three categories of near-monies.  Savings deposits, including money market deposit accounts.  Small-denominated (le</w:t>
      </w:r>
      <w:r w:rsidR="00AB6BE7">
        <w:t>ss than $100,000) time deposits.</w:t>
      </w:r>
    </w:p>
    <w:p w14:paraId="16ECC074" w14:textId="77777777" w:rsidR="00094AB0" w:rsidRDefault="00094AB0" w:rsidP="000B777C">
      <w:pPr>
        <w:pStyle w:val="NoSpacing"/>
        <w:rPr>
          <w:i/>
        </w:rPr>
      </w:pPr>
    </w:p>
    <w:p w14:paraId="4B25A849" w14:textId="07CB03A8" w:rsidR="00CB0F2D" w:rsidRDefault="00CB0F2D" w:rsidP="00CB0F2D">
      <w:pPr>
        <w:pStyle w:val="NoSpacing"/>
        <w:rPr>
          <w:b/>
        </w:rPr>
      </w:pPr>
      <w:r w:rsidRPr="005F57A5">
        <w:rPr>
          <w:b/>
        </w:rPr>
        <w:t xml:space="preserve">Section </w:t>
      </w:r>
      <w:r>
        <w:rPr>
          <w:b/>
        </w:rPr>
        <w:t>2-3</w:t>
      </w:r>
      <w:r w:rsidRPr="005F57A5">
        <w:rPr>
          <w:b/>
        </w:rPr>
        <w:t xml:space="preserve"> Review Questions &amp; Answers</w:t>
      </w:r>
    </w:p>
    <w:p w14:paraId="60B47E96" w14:textId="7ED500A3" w:rsidR="008D5026" w:rsidRPr="00AB6BE7" w:rsidRDefault="008D5026" w:rsidP="00CB0F2D">
      <w:pPr>
        <w:autoSpaceDE w:val="0"/>
        <w:autoSpaceDN w:val="0"/>
        <w:adjustRightInd w:val="0"/>
        <w:spacing w:after="0" w:line="240" w:lineRule="auto"/>
        <w:rPr>
          <w:rFonts w:cs="HelveticaNeueLTStd-Roman"/>
        </w:rPr>
      </w:pPr>
      <w:r w:rsidRPr="00AB6BE7">
        <w:rPr>
          <w:rFonts w:cs="VivaStd-BoldExtraExtended"/>
          <w:b/>
          <w:bCs/>
        </w:rPr>
        <w:t xml:space="preserve">Q1) </w:t>
      </w:r>
      <w:r w:rsidRPr="00AB6BE7">
        <w:rPr>
          <w:rFonts w:cs="HelveticaNeueLTStd-Roman"/>
        </w:rPr>
        <w:t>A critic of money economics once stated, “if you cannot measure the money supply accurately, it is not worth discussing at all.” How would you refute this statement?</w:t>
      </w:r>
    </w:p>
    <w:p w14:paraId="5E86B0B8" w14:textId="77777777" w:rsidR="003D7091" w:rsidRPr="003D7091" w:rsidRDefault="00CB0F2D" w:rsidP="003D7091">
      <w:pPr>
        <w:pStyle w:val="NoSpacing"/>
      </w:pPr>
      <w:r w:rsidRPr="00AB6BE7">
        <w:rPr>
          <w:b/>
        </w:rPr>
        <w:t>SUGGESTED ANSWER</w:t>
      </w:r>
      <w:r w:rsidRPr="003D7091">
        <w:rPr>
          <w:b/>
        </w:rPr>
        <w:t>:</w:t>
      </w:r>
      <w:r w:rsidRPr="003D7091">
        <w:t xml:space="preserve"> </w:t>
      </w:r>
      <w:r w:rsidR="008D5026" w:rsidRPr="003D7091">
        <w:t xml:space="preserve"> </w:t>
      </w:r>
      <w:r w:rsidR="003D7091" w:rsidRPr="003D7091">
        <w:t>Due to changes in financial markets –financial innovation and changes in the way banks operate – that led to the decline in the usefulness of M2 as a monetary aggregate</w:t>
      </w:r>
    </w:p>
    <w:p w14:paraId="4C8659EF" w14:textId="77777777" w:rsidR="008D5026" w:rsidRPr="003D7091" w:rsidRDefault="008D5026" w:rsidP="008D5026">
      <w:pPr>
        <w:autoSpaceDE w:val="0"/>
        <w:autoSpaceDN w:val="0"/>
        <w:adjustRightInd w:val="0"/>
        <w:spacing w:after="0" w:line="240" w:lineRule="auto"/>
        <w:ind w:firstLine="720"/>
        <w:rPr>
          <w:rFonts w:cs="HelveticaNeueLTStd-Roman"/>
        </w:rPr>
      </w:pPr>
    </w:p>
    <w:p w14:paraId="6685BC27" w14:textId="647CC92F" w:rsidR="008D5026" w:rsidRPr="003D7091" w:rsidRDefault="008D5026" w:rsidP="00CB0F2D">
      <w:pPr>
        <w:autoSpaceDE w:val="0"/>
        <w:autoSpaceDN w:val="0"/>
        <w:adjustRightInd w:val="0"/>
        <w:spacing w:after="0" w:line="240" w:lineRule="auto"/>
        <w:rPr>
          <w:rFonts w:cs="HelveticaNeueLTStd-Roman"/>
        </w:rPr>
      </w:pPr>
      <w:r w:rsidRPr="003D7091">
        <w:rPr>
          <w:rFonts w:cs="VivaStd-BoldExtraExtended"/>
          <w:b/>
          <w:bCs/>
        </w:rPr>
        <w:t xml:space="preserve">Q2) </w:t>
      </w:r>
      <w:r w:rsidRPr="003D7091">
        <w:rPr>
          <w:rFonts w:cs="HelveticaNeueLTStd-Roman"/>
        </w:rPr>
        <w:t>Economists are searching for a “good” measurement of the money supply. What constitutes a good measurement of the money supply?</w:t>
      </w:r>
    </w:p>
    <w:p w14:paraId="62EB4451" w14:textId="3D1F0DFA" w:rsidR="008D5026" w:rsidRPr="00AB6BE7" w:rsidRDefault="00CB0F2D" w:rsidP="00CB0F2D">
      <w:pPr>
        <w:pStyle w:val="NoSpacing"/>
      </w:pPr>
      <w:r w:rsidRPr="003D7091">
        <w:rPr>
          <w:b/>
        </w:rPr>
        <w:t>SUGGESTED ANSWER:</w:t>
      </w:r>
      <w:r w:rsidR="003D7091" w:rsidRPr="003D7091">
        <w:rPr>
          <w:b/>
        </w:rPr>
        <w:t xml:space="preserve"> </w:t>
      </w:r>
      <w:r w:rsidR="003D7091" w:rsidRPr="003D7091">
        <w:t>M1 &amp; M2 see page 15, For many decades M1 worked fairly well</w:t>
      </w:r>
    </w:p>
    <w:p w14:paraId="223EEBDD" w14:textId="77777777" w:rsidR="008D5026" w:rsidRPr="00AB6BE7" w:rsidRDefault="008D5026" w:rsidP="008D5026">
      <w:pPr>
        <w:autoSpaceDE w:val="0"/>
        <w:autoSpaceDN w:val="0"/>
        <w:adjustRightInd w:val="0"/>
        <w:spacing w:after="0" w:line="240" w:lineRule="auto"/>
        <w:ind w:firstLine="720"/>
        <w:rPr>
          <w:rFonts w:cs="HelveticaNeueLTStd-Roman"/>
        </w:rPr>
      </w:pPr>
    </w:p>
    <w:p w14:paraId="37FECE28" w14:textId="1C7D7874" w:rsidR="008D5026" w:rsidRPr="00AB6BE7" w:rsidRDefault="008D5026" w:rsidP="00CB0F2D">
      <w:pPr>
        <w:autoSpaceDE w:val="0"/>
        <w:autoSpaceDN w:val="0"/>
        <w:adjustRightInd w:val="0"/>
        <w:spacing w:after="0" w:line="240" w:lineRule="auto"/>
        <w:rPr>
          <w:rFonts w:cs="HelveticaNeueLTStd-Roman"/>
          <w:color w:val="000000"/>
        </w:rPr>
      </w:pPr>
      <w:r w:rsidRPr="00AB6BE7">
        <w:rPr>
          <w:rFonts w:cs="VivaStd-BoldExtraExtended"/>
          <w:b/>
          <w:bCs/>
        </w:rPr>
        <w:t xml:space="preserve">Q3) </w:t>
      </w:r>
      <w:r w:rsidRPr="00AB6BE7">
        <w:rPr>
          <w:rFonts w:cs="HelveticaNeueLTStd-Roman"/>
        </w:rPr>
        <w:t xml:space="preserve">Which of the following is </w:t>
      </w:r>
      <w:r w:rsidRPr="00AB6BE7">
        <w:rPr>
          <w:rFonts w:cs="HelveticaNeueLTStd-Roman"/>
          <w:color w:val="000000"/>
        </w:rPr>
        <w:t>the most broad or most inclusive measurement of the money supply?</w:t>
      </w:r>
    </w:p>
    <w:p w14:paraId="45379BA3" w14:textId="77777777" w:rsidR="008D5026" w:rsidRPr="00AB6BE7" w:rsidRDefault="008D5026" w:rsidP="00CB0F2D">
      <w:pPr>
        <w:autoSpaceDE w:val="0"/>
        <w:autoSpaceDN w:val="0"/>
        <w:adjustRightInd w:val="0"/>
        <w:spacing w:after="0" w:line="240" w:lineRule="auto"/>
        <w:ind w:firstLine="720"/>
        <w:rPr>
          <w:rFonts w:cs="HelveticaNeueLTStd-Roman"/>
          <w:color w:val="000000"/>
        </w:rPr>
      </w:pPr>
      <w:r w:rsidRPr="00AB6BE7">
        <w:rPr>
          <w:rFonts w:cs="HelveticaNeueLTStd-Roman"/>
          <w:color w:val="000000"/>
        </w:rPr>
        <w:t>a. M1</w:t>
      </w:r>
    </w:p>
    <w:p w14:paraId="015AA485" w14:textId="77777777" w:rsidR="008D5026" w:rsidRPr="00AB6BE7" w:rsidRDefault="008D5026" w:rsidP="00CB0F2D">
      <w:pPr>
        <w:autoSpaceDE w:val="0"/>
        <w:autoSpaceDN w:val="0"/>
        <w:adjustRightInd w:val="0"/>
        <w:spacing w:after="0" w:line="240" w:lineRule="auto"/>
        <w:ind w:firstLine="720"/>
        <w:rPr>
          <w:rFonts w:cs="HelveticaNeueLTStd-Roman"/>
          <w:color w:val="000000"/>
        </w:rPr>
      </w:pPr>
      <w:r w:rsidRPr="00AB6BE7">
        <w:rPr>
          <w:rFonts w:cs="HelveticaNeueLTStd-Roman"/>
          <w:color w:val="000000"/>
        </w:rPr>
        <w:t xml:space="preserve">b. </w:t>
      </w:r>
      <w:r w:rsidRPr="003D7091">
        <w:rPr>
          <w:rFonts w:cs="HelveticaNeueLTStd-Roman"/>
          <w:color w:val="000000"/>
          <w:highlight w:val="yellow"/>
        </w:rPr>
        <w:t>M2</w:t>
      </w:r>
    </w:p>
    <w:p w14:paraId="0D662FCD" w14:textId="77777777" w:rsidR="008D5026" w:rsidRPr="00AB6BE7" w:rsidRDefault="008D5026" w:rsidP="00CB0F2D">
      <w:pPr>
        <w:autoSpaceDE w:val="0"/>
        <w:autoSpaceDN w:val="0"/>
        <w:adjustRightInd w:val="0"/>
        <w:spacing w:after="0" w:line="240" w:lineRule="auto"/>
        <w:ind w:firstLine="720"/>
        <w:rPr>
          <w:rFonts w:cs="HelveticaNeueLTStd-Roman"/>
          <w:color w:val="000000"/>
        </w:rPr>
      </w:pPr>
      <w:r w:rsidRPr="00AB6BE7">
        <w:rPr>
          <w:rFonts w:cs="HelveticaNeueLTStd-Roman"/>
          <w:color w:val="000000"/>
        </w:rPr>
        <w:t>c. M3</w:t>
      </w:r>
    </w:p>
    <w:p w14:paraId="4268602A" w14:textId="683ABDC9" w:rsidR="009F09E2" w:rsidRPr="00AB6BE7" w:rsidRDefault="008D5026" w:rsidP="00CB0F2D">
      <w:pPr>
        <w:pStyle w:val="NoSpacing"/>
        <w:pBdr>
          <w:bottom w:val="single" w:sz="6" w:space="1" w:color="auto"/>
        </w:pBdr>
        <w:ind w:firstLine="720"/>
        <w:rPr>
          <w:rFonts w:cs="HelveticaNeueLTStd-Roman"/>
          <w:color w:val="000000"/>
        </w:rPr>
      </w:pPr>
      <w:r w:rsidRPr="00AB6BE7">
        <w:rPr>
          <w:rFonts w:cs="HelveticaNeueLTStd-Roman"/>
          <w:color w:val="000000"/>
        </w:rPr>
        <w:t>d. M0</w:t>
      </w:r>
    </w:p>
    <w:p w14:paraId="308FB378" w14:textId="77777777" w:rsidR="00CB0F2D" w:rsidRDefault="00CB0F2D" w:rsidP="00CB0F2D">
      <w:pPr>
        <w:pStyle w:val="NoSpacing"/>
        <w:pBdr>
          <w:bottom w:val="single" w:sz="6" w:space="1" w:color="auto"/>
        </w:pBdr>
        <w:ind w:firstLine="720"/>
        <w:rPr>
          <w:rFonts w:ascii="HelveticaNeueLTStd-Roman" w:hAnsi="HelveticaNeueLTStd-Roman" w:cs="HelveticaNeueLTStd-Roman"/>
          <w:color w:val="000000"/>
          <w:sz w:val="19"/>
          <w:szCs w:val="19"/>
        </w:rPr>
      </w:pPr>
    </w:p>
    <w:p w14:paraId="4AE142EA" w14:textId="77777777" w:rsidR="00CB0F2D" w:rsidRDefault="00CB0F2D" w:rsidP="000B777C">
      <w:pPr>
        <w:pStyle w:val="NoSpacing"/>
      </w:pPr>
    </w:p>
    <w:p w14:paraId="639B8733" w14:textId="77777777" w:rsidR="00AB6BE7" w:rsidRDefault="000B777C" w:rsidP="00AB6BE7">
      <w:pPr>
        <w:pStyle w:val="NoSpacing"/>
      </w:pPr>
      <w:r>
        <w:t xml:space="preserve">2-4 </w:t>
      </w:r>
      <w:r w:rsidR="008D5026">
        <w:t>The Price of Money: Interest Rates</w:t>
      </w:r>
    </w:p>
    <w:p w14:paraId="43E271BB" w14:textId="77777777" w:rsidR="00AB6BE7" w:rsidRDefault="00F07086" w:rsidP="00AB6BE7">
      <w:pPr>
        <w:pStyle w:val="NoSpacing"/>
      </w:pPr>
      <w:r w:rsidRPr="00044C3E">
        <w:t>2-4a Time Value of Money</w:t>
      </w:r>
    </w:p>
    <w:p w14:paraId="1E1A2508" w14:textId="3E0E410D" w:rsidR="00AC0523" w:rsidRPr="00044C3E" w:rsidRDefault="00F07086" w:rsidP="00AB6BE7">
      <w:pPr>
        <w:pStyle w:val="NoSpacing"/>
      </w:pPr>
      <w:r w:rsidRPr="00044C3E">
        <w:t>2-4b Present Value</w:t>
      </w:r>
    </w:p>
    <w:p w14:paraId="053B2D16" w14:textId="5C1C9A18" w:rsidR="00AC0523" w:rsidRDefault="003E2AE8" w:rsidP="00E56018">
      <w:pPr>
        <w:pStyle w:val="NoSpacing"/>
        <w:rPr>
          <w:b/>
        </w:rPr>
      </w:pPr>
      <w:r>
        <w:rPr>
          <w:rFonts w:ascii="HelveticaNeueLTStd-Roman" w:hAnsi="HelveticaNeueLTStd-Roman" w:cs="HelveticaNeueLTStd-Roman"/>
          <w:noProof/>
          <w:color w:val="000000"/>
          <w:sz w:val="19"/>
          <w:szCs w:val="19"/>
        </w:rPr>
        <mc:AlternateContent>
          <mc:Choice Requires="wps">
            <w:drawing>
              <wp:anchor distT="0" distB="0" distL="114300" distR="114300" simplePos="0" relativeHeight="251664384" behindDoc="0" locked="0" layoutInCell="1" allowOverlap="1" wp14:anchorId="341384A9" wp14:editId="26CD9EDE">
                <wp:simplePos x="0" y="0"/>
                <wp:positionH relativeFrom="margin">
                  <wp:posOffset>-104775</wp:posOffset>
                </wp:positionH>
                <wp:positionV relativeFrom="paragraph">
                  <wp:posOffset>143510</wp:posOffset>
                </wp:positionV>
                <wp:extent cx="6429375" cy="1600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429375" cy="160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3FD3" id="Rectangle 6" o:spid="_x0000_s1026" style="position:absolute;margin-left:-8.25pt;margin-top:11.3pt;width:506.25pt;height:1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" filled="f" strokecolor="#1f4d78 [1604]" strokeweight="1pt">
                <w10:wrap anchorx="margin"/>
              </v:rect>
            </w:pict>
          </mc:Fallback>
        </mc:AlternateContent>
      </w:r>
    </w:p>
    <w:p w14:paraId="579793F7" w14:textId="77777777" w:rsidR="003E2AE8" w:rsidRDefault="003E2AE8" w:rsidP="003E2AE8">
      <w:pPr>
        <w:pStyle w:val="NoSpacing"/>
      </w:pPr>
      <w:r w:rsidRPr="00EE2641">
        <w:rPr>
          <w:b/>
        </w:rPr>
        <w:t>Stress these specific points</w:t>
      </w:r>
      <w:r>
        <w:t>:</w:t>
      </w:r>
    </w:p>
    <w:p w14:paraId="6D145BDF" w14:textId="77777777" w:rsidR="003E2AE8" w:rsidRDefault="003E2AE8" w:rsidP="003E2AE8">
      <w:pPr>
        <w:pStyle w:val="NoSpacing"/>
        <w:ind w:left="720"/>
      </w:pPr>
      <w:r>
        <w:t>The Price of Money: Interest Rates.  Why do interest rates exist?  Time Value of Money.  People would prefer to consume today as opposed to in the future because life is uncertain.  People don’t like putting off consumption until tomorrow because they do not know what the future holds.  Time preference, the preference to consume now as opposed to in the future. When I ask you to defer your consumption to the future (something you do not want to do), I have to compensate you.  That is called interest.  The higher your rate of time preference, the higher the rate of interest I must pay you to defer your consumption.  Because people have a time preference, money and the ability to consume now has more value than money in the future.</w:t>
      </w:r>
    </w:p>
    <w:p w14:paraId="53BF3A5A" w14:textId="641FF5E4" w:rsidR="003E2AE8" w:rsidRDefault="003E2AE8" w:rsidP="00E56018">
      <w:pPr>
        <w:pStyle w:val="NoSpacing"/>
        <w:rPr>
          <w:b/>
        </w:rPr>
      </w:pPr>
    </w:p>
    <w:p w14:paraId="6353EF1D" w14:textId="77777777" w:rsidR="00094AB0" w:rsidRDefault="00094AB0" w:rsidP="00E56018">
      <w:pPr>
        <w:pStyle w:val="NoSpacing"/>
        <w:rPr>
          <w:b/>
          <w:i/>
          <w:color w:val="D3680F"/>
        </w:rPr>
      </w:pPr>
    </w:p>
    <w:p w14:paraId="5DF6E554" w14:textId="1FFDD6CE" w:rsidR="00AB6BE7" w:rsidRDefault="00AB6BE7" w:rsidP="00AB6BE7">
      <w:pPr>
        <w:pStyle w:val="NoSpacing"/>
        <w:rPr>
          <w:b/>
        </w:rPr>
      </w:pPr>
      <w:r w:rsidRPr="005F57A5">
        <w:rPr>
          <w:b/>
        </w:rPr>
        <w:t xml:space="preserve">Section </w:t>
      </w:r>
      <w:r>
        <w:rPr>
          <w:b/>
        </w:rPr>
        <w:t>2</w:t>
      </w:r>
      <w:r w:rsidRPr="005F57A5">
        <w:rPr>
          <w:b/>
        </w:rPr>
        <w:t>-</w:t>
      </w:r>
      <w:r>
        <w:rPr>
          <w:b/>
        </w:rPr>
        <w:t>4</w:t>
      </w:r>
      <w:r w:rsidRPr="005F57A5">
        <w:rPr>
          <w:b/>
        </w:rPr>
        <w:t xml:space="preserve"> Review Questions &amp; Answers</w:t>
      </w:r>
    </w:p>
    <w:p w14:paraId="670E37D6" w14:textId="3B164614" w:rsidR="008D5026" w:rsidRPr="00A40540" w:rsidRDefault="008D5026" w:rsidP="00AB6BE7">
      <w:pPr>
        <w:autoSpaceDE w:val="0"/>
        <w:autoSpaceDN w:val="0"/>
        <w:adjustRightInd w:val="0"/>
        <w:spacing w:after="0" w:line="240" w:lineRule="auto"/>
        <w:rPr>
          <w:rFonts w:ascii="HelveticaNeueLTStd-Roman" w:hAnsi="HelveticaNeueLTStd-Roman" w:cs="HelveticaNeueLTStd-Roman"/>
          <w:sz w:val="19"/>
          <w:szCs w:val="19"/>
        </w:rPr>
      </w:pPr>
      <w:r w:rsidRPr="00A40540">
        <w:rPr>
          <w:rFonts w:ascii="VivaStd-BoldExtraExtended" w:hAnsi="VivaStd-BoldExtraExtended" w:cs="VivaStd-BoldExtraExtended"/>
          <w:b/>
          <w:bCs/>
          <w:sz w:val="19"/>
          <w:szCs w:val="19"/>
        </w:rPr>
        <w:t xml:space="preserve">Q1) </w:t>
      </w:r>
      <w:r w:rsidRPr="00A40540">
        <w:rPr>
          <w:rFonts w:ascii="HelveticaNeueLTStd-Roman" w:hAnsi="HelveticaNeueLTStd-Roman" w:cs="HelveticaNeueLTStd-Roman"/>
          <w:sz w:val="19"/>
          <w:szCs w:val="19"/>
        </w:rPr>
        <w:t>Each person might have a different time preference. Explain why an older person might have a higher or lower time preference than a young person.</w:t>
      </w:r>
    </w:p>
    <w:p w14:paraId="1B372407" w14:textId="1A11F0C3" w:rsidR="00A40540" w:rsidRPr="003D7091" w:rsidRDefault="00CB0F2D" w:rsidP="00AB6BE7">
      <w:pPr>
        <w:autoSpaceDE w:val="0"/>
        <w:autoSpaceDN w:val="0"/>
        <w:adjustRightInd w:val="0"/>
        <w:spacing w:after="0" w:line="240" w:lineRule="auto"/>
      </w:pPr>
      <w:r w:rsidRPr="00C639FE">
        <w:rPr>
          <w:b/>
        </w:rPr>
        <w:lastRenderedPageBreak/>
        <w:t>SUGGESTED ANSWER</w:t>
      </w:r>
      <w:r w:rsidRPr="003D7091">
        <w:rPr>
          <w:b/>
        </w:rPr>
        <w:t>:</w:t>
      </w:r>
      <w:r w:rsidRPr="003D7091">
        <w:t xml:space="preserve"> </w:t>
      </w:r>
      <w:r w:rsidR="00A40540" w:rsidRPr="003D7091">
        <w:t xml:space="preserve"> </w:t>
      </w:r>
      <w:r w:rsidR="003D7091" w:rsidRPr="003D7091">
        <w:t>An older person might have a high time preference, consumer now vs. in the future.  The older person while they have the ability to consume now has more value than money in the future.</w:t>
      </w:r>
    </w:p>
    <w:p w14:paraId="2C85ED3D" w14:textId="29A8A0C4" w:rsidR="008D5026" w:rsidRPr="003D7091" w:rsidRDefault="008D5026" w:rsidP="00A40540">
      <w:pPr>
        <w:autoSpaceDE w:val="0"/>
        <w:autoSpaceDN w:val="0"/>
        <w:adjustRightInd w:val="0"/>
        <w:spacing w:after="0" w:line="240" w:lineRule="auto"/>
        <w:rPr>
          <w:rFonts w:ascii="HelveticaNeueLTStd-Roman" w:hAnsi="HelveticaNeueLTStd-Roman" w:cs="HelveticaNeueLTStd-Roman"/>
          <w:sz w:val="19"/>
          <w:szCs w:val="19"/>
        </w:rPr>
      </w:pPr>
    </w:p>
    <w:p w14:paraId="17685050" w14:textId="28EAF848" w:rsidR="008D5026" w:rsidRPr="003D7091" w:rsidRDefault="008D5026" w:rsidP="00AB6BE7">
      <w:pPr>
        <w:autoSpaceDE w:val="0"/>
        <w:autoSpaceDN w:val="0"/>
        <w:adjustRightInd w:val="0"/>
        <w:spacing w:after="0" w:line="240" w:lineRule="auto"/>
        <w:rPr>
          <w:rFonts w:ascii="HelveticaNeueLTStd-Roman" w:hAnsi="HelveticaNeueLTStd-Roman" w:cs="HelveticaNeueLTStd-Roman"/>
          <w:sz w:val="19"/>
          <w:szCs w:val="19"/>
        </w:rPr>
      </w:pPr>
      <w:r w:rsidRPr="003D7091">
        <w:rPr>
          <w:rFonts w:ascii="VivaStd-BoldExtraExtended" w:hAnsi="VivaStd-BoldExtraExtended" w:cs="VivaStd-BoldExtraExtended"/>
          <w:b/>
          <w:bCs/>
          <w:sz w:val="19"/>
          <w:szCs w:val="19"/>
        </w:rPr>
        <w:t xml:space="preserve">Q2) </w:t>
      </w:r>
      <w:r w:rsidRPr="003D7091">
        <w:rPr>
          <w:rFonts w:ascii="HelveticaNeueLTStd-Roman" w:hAnsi="HelveticaNeueLTStd-Roman" w:cs="HelveticaNeueLTStd-Roman"/>
          <w:sz w:val="19"/>
          <w:szCs w:val="19"/>
        </w:rPr>
        <w:t>What is the future value of $500 in two years if the interest rate is 4%? How would you explain this to someone who has no training in economics?</w:t>
      </w:r>
    </w:p>
    <w:p w14:paraId="2D6DEAA6" w14:textId="2E444EAE" w:rsidR="00A40540" w:rsidRPr="00A40540" w:rsidRDefault="00CB0F2D" w:rsidP="00AB6BE7">
      <w:pPr>
        <w:autoSpaceDE w:val="0"/>
        <w:autoSpaceDN w:val="0"/>
        <w:adjustRightInd w:val="0"/>
        <w:spacing w:after="0" w:line="240" w:lineRule="auto"/>
      </w:pPr>
      <w:r w:rsidRPr="003D7091">
        <w:rPr>
          <w:b/>
        </w:rPr>
        <w:t>SUGGESTED ANSWER:</w:t>
      </w:r>
      <w:r w:rsidRPr="003D7091">
        <w:t xml:space="preserve"> </w:t>
      </w:r>
      <w:r w:rsidR="00A40540" w:rsidRPr="003D7091">
        <w:t xml:space="preserve">  </w:t>
      </w:r>
      <w:r w:rsidR="003D7091" w:rsidRPr="003D7091">
        <w:t>500(1.04)</w:t>
      </w:r>
      <w:r w:rsidR="003D7091" w:rsidRPr="003D7091">
        <w:rPr>
          <w:vertAlign w:val="superscript"/>
        </w:rPr>
        <w:t>2</w:t>
      </w:r>
      <w:r w:rsidR="003D7091" w:rsidRPr="003D7091">
        <w:t xml:space="preserve"> </w:t>
      </w:r>
      <w:bookmarkStart w:id="0" w:name="_GoBack"/>
      <w:bookmarkEnd w:id="0"/>
      <w:r w:rsidR="003D7091" w:rsidRPr="003D7091">
        <w:t xml:space="preserve">= </w:t>
      </w:r>
      <w:r w:rsidR="003D7091" w:rsidRPr="003D7091">
        <w:t>$540.80</w:t>
      </w:r>
    </w:p>
    <w:p w14:paraId="5943A1B2" w14:textId="77777777" w:rsidR="008D5026" w:rsidRPr="00A40540" w:rsidRDefault="008D5026" w:rsidP="00A40540">
      <w:pPr>
        <w:autoSpaceDE w:val="0"/>
        <w:autoSpaceDN w:val="0"/>
        <w:adjustRightInd w:val="0"/>
        <w:spacing w:after="0" w:line="240" w:lineRule="auto"/>
        <w:rPr>
          <w:rFonts w:ascii="HelveticaNeueLTStd-Roman" w:hAnsi="HelveticaNeueLTStd-Roman" w:cs="HelveticaNeueLTStd-Roman"/>
          <w:sz w:val="19"/>
          <w:szCs w:val="19"/>
        </w:rPr>
      </w:pPr>
    </w:p>
    <w:p w14:paraId="17DDC3EA" w14:textId="06E98733" w:rsidR="008D5026" w:rsidRDefault="008D5026" w:rsidP="00AB6BE7">
      <w:pPr>
        <w:autoSpaceDE w:val="0"/>
        <w:autoSpaceDN w:val="0"/>
        <w:adjustRightInd w:val="0"/>
        <w:spacing w:after="0" w:line="240" w:lineRule="auto"/>
        <w:rPr>
          <w:rFonts w:ascii="HelveticaNeueLTStd-Roman" w:hAnsi="HelveticaNeueLTStd-Roman" w:cs="HelveticaNeueLTStd-Roman"/>
          <w:color w:val="000000"/>
          <w:sz w:val="19"/>
          <w:szCs w:val="19"/>
        </w:rPr>
      </w:pPr>
      <w:r w:rsidRPr="00A40540">
        <w:rPr>
          <w:rFonts w:ascii="VivaStd-BoldExtraExtended" w:hAnsi="VivaStd-BoldExtraExtended" w:cs="VivaStd-BoldExtraExtended"/>
          <w:b/>
          <w:bCs/>
          <w:sz w:val="19"/>
          <w:szCs w:val="19"/>
        </w:rPr>
        <w:t xml:space="preserve">Q3) </w:t>
      </w:r>
      <w:r w:rsidRPr="00A40540">
        <w:rPr>
          <w:rFonts w:ascii="HelveticaNeueLTStd-Roman" w:hAnsi="HelveticaNeueLTStd-Roman" w:cs="HelveticaNeueLTStd-Roman"/>
          <w:sz w:val="19"/>
          <w:szCs w:val="19"/>
        </w:rPr>
        <w:t xml:space="preserve">If the </w:t>
      </w:r>
      <w:r>
        <w:rPr>
          <w:rFonts w:ascii="HelveticaNeueLTStd-Roman" w:hAnsi="HelveticaNeueLTStd-Roman" w:cs="HelveticaNeueLTStd-Roman"/>
          <w:color w:val="000000"/>
          <w:sz w:val="19"/>
          <w:szCs w:val="19"/>
        </w:rPr>
        <w:t>annual interest rate is 2%, what is the quarterly interest rate?</w:t>
      </w:r>
    </w:p>
    <w:p w14:paraId="31B199FC" w14:textId="64EBA5D6" w:rsidR="008D5026" w:rsidRDefault="008D5026" w:rsidP="00AB6BE7">
      <w:pPr>
        <w:autoSpaceDE w:val="0"/>
        <w:autoSpaceDN w:val="0"/>
        <w:adjustRightInd w:val="0"/>
        <w:spacing w:after="0" w:line="240" w:lineRule="auto"/>
        <w:ind w:firstLine="720"/>
        <w:rPr>
          <w:rFonts w:ascii="HelveticaNeueLTStd-Roman" w:hAnsi="HelveticaNeueLTStd-Roman" w:cs="HelveticaNeueLTStd-Roman"/>
          <w:color w:val="000000"/>
          <w:sz w:val="19"/>
          <w:szCs w:val="19"/>
        </w:rPr>
      </w:pPr>
      <w:r>
        <w:rPr>
          <w:rFonts w:ascii="HelveticaNeueLTStd-Roman" w:hAnsi="HelveticaNeueLTStd-Roman" w:cs="HelveticaNeueLTStd-Roman"/>
          <w:color w:val="000000"/>
          <w:sz w:val="19"/>
          <w:szCs w:val="19"/>
        </w:rPr>
        <w:t>a. 0.0204</w:t>
      </w:r>
    </w:p>
    <w:p w14:paraId="056D384F" w14:textId="77777777" w:rsidR="008D5026" w:rsidRDefault="008D5026" w:rsidP="00AB6BE7">
      <w:pPr>
        <w:autoSpaceDE w:val="0"/>
        <w:autoSpaceDN w:val="0"/>
        <w:adjustRightInd w:val="0"/>
        <w:spacing w:after="0" w:line="240" w:lineRule="auto"/>
        <w:ind w:firstLine="720"/>
        <w:rPr>
          <w:rFonts w:ascii="HelveticaNeueLTStd-Roman" w:hAnsi="HelveticaNeueLTStd-Roman" w:cs="HelveticaNeueLTStd-Roman"/>
          <w:color w:val="000000"/>
          <w:sz w:val="19"/>
          <w:szCs w:val="19"/>
        </w:rPr>
      </w:pPr>
      <w:r>
        <w:rPr>
          <w:rFonts w:ascii="HelveticaNeueLTStd-Roman" w:hAnsi="HelveticaNeueLTStd-Roman" w:cs="HelveticaNeueLTStd-Roman"/>
          <w:color w:val="000000"/>
          <w:sz w:val="19"/>
          <w:szCs w:val="19"/>
        </w:rPr>
        <w:t>b. 0.0166</w:t>
      </w:r>
    </w:p>
    <w:p w14:paraId="4A15E76B" w14:textId="3603FE05" w:rsidR="008D5026" w:rsidRDefault="008D5026" w:rsidP="00AB6BE7">
      <w:pPr>
        <w:autoSpaceDE w:val="0"/>
        <w:autoSpaceDN w:val="0"/>
        <w:adjustRightInd w:val="0"/>
        <w:spacing w:after="0" w:line="240" w:lineRule="auto"/>
        <w:ind w:firstLine="720"/>
        <w:rPr>
          <w:rFonts w:ascii="HelveticaNeueLTStd-Roman" w:hAnsi="HelveticaNeueLTStd-Roman" w:cs="HelveticaNeueLTStd-Roman"/>
          <w:color w:val="000000"/>
          <w:sz w:val="19"/>
          <w:szCs w:val="19"/>
        </w:rPr>
      </w:pPr>
      <w:r w:rsidRPr="003D7091">
        <w:rPr>
          <w:rFonts w:ascii="HelveticaNeueLTStd-Roman" w:hAnsi="HelveticaNeueLTStd-Roman" w:cs="HelveticaNeueLTStd-Roman"/>
          <w:color w:val="000000"/>
          <w:sz w:val="19"/>
          <w:szCs w:val="19"/>
          <w:highlight w:val="yellow"/>
        </w:rPr>
        <w:t>c. 0.005</w:t>
      </w:r>
    </w:p>
    <w:p w14:paraId="5163C346" w14:textId="0BF3682A" w:rsidR="00094AB0" w:rsidRDefault="008D5026" w:rsidP="00AB6BE7">
      <w:pPr>
        <w:pBdr>
          <w:bottom w:val="single" w:sz="6" w:space="1" w:color="auto"/>
        </w:pBdr>
        <w:ind w:firstLine="720"/>
        <w:rPr>
          <w:rFonts w:ascii="HelveticaNeueLTStd-Roman" w:hAnsi="HelveticaNeueLTStd-Roman" w:cs="HelveticaNeueLTStd-Roman"/>
          <w:color w:val="000000"/>
          <w:sz w:val="19"/>
          <w:szCs w:val="19"/>
        </w:rPr>
      </w:pPr>
      <w:r>
        <w:rPr>
          <w:rFonts w:ascii="HelveticaNeueLTStd-Roman" w:hAnsi="HelveticaNeueLTStd-Roman" w:cs="HelveticaNeueLTStd-Roman"/>
          <w:color w:val="000000"/>
          <w:sz w:val="19"/>
          <w:szCs w:val="19"/>
        </w:rPr>
        <w:t>d. 0.001</w:t>
      </w:r>
    </w:p>
    <w:p w14:paraId="13EFC9F5" w14:textId="77777777" w:rsidR="00AB6BE7" w:rsidRDefault="00AB6BE7" w:rsidP="00AB6BE7">
      <w:pPr>
        <w:pBdr>
          <w:bottom w:val="single" w:sz="6" w:space="1" w:color="auto"/>
        </w:pBdr>
        <w:ind w:firstLine="720"/>
        <w:rPr>
          <w:rFonts w:ascii="HelveticaNeueLTStd-Roman" w:hAnsi="HelveticaNeueLTStd-Roman" w:cs="HelveticaNeueLTStd-Roman"/>
          <w:color w:val="000000"/>
          <w:sz w:val="19"/>
          <w:szCs w:val="19"/>
        </w:rPr>
      </w:pPr>
    </w:p>
    <w:p w14:paraId="28B73EE9" w14:textId="71238668" w:rsidR="00CB0F2D" w:rsidRDefault="00A40540" w:rsidP="00AB6BE7">
      <w:pPr>
        <w:spacing w:after="0"/>
        <w:rPr>
          <w:rFonts w:ascii="HelveticaNeueLTStd-Roman" w:hAnsi="HelveticaNeueLTStd-Roman" w:cs="HelveticaNeueLTStd-Roman"/>
          <w:color w:val="000000"/>
          <w:sz w:val="19"/>
          <w:szCs w:val="19"/>
        </w:rPr>
      </w:pPr>
      <w:r>
        <w:rPr>
          <w:rFonts w:ascii="HelveticaNeueLTStd-Roman" w:hAnsi="HelveticaNeueLTStd-Roman" w:cs="HelveticaNeueLTStd-Roman"/>
          <w:color w:val="000000"/>
          <w:sz w:val="19"/>
          <w:szCs w:val="19"/>
        </w:rPr>
        <w:t>2-5</w:t>
      </w:r>
      <w:r w:rsidR="00CB0F2D">
        <w:rPr>
          <w:rFonts w:ascii="HelveticaNeueLTStd-Roman" w:hAnsi="HelveticaNeueLTStd-Roman" w:cs="HelveticaNeueLTStd-Roman"/>
          <w:color w:val="000000"/>
          <w:sz w:val="19"/>
          <w:szCs w:val="19"/>
        </w:rPr>
        <w:tab/>
      </w:r>
      <w:r>
        <w:rPr>
          <w:rFonts w:ascii="HelveticaNeueLTStd-Roman" w:hAnsi="HelveticaNeueLTStd-Roman" w:cs="HelveticaNeueLTStd-Roman"/>
          <w:color w:val="000000"/>
          <w:sz w:val="19"/>
          <w:szCs w:val="19"/>
        </w:rPr>
        <w:t>Conclusion</w:t>
      </w:r>
    </w:p>
    <w:p w14:paraId="78C431E9" w14:textId="7E62A094" w:rsidR="00A40540" w:rsidRPr="00A40540" w:rsidRDefault="00A40540" w:rsidP="00AB6BE7">
      <w:pPr>
        <w:spacing w:after="0"/>
        <w:rPr>
          <w:rFonts w:ascii="HelveticaNeueLTStd-Roman" w:hAnsi="HelveticaNeueLTStd-Roman" w:cs="HelveticaNeueLTStd-Roman"/>
          <w:color w:val="000000"/>
          <w:sz w:val="19"/>
          <w:szCs w:val="19"/>
        </w:rPr>
      </w:pPr>
      <w:r>
        <w:rPr>
          <w:rFonts w:ascii="HelveticaNeueLTStd-Roman" w:hAnsi="HelveticaNeueLTStd-Roman" w:cs="HelveticaNeueLTStd-Roman"/>
          <w:color w:val="000000"/>
          <w:sz w:val="19"/>
          <w:szCs w:val="19"/>
        </w:rPr>
        <w:t>In the News: Europe’s Banks are too Feeble to Spur Growth</w:t>
      </w:r>
    </w:p>
    <w:p w14:paraId="1AB56D7F" w14:textId="77777777" w:rsidR="003E2AE8" w:rsidRDefault="003E2AE8">
      <w:pPr>
        <w:rPr>
          <w:b/>
          <w:u w:val="single"/>
        </w:rPr>
      </w:pPr>
    </w:p>
    <w:sectPr w:rsidR="003E2A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56D7" w14:textId="77777777" w:rsidR="00CB0F2D" w:rsidRDefault="00CB0F2D" w:rsidP="00CB0F2D">
      <w:pPr>
        <w:spacing w:after="0" w:line="240" w:lineRule="auto"/>
      </w:pPr>
      <w:r>
        <w:separator/>
      </w:r>
    </w:p>
  </w:endnote>
  <w:endnote w:type="continuationSeparator" w:id="0">
    <w:p w14:paraId="78DF047A" w14:textId="77777777" w:rsidR="00CB0F2D" w:rsidRDefault="00CB0F2D" w:rsidP="00CB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ivaStd-BoldExtraExtended">
    <w:panose1 w:val="00000000000000000000"/>
    <w:charset w:val="00"/>
    <w:family w:val="roman"/>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404A" w14:textId="77777777" w:rsidR="00CB0F2D" w:rsidRDefault="00CB0F2D" w:rsidP="00CB0F2D">
      <w:pPr>
        <w:spacing w:after="0" w:line="240" w:lineRule="auto"/>
      </w:pPr>
      <w:r>
        <w:separator/>
      </w:r>
    </w:p>
  </w:footnote>
  <w:footnote w:type="continuationSeparator" w:id="0">
    <w:p w14:paraId="1B111A6D" w14:textId="77777777" w:rsidR="00CB0F2D" w:rsidRDefault="00CB0F2D" w:rsidP="00CB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950D" w14:textId="48945015" w:rsidR="00CB0F2D" w:rsidRDefault="00CB0F2D" w:rsidP="00CB0F2D">
    <w:pPr>
      <w:pStyle w:val="Header"/>
    </w:pPr>
    <w:r>
      <w:t>Money, Banking, Financial Markets &amp; Institutions</w:t>
    </w:r>
  </w:p>
  <w:p w14:paraId="0CFF3B19" w14:textId="7CD12040" w:rsidR="00CB0F2D" w:rsidRDefault="00CB0F2D" w:rsidP="00CB0F2D">
    <w:pPr>
      <w:pStyle w:val="Header"/>
    </w:pPr>
    <w:r>
      <w:t>Michael W. Brandl</w:t>
    </w:r>
  </w:p>
  <w:p w14:paraId="7DCF234B" w14:textId="77777777" w:rsidR="00CB0F2D" w:rsidRDefault="00CB0F2D" w:rsidP="00CB0F2D">
    <w:pPr>
      <w:pStyle w:val="Header"/>
    </w:pPr>
  </w:p>
  <w:p w14:paraId="3A71A484" w14:textId="77777777" w:rsidR="00CB0F2D" w:rsidRDefault="00CB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95D"/>
    <w:multiLevelType w:val="hybridMultilevel"/>
    <w:tmpl w:val="DD26AACE"/>
    <w:lvl w:ilvl="0" w:tplc="4880CCE4">
      <w:start w:val="2"/>
      <w:numFmt w:val="bullet"/>
      <w:lvlText w:val="-"/>
      <w:lvlJc w:val="left"/>
      <w:pPr>
        <w:ind w:left="1440" w:hanging="360"/>
      </w:pPr>
      <w:rPr>
        <w:rFonts w:asciiTheme="minorHAnsi" w:eastAsiaTheme="minorHAnsi" w:hAnsiTheme="minorHAns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D424C9"/>
    <w:multiLevelType w:val="hybridMultilevel"/>
    <w:tmpl w:val="F7807710"/>
    <w:lvl w:ilvl="0" w:tplc="4880CCE4">
      <w:start w:val="2"/>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F7884"/>
    <w:multiLevelType w:val="hybridMultilevel"/>
    <w:tmpl w:val="72D4A2FA"/>
    <w:lvl w:ilvl="0" w:tplc="4880CCE4">
      <w:start w:val="2"/>
      <w:numFmt w:val="bullet"/>
      <w:lvlText w:val="-"/>
      <w:lvlJc w:val="left"/>
      <w:pPr>
        <w:ind w:left="720" w:hanging="360"/>
      </w:pPr>
      <w:rPr>
        <w:rFonts w:asciiTheme="minorHAnsi" w:eastAsiaTheme="minorHAnsi" w:hAnsiTheme="min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C1CFE"/>
    <w:multiLevelType w:val="hybridMultilevel"/>
    <w:tmpl w:val="D9C0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E63CF"/>
    <w:multiLevelType w:val="hybridMultilevel"/>
    <w:tmpl w:val="1C6260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6B1DF2"/>
    <w:multiLevelType w:val="hybridMultilevel"/>
    <w:tmpl w:val="8F2CF73C"/>
    <w:lvl w:ilvl="0" w:tplc="E76007B2">
      <w:start w:val="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DD7474"/>
    <w:multiLevelType w:val="hybridMultilevel"/>
    <w:tmpl w:val="C46AA8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05506F"/>
    <w:multiLevelType w:val="hybridMultilevel"/>
    <w:tmpl w:val="6492D4AE"/>
    <w:lvl w:ilvl="0" w:tplc="04090001">
      <w:start w:val="1"/>
      <w:numFmt w:val="bullet"/>
      <w:lvlText w:val=""/>
      <w:lvlJc w:val="left"/>
      <w:pPr>
        <w:ind w:left="720" w:hanging="360"/>
      </w:pPr>
      <w:rPr>
        <w:rFonts w:ascii="Symbol" w:hAnsi="Symbol" w:hint="default"/>
      </w:rPr>
    </w:lvl>
    <w:lvl w:ilvl="1" w:tplc="C99279E0">
      <w:start w:val="2"/>
      <w:numFmt w:val="bullet"/>
      <w:lvlText w:val="-"/>
      <w:lvlJc w:val="left"/>
      <w:pPr>
        <w:ind w:left="600" w:firstLine="48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97CC1"/>
    <w:multiLevelType w:val="hybridMultilevel"/>
    <w:tmpl w:val="7E363BEE"/>
    <w:lvl w:ilvl="0" w:tplc="BF50E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0A1CD3"/>
    <w:multiLevelType w:val="hybridMultilevel"/>
    <w:tmpl w:val="E742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E1E65"/>
    <w:multiLevelType w:val="hybridMultilevel"/>
    <w:tmpl w:val="8C3AF6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20204A"/>
    <w:multiLevelType w:val="hybridMultilevel"/>
    <w:tmpl w:val="E3D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A3E52"/>
    <w:multiLevelType w:val="hybridMultilevel"/>
    <w:tmpl w:val="DAAA24E8"/>
    <w:lvl w:ilvl="0" w:tplc="5066B1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8D037C"/>
    <w:multiLevelType w:val="hybridMultilevel"/>
    <w:tmpl w:val="C8200F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00" w:firstLine="48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467E1"/>
    <w:multiLevelType w:val="hybridMultilevel"/>
    <w:tmpl w:val="F000B2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05BD2"/>
    <w:multiLevelType w:val="hybridMultilevel"/>
    <w:tmpl w:val="B2EC9D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7333E4"/>
    <w:multiLevelType w:val="hybridMultilevel"/>
    <w:tmpl w:val="BB8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3DAB"/>
    <w:multiLevelType w:val="hybridMultilevel"/>
    <w:tmpl w:val="3780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E37C5"/>
    <w:multiLevelType w:val="hybridMultilevel"/>
    <w:tmpl w:val="6DA24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8A502A"/>
    <w:multiLevelType w:val="hybridMultilevel"/>
    <w:tmpl w:val="578E6D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FD51FF6"/>
    <w:multiLevelType w:val="hybridMultilevel"/>
    <w:tmpl w:val="4B0C69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B72E74"/>
    <w:multiLevelType w:val="hybridMultilevel"/>
    <w:tmpl w:val="B9D491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FA478B2"/>
    <w:multiLevelType w:val="hybridMultilevel"/>
    <w:tmpl w:val="0BB45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9"/>
  </w:num>
  <w:num w:numId="3">
    <w:abstractNumId w:val="11"/>
  </w:num>
  <w:num w:numId="4">
    <w:abstractNumId w:val="4"/>
  </w:num>
  <w:num w:numId="5">
    <w:abstractNumId w:val="5"/>
  </w:num>
  <w:num w:numId="6">
    <w:abstractNumId w:val="19"/>
  </w:num>
  <w:num w:numId="7">
    <w:abstractNumId w:val="21"/>
  </w:num>
  <w:num w:numId="8">
    <w:abstractNumId w:val="16"/>
  </w:num>
  <w:num w:numId="9">
    <w:abstractNumId w:val="1"/>
  </w:num>
  <w:num w:numId="10">
    <w:abstractNumId w:val="0"/>
  </w:num>
  <w:num w:numId="11">
    <w:abstractNumId w:val="2"/>
  </w:num>
  <w:num w:numId="12">
    <w:abstractNumId w:val="8"/>
  </w:num>
  <w:num w:numId="13">
    <w:abstractNumId w:val="14"/>
  </w:num>
  <w:num w:numId="14">
    <w:abstractNumId w:val="12"/>
  </w:num>
  <w:num w:numId="15">
    <w:abstractNumId w:val="7"/>
  </w:num>
  <w:num w:numId="16">
    <w:abstractNumId w:val="13"/>
  </w:num>
  <w:num w:numId="17">
    <w:abstractNumId w:val="22"/>
  </w:num>
  <w:num w:numId="18">
    <w:abstractNumId w:val="18"/>
  </w:num>
  <w:num w:numId="19">
    <w:abstractNumId w:val="3"/>
  </w:num>
  <w:num w:numId="20">
    <w:abstractNumId w:val="6"/>
  </w:num>
  <w:num w:numId="21">
    <w:abstractNumId w:val="1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B9"/>
    <w:rsid w:val="00021BFF"/>
    <w:rsid w:val="00044C3E"/>
    <w:rsid w:val="0007774E"/>
    <w:rsid w:val="00094AB0"/>
    <w:rsid w:val="00096993"/>
    <w:rsid w:val="000B777C"/>
    <w:rsid w:val="000F1C2D"/>
    <w:rsid w:val="0011059C"/>
    <w:rsid w:val="00123F42"/>
    <w:rsid w:val="00126547"/>
    <w:rsid w:val="00140277"/>
    <w:rsid w:val="00185A0F"/>
    <w:rsid w:val="00187007"/>
    <w:rsid w:val="00191C19"/>
    <w:rsid w:val="001B342C"/>
    <w:rsid w:val="001C3088"/>
    <w:rsid w:val="001E36ED"/>
    <w:rsid w:val="002710E1"/>
    <w:rsid w:val="002A7859"/>
    <w:rsid w:val="002A7B68"/>
    <w:rsid w:val="003052D3"/>
    <w:rsid w:val="00310DE7"/>
    <w:rsid w:val="0032151D"/>
    <w:rsid w:val="003C623C"/>
    <w:rsid w:val="003D21C9"/>
    <w:rsid w:val="003D3405"/>
    <w:rsid w:val="003D7091"/>
    <w:rsid w:val="003E2AE8"/>
    <w:rsid w:val="003E422D"/>
    <w:rsid w:val="004173AD"/>
    <w:rsid w:val="0042622C"/>
    <w:rsid w:val="00444562"/>
    <w:rsid w:val="004618E4"/>
    <w:rsid w:val="00463484"/>
    <w:rsid w:val="00466254"/>
    <w:rsid w:val="00491765"/>
    <w:rsid w:val="00497C70"/>
    <w:rsid w:val="004A378C"/>
    <w:rsid w:val="004B6EE9"/>
    <w:rsid w:val="004B7952"/>
    <w:rsid w:val="004D1F07"/>
    <w:rsid w:val="004E19E7"/>
    <w:rsid w:val="00503F25"/>
    <w:rsid w:val="00543DD5"/>
    <w:rsid w:val="005561AB"/>
    <w:rsid w:val="00556B0E"/>
    <w:rsid w:val="005609C1"/>
    <w:rsid w:val="005643BB"/>
    <w:rsid w:val="005950D4"/>
    <w:rsid w:val="005A0687"/>
    <w:rsid w:val="005B3EDA"/>
    <w:rsid w:val="005C1128"/>
    <w:rsid w:val="005C76FB"/>
    <w:rsid w:val="005E70F5"/>
    <w:rsid w:val="006254BD"/>
    <w:rsid w:val="00634C4D"/>
    <w:rsid w:val="0065036A"/>
    <w:rsid w:val="00655596"/>
    <w:rsid w:val="00684594"/>
    <w:rsid w:val="006A4EAB"/>
    <w:rsid w:val="006D734E"/>
    <w:rsid w:val="006E4AA8"/>
    <w:rsid w:val="006F5EC4"/>
    <w:rsid w:val="00726979"/>
    <w:rsid w:val="0074610D"/>
    <w:rsid w:val="00747993"/>
    <w:rsid w:val="0075229D"/>
    <w:rsid w:val="007A2221"/>
    <w:rsid w:val="007C0442"/>
    <w:rsid w:val="007F498A"/>
    <w:rsid w:val="00825B8E"/>
    <w:rsid w:val="0088724F"/>
    <w:rsid w:val="008D5026"/>
    <w:rsid w:val="008F6D05"/>
    <w:rsid w:val="00927D80"/>
    <w:rsid w:val="009367F8"/>
    <w:rsid w:val="009373E7"/>
    <w:rsid w:val="0095371D"/>
    <w:rsid w:val="00955437"/>
    <w:rsid w:val="009707B3"/>
    <w:rsid w:val="009831A9"/>
    <w:rsid w:val="009B14BB"/>
    <w:rsid w:val="009E5126"/>
    <w:rsid w:val="009F09E2"/>
    <w:rsid w:val="00A241E4"/>
    <w:rsid w:val="00A36E0E"/>
    <w:rsid w:val="00A40540"/>
    <w:rsid w:val="00A51B98"/>
    <w:rsid w:val="00AA1513"/>
    <w:rsid w:val="00AB6BE7"/>
    <w:rsid w:val="00AC0523"/>
    <w:rsid w:val="00AF3FC9"/>
    <w:rsid w:val="00B12E70"/>
    <w:rsid w:val="00B21F0C"/>
    <w:rsid w:val="00B22AD3"/>
    <w:rsid w:val="00B7468C"/>
    <w:rsid w:val="00B8719C"/>
    <w:rsid w:val="00B97752"/>
    <w:rsid w:val="00C01CEB"/>
    <w:rsid w:val="00C152E1"/>
    <w:rsid w:val="00C230D5"/>
    <w:rsid w:val="00C32D11"/>
    <w:rsid w:val="00C44B8B"/>
    <w:rsid w:val="00C73EF2"/>
    <w:rsid w:val="00C840DC"/>
    <w:rsid w:val="00C945B9"/>
    <w:rsid w:val="00CA25D6"/>
    <w:rsid w:val="00CA4E11"/>
    <w:rsid w:val="00CB0F2D"/>
    <w:rsid w:val="00CD0688"/>
    <w:rsid w:val="00CD6C7F"/>
    <w:rsid w:val="00CE5746"/>
    <w:rsid w:val="00CE7E90"/>
    <w:rsid w:val="00CF3EAC"/>
    <w:rsid w:val="00D02C5B"/>
    <w:rsid w:val="00D122E6"/>
    <w:rsid w:val="00D55759"/>
    <w:rsid w:val="00D5663C"/>
    <w:rsid w:val="00D63D34"/>
    <w:rsid w:val="00E4614D"/>
    <w:rsid w:val="00E5213D"/>
    <w:rsid w:val="00E56018"/>
    <w:rsid w:val="00E626B8"/>
    <w:rsid w:val="00EB4658"/>
    <w:rsid w:val="00EB5CA2"/>
    <w:rsid w:val="00EC117C"/>
    <w:rsid w:val="00EE2641"/>
    <w:rsid w:val="00EF2F3E"/>
    <w:rsid w:val="00F00DD7"/>
    <w:rsid w:val="00F07086"/>
    <w:rsid w:val="00F64986"/>
    <w:rsid w:val="00F67940"/>
    <w:rsid w:val="00F81DDB"/>
    <w:rsid w:val="00F93E1B"/>
    <w:rsid w:val="00F95514"/>
    <w:rsid w:val="00FA48D1"/>
    <w:rsid w:val="00FB60F6"/>
    <w:rsid w:val="00FD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C59B"/>
  <w15:chartTrackingRefBased/>
  <w15:docId w15:val="{E9514118-8AE3-4DAB-A676-9C3C50C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018"/>
    <w:pPr>
      <w:spacing w:after="0" w:line="240" w:lineRule="auto"/>
    </w:pPr>
  </w:style>
  <w:style w:type="paragraph" w:styleId="ListParagraph">
    <w:name w:val="List Paragraph"/>
    <w:basedOn w:val="Normal"/>
    <w:uiPriority w:val="34"/>
    <w:qFormat/>
    <w:rsid w:val="00825B8E"/>
    <w:pPr>
      <w:ind w:left="720"/>
      <w:contextualSpacing/>
    </w:pPr>
  </w:style>
  <w:style w:type="character" w:styleId="CommentReference">
    <w:name w:val="annotation reference"/>
    <w:basedOn w:val="DefaultParagraphFont"/>
    <w:uiPriority w:val="99"/>
    <w:semiHidden/>
    <w:unhideWhenUsed/>
    <w:rsid w:val="00634C4D"/>
    <w:rPr>
      <w:sz w:val="16"/>
      <w:szCs w:val="16"/>
    </w:rPr>
  </w:style>
  <w:style w:type="paragraph" w:styleId="CommentText">
    <w:name w:val="annotation text"/>
    <w:basedOn w:val="Normal"/>
    <w:link w:val="CommentTextChar"/>
    <w:uiPriority w:val="99"/>
    <w:semiHidden/>
    <w:unhideWhenUsed/>
    <w:rsid w:val="00634C4D"/>
    <w:pPr>
      <w:spacing w:line="240" w:lineRule="auto"/>
    </w:pPr>
    <w:rPr>
      <w:sz w:val="20"/>
      <w:szCs w:val="20"/>
    </w:rPr>
  </w:style>
  <w:style w:type="character" w:customStyle="1" w:styleId="CommentTextChar">
    <w:name w:val="Comment Text Char"/>
    <w:basedOn w:val="DefaultParagraphFont"/>
    <w:link w:val="CommentText"/>
    <w:uiPriority w:val="99"/>
    <w:semiHidden/>
    <w:rsid w:val="00634C4D"/>
    <w:rPr>
      <w:sz w:val="20"/>
      <w:szCs w:val="20"/>
    </w:rPr>
  </w:style>
  <w:style w:type="paragraph" w:styleId="CommentSubject">
    <w:name w:val="annotation subject"/>
    <w:basedOn w:val="CommentText"/>
    <w:next w:val="CommentText"/>
    <w:link w:val="CommentSubjectChar"/>
    <w:uiPriority w:val="99"/>
    <w:semiHidden/>
    <w:unhideWhenUsed/>
    <w:rsid w:val="00634C4D"/>
    <w:rPr>
      <w:b/>
      <w:bCs/>
    </w:rPr>
  </w:style>
  <w:style w:type="character" w:customStyle="1" w:styleId="CommentSubjectChar">
    <w:name w:val="Comment Subject Char"/>
    <w:basedOn w:val="CommentTextChar"/>
    <w:link w:val="CommentSubject"/>
    <w:uiPriority w:val="99"/>
    <w:semiHidden/>
    <w:rsid w:val="00634C4D"/>
    <w:rPr>
      <w:b/>
      <w:bCs/>
      <w:sz w:val="20"/>
      <w:szCs w:val="20"/>
    </w:rPr>
  </w:style>
  <w:style w:type="paragraph" w:styleId="Revision">
    <w:name w:val="Revision"/>
    <w:hidden/>
    <w:uiPriority w:val="99"/>
    <w:semiHidden/>
    <w:rsid w:val="00634C4D"/>
    <w:pPr>
      <w:spacing w:after="0" w:line="240" w:lineRule="auto"/>
    </w:pPr>
  </w:style>
  <w:style w:type="paragraph" w:styleId="BalloonText">
    <w:name w:val="Balloon Text"/>
    <w:basedOn w:val="Normal"/>
    <w:link w:val="BalloonTextChar"/>
    <w:uiPriority w:val="99"/>
    <w:semiHidden/>
    <w:unhideWhenUsed/>
    <w:rsid w:val="00634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4D"/>
    <w:rPr>
      <w:rFonts w:ascii="Segoe UI" w:hAnsi="Segoe UI" w:cs="Segoe UI"/>
      <w:sz w:val="18"/>
      <w:szCs w:val="18"/>
    </w:rPr>
  </w:style>
  <w:style w:type="paragraph" w:styleId="Header">
    <w:name w:val="header"/>
    <w:basedOn w:val="Normal"/>
    <w:link w:val="HeaderChar"/>
    <w:uiPriority w:val="99"/>
    <w:unhideWhenUsed/>
    <w:rsid w:val="00CB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F2D"/>
  </w:style>
  <w:style w:type="paragraph" w:styleId="Footer">
    <w:name w:val="footer"/>
    <w:basedOn w:val="Normal"/>
    <w:link w:val="FooterChar"/>
    <w:uiPriority w:val="99"/>
    <w:unhideWhenUsed/>
    <w:rsid w:val="00CB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932">
      <w:bodyDiv w:val="1"/>
      <w:marLeft w:val="0"/>
      <w:marRight w:val="0"/>
      <w:marTop w:val="0"/>
      <w:marBottom w:val="0"/>
      <w:divBdr>
        <w:top w:val="none" w:sz="0" w:space="0" w:color="auto"/>
        <w:left w:val="none" w:sz="0" w:space="0" w:color="auto"/>
        <w:bottom w:val="none" w:sz="0" w:space="0" w:color="auto"/>
        <w:right w:val="none" w:sz="0" w:space="0" w:color="auto"/>
      </w:divBdr>
    </w:div>
    <w:div w:id="17734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priscella</dc:creator>
  <cp:keywords/>
  <dc:description/>
  <cp:lastModifiedBy>Meere, Kristen</cp:lastModifiedBy>
  <cp:revision>4</cp:revision>
  <dcterms:created xsi:type="dcterms:W3CDTF">2016-04-19T16:36:00Z</dcterms:created>
  <dcterms:modified xsi:type="dcterms:W3CDTF">2016-04-19T17:40:00Z</dcterms:modified>
</cp:coreProperties>
</file>