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01C" w:rsidRDefault="00DA201C">
      <w:pPr>
        <w:spacing w:line="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"/>
        <w:tblW w:w="1006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2"/>
      </w:tblGrid>
      <w:tr w:rsidR="00DA201C">
        <w:tc>
          <w:tcPr>
            <w:tcW w:w="10062" w:type="dxa"/>
            <w:shd w:val="clear" w:color="auto" w:fill="C0C0C0"/>
          </w:tcPr>
          <w:p w:rsidR="00DA201C" w:rsidRDefault="006D21EF">
            <w:pPr>
              <w:tabs>
                <w:tab w:val="left" w:pos="2214"/>
              </w:tabs>
              <w:spacing w:before="120" w:after="120"/>
              <w:ind w:left="-90" w:right="-117"/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</w:pPr>
            <w:r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  <w:t>CC2</w:t>
            </w:r>
            <w:r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  <w:tab/>
              <w:t xml:space="preserve">             Cookie Creations</w:t>
            </w:r>
          </w:p>
        </w:tc>
      </w:tr>
    </w:tbl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9999"/>
        </w:tabs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tbl>
      <w:tblPr>
        <w:tblStyle w:val="a0"/>
        <w:tblW w:w="9999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801"/>
        <w:gridCol w:w="6120"/>
        <w:gridCol w:w="1719"/>
        <w:gridCol w:w="1359"/>
      </w:tblGrid>
      <w:tr w:rsidR="00DA201C">
        <w:tc>
          <w:tcPr>
            <w:tcW w:w="8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ind w:left="-2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(a)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1"/>
              <w:spacing w:before="20"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GENERAL JOURNAL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DA201C" w:rsidRDefault="006D21EF">
            <w:pPr>
              <w:widowControl w:val="0"/>
              <w:tabs>
                <w:tab w:val="right" w:pos="1662"/>
              </w:tabs>
              <w:spacing w:before="20" w:after="20" w:line="320" w:lineRule="auto"/>
              <w:ind w:right="-9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</w:tr>
      <w:tr w:rsidR="00DA201C">
        <w:tc>
          <w:tcPr>
            <w:tcW w:w="8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 Titles and Explanation</w:t>
            </w:r>
          </w:p>
        </w:tc>
        <w:tc>
          <w:tcPr>
            <w:tcW w:w="17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13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</w:tbl>
    <w:p w:rsidR="00DA201C" w:rsidRDefault="00DA201C">
      <w:pPr>
        <w:widowControl w:val="0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7380"/>
          <w:tab w:val="right" w:pos="855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 entry required for cashing U.S.</w:t>
      </w:r>
    </w:p>
    <w:p w:rsidR="00DA201C" w:rsidRDefault="006D21EF">
      <w:pPr>
        <w:pStyle w:val="Heading2"/>
        <w:tabs>
          <w:tab w:val="right" w:pos="738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Savings Bonds—this is a personal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7380"/>
          <w:tab w:val="right" w:pos="855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transaction.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855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8</w:t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500</w:t>
      </w: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Common Stock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500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11</w:t>
      </w:r>
      <w:r>
        <w:rPr>
          <w:rFonts w:ascii="Liberation Sans" w:eastAsia="Liberation Sans" w:hAnsi="Liberation Sans" w:cs="Liberation Sans"/>
        </w:rPr>
        <w:tab/>
        <w:t>Advertising Expense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65</w:t>
      </w: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65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13</w:t>
      </w:r>
      <w:r>
        <w:rPr>
          <w:rFonts w:ascii="Liberation Sans" w:eastAsia="Liberation Sans" w:hAnsi="Liberation Sans" w:cs="Liberation Sans"/>
        </w:rPr>
        <w:tab/>
        <w:t>Supplies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125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14</w:t>
      </w:r>
      <w:r>
        <w:rPr>
          <w:rFonts w:ascii="Liberation Sans" w:eastAsia="Liberation Sans" w:hAnsi="Liberation Sans" w:cs="Liberation Sans"/>
        </w:rPr>
        <w:tab/>
        <w:t>Equipment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300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300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855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16</w:t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2,000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17</w:t>
      </w:r>
      <w:r>
        <w:rPr>
          <w:rFonts w:ascii="Liberation Sans" w:eastAsia="Liberation Sans" w:hAnsi="Liberation Sans" w:cs="Liberation Sans"/>
        </w:rPr>
        <w:tab/>
        <w:t>Equipment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900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900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20</w:t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125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DA201C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lastRenderedPageBreak/>
        <w:tab/>
        <w:t>25</w:t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30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Unearned 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</w:t>
      </w:r>
    </w:p>
    <w:p w:rsidR="00DA201C" w:rsidRDefault="006D21EF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30</w:t>
      </w:r>
      <w:r>
        <w:rPr>
          <w:rFonts w:ascii="Liberation Sans" w:eastAsia="Liberation Sans" w:hAnsi="Liberation Sans" w:cs="Liberation Sans"/>
        </w:rPr>
        <w:tab/>
        <w:t>Prepaid Insurance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1,320</w:t>
      </w:r>
    </w:p>
    <w:p w:rsidR="00DA201C" w:rsidRDefault="006D21EF">
      <w:pPr>
        <w:pStyle w:val="Heading2"/>
        <w:tabs>
          <w:tab w:val="right" w:pos="66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1,320</w:t>
      </w:r>
    </w:p>
    <w:p w:rsidR="00DA201C" w:rsidRDefault="00DA201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CC2 (Continued)</w:t>
      </w:r>
    </w:p>
    <w:p w:rsidR="00DA201C" w:rsidRDefault="006D21E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</w:p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1"/>
        <w:tblW w:w="10080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42"/>
        <w:gridCol w:w="1638"/>
        <w:gridCol w:w="1800"/>
      </w:tblGrid>
      <w:tr w:rsidR="00DA201C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662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spacing w:line="320" w:lineRule="auto"/>
              <w:ind w:left="99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6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left" w:pos="108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500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435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13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310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16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2,310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17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1,410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1,535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30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1,565</w:t>
      </w:r>
    </w:p>
    <w:p w:rsidR="00DA201C" w:rsidRDefault="006D21EF">
      <w:pPr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1,320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245</w:t>
      </w: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2"/>
        <w:tblW w:w="10080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DA201C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4"/>
              <w:spacing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Supplies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99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ind w:left="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62"/>
          <w:tab w:val="right" w:pos="5040"/>
          <w:tab w:val="right" w:pos="6417"/>
          <w:tab w:val="right" w:pos="7938"/>
          <w:tab w:val="right" w:pos="9720"/>
        </w:tabs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13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3"/>
        <w:tblW w:w="10080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DA201C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5"/>
              <w:spacing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Prepaid Insurance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9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80"/>
          <w:tab w:val="right" w:pos="5022"/>
          <w:tab w:val="right" w:pos="6417"/>
          <w:tab w:val="right" w:pos="7938"/>
          <w:tab w:val="right" w:pos="9720"/>
        </w:tabs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1,320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1,320</w:t>
      </w:r>
    </w:p>
    <w:p w:rsidR="00DA201C" w:rsidRDefault="00DA201C">
      <w:pPr>
        <w:tabs>
          <w:tab w:val="right" w:pos="1080"/>
          <w:tab w:val="right" w:pos="5022"/>
          <w:tab w:val="right" w:pos="6480"/>
          <w:tab w:val="right" w:pos="7938"/>
          <w:tab w:val="right" w:pos="9756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DA201C">
      <w:pPr>
        <w:tabs>
          <w:tab w:val="right" w:pos="1080"/>
          <w:tab w:val="right" w:pos="5022"/>
          <w:tab w:val="right" w:pos="6480"/>
          <w:tab w:val="right" w:pos="7938"/>
          <w:tab w:val="right" w:pos="9756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4"/>
        <w:tblW w:w="10080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DA201C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4"/>
              <w:spacing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Equipment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99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80"/>
          <w:tab w:val="right" w:pos="5040"/>
          <w:tab w:val="right" w:pos="6417"/>
          <w:tab w:val="right" w:pos="7839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14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300</w:t>
      </w:r>
    </w:p>
    <w:p w:rsidR="00DA201C" w:rsidRDefault="006D21EF">
      <w:pPr>
        <w:tabs>
          <w:tab w:val="right" w:pos="1080"/>
          <w:tab w:val="right" w:pos="5040"/>
          <w:tab w:val="right" w:pos="6417"/>
          <w:tab w:val="right" w:pos="7839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17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1,200</w:t>
      </w:r>
    </w:p>
    <w:p w:rsidR="00DA201C" w:rsidRDefault="006D21EF">
      <w:pPr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CC2 (Continued)</w:t>
      </w:r>
    </w:p>
    <w:p w:rsidR="00DA201C" w:rsidRDefault="00DA201C">
      <w:pPr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 (Continued)</w:t>
      </w:r>
    </w:p>
    <w:p w:rsidR="00DA201C" w:rsidRDefault="00DA201C">
      <w:pPr>
        <w:tabs>
          <w:tab w:val="right" w:pos="1080"/>
          <w:tab w:val="center" w:pos="4590"/>
          <w:tab w:val="right" w:pos="6030"/>
          <w:tab w:val="right" w:pos="7020"/>
          <w:tab w:val="right" w:pos="846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5"/>
        <w:tblW w:w="10053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312"/>
        <w:gridCol w:w="1161"/>
        <w:gridCol w:w="1278"/>
        <w:gridCol w:w="1539"/>
        <w:gridCol w:w="1593"/>
      </w:tblGrid>
      <w:tr w:rsidR="00DA201C">
        <w:tc>
          <w:tcPr>
            <w:tcW w:w="846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keepNext/>
              <w:widowControl w:val="0"/>
              <w:tabs>
                <w:tab w:val="right" w:pos="1080"/>
                <w:tab w:val="right" w:pos="6030"/>
                <w:tab w:val="right" w:pos="7020"/>
              </w:tabs>
              <w:spacing w:line="320" w:lineRule="auto"/>
              <w:ind w:left="-27" w:right="-1656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Unearned Service Revenue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63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5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5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26"/>
          <w:tab w:val="right" w:pos="5220"/>
          <w:tab w:val="right" w:pos="6669"/>
          <w:tab w:val="right" w:pos="8118"/>
          <w:tab w:val="right" w:pos="9747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30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30</w:t>
      </w:r>
    </w:p>
    <w:p w:rsidR="00DA201C" w:rsidRDefault="00DA201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6"/>
        <w:tblW w:w="10052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69"/>
        <w:gridCol w:w="3312"/>
        <w:gridCol w:w="1161"/>
        <w:gridCol w:w="1278"/>
        <w:gridCol w:w="1548"/>
        <w:gridCol w:w="1584"/>
      </w:tblGrid>
      <w:tr w:rsidR="00DA201C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keepNext/>
              <w:widowControl w:val="0"/>
              <w:tabs>
                <w:tab w:val="right" w:pos="1080"/>
                <w:tab w:val="right" w:pos="6030"/>
                <w:tab w:val="right" w:pos="7020"/>
              </w:tabs>
              <w:spacing w:line="320" w:lineRule="auto"/>
              <w:ind w:left="-27" w:right="-162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Notes Payable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63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53"/>
          <w:tab w:val="right" w:pos="5211"/>
          <w:tab w:val="right" w:pos="6678"/>
          <w:tab w:val="right" w:pos="8145"/>
          <w:tab w:val="right" w:pos="975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16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</w:p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7"/>
        <w:tblW w:w="10052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69"/>
        <w:gridCol w:w="3312"/>
        <w:gridCol w:w="1161"/>
        <w:gridCol w:w="1278"/>
        <w:gridCol w:w="1548"/>
        <w:gridCol w:w="1584"/>
      </w:tblGrid>
      <w:tr w:rsidR="00DA201C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</w:tabs>
              <w:spacing w:line="320" w:lineRule="auto"/>
              <w:ind w:left="-27" w:right="-162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Common Stock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63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71"/>
          <w:tab w:val="right" w:pos="5211"/>
          <w:tab w:val="right" w:pos="6669"/>
          <w:tab w:val="right" w:pos="8163"/>
          <w:tab w:val="right" w:pos="9774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500</w:t>
      </w:r>
    </w:p>
    <w:p w:rsidR="00DA201C" w:rsidRDefault="006D21EF">
      <w:pPr>
        <w:tabs>
          <w:tab w:val="right" w:pos="1071"/>
          <w:tab w:val="right" w:pos="5211"/>
          <w:tab w:val="right" w:pos="6669"/>
          <w:tab w:val="right" w:pos="8163"/>
          <w:tab w:val="right" w:pos="9774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14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800</w:t>
      </w:r>
    </w:p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8"/>
        <w:tblW w:w="10079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69"/>
        <w:gridCol w:w="3312"/>
        <w:gridCol w:w="1161"/>
        <w:gridCol w:w="1278"/>
        <w:gridCol w:w="1548"/>
        <w:gridCol w:w="1611"/>
      </w:tblGrid>
      <w:tr w:rsidR="00DA201C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keepNext/>
              <w:widowControl w:val="0"/>
              <w:tabs>
                <w:tab w:val="right" w:pos="1080"/>
                <w:tab w:val="right" w:pos="6030"/>
                <w:tab w:val="right" w:pos="7020"/>
              </w:tabs>
              <w:spacing w:line="320" w:lineRule="auto"/>
              <w:ind w:right="-164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Service Revenue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7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6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71"/>
          <w:tab w:val="right" w:pos="5202"/>
          <w:tab w:val="right" w:pos="6660"/>
          <w:tab w:val="right" w:pos="8163"/>
          <w:tab w:val="right" w:pos="9774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DA201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9"/>
        <w:tblW w:w="10080" w:type="dxa"/>
        <w:tblInd w:w="36" w:type="dxa"/>
        <w:tblLayout w:type="fixed"/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DA201C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3"/>
              <w:spacing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Advertising Expense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A201C" w:rsidRDefault="00DA201C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DA201C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ind w:left="9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A201C" w:rsidRDefault="006D21EF">
            <w:pPr>
              <w:pStyle w:val="Heading6"/>
              <w:spacing w:line="320" w:lineRule="auto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Balance</w:t>
            </w:r>
          </w:p>
        </w:tc>
      </w:tr>
    </w:tbl>
    <w:p w:rsidR="00DA201C" w:rsidRDefault="00DA201C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tabs>
          <w:tab w:val="right" w:pos="1080"/>
          <w:tab w:val="right" w:pos="5040"/>
          <w:tab w:val="right" w:pos="6417"/>
          <w:tab w:val="right" w:pos="7938"/>
          <w:tab w:val="right" w:pos="9720"/>
        </w:tabs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Nov.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65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65</w:t>
      </w:r>
    </w:p>
    <w:p w:rsidR="00DA201C" w:rsidRDefault="006D21E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CC2 (Continued)</w:t>
      </w:r>
    </w:p>
    <w:p w:rsidR="00DA201C" w:rsidRDefault="00DA201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DA201C" w:rsidRDefault="006D21EF">
      <w:pPr>
        <w:pBdr>
          <w:left w:val="none" w:sz="0" w:space="0" w:color="000000"/>
          <w:right w:val="none" w:sz="0" w:space="0" w:color="000000"/>
        </w:pBd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(c)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spacing w:line="320" w:lineRule="auto"/>
        <w:ind w:left="9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COOKIE CREATIONS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spacing w:line="320" w:lineRule="auto"/>
        <w:ind w:left="9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Trial Balance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spacing w:line="320" w:lineRule="auto"/>
        <w:ind w:left="9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Liberation Sans" w:eastAsia="Liberation Sans" w:hAnsi="Liberation Sans" w:cs="Liberation Sans"/>
          <w:b/>
          <w:sz w:val="28"/>
          <w:szCs w:val="28"/>
        </w:rPr>
        <w:t>November 30, 2019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10017"/>
        </w:tabs>
        <w:spacing w:after="120" w:line="14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6480"/>
          <w:tab w:val="right" w:pos="8460"/>
          <w:tab w:val="right" w:pos="9972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Debit  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Credit  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280"/>
          <w:tab w:val="right" w:pos="8550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$  245</w:t>
      </w:r>
      <w:proofErr w:type="gramEnd"/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280"/>
          <w:tab w:val="right" w:pos="8550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289"/>
          <w:tab w:val="right" w:pos="8550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Prepaid Insurance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1,320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289"/>
          <w:tab w:val="right" w:pos="8550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1,200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7380"/>
          <w:tab w:val="right" w:pos="9837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Unearned 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   30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7380"/>
          <w:tab w:val="right" w:pos="9864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7380"/>
          <w:tab w:val="right" w:pos="9864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800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7380"/>
          <w:tab w:val="right" w:pos="9864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125</w:t>
      </w: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316"/>
          <w:tab w:val="right" w:pos="9855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Advertising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65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 xml:space="preserve">     </w:t>
      </w:r>
    </w:p>
    <w:p w:rsidR="00DA201C" w:rsidRDefault="00DA201C">
      <w:pPr>
        <w:pBdr>
          <w:left w:val="none" w:sz="0" w:space="0" w:color="000000"/>
          <w:right w:val="none" w:sz="0" w:space="0" w:color="000000"/>
        </w:pBdr>
        <w:tabs>
          <w:tab w:val="right" w:pos="8316"/>
          <w:tab w:val="right" w:pos="9855"/>
        </w:tabs>
        <w:spacing w:line="320" w:lineRule="auto"/>
        <w:ind w:left="9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</w:p>
    <w:p w:rsidR="00DA201C" w:rsidRDefault="006D21EF">
      <w:pPr>
        <w:pBdr>
          <w:left w:val="none" w:sz="0" w:space="0" w:color="000000"/>
          <w:right w:val="none" w:sz="0" w:space="0" w:color="000000"/>
        </w:pBdr>
        <w:tabs>
          <w:tab w:val="right" w:pos="8307"/>
          <w:tab w:val="right" w:pos="9864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$2,955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$2,955</w:t>
      </w:r>
    </w:p>
    <w:p w:rsidR="00DA201C" w:rsidRDefault="00DA201C">
      <w:pPr>
        <w:spacing w:line="320" w:lineRule="auto"/>
        <w:rPr>
          <w:rFonts w:ascii="Liberation Sans" w:eastAsia="Liberation Sans" w:hAnsi="Liberation Sans" w:cs="Liberation Sans"/>
          <w:b/>
        </w:rPr>
      </w:pPr>
    </w:p>
    <w:p w:rsidR="00DA201C" w:rsidRDefault="006D21EF">
      <w:pPr>
        <w:spacing w:line="320" w:lineRule="auto"/>
        <w:ind w:left="9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Note to instructors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: Because the notes payable is not due for 24 months, it follows Unearned Revenue in the accounts and the trial balance.</w:t>
      </w:r>
    </w:p>
    <w:sectPr w:rsidR="00DA2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360" w:bottom="90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728" w:rsidRDefault="00237728">
      <w:r>
        <w:separator/>
      </w:r>
    </w:p>
  </w:endnote>
  <w:endnote w:type="continuationSeparator" w:id="0">
    <w:p w:rsidR="00237728" w:rsidRDefault="0023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F61" w:rsidRDefault="00862F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EF" w:rsidRPr="00862F61" w:rsidRDefault="006D21EF" w:rsidP="006D21EF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15"/>
        <w:szCs w:val="15"/>
      </w:rPr>
    </w:pPr>
    <w:bookmarkStart w:id="1" w:name="_GoBack"/>
    <w:r w:rsidRPr="00862F61">
      <w:rPr>
        <w:rFonts w:ascii="Liberation Sans" w:eastAsia="Liberation Sans" w:hAnsi="Liberation Sans" w:cs="Liberation Sans"/>
        <w:sz w:val="15"/>
        <w:szCs w:val="15"/>
      </w:rPr>
      <w:t xml:space="preserve">Copyright © 2018 </w:t>
    </w:r>
    <w:r w:rsidRPr="00862F61">
      <w:rPr>
        <w:rFonts w:ascii="Liberation Sans" w:eastAsia="Liberation Sans" w:hAnsi="Liberation Sans" w:cs="Liberation Sans"/>
        <w:smallCaps/>
        <w:sz w:val="15"/>
        <w:szCs w:val="15"/>
      </w:rPr>
      <w:t>Wiley</w:t>
    </w:r>
    <w:r w:rsidRPr="00862F61">
      <w:rPr>
        <w:rFonts w:ascii="Liberation Sans" w:eastAsia="Liberation Sans" w:hAnsi="Liberation Sans" w:cs="Liberation Sans"/>
        <w:sz w:val="15"/>
        <w:szCs w:val="15"/>
      </w:rPr>
      <w:t> </w:t>
    </w:r>
    <w:r w:rsidRPr="00862F61">
      <w:rPr>
        <w:rFonts w:ascii="Liberation Sans" w:eastAsia="Liberation Sans" w:hAnsi="Liberation Sans" w:cs="Liberation Sans"/>
        <w:sz w:val="15"/>
        <w:szCs w:val="15"/>
      </w:rPr>
      <w:t xml:space="preserve">                 W</w:t>
    </w:r>
    <w:r w:rsidRPr="00862F61">
      <w:rPr>
        <w:rFonts w:ascii="Liberation Sans" w:hAnsi="Liberation Sans"/>
        <w:sz w:val="15"/>
        <w:szCs w:val="15"/>
      </w:rPr>
      <w:t>eygandt, Financial and Managerial Accounting, 3/e</w:t>
    </w:r>
    <w:r w:rsidRPr="00862F61">
      <w:rPr>
        <w:rFonts w:ascii="Liberation Sans" w:eastAsia="Liberation Sans" w:hAnsi="Liberation Sans" w:cs="Liberation Sans"/>
        <w:sz w:val="15"/>
        <w:szCs w:val="15"/>
      </w:rPr>
      <w:t>, Cookie Creations</w:t>
    </w:r>
  </w:p>
  <w:p w:rsidR="006D21EF" w:rsidRPr="00862F61" w:rsidRDefault="006D21EF" w:rsidP="006D21EF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15"/>
        <w:szCs w:val="15"/>
      </w:rPr>
    </w:pPr>
    <w:r w:rsidRPr="00862F61">
      <w:rPr>
        <w:rFonts w:ascii="Liberation Sans" w:eastAsia="Liberation Sans" w:hAnsi="Liberation Sans" w:cs="Liberation Sans"/>
        <w:color w:val="auto"/>
        <w:sz w:val="15"/>
        <w:szCs w:val="15"/>
      </w:rPr>
      <w:t>(For Instructor Use Only)</w:t>
    </w:r>
  </w:p>
  <w:bookmarkEnd w:id="1"/>
  <w:p w:rsidR="006D21EF" w:rsidRDefault="006D21EF">
    <w:pPr>
      <w:tabs>
        <w:tab w:val="right" w:pos="10071"/>
      </w:tabs>
      <w:ind w:left="27"/>
      <w:rPr>
        <w:rFonts w:ascii="Liberation Sans" w:eastAsia="Liberation Sans" w:hAnsi="Liberation Sans" w:cs="Liberation San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F61" w:rsidRDefault="00862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728" w:rsidRDefault="00237728">
      <w:r>
        <w:separator/>
      </w:r>
    </w:p>
  </w:footnote>
  <w:footnote w:type="continuationSeparator" w:id="0">
    <w:p w:rsidR="00237728" w:rsidRDefault="0023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F61" w:rsidRDefault="00862F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F61" w:rsidRDefault="00862F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F61" w:rsidRDefault="00862F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1C"/>
    <w:rsid w:val="00237728"/>
    <w:rsid w:val="006D21EF"/>
    <w:rsid w:val="00862F61"/>
    <w:rsid w:val="009E5984"/>
    <w:rsid w:val="00C9217A"/>
    <w:rsid w:val="00DA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C10498-BB3E-493E-9A60-E00FE2A3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widowControl w:val="0"/>
      <w:tabs>
        <w:tab w:val="left" w:pos="600"/>
        <w:tab w:val="left" w:pos="1080"/>
      </w:tabs>
      <w:spacing w:after="20"/>
      <w:ind w:left="-27" w:right="45"/>
      <w:jc w:val="center"/>
      <w:outlineLvl w:val="0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widowControl w:val="0"/>
      <w:tabs>
        <w:tab w:val="right" w:pos="1080"/>
        <w:tab w:val="left" w:pos="1350"/>
        <w:tab w:val="left" w:pos="1710"/>
        <w:tab w:val="right" w:pos="7740"/>
        <w:tab w:val="right" w:pos="8550"/>
      </w:tabs>
      <w:outlineLvl w:val="1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widowControl w:val="0"/>
      <w:tabs>
        <w:tab w:val="right" w:pos="1080"/>
      </w:tabs>
      <w:ind w:left="-18" w:right="-1818"/>
      <w:jc w:val="center"/>
      <w:outlineLvl w:val="2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4">
    <w:name w:val="heading 4"/>
    <w:basedOn w:val="Normal"/>
    <w:next w:val="Normal"/>
    <w:pPr>
      <w:keepNext/>
      <w:widowControl w:val="0"/>
      <w:tabs>
        <w:tab w:val="right" w:pos="1080"/>
        <w:tab w:val="right" w:pos="6030"/>
        <w:tab w:val="right" w:pos="7020"/>
        <w:tab w:val="right" w:pos="8460"/>
      </w:tabs>
      <w:ind w:left="-18" w:right="-1836"/>
      <w:jc w:val="center"/>
      <w:outlineLvl w:val="3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widowControl w:val="0"/>
      <w:tabs>
        <w:tab w:val="right" w:pos="1080"/>
        <w:tab w:val="right" w:pos="6030"/>
        <w:tab w:val="right" w:pos="8460"/>
      </w:tabs>
      <w:ind w:right="-2956"/>
      <w:jc w:val="center"/>
      <w:outlineLvl w:val="4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6">
    <w:name w:val="heading 6"/>
    <w:basedOn w:val="Normal"/>
    <w:next w:val="Normal"/>
    <w:pPr>
      <w:keepNext/>
      <w:widowControl w:val="0"/>
      <w:tabs>
        <w:tab w:val="right" w:pos="6030"/>
        <w:tab w:val="right" w:pos="7020"/>
        <w:tab w:val="right" w:pos="8460"/>
      </w:tabs>
      <w:spacing w:after="20"/>
      <w:ind w:left="45"/>
      <w:jc w:val="center"/>
      <w:outlineLvl w:val="5"/>
    </w:pPr>
    <w:rPr>
      <w:rFonts w:ascii="Helvetica Neue" w:eastAsia="Helvetica Neue" w:hAnsi="Helvetica Neue" w:cs="Helvetica Neue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36" w:type="dxa"/>
        <w:right w:w="36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21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1EF"/>
  </w:style>
  <w:style w:type="paragraph" w:styleId="Footer">
    <w:name w:val="footer"/>
    <w:basedOn w:val="Normal"/>
    <w:link w:val="FooterChar"/>
    <w:uiPriority w:val="99"/>
    <w:unhideWhenUsed/>
    <w:rsid w:val="006D21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Cyndy Taylor</dc:creator>
  <cp:lastModifiedBy>Taylor PC</cp:lastModifiedBy>
  <cp:revision>2</cp:revision>
  <dcterms:created xsi:type="dcterms:W3CDTF">2017-12-04T15:30:00Z</dcterms:created>
  <dcterms:modified xsi:type="dcterms:W3CDTF">2017-12-04T15:30:00Z</dcterms:modified>
</cp:coreProperties>
</file>