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AB" w:rsidRDefault="005621D5">
      <w:pPr>
        <w:pStyle w:val="Heading1"/>
        <w:spacing w:after="120"/>
        <w:jc w:val="center"/>
        <w:rPr>
          <w:sz w:val="40"/>
        </w:rPr>
      </w:pPr>
      <w:bookmarkStart w:id="0" w:name="_GoBack"/>
      <w:bookmarkEnd w:id="0"/>
      <w:r>
        <w:rPr>
          <w:sz w:val="40"/>
        </w:rPr>
        <w:t>CHAPTER 1</w:t>
      </w:r>
    </w:p>
    <w:p w:rsidR="002203AB" w:rsidRDefault="005621D5">
      <w:pPr>
        <w:pStyle w:val="Heading2"/>
        <w:spacing w:line="360" w:lineRule="auto"/>
        <w:rPr>
          <w:sz w:val="32"/>
        </w:rPr>
      </w:pPr>
      <w:r>
        <w:rPr>
          <w:sz w:val="32"/>
        </w:rPr>
        <w:t>Solutions to Chapter-End Problems</w:t>
      </w:r>
    </w:p>
    <w:p w:rsidR="002203AB" w:rsidRDefault="00F31462">
      <w:pPr>
        <w:spacing w:line="360" w:lineRule="auto"/>
        <w:rPr>
          <w:rFonts w:ascii="Helvetica" w:hAnsi="Helvetica"/>
          <w:sz w:val="24"/>
        </w:rPr>
      </w:pPr>
    </w:p>
    <w:p w:rsidR="002203AB" w:rsidRDefault="005621D5" w:rsidP="002203AB">
      <w:pPr>
        <w:tabs>
          <w:tab w:val="left" w:pos="720"/>
          <w:tab w:val="left" w:pos="1152"/>
        </w:tabs>
        <w:rPr>
          <w:rFonts w:ascii="Helvetica" w:hAnsi="Helvetica"/>
          <w:b/>
          <w:sz w:val="24"/>
        </w:rPr>
      </w:pPr>
      <w:r w:rsidRPr="00E62DD8">
        <w:rPr>
          <w:rFonts w:ascii="Helvetica" w:hAnsi="Helvetica"/>
          <w:b/>
          <w:sz w:val="24"/>
        </w:rPr>
        <w:t>A.</w:t>
      </w:r>
      <w:r>
        <w:rPr>
          <w:rFonts w:ascii="Helvetica" w:hAnsi="Helvetica"/>
          <w:b/>
          <w:sz w:val="24"/>
        </w:rPr>
        <w:t xml:space="preserve"> Key Concepts</w:t>
      </w:r>
    </w:p>
    <w:p w:rsidR="002203AB" w:rsidRDefault="00F31462" w:rsidP="002203AB">
      <w:pPr>
        <w:tabs>
          <w:tab w:val="left" w:pos="720"/>
          <w:tab w:val="left" w:pos="1152"/>
        </w:tabs>
        <w:rPr>
          <w:rFonts w:ascii="Helvetica" w:hAnsi="Helvetica"/>
          <w:b/>
          <w:sz w:val="24"/>
        </w:rPr>
      </w:pPr>
    </w:p>
    <w:p w:rsidR="002203AB" w:rsidRPr="00E62DD8" w:rsidRDefault="005621D5" w:rsidP="002203AB">
      <w:pPr>
        <w:tabs>
          <w:tab w:val="left" w:pos="720"/>
          <w:tab w:val="left" w:pos="1152"/>
        </w:tabs>
        <w:rPr>
          <w:rFonts w:ascii="Helvetica" w:hAnsi="Helvetica"/>
          <w:sz w:val="24"/>
        </w:rPr>
      </w:pPr>
      <w:r>
        <w:rPr>
          <w:rFonts w:ascii="Helvetica" w:hAnsi="Helvetica"/>
          <w:sz w:val="24"/>
        </w:rPr>
        <w:t>When to Use Engineering Economics:</w:t>
      </w:r>
    </w:p>
    <w:p w:rsidR="002203AB" w:rsidRDefault="00F31462" w:rsidP="002203AB">
      <w:pPr>
        <w:tabs>
          <w:tab w:val="left" w:pos="720"/>
          <w:tab w:val="left" w:pos="1152"/>
        </w:tabs>
        <w:rPr>
          <w:rFonts w:ascii="Helvetica" w:hAnsi="Helvetica"/>
          <w:b/>
          <w:sz w:val="24"/>
        </w:rPr>
      </w:pPr>
    </w:p>
    <w:p w:rsidR="002203AB" w:rsidRDefault="005621D5">
      <w:pPr>
        <w:tabs>
          <w:tab w:val="left" w:pos="720"/>
          <w:tab w:val="left" w:pos="1152"/>
        </w:tabs>
        <w:rPr>
          <w:rFonts w:ascii="Helvetica" w:hAnsi="Helvetica"/>
          <w:sz w:val="24"/>
        </w:rPr>
      </w:pPr>
      <w:r>
        <w:rPr>
          <w:rFonts w:ascii="Helvetica" w:hAnsi="Helvetica"/>
          <w:b/>
          <w:sz w:val="24"/>
        </w:rPr>
        <w:t>1.1</w:t>
      </w:r>
      <w:r>
        <w:rPr>
          <w:rFonts w:ascii="Helvetica" w:hAnsi="Helvetica"/>
          <w:b/>
          <w:sz w:val="24"/>
        </w:rPr>
        <w:tab/>
        <w:t>(a)</w:t>
      </w:r>
      <w:r>
        <w:rPr>
          <w:rFonts w:ascii="Helvetica" w:hAnsi="Helvetica"/>
          <w:b/>
          <w:sz w:val="24"/>
        </w:rPr>
        <w:tab/>
      </w:r>
      <w:r>
        <w:rPr>
          <w:rFonts w:ascii="Helvetica" w:hAnsi="Helvetica"/>
          <w:sz w:val="24"/>
        </w:rPr>
        <w:t>Yes - several quantifiable alternatives exist</w:t>
      </w:r>
    </w:p>
    <w:p w:rsidR="002203AB" w:rsidRDefault="005621D5">
      <w:pPr>
        <w:pStyle w:val="BodyTextIndent2"/>
        <w:tabs>
          <w:tab w:val="left" w:pos="1152"/>
        </w:tabs>
      </w:pPr>
      <w:r>
        <w:rPr>
          <w:b/>
        </w:rPr>
        <w:t>(b)</w:t>
      </w:r>
      <w:r>
        <w:rPr>
          <w:b/>
        </w:rPr>
        <w:tab/>
      </w:r>
      <w:r>
        <w:t>Yes - if quantifiable</w:t>
      </w:r>
    </w:p>
    <w:p w:rsidR="002203AB" w:rsidRDefault="005621D5">
      <w:pPr>
        <w:pStyle w:val="BodyTextIndent2"/>
        <w:tabs>
          <w:tab w:val="left" w:pos="1152"/>
        </w:tabs>
      </w:pPr>
      <w:r>
        <w:rPr>
          <w:b/>
        </w:rPr>
        <w:t>(c)</w:t>
      </w:r>
      <w:r>
        <w:rPr>
          <w:b/>
        </w:rPr>
        <w:tab/>
      </w:r>
      <w:r>
        <w:t>No - alternatives are not quantifiable</w:t>
      </w:r>
    </w:p>
    <w:p w:rsidR="002203AB" w:rsidRDefault="005621D5">
      <w:pPr>
        <w:pStyle w:val="BodyTextIndent2"/>
        <w:tabs>
          <w:tab w:val="left" w:pos="1152"/>
        </w:tabs>
      </w:pPr>
      <w:r>
        <w:rPr>
          <w:b/>
        </w:rPr>
        <w:t>(d)</w:t>
      </w:r>
      <w:r>
        <w:rPr>
          <w:b/>
        </w:rPr>
        <w:tab/>
      </w:r>
      <w:r>
        <w:t>No - since it mainly involves intangible qualifications of the candidate</w:t>
      </w:r>
    </w:p>
    <w:p w:rsidR="002203AB" w:rsidRDefault="005621D5">
      <w:pPr>
        <w:pStyle w:val="BodyTextIndent2"/>
        <w:tabs>
          <w:tab w:val="left" w:pos="1152"/>
        </w:tabs>
      </w:pPr>
      <w:r>
        <w:rPr>
          <w:b/>
        </w:rPr>
        <w:t>(e)</w:t>
      </w:r>
      <w:r>
        <w:rPr>
          <w:b/>
        </w:rPr>
        <w:tab/>
      </w:r>
      <w:r>
        <w:t>Yes - at least two alternatives are quantifiable</w:t>
      </w:r>
    </w:p>
    <w:p w:rsidR="002203AB" w:rsidRDefault="005621D5">
      <w:pPr>
        <w:pStyle w:val="BodyTextIndent2"/>
        <w:tabs>
          <w:tab w:val="left" w:pos="1152"/>
        </w:tabs>
      </w:pPr>
      <w:r>
        <w:rPr>
          <w:b/>
        </w:rPr>
        <w:t>(f)</w:t>
      </w:r>
      <w:r>
        <w:rPr>
          <w:b/>
        </w:rPr>
        <w:tab/>
      </w:r>
      <w:r>
        <w:t>Yes - with quantifiable costs and benefits</w:t>
      </w:r>
    </w:p>
    <w:p w:rsidR="002203AB" w:rsidRDefault="005621D5">
      <w:pPr>
        <w:pStyle w:val="BodyTextIndent2"/>
        <w:tabs>
          <w:tab w:val="left" w:pos="1152"/>
        </w:tabs>
      </w:pPr>
      <w:r>
        <w:rPr>
          <w:b/>
        </w:rPr>
        <w:t>(g)</w:t>
      </w:r>
      <w:r>
        <w:rPr>
          <w:b/>
        </w:rPr>
        <w:tab/>
      </w:r>
      <w:r>
        <w:t>No - hard to quantify</w:t>
      </w:r>
    </w:p>
    <w:p w:rsidR="002203AB" w:rsidRDefault="005621D5">
      <w:pPr>
        <w:pStyle w:val="BodyTextIndent2"/>
        <w:tabs>
          <w:tab w:val="left" w:pos="1152"/>
        </w:tabs>
      </w:pPr>
      <w:r>
        <w:rPr>
          <w:b/>
        </w:rPr>
        <w:t>(h)</w:t>
      </w:r>
      <w:r>
        <w:tab/>
        <w:t>Yes - if the effect is quantifiable</w:t>
      </w:r>
    </w:p>
    <w:p w:rsidR="002203AB" w:rsidRDefault="005621D5">
      <w:pPr>
        <w:pStyle w:val="BodyTextIndent2"/>
        <w:tabs>
          <w:tab w:val="left" w:pos="1152"/>
        </w:tabs>
      </w:pPr>
      <w:r>
        <w:rPr>
          <w:b/>
        </w:rPr>
        <w:t>(i)</w:t>
      </w:r>
      <w:r>
        <w:rPr>
          <w:b/>
        </w:rPr>
        <w:tab/>
      </w:r>
      <w:r>
        <w:t>Yes - quantifiable</w:t>
      </w:r>
    </w:p>
    <w:p w:rsidR="002203AB" w:rsidRDefault="005621D5">
      <w:pPr>
        <w:pStyle w:val="BodyTextIndent2"/>
        <w:tabs>
          <w:tab w:val="left" w:pos="1152"/>
        </w:tabs>
      </w:pPr>
      <w:r>
        <w:rPr>
          <w:b/>
        </w:rPr>
        <w:t>(j)</w:t>
      </w:r>
      <w:r>
        <w:rPr>
          <w:b/>
        </w:rPr>
        <w:tab/>
      </w:r>
      <w:r>
        <w:t>No - benefits are hard to quantify</w:t>
      </w:r>
    </w:p>
    <w:p w:rsidR="002203AB" w:rsidRDefault="005621D5">
      <w:pPr>
        <w:pStyle w:val="BodyTextIndent2"/>
        <w:tabs>
          <w:tab w:val="left" w:pos="1152"/>
        </w:tabs>
      </w:pPr>
      <w:r>
        <w:rPr>
          <w:b/>
        </w:rPr>
        <w:t>(k)</w:t>
      </w:r>
      <w:r>
        <w:rPr>
          <w:b/>
        </w:rPr>
        <w:tab/>
      </w:r>
      <w:r>
        <w:t>Yes - quantifiable</w:t>
      </w:r>
    </w:p>
    <w:p w:rsidR="002203AB" w:rsidRDefault="005621D5">
      <w:pPr>
        <w:pStyle w:val="BodyTextIndent2"/>
        <w:tabs>
          <w:tab w:val="left" w:pos="1152"/>
        </w:tabs>
      </w:pPr>
      <w:r>
        <w:rPr>
          <w:b/>
        </w:rPr>
        <w:t>(l)</w:t>
      </w:r>
      <w:r>
        <w:rPr>
          <w:b/>
        </w:rPr>
        <w:tab/>
      </w:r>
      <w:r>
        <w:t>Yes - if quantifiable</w:t>
      </w:r>
    </w:p>
    <w:p w:rsidR="002203AB" w:rsidRDefault="00F31462">
      <w:pPr>
        <w:rPr>
          <w:rFonts w:ascii="Helvetica" w:hAnsi="Helvetica"/>
          <w:sz w:val="24"/>
        </w:rPr>
      </w:pPr>
    </w:p>
    <w:p w:rsidR="002203AB" w:rsidRDefault="005621D5">
      <w:pPr>
        <w:rPr>
          <w:rFonts w:ascii="Helvetica" w:hAnsi="Helvetica"/>
          <w:sz w:val="24"/>
        </w:rPr>
      </w:pPr>
      <w:r>
        <w:rPr>
          <w:rFonts w:ascii="Helvetica" w:hAnsi="Helvetica"/>
          <w:b/>
          <w:sz w:val="24"/>
        </w:rPr>
        <w:t>1.2</w:t>
      </w:r>
      <w:r>
        <w:rPr>
          <w:rFonts w:ascii="Helvetica" w:hAnsi="Helvetica"/>
          <w:sz w:val="24"/>
        </w:rPr>
        <w:tab/>
        <w:t>Five examples:</w:t>
      </w:r>
    </w:p>
    <w:p w:rsidR="002203AB" w:rsidRDefault="00F31462">
      <w:pPr>
        <w:rPr>
          <w:rFonts w:ascii="Helvetica" w:hAnsi="Helvetica"/>
          <w:sz w:val="24"/>
        </w:rPr>
      </w:pPr>
    </w:p>
    <w:p w:rsidR="002203AB" w:rsidRDefault="005621D5">
      <w:pPr>
        <w:ind w:left="1080" w:hanging="360"/>
        <w:rPr>
          <w:rFonts w:ascii="Helvetica" w:hAnsi="Helvetica"/>
          <w:sz w:val="24"/>
        </w:rPr>
      </w:pPr>
      <w:r>
        <w:rPr>
          <w:rFonts w:ascii="Helvetica" w:hAnsi="Helvetica"/>
          <w:sz w:val="24"/>
        </w:rPr>
        <w:t>1)</w:t>
      </w:r>
      <w:r>
        <w:rPr>
          <w:rFonts w:ascii="Helvetica" w:hAnsi="Helvetica"/>
          <w:sz w:val="24"/>
        </w:rPr>
        <w:tab/>
        <w:t>Location of the business: renting vs. buying decision</w:t>
      </w:r>
    </w:p>
    <w:p w:rsidR="002203AB" w:rsidRDefault="005621D5">
      <w:pPr>
        <w:ind w:left="1080" w:hanging="360"/>
        <w:rPr>
          <w:rFonts w:ascii="Helvetica" w:hAnsi="Helvetica"/>
          <w:sz w:val="24"/>
        </w:rPr>
      </w:pPr>
      <w:r>
        <w:rPr>
          <w:rFonts w:ascii="Helvetica" w:hAnsi="Helvetica"/>
          <w:sz w:val="24"/>
        </w:rPr>
        <w:t>2)</w:t>
      </w:r>
      <w:r>
        <w:rPr>
          <w:rFonts w:ascii="Helvetica" w:hAnsi="Helvetica"/>
          <w:sz w:val="24"/>
        </w:rPr>
        <w:tab/>
        <w:t>Equipment: leasing vs. buying decision</w:t>
      </w:r>
    </w:p>
    <w:p w:rsidR="002203AB" w:rsidRDefault="005621D5">
      <w:pPr>
        <w:pStyle w:val="BodyTextIndent2"/>
        <w:ind w:left="1080" w:hanging="360"/>
      </w:pPr>
      <w:r>
        <w:t>3)</w:t>
      </w:r>
      <w:r>
        <w:tab/>
        <w:t>Equipment: choosing one out of several alternatives; analysis of cost savings</w:t>
      </w:r>
    </w:p>
    <w:p w:rsidR="002203AB" w:rsidRDefault="005621D5">
      <w:pPr>
        <w:ind w:left="1080" w:hanging="360"/>
        <w:rPr>
          <w:rFonts w:ascii="Helvetica" w:hAnsi="Helvetica"/>
          <w:sz w:val="24"/>
        </w:rPr>
      </w:pPr>
      <w:r>
        <w:rPr>
          <w:rFonts w:ascii="Helvetica" w:hAnsi="Helvetica"/>
          <w:sz w:val="24"/>
        </w:rPr>
        <w:t>4)</w:t>
      </w:r>
      <w:r>
        <w:rPr>
          <w:rFonts w:ascii="Helvetica" w:hAnsi="Helvetica"/>
          <w:sz w:val="24"/>
        </w:rPr>
        <w:tab/>
        <w:t>Viability of the business: analysis of cash flow; ability to recover the capital investment</w:t>
      </w:r>
    </w:p>
    <w:p w:rsidR="002203AB" w:rsidRDefault="005621D5">
      <w:pPr>
        <w:ind w:left="1080" w:hanging="360"/>
        <w:rPr>
          <w:rFonts w:ascii="Helvetica" w:hAnsi="Helvetica"/>
          <w:sz w:val="24"/>
        </w:rPr>
      </w:pPr>
      <w:r>
        <w:rPr>
          <w:rFonts w:ascii="Helvetica" w:hAnsi="Helvetica"/>
          <w:sz w:val="24"/>
        </w:rPr>
        <w:t>5)</w:t>
      </w:r>
      <w:r>
        <w:rPr>
          <w:rFonts w:ascii="Helvetica" w:hAnsi="Helvetica"/>
          <w:sz w:val="24"/>
        </w:rPr>
        <w:tab/>
        <w:t>Effect of the corporate tax rate</w:t>
      </w:r>
    </w:p>
    <w:p w:rsidR="002203AB" w:rsidRDefault="00F31462">
      <w:pPr>
        <w:rPr>
          <w:rFonts w:ascii="Helvetica" w:hAnsi="Helvetica"/>
          <w:sz w:val="24"/>
        </w:rPr>
      </w:pPr>
    </w:p>
    <w:p w:rsidR="002203AB" w:rsidRDefault="005621D5">
      <w:pPr>
        <w:ind w:left="720" w:hanging="720"/>
        <w:rPr>
          <w:rFonts w:ascii="Helvetica" w:hAnsi="Helvetica"/>
          <w:sz w:val="24"/>
        </w:rPr>
      </w:pPr>
      <w:r>
        <w:rPr>
          <w:rFonts w:ascii="Helvetica" w:hAnsi="Helvetica"/>
          <w:b/>
          <w:sz w:val="24"/>
        </w:rPr>
        <w:t>1.3</w:t>
      </w:r>
      <w:r>
        <w:rPr>
          <w:rFonts w:ascii="Helvetica" w:hAnsi="Helvetica"/>
          <w:sz w:val="24"/>
        </w:rPr>
        <w:tab/>
        <w:t>Whatever the description for the items listed, it should be clear that all engineering design is founded on controlling the costs incurred.</w:t>
      </w:r>
    </w:p>
    <w:p w:rsidR="002203AB" w:rsidRDefault="00F31462">
      <w:pPr>
        <w:ind w:left="720" w:hanging="720"/>
        <w:rPr>
          <w:rFonts w:ascii="Helvetica" w:hAnsi="Helvetica"/>
          <w:sz w:val="24"/>
        </w:rPr>
      </w:pPr>
    </w:p>
    <w:p w:rsidR="002203AB" w:rsidRPr="00E62DD8" w:rsidRDefault="005621D5">
      <w:pPr>
        <w:ind w:left="720" w:hanging="720"/>
        <w:rPr>
          <w:rFonts w:ascii="Helvetica" w:hAnsi="Helvetica"/>
          <w:sz w:val="24"/>
        </w:rPr>
      </w:pPr>
      <w:r w:rsidRPr="00E62DD8">
        <w:rPr>
          <w:rFonts w:ascii="Helvetica" w:hAnsi="Helvetica"/>
          <w:sz w:val="24"/>
        </w:rPr>
        <w:t>Ethics in Decision-Making</w:t>
      </w:r>
      <w:r>
        <w:rPr>
          <w:rFonts w:ascii="Helvetica" w:hAnsi="Helvetica"/>
          <w:sz w:val="24"/>
        </w:rPr>
        <w:t>:</w:t>
      </w:r>
    </w:p>
    <w:p w:rsidR="002203AB" w:rsidRDefault="00F31462">
      <w:pPr>
        <w:ind w:left="720" w:hanging="720"/>
        <w:rPr>
          <w:rFonts w:ascii="Helvetica" w:hAnsi="Helvetica"/>
          <w:sz w:val="24"/>
        </w:rPr>
      </w:pPr>
    </w:p>
    <w:p w:rsidR="002203AB" w:rsidRDefault="005621D5">
      <w:pPr>
        <w:ind w:left="720" w:hanging="720"/>
        <w:rPr>
          <w:rFonts w:ascii="Helvetica" w:hAnsi="Helvetica"/>
          <w:sz w:val="24"/>
        </w:rPr>
      </w:pPr>
      <w:r>
        <w:rPr>
          <w:rFonts w:ascii="Helvetica" w:hAnsi="Helvetica"/>
          <w:b/>
          <w:sz w:val="24"/>
        </w:rPr>
        <w:t>1.4</w:t>
      </w:r>
      <w:r>
        <w:rPr>
          <w:rFonts w:ascii="Helvetica" w:hAnsi="Helvetica"/>
          <w:b/>
          <w:sz w:val="24"/>
        </w:rPr>
        <w:tab/>
      </w:r>
      <w:r>
        <w:rPr>
          <w:rFonts w:ascii="Helvetica" w:hAnsi="Helvetica"/>
          <w:sz w:val="24"/>
        </w:rPr>
        <w:t xml:space="preserve">There is no right or wrong answer to any of these questions. The student should observe, however, that there often is a difference in how we </w:t>
      </w:r>
      <w:r>
        <w:rPr>
          <w:rFonts w:ascii="Helvetica" w:hAnsi="Helvetica"/>
          <w:i/>
          <w:sz w:val="24"/>
        </w:rPr>
        <w:t>should</w:t>
      </w:r>
      <w:r>
        <w:rPr>
          <w:rFonts w:ascii="Helvetica" w:hAnsi="Helvetica"/>
          <w:sz w:val="24"/>
        </w:rPr>
        <w:t xml:space="preserve"> behave compared to how we </w:t>
      </w:r>
      <w:r>
        <w:rPr>
          <w:rFonts w:ascii="Helvetica" w:hAnsi="Helvetica"/>
          <w:i/>
          <w:sz w:val="24"/>
        </w:rPr>
        <w:t>do</w:t>
      </w:r>
      <w:r>
        <w:rPr>
          <w:rFonts w:ascii="Helvetica" w:hAnsi="Helvetica"/>
          <w:sz w:val="24"/>
        </w:rPr>
        <w:t xml:space="preserve"> behave.</w:t>
      </w:r>
    </w:p>
    <w:p w:rsidR="002203AB" w:rsidRDefault="00F31462">
      <w:pPr>
        <w:rPr>
          <w:rFonts w:ascii="Helvetica" w:hAnsi="Helvetica"/>
          <w:sz w:val="24"/>
        </w:rPr>
      </w:pPr>
    </w:p>
    <w:p w:rsidR="002203AB" w:rsidRDefault="00F31462">
      <w:pPr>
        <w:ind w:left="720" w:hanging="720"/>
        <w:rPr>
          <w:rFonts w:ascii="Helvetica" w:hAnsi="Helvetica"/>
          <w:b/>
          <w:sz w:val="24"/>
        </w:rPr>
      </w:pPr>
    </w:p>
    <w:p w:rsidR="002203AB" w:rsidRDefault="00F31462">
      <w:pPr>
        <w:ind w:left="720" w:hanging="720"/>
        <w:rPr>
          <w:rFonts w:ascii="Helvetica" w:hAnsi="Helvetica"/>
          <w:b/>
          <w:sz w:val="24"/>
        </w:rPr>
      </w:pPr>
    </w:p>
    <w:p w:rsidR="002203AB" w:rsidRDefault="00F31462">
      <w:pPr>
        <w:ind w:left="720" w:hanging="720"/>
        <w:rPr>
          <w:rFonts w:ascii="Helvetica" w:hAnsi="Helvetica"/>
          <w:b/>
          <w:sz w:val="24"/>
        </w:rPr>
      </w:pPr>
    </w:p>
    <w:p w:rsidR="002203AB" w:rsidRDefault="005621D5">
      <w:pPr>
        <w:ind w:left="720" w:hanging="720"/>
        <w:rPr>
          <w:rFonts w:ascii="Helvetica" w:hAnsi="Helvetica"/>
          <w:b/>
          <w:sz w:val="24"/>
        </w:rPr>
      </w:pPr>
      <w:r>
        <w:rPr>
          <w:rFonts w:ascii="Helvetica" w:hAnsi="Helvetica"/>
          <w:b/>
          <w:sz w:val="24"/>
        </w:rPr>
        <w:t>B. Applications</w:t>
      </w:r>
    </w:p>
    <w:p w:rsidR="002203AB" w:rsidRDefault="00F31462">
      <w:pPr>
        <w:ind w:left="720" w:hanging="720"/>
        <w:rPr>
          <w:rFonts w:ascii="Helvetica" w:hAnsi="Helvetica"/>
          <w:b/>
          <w:sz w:val="24"/>
        </w:rPr>
      </w:pPr>
    </w:p>
    <w:p w:rsidR="002203AB" w:rsidRDefault="005621D5">
      <w:pPr>
        <w:ind w:left="720" w:hanging="720"/>
        <w:rPr>
          <w:rFonts w:ascii="Helvetica" w:hAnsi="Helvetica"/>
          <w:sz w:val="24"/>
        </w:rPr>
      </w:pPr>
      <w:r>
        <w:rPr>
          <w:rFonts w:ascii="Helvetica" w:hAnsi="Helvetica"/>
          <w:b/>
          <w:sz w:val="24"/>
        </w:rPr>
        <w:lastRenderedPageBreak/>
        <w:t>1.5</w:t>
      </w:r>
      <w:r>
        <w:rPr>
          <w:rFonts w:ascii="Helvetica" w:hAnsi="Helvetica"/>
          <w:sz w:val="24"/>
        </w:rPr>
        <w:tab/>
        <w:t>There is no right answer to which they should move into. However, they probably will move into the duplex, on the grounds that emotion has a more direct impact on our decisions than does logic.</w:t>
      </w:r>
    </w:p>
    <w:p w:rsidR="002203AB" w:rsidRDefault="00F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sz w:val="24"/>
        </w:rPr>
      </w:pPr>
    </w:p>
    <w:p w:rsidR="002203AB" w:rsidRDefault="005621D5">
      <w:pPr>
        <w:ind w:left="720" w:hanging="720"/>
        <w:rPr>
          <w:rFonts w:ascii="Helvetica" w:hAnsi="Helvetica"/>
          <w:sz w:val="24"/>
        </w:rPr>
      </w:pPr>
      <w:r>
        <w:rPr>
          <w:rFonts w:ascii="Helvetica" w:hAnsi="Helvetica"/>
          <w:b/>
          <w:sz w:val="24"/>
        </w:rPr>
        <w:t>1.</w:t>
      </w:r>
      <w:r w:rsidR="00E64E3B">
        <w:rPr>
          <w:rFonts w:ascii="Helvetica" w:hAnsi="Helvetica"/>
          <w:b/>
          <w:sz w:val="24"/>
        </w:rPr>
        <w:t>6</w:t>
      </w:r>
      <w:r>
        <w:rPr>
          <w:rFonts w:ascii="Helvetica" w:hAnsi="Helvetica"/>
          <w:sz w:val="24"/>
        </w:rPr>
        <w:tab/>
      </w:r>
      <w:r>
        <w:rPr>
          <w:rFonts w:ascii="Helvetica" w:hAnsi="Helvetica"/>
          <w:b/>
          <w:sz w:val="24"/>
        </w:rPr>
        <w:t>(a)</w:t>
      </w:r>
      <w:r>
        <w:rPr>
          <w:rFonts w:ascii="Helvetica" w:hAnsi="Helvetica"/>
          <w:sz w:val="24"/>
        </w:rPr>
        <w:t xml:space="preserve"> She should probably not buy the cheapest one. She cannot decide on price alone.</w:t>
      </w:r>
    </w:p>
    <w:p w:rsidR="002203AB" w:rsidRDefault="00F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sz w:val="24"/>
        </w:rPr>
      </w:pPr>
    </w:p>
    <w:p w:rsidR="002203AB" w:rsidRDefault="005621D5">
      <w:pPr>
        <w:ind w:left="720"/>
        <w:rPr>
          <w:rFonts w:ascii="Helvetica" w:hAnsi="Helvetica"/>
          <w:sz w:val="24"/>
        </w:rPr>
      </w:pPr>
      <w:r>
        <w:rPr>
          <w:rFonts w:ascii="Helvetica" w:hAnsi="Helvetica"/>
          <w:b/>
          <w:sz w:val="24"/>
        </w:rPr>
        <w:t>(b)</w:t>
      </w:r>
      <w:r>
        <w:rPr>
          <w:rFonts w:ascii="Helvetica" w:hAnsi="Helvetica"/>
          <w:sz w:val="24"/>
        </w:rPr>
        <w:t xml:space="preserve"> If everything else is the same, one would expect Karen to buy the cheapest one.</w:t>
      </w:r>
    </w:p>
    <w:p w:rsidR="002203AB" w:rsidRDefault="00F31462">
      <w:pPr>
        <w:ind w:left="720" w:hanging="720"/>
        <w:rPr>
          <w:rFonts w:ascii="Helvetica" w:hAnsi="Helvetica"/>
          <w:b/>
          <w:sz w:val="24"/>
        </w:rPr>
      </w:pPr>
    </w:p>
    <w:p w:rsidR="002203AB" w:rsidRDefault="005621D5">
      <w:pPr>
        <w:ind w:left="720" w:hanging="720"/>
        <w:rPr>
          <w:rFonts w:ascii="Helvetica" w:hAnsi="Helvetica"/>
          <w:sz w:val="24"/>
        </w:rPr>
      </w:pPr>
      <w:r>
        <w:rPr>
          <w:rFonts w:ascii="Helvetica" w:hAnsi="Helvetica"/>
          <w:b/>
          <w:sz w:val="24"/>
        </w:rPr>
        <w:t>1.</w:t>
      </w:r>
      <w:r w:rsidR="00E64E3B">
        <w:rPr>
          <w:rFonts w:ascii="Helvetica" w:hAnsi="Helvetica"/>
          <w:b/>
          <w:sz w:val="24"/>
        </w:rPr>
        <w:t>7</w:t>
      </w:r>
      <w:r>
        <w:rPr>
          <w:rFonts w:ascii="Helvetica" w:hAnsi="Helvetica"/>
          <w:b/>
          <w:sz w:val="24"/>
        </w:rPr>
        <w:tab/>
      </w:r>
      <w:proofErr w:type="spellStart"/>
      <w:r>
        <w:rPr>
          <w:rFonts w:ascii="Helvetica" w:hAnsi="Helvetica"/>
          <w:sz w:val="24"/>
        </w:rPr>
        <w:t>Ciel</w:t>
      </w:r>
      <w:proofErr w:type="spellEnd"/>
      <w:r>
        <w:rPr>
          <w:rFonts w:ascii="Helvetica" w:hAnsi="Helvetica"/>
          <w:sz w:val="24"/>
        </w:rPr>
        <w:t xml:space="preserve"> can (1) invest time in making sure she has the best information about all of the issues that will affect her future sales, and (2) do sensitivity analysis in her financial calculations.</w:t>
      </w:r>
    </w:p>
    <w:p w:rsidR="002203AB" w:rsidRDefault="00F31462">
      <w:pPr>
        <w:rPr>
          <w:rFonts w:ascii="Helvetica" w:hAnsi="Helvetica"/>
          <w:sz w:val="24"/>
        </w:rPr>
      </w:pPr>
    </w:p>
    <w:p w:rsidR="002203AB" w:rsidRDefault="005621D5">
      <w:pPr>
        <w:ind w:left="720" w:hanging="720"/>
        <w:rPr>
          <w:rFonts w:ascii="Helvetica" w:hAnsi="Helvetica"/>
          <w:sz w:val="24"/>
        </w:rPr>
      </w:pPr>
      <w:r>
        <w:rPr>
          <w:rFonts w:ascii="Helvetica" w:hAnsi="Helvetica"/>
          <w:b/>
          <w:sz w:val="24"/>
        </w:rPr>
        <w:t>1.</w:t>
      </w:r>
      <w:r w:rsidR="00E64E3B">
        <w:rPr>
          <w:rFonts w:ascii="Helvetica" w:hAnsi="Helvetica"/>
          <w:b/>
          <w:sz w:val="24"/>
        </w:rPr>
        <w:t>8</w:t>
      </w:r>
      <w:r>
        <w:rPr>
          <w:rFonts w:ascii="Helvetica" w:hAnsi="Helvetica"/>
          <w:sz w:val="24"/>
        </w:rPr>
        <w:tab/>
        <w:t xml:space="preserve">It is not clear that Trevor should sell out to Venture Corp. He will get more money that way, but it may be very important to him that his brainchild continue to thrive. What Trevor has to decide is whether avoiding the displeasure he gets from Venture Corp. closing down his company is worth $1 000 000 to him. If it is, he should take the </w:t>
      </w:r>
      <w:proofErr w:type="spellStart"/>
      <w:r>
        <w:rPr>
          <w:rFonts w:ascii="Helvetica" w:hAnsi="Helvetica"/>
          <w:sz w:val="24"/>
        </w:rPr>
        <w:t>Investco</w:t>
      </w:r>
      <w:proofErr w:type="spellEnd"/>
      <w:r>
        <w:rPr>
          <w:rFonts w:ascii="Helvetica" w:hAnsi="Helvetica"/>
          <w:sz w:val="24"/>
        </w:rPr>
        <w:t xml:space="preserve"> offer, or if not, the Venture Corp. offer.</w:t>
      </w:r>
    </w:p>
    <w:p w:rsidR="002203AB" w:rsidRDefault="00F31462">
      <w:pPr>
        <w:rPr>
          <w:rFonts w:ascii="Helvetica" w:hAnsi="Helvetica"/>
          <w:b/>
          <w:sz w:val="24"/>
        </w:rPr>
      </w:pPr>
    </w:p>
    <w:p w:rsidR="002203AB" w:rsidRDefault="005621D5">
      <w:pPr>
        <w:rPr>
          <w:rFonts w:ascii="Helvetica" w:hAnsi="Helvetica"/>
          <w:sz w:val="24"/>
        </w:rPr>
      </w:pPr>
      <w:r>
        <w:rPr>
          <w:rFonts w:ascii="Helvetica" w:hAnsi="Helvetica"/>
          <w:b/>
          <w:sz w:val="24"/>
        </w:rPr>
        <w:t>1.</w:t>
      </w:r>
      <w:r w:rsidR="00E64E3B">
        <w:rPr>
          <w:rFonts w:ascii="Helvetica" w:hAnsi="Helvetica"/>
          <w:b/>
          <w:sz w:val="24"/>
        </w:rPr>
        <w:t>9</w:t>
      </w:r>
      <w:r>
        <w:rPr>
          <w:rFonts w:ascii="Helvetica" w:hAnsi="Helvetica"/>
          <w:sz w:val="24"/>
        </w:rPr>
        <w:tab/>
        <w:t>Possible uncertainties that associate with the new technology:</w:t>
      </w:r>
    </w:p>
    <w:p w:rsidR="002203AB" w:rsidRDefault="00F31462">
      <w:pPr>
        <w:rPr>
          <w:rFonts w:ascii="Helvetica" w:hAnsi="Helvetica"/>
          <w:sz w:val="24"/>
        </w:rPr>
      </w:pPr>
    </w:p>
    <w:p w:rsidR="002203AB" w:rsidRDefault="005621D5">
      <w:pPr>
        <w:ind w:left="1080" w:hanging="360"/>
        <w:rPr>
          <w:rFonts w:ascii="Helvetica" w:hAnsi="Helvetica"/>
          <w:sz w:val="24"/>
        </w:rPr>
      </w:pPr>
      <w:r>
        <w:rPr>
          <w:rFonts w:ascii="Helvetica" w:hAnsi="Helvetica"/>
          <w:sz w:val="24"/>
        </w:rPr>
        <w:t>1)</w:t>
      </w:r>
      <w:r>
        <w:rPr>
          <w:rFonts w:ascii="Helvetica" w:hAnsi="Helvetica"/>
          <w:sz w:val="24"/>
        </w:rPr>
        <w:tab/>
        <w:t>Is the new technology proven to be viable?</w:t>
      </w:r>
    </w:p>
    <w:p w:rsidR="002203AB" w:rsidRDefault="005621D5">
      <w:pPr>
        <w:ind w:left="1080" w:hanging="360"/>
        <w:rPr>
          <w:rFonts w:ascii="Helvetica" w:hAnsi="Helvetica"/>
          <w:sz w:val="24"/>
        </w:rPr>
      </w:pPr>
      <w:r>
        <w:rPr>
          <w:rFonts w:ascii="Helvetica" w:hAnsi="Helvetica"/>
          <w:sz w:val="24"/>
        </w:rPr>
        <w:t>2)</w:t>
      </w:r>
      <w:r>
        <w:rPr>
          <w:rFonts w:ascii="Helvetica" w:hAnsi="Helvetica"/>
          <w:sz w:val="24"/>
        </w:rPr>
        <w:tab/>
        <w:t xml:space="preserve">Is the performance or </w:t>
      </w:r>
      <w:proofErr w:type="gramStart"/>
      <w:r>
        <w:rPr>
          <w:rFonts w:ascii="Helvetica" w:hAnsi="Helvetica"/>
          <w:sz w:val="24"/>
        </w:rPr>
        <w:t>quality that are</w:t>
      </w:r>
      <w:proofErr w:type="gramEnd"/>
      <w:r>
        <w:rPr>
          <w:rFonts w:ascii="Helvetica" w:hAnsi="Helvetica"/>
          <w:sz w:val="24"/>
        </w:rPr>
        <w:t xml:space="preserve"> expected from the technology proven to be consistent?</w:t>
      </w:r>
    </w:p>
    <w:p w:rsidR="002203AB" w:rsidRDefault="005621D5">
      <w:pPr>
        <w:ind w:left="1080" w:hanging="360"/>
        <w:rPr>
          <w:rFonts w:ascii="Helvetica" w:hAnsi="Helvetica"/>
          <w:sz w:val="24"/>
        </w:rPr>
      </w:pPr>
      <w:r>
        <w:rPr>
          <w:rFonts w:ascii="Helvetica" w:hAnsi="Helvetica"/>
          <w:sz w:val="24"/>
        </w:rPr>
        <w:t>3)</w:t>
      </w:r>
      <w:r>
        <w:rPr>
          <w:rFonts w:ascii="Helvetica" w:hAnsi="Helvetica"/>
          <w:sz w:val="24"/>
        </w:rPr>
        <w:tab/>
        <w:t>Are there any “side effects”?</w:t>
      </w:r>
    </w:p>
    <w:p w:rsidR="002203AB" w:rsidRDefault="005621D5">
      <w:pPr>
        <w:pStyle w:val="BodyTextIndent"/>
        <w:ind w:left="1080" w:hanging="360"/>
      </w:pPr>
      <w:r>
        <w:t>4)</w:t>
      </w:r>
      <w:r>
        <w:tab/>
        <w:t>Is this technology going to stay, or will it be replaced quickly by an alternative technology?</w:t>
      </w:r>
    </w:p>
    <w:p w:rsidR="002203AB" w:rsidRDefault="005621D5">
      <w:pPr>
        <w:pStyle w:val="BodyTextIndent"/>
        <w:ind w:left="1080" w:hanging="360"/>
      </w:pPr>
      <w:r>
        <w:t>5)</w:t>
      </w:r>
      <w:r>
        <w:tab/>
        <w:t>What market share might Telekom gain?</w:t>
      </w:r>
    </w:p>
    <w:p w:rsidR="002203AB" w:rsidRDefault="00F31462">
      <w:pPr>
        <w:rPr>
          <w:rFonts w:ascii="Helvetica" w:hAnsi="Helvetica"/>
          <w:sz w:val="24"/>
        </w:rPr>
      </w:pPr>
    </w:p>
    <w:p w:rsidR="002203AB" w:rsidRDefault="005621D5">
      <w:pPr>
        <w:pStyle w:val="BodyTextIndent2"/>
      </w:pPr>
      <w:r>
        <w:t>Sensitivity analysis may be able to address the second and third issues by considering a range of performance/quality/side effect issues. The first and fourth issues, however, may be difficult to address by sensitivity analysis since there is no specific quantity that can be varied.</w:t>
      </w:r>
    </w:p>
    <w:p w:rsidR="002203AB" w:rsidRDefault="00F31462" w:rsidP="002203AB">
      <w:pPr>
        <w:rPr>
          <w:rFonts w:ascii="Helvetica" w:hAnsi="Helvetica"/>
          <w:b/>
          <w:sz w:val="24"/>
        </w:rPr>
      </w:pPr>
    </w:p>
    <w:p w:rsidR="002203AB" w:rsidRPr="00E62DD8" w:rsidRDefault="00F31462" w:rsidP="002203AB">
      <w:pPr>
        <w:ind w:left="720" w:hanging="720"/>
        <w:rPr>
          <w:rFonts w:ascii="Helvetica" w:hAnsi="Helvetica"/>
          <w:b/>
          <w:sz w:val="24"/>
        </w:rPr>
      </w:pPr>
    </w:p>
    <w:p w:rsidR="002203AB" w:rsidRPr="00E62DD8" w:rsidRDefault="00F31462" w:rsidP="002203AB">
      <w:pPr>
        <w:ind w:left="720" w:hanging="720"/>
        <w:rPr>
          <w:rFonts w:ascii="Helvetica" w:hAnsi="Helvetica"/>
          <w:b/>
          <w:sz w:val="24"/>
        </w:rPr>
      </w:pPr>
    </w:p>
    <w:p w:rsidR="002203AB" w:rsidRPr="00E62DD8" w:rsidRDefault="00F31462" w:rsidP="002203AB">
      <w:pPr>
        <w:ind w:left="720" w:hanging="720"/>
        <w:rPr>
          <w:rFonts w:ascii="Helvetica" w:hAnsi="Helvetica"/>
          <w:b/>
          <w:sz w:val="24"/>
        </w:rPr>
      </w:pPr>
    </w:p>
    <w:p w:rsidR="002203AB" w:rsidRPr="00E62DD8" w:rsidRDefault="00F31462" w:rsidP="002203AB">
      <w:pPr>
        <w:ind w:left="720" w:hanging="720"/>
        <w:rPr>
          <w:rFonts w:ascii="Helvetica" w:hAnsi="Helvetica"/>
          <w:b/>
          <w:sz w:val="24"/>
        </w:rPr>
      </w:pPr>
    </w:p>
    <w:p w:rsidR="002203AB" w:rsidRPr="00E62DD8" w:rsidRDefault="005621D5" w:rsidP="002203AB">
      <w:pPr>
        <w:ind w:left="720" w:hanging="720"/>
        <w:rPr>
          <w:rFonts w:ascii="Helvetica" w:hAnsi="Helvetica"/>
          <w:b/>
          <w:sz w:val="24"/>
        </w:rPr>
      </w:pPr>
      <w:r w:rsidRPr="00E62DD8">
        <w:rPr>
          <w:rFonts w:ascii="Helvetica" w:hAnsi="Helvetica"/>
          <w:b/>
          <w:sz w:val="24"/>
        </w:rPr>
        <w:t>C. More Challenging Problems:</w:t>
      </w:r>
    </w:p>
    <w:p w:rsidR="002203AB" w:rsidRDefault="00F31462" w:rsidP="002203AB">
      <w:pPr>
        <w:rPr>
          <w:rFonts w:ascii="Helvetica" w:hAnsi="Helvetica"/>
          <w:b/>
          <w:sz w:val="24"/>
        </w:rPr>
      </w:pPr>
    </w:p>
    <w:p w:rsidR="002203AB" w:rsidRDefault="005621D5" w:rsidP="002203AB">
      <w:pPr>
        <w:ind w:left="720" w:hanging="720"/>
        <w:rPr>
          <w:rFonts w:ascii="Helvetica" w:hAnsi="Helvetica"/>
          <w:sz w:val="24"/>
        </w:rPr>
      </w:pPr>
      <w:r>
        <w:rPr>
          <w:rFonts w:ascii="Helvetica" w:hAnsi="Helvetica"/>
          <w:b/>
          <w:sz w:val="24"/>
        </w:rPr>
        <w:t>1.</w:t>
      </w:r>
      <w:r w:rsidR="00E64E3B">
        <w:rPr>
          <w:rFonts w:ascii="Helvetica" w:hAnsi="Helvetica"/>
          <w:b/>
          <w:sz w:val="24"/>
        </w:rPr>
        <w:t>10</w:t>
      </w:r>
      <w:r>
        <w:rPr>
          <w:rFonts w:ascii="Helvetica" w:hAnsi="Helvetica"/>
          <w:sz w:val="24"/>
        </w:rPr>
        <w:tab/>
      </w:r>
      <w:r w:rsidRPr="00B87C7D">
        <w:rPr>
          <w:rFonts w:ascii="Helvetica" w:hAnsi="Helvetica"/>
          <w:sz w:val="24"/>
        </w:rPr>
        <w:t>The Toyota Corolla is the right choice when the interest rate is very high, while the BMW is the right choice if the interest rate is very low.</w:t>
      </w:r>
    </w:p>
    <w:p w:rsidR="002203AB" w:rsidRDefault="00F31462">
      <w:pPr>
        <w:rPr>
          <w:rFonts w:ascii="Helvetica" w:hAnsi="Helvetica"/>
          <w:sz w:val="24"/>
        </w:rPr>
      </w:pPr>
    </w:p>
    <w:p w:rsidR="00E64E3B" w:rsidRDefault="005621D5" w:rsidP="00E64E3B">
      <w:pPr>
        <w:pStyle w:val="Heading3"/>
        <w:spacing w:line="360" w:lineRule="auto"/>
      </w:pPr>
      <w:r>
        <w:rPr>
          <w:sz w:val="24"/>
        </w:rPr>
        <w:br w:type="page"/>
      </w:r>
      <w:r w:rsidR="00E64E3B">
        <w:lastRenderedPageBreak/>
        <w:t>Notes for Case-in-Point 1.1</w:t>
      </w:r>
    </w:p>
    <w:p w:rsidR="00E64E3B" w:rsidRPr="00E64E3B" w:rsidRDefault="00E64E3B" w:rsidP="001A2133"/>
    <w:p w:rsidR="00E64E3B" w:rsidRDefault="00E64E3B" w:rsidP="00E64E3B">
      <w:pPr>
        <w:pStyle w:val="BodyTextIndent3"/>
      </w:pPr>
      <w:r>
        <w:rPr>
          <w:b/>
        </w:rPr>
        <w:t>1)</w:t>
      </w:r>
      <w:r>
        <w:tab/>
        <w:t>There is no acceptable death rate, but engineering projects proceed even when it is known that deaths will occur.</w:t>
      </w:r>
    </w:p>
    <w:p w:rsidR="00E64E3B" w:rsidRDefault="00E64E3B" w:rsidP="00E64E3B">
      <w:pPr>
        <w:ind w:left="720" w:hanging="720"/>
        <w:rPr>
          <w:rFonts w:ascii="Helvetica" w:hAnsi="Helvetica"/>
          <w:sz w:val="24"/>
        </w:rPr>
      </w:pPr>
    </w:p>
    <w:p w:rsidR="00E64E3B" w:rsidRDefault="00E64E3B" w:rsidP="00E64E3B">
      <w:pPr>
        <w:ind w:left="720" w:hanging="720"/>
        <w:rPr>
          <w:rFonts w:ascii="Helvetica" w:hAnsi="Helvetica"/>
          <w:sz w:val="24"/>
        </w:rPr>
      </w:pPr>
      <w:r>
        <w:rPr>
          <w:rFonts w:ascii="Helvetica" w:hAnsi="Helvetica"/>
          <w:b/>
          <w:sz w:val="24"/>
        </w:rPr>
        <w:t>2)</w:t>
      </w:r>
      <w:r>
        <w:rPr>
          <w:rFonts w:ascii="Helvetica" w:hAnsi="Helvetica"/>
          <w:sz w:val="24"/>
        </w:rPr>
        <w:tab/>
        <w:t>No right answer. This is a matter of judgement. However, deaths by accident or otherwise will occur whether or not a particular project is approved.</w:t>
      </w:r>
    </w:p>
    <w:p w:rsidR="00E64E3B" w:rsidRDefault="00E64E3B" w:rsidP="00E64E3B">
      <w:pPr>
        <w:ind w:left="720" w:hanging="720"/>
        <w:rPr>
          <w:rFonts w:ascii="Helvetica" w:hAnsi="Helvetica"/>
          <w:sz w:val="24"/>
        </w:rPr>
      </w:pPr>
    </w:p>
    <w:p w:rsidR="00E64E3B" w:rsidRDefault="00E64E3B" w:rsidP="00E64E3B">
      <w:pPr>
        <w:ind w:left="720" w:hanging="720"/>
        <w:rPr>
          <w:rFonts w:ascii="Helvetica" w:hAnsi="Helvetica"/>
          <w:sz w:val="24"/>
        </w:rPr>
      </w:pPr>
      <w:r>
        <w:rPr>
          <w:rFonts w:ascii="Helvetica" w:hAnsi="Helvetica"/>
          <w:b/>
          <w:sz w:val="24"/>
        </w:rPr>
        <w:t>3)</w:t>
      </w:r>
      <w:r>
        <w:rPr>
          <w:rFonts w:ascii="Helvetica" w:hAnsi="Helvetica"/>
          <w:b/>
          <w:sz w:val="24"/>
        </w:rPr>
        <w:tab/>
      </w:r>
      <w:r w:rsidRPr="00206596">
        <w:rPr>
          <w:rFonts w:ascii="Helvetica" w:hAnsi="Helvetica"/>
          <w:sz w:val="24"/>
        </w:rPr>
        <w:t>No right answer.</w:t>
      </w:r>
      <w:r>
        <w:rPr>
          <w:rFonts w:ascii="Helvetica" w:hAnsi="Helvetica"/>
          <w:sz w:val="24"/>
        </w:rPr>
        <w:t xml:space="preserve"> It depends on the circumstances.</w:t>
      </w:r>
    </w:p>
    <w:p w:rsidR="00E64E3B" w:rsidRDefault="00E64E3B" w:rsidP="00E64E3B">
      <w:pPr>
        <w:ind w:left="720" w:hanging="720"/>
        <w:rPr>
          <w:rFonts w:ascii="Helvetica" w:hAnsi="Helvetica"/>
          <w:sz w:val="24"/>
        </w:rPr>
      </w:pPr>
    </w:p>
    <w:p w:rsidR="002203AB" w:rsidRDefault="00F31462">
      <w:pPr>
        <w:rPr>
          <w:rFonts w:ascii="Helvetica" w:hAnsi="Helvetica"/>
          <w:sz w:val="24"/>
        </w:rPr>
      </w:pPr>
    </w:p>
    <w:p w:rsidR="002203AB" w:rsidRDefault="005621D5">
      <w:pPr>
        <w:pStyle w:val="Heading3"/>
        <w:spacing w:line="360" w:lineRule="auto"/>
      </w:pPr>
      <w:r>
        <w:t>Notes for Mini-Case 1.1</w:t>
      </w:r>
    </w:p>
    <w:p w:rsidR="002203AB" w:rsidRDefault="00F31462">
      <w:pPr>
        <w:spacing w:line="360" w:lineRule="auto"/>
        <w:rPr>
          <w:rFonts w:ascii="Helvetica" w:hAnsi="Helvetica"/>
          <w:sz w:val="24"/>
        </w:rPr>
      </w:pPr>
    </w:p>
    <w:p w:rsidR="002203AB" w:rsidRDefault="005621D5">
      <w:pPr>
        <w:pStyle w:val="BodyTextIndent3"/>
      </w:pPr>
      <w:r>
        <w:rPr>
          <w:b/>
        </w:rPr>
        <w:t>1)</w:t>
      </w:r>
      <w:r>
        <w:tab/>
        <w:t>The student should observe that the offending companies usually have a good reason for staying in business, such as supplying employment, supplying a necessary good, or that efforts to clean up are taking time but should eventually be done.</w:t>
      </w:r>
    </w:p>
    <w:p w:rsidR="002203AB" w:rsidRDefault="00F31462">
      <w:pPr>
        <w:ind w:left="720" w:hanging="720"/>
        <w:rPr>
          <w:rFonts w:ascii="Helvetica" w:hAnsi="Helvetica"/>
          <w:sz w:val="24"/>
        </w:rPr>
      </w:pPr>
    </w:p>
    <w:p w:rsidR="002203AB" w:rsidRDefault="005621D5">
      <w:pPr>
        <w:ind w:left="720" w:hanging="720"/>
        <w:rPr>
          <w:rFonts w:ascii="Helvetica" w:hAnsi="Helvetica"/>
          <w:sz w:val="24"/>
        </w:rPr>
      </w:pPr>
      <w:r>
        <w:rPr>
          <w:rFonts w:ascii="Helvetica" w:hAnsi="Helvetica"/>
          <w:b/>
          <w:sz w:val="24"/>
        </w:rPr>
        <w:t>2)</w:t>
      </w:r>
      <w:r>
        <w:rPr>
          <w:rFonts w:ascii="Helvetica" w:hAnsi="Helvetica"/>
          <w:sz w:val="24"/>
        </w:rPr>
        <w:tab/>
        <w:t xml:space="preserve">No right answer. Fining a company affects the shareholders, who are the real owners of the company. On the other hand, fining the management may be appropriate in large companies where the </w:t>
      </w:r>
      <w:proofErr w:type="gramStart"/>
      <w:r>
        <w:rPr>
          <w:rFonts w:ascii="Helvetica" w:hAnsi="Helvetica"/>
          <w:sz w:val="24"/>
        </w:rPr>
        <w:t>shareholder are</w:t>
      </w:r>
      <w:proofErr w:type="gramEnd"/>
      <w:r>
        <w:rPr>
          <w:rFonts w:ascii="Helvetica" w:hAnsi="Helvetica"/>
          <w:sz w:val="24"/>
        </w:rPr>
        <w:t xml:space="preserve"> often unaware of the effects of decisions of management.</w:t>
      </w:r>
    </w:p>
    <w:p w:rsidR="002203AB" w:rsidRDefault="00F31462">
      <w:pPr>
        <w:ind w:left="720" w:hanging="720"/>
        <w:rPr>
          <w:rFonts w:ascii="Helvetica" w:hAnsi="Helvetica"/>
          <w:sz w:val="24"/>
        </w:rPr>
      </w:pPr>
    </w:p>
    <w:p w:rsidR="002203AB" w:rsidRDefault="005621D5">
      <w:pPr>
        <w:ind w:left="720" w:hanging="720"/>
        <w:rPr>
          <w:rFonts w:ascii="Helvetica" w:hAnsi="Helvetica"/>
          <w:sz w:val="24"/>
        </w:rPr>
      </w:pPr>
      <w:r>
        <w:rPr>
          <w:rFonts w:ascii="Helvetica" w:hAnsi="Helvetica"/>
          <w:b/>
          <w:sz w:val="24"/>
        </w:rPr>
        <w:t>3)</w:t>
      </w:r>
      <w:r>
        <w:rPr>
          <w:rFonts w:ascii="Helvetica" w:hAnsi="Helvetica"/>
          <w:sz w:val="24"/>
        </w:rPr>
        <w:tab/>
        <w:t>Perhaps, so there is less pollution. Perhaps not, because companies may be forced to close or move to another country, or goods may become too expensive. Some level of pollution is probably acceptable.</w:t>
      </w:r>
    </w:p>
    <w:p w:rsidR="002203AB" w:rsidRDefault="00F31462">
      <w:pPr>
        <w:ind w:left="720" w:hanging="720"/>
        <w:rPr>
          <w:rFonts w:ascii="Helvetica" w:hAnsi="Helvetica"/>
          <w:sz w:val="24"/>
        </w:rPr>
      </w:pPr>
    </w:p>
    <w:p w:rsidR="002203AB" w:rsidRDefault="005621D5">
      <w:pPr>
        <w:ind w:left="720" w:hanging="720"/>
        <w:rPr>
          <w:rFonts w:ascii="Helvetica" w:hAnsi="Helvetica"/>
          <w:sz w:val="24"/>
        </w:rPr>
      </w:pPr>
      <w:r>
        <w:rPr>
          <w:rFonts w:ascii="Helvetica" w:hAnsi="Helvetica"/>
          <w:b/>
          <w:sz w:val="24"/>
        </w:rPr>
        <w:t>4)</w:t>
      </w:r>
      <w:r>
        <w:rPr>
          <w:rFonts w:ascii="Helvetica" w:hAnsi="Helvetica"/>
          <w:sz w:val="24"/>
        </w:rPr>
        <w:tab/>
        <w:t>Some companies do the socially correct thing anyhow, either for profits resulting from having a “green” image, or because of the moral values of management or owners.</w:t>
      </w:r>
    </w:p>
    <w:p w:rsidR="002203AB" w:rsidRDefault="00F31462">
      <w:pPr>
        <w:rPr>
          <w:rFonts w:ascii="Helvetica" w:hAnsi="Helvetica"/>
          <w:sz w:val="24"/>
        </w:rPr>
      </w:pPr>
    </w:p>
    <w:sectPr w:rsidR="002203AB">
      <w:headerReference w:type="even" r:id="rId8"/>
      <w:headerReference w:type="default" r:id="rId9"/>
      <w:footerReference w:type="even" r:id="rId10"/>
      <w:footerReference w:type="default" r:id="rId11"/>
      <w:footerReference w:type="first" r:id="rId12"/>
      <w:pgSz w:w="12240" w:h="15840" w:code="1"/>
      <w:pgMar w:top="1440" w:right="1800" w:bottom="1440" w:left="1800" w:header="864"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62" w:rsidRDefault="00F31462">
      <w:r>
        <w:separator/>
      </w:r>
    </w:p>
  </w:endnote>
  <w:endnote w:type="continuationSeparator" w:id="0">
    <w:p w:rsidR="00F31462" w:rsidRDefault="00F3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AB" w:rsidRDefault="005621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03AB" w:rsidRDefault="00F31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AB" w:rsidRDefault="005621D5">
    <w:pPr>
      <w:pStyle w:val="Footer"/>
      <w:framePr w:wrap="around" w:vAnchor="text" w:hAnchor="margin" w:xAlign="center" w:y="1"/>
      <w:rPr>
        <w:rStyle w:val="PageNumber"/>
        <w:rFonts w:ascii="Helvetica" w:hAnsi="Helvetica"/>
      </w:rPr>
    </w:pPr>
    <w:r>
      <w:rPr>
        <w:rStyle w:val="PageNumber"/>
        <w:rFonts w:ascii="Helvetica" w:hAnsi="Helvetica"/>
      </w:rPr>
      <w:fldChar w:fldCharType="begin"/>
    </w:r>
    <w:r>
      <w:rPr>
        <w:rStyle w:val="PageNumber"/>
        <w:rFonts w:ascii="Helvetica" w:hAnsi="Helvetica"/>
      </w:rPr>
      <w:instrText xml:space="preserve">PAGE  </w:instrText>
    </w:r>
    <w:r>
      <w:rPr>
        <w:rStyle w:val="PageNumber"/>
        <w:rFonts w:ascii="Helvetica" w:hAnsi="Helvetica"/>
      </w:rPr>
      <w:fldChar w:fldCharType="separate"/>
    </w:r>
    <w:r w:rsidR="001A2133">
      <w:rPr>
        <w:rStyle w:val="PageNumber"/>
        <w:rFonts w:ascii="Helvetica" w:hAnsi="Helvetica"/>
        <w:noProof/>
      </w:rPr>
      <w:t>3</w:t>
    </w:r>
    <w:r>
      <w:rPr>
        <w:rStyle w:val="PageNumber"/>
        <w:rFonts w:ascii="Helvetica" w:hAnsi="Helvetica"/>
      </w:rPr>
      <w:fldChar w:fldCharType="end"/>
    </w:r>
  </w:p>
  <w:p w:rsidR="002203AB" w:rsidRDefault="00F31462">
    <w:pPr>
      <w:pStyle w:val="Footer"/>
    </w:pPr>
  </w:p>
  <w:p w:rsidR="002203AB" w:rsidRDefault="005621D5" w:rsidP="002203AB">
    <w:pPr>
      <w:pStyle w:val="Footer"/>
      <w:jc w:val="center"/>
    </w:pPr>
    <w:r>
      <w:t>Copyright © 201</w:t>
    </w:r>
    <w:r w:rsidR="004B22DB">
      <w:t>6</w:t>
    </w:r>
    <w:r>
      <w:t xml:space="preserve"> Pearson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AB" w:rsidRDefault="005621D5">
    <w:pPr>
      <w:pStyle w:val="Footer"/>
      <w:jc w:val="center"/>
      <w:rPr>
        <w:rStyle w:val="PageNumber"/>
        <w:rFonts w:ascii="Helvetica" w:hAnsi="Helvetica"/>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1A2133">
      <w:rPr>
        <w:rStyle w:val="PageNumber"/>
        <w:rFonts w:ascii="Helvetica" w:hAnsi="Helvetica"/>
        <w:noProof/>
      </w:rPr>
      <w:t>1</w:t>
    </w:r>
    <w:r>
      <w:rPr>
        <w:rStyle w:val="PageNumber"/>
        <w:rFonts w:ascii="Helvetica" w:hAnsi="Helvetica"/>
      </w:rPr>
      <w:fldChar w:fldCharType="end"/>
    </w:r>
  </w:p>
  <w:p w:rsidR="002203AB" w:rsidRDefault="005621D5" w:rsidP="002203AB">
    <w:pPr>
      <w:pStyle w:val="Footer"/>
      <w:jc w:val="center"/>
    </w:pPr>
    <w:r>
      <w:rPr>
        <w:rStyle w:val="PageNumber"/>
      </w:rPr>
      <w:t xml:space="preserve">Copyright © </w:t>
    </w:r>
    <w:r w:rsidR="0042008C">
      <w:rPr>
        <w:rStyle w:val="PageNumber"/>
      </w:rPr>
      <w:t xml:space="preserve">2016 </w:t>
    </w:r>
    <w:r>
      <w:rPr>
        <w:rStyle w:val="PageNumber"/>
      </w:rPr>
      <w:t>Pearson Canada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62" w:rsidRDefault="00F31462">
      <w:r>
        <w:separator/>
      </w:r>
    </w:p>
  </w:footnote>
  <w:footnote w:type="continuationSeparator" w:id="0">
    <w:p w:rsidR="00F31462" w:rsidRDefault="00F3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AB" w:rsidRDefault="005621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03AB" w:rsidRDefault="00F31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AB" w:rsidRPr="00DF3A91" w:rsidRDefault="005621D5">
    <w:pPr>
      <w:pStyle w:val="Header"/>
      <w:framePr w:wrap="around" w:vAnchor="text" w:hAnchor="margin" w:xAlign="center" w:y="1"/>
      <w:rPr>
        <w:rStyle w:val="PageNumber"/>
        <w:rFonts w:ascii="Helvetica" w:hAnsi="Helvetica"/>
        <w:i/>
      </w:rPr>
    </w:pPr>
    <w:r>
      <w:rPr>
        <w:rStyle w:val="PageNumber"/>
        <w:rFonts w:ascii="Helvetica" w:hAnsi="Helvetica"/>
        <w:i/>
      </w:rPr>
      <w:t xml:space="preserve">Chapter 1 - </w:t>
    </w:r>
    <w:r w:rsidRPr="00DF3A91">
      <w:rPr>
        <w:rFonts w:ascii="Arial" w:hAnsi="Arial" w:cs="Arial"/>
        <w:i/>
      </w:rPr>
      <w:t>Engineering Decision Making</w:t>
    </w:r>
  </w:p>
  <w:p w:rsidR="002203AB" w:rsidRDefault="005621D5" w:rsidP="002203AB">
    <w:pPr>
      <w:pStyle w:val="Header"/>
      <w:tabs>
        <w:tab w:val="clear" w:pos="4320"/>
        <w:tab w:val="clear" w:pos="8640"/>
        <w:tab w:val="left" w:pos="4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272F3"/>
    <w:multiLevelType w:val="singleLevel"/>
    <w:tmpl w:val="08090011"/>
    <w:lvl w:ilvl="0">
      <w:start w:val="1"/>
      <w:numFmt w:val="decimal"/>
      <w:lvlText w:val="%1)"/>
      <w:lvlJc w:val="left"/>
      <w:pPr>
        <w:tabs>
          <w:tab w:val="num" w:pos="360"/>
        </w:tabs>
        <w:ind w:left="360" w:hanging="360"/>
      </w:pPr>
      <w:rPr>
        <w:rFonts w:hint="default"/>
      </w:rPr>
    </w:lvl>
  </w:abstractNum>
  <w:abstractNum w:abstractNumId="1">
    <w:nsid w:val="6CD9088B"/>
    <w:multiLevelType w:val="hybridMultilevel"/>
    <w:tmpl w:val="E30259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hrdad Pirnia">
    <w15:presenceInfo w15:providerId="Windows Live" w15:userId="01966d2b45de1d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7D"/>
    <w:rsid w:val="000260E9"/>
    <w:rsid w:val="000444E7"/>
    <w:rsid w:val="00135C17"/>
    <w:rsid w:val="001A2133"/>
    <w:rsid w:val="00204A66"/>
    <w:rsid w:val="002F5093"/>
    <w:rsid w:val="00377220"/>
    <w:rsid w:val="0042008C"/>
    <w:rsid w:val="004B22DB"/>
    <w:rsid w:val="005621D5"/>
    <w:rsid w:val="00643B9A"/>
    <w:rsid w:val="00811E6A"/>
    <w:rsid w:val="00B87C7D"/>
    <w:rsid w:val="00BF0826"/>
    <w:rsid w:val="00C12E6F"/>
    <w:rsid w:val="00DC43A3"/>
    <w:rsid w:val="00E64E3B"/>
    <w:rsid w:val="00F3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Helvetica" w:hAnsi="Helvetica"/>
      <w:sz w:val="24"/>
    </w:rPr>
  </w:style>
  <w:style w:type="paragraph" w:styleId="Heading2">
    <w:name w:val="heading 2"/>
    <w:basedOn w:val="Normal"/>
    <w:next w:val="Normal"/>
    <w:qFormat/>
    <w:pPr>
      <w:keepNext/>
      <w:jc w:val="center"/>
      <w:outlineLvl w:val="1"/>
    </w:pPr>
    <w:rPr>
      <w:rFonts w:ascii="Helvetica" w:hAnsi="Helvetica"/>
      <w:sz w:val="28"/>
    </w:rPr>
  </w:style>
  <w:style w:type="paragraph" w:styleId="Heading3">
    <w:name w:val="heading 3"/>
    <w:basedOn w:val="Normal"/>
    <w:next w:val="Normal"/>
    <w:link w:val="Heading3Char"/>
    <w:qFormat/>
    <w:pPr>
      <w:keepNext/>
      <w:jc w:val="center"/>
      <w:outlineLvl w:val="2"/>
    </w:pPr>
    <w:rPr>
      <w:rFonts w:ascii="Helvetica" w:hAnsi="Helvet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36" w:hanging="216"/>
    </w:pPr>
    <w:rPr>
      <w:rFonts w:ascii="Helvetica" w:hAnsi="Helvetica"/>
      <w:sz w:val="24"/>
    </w:rPr>
  </w:style>
  <w:style w:type="paragraph" w:styleId="BodyTextIndent2">
    <w:name w:val="Body Text Indent 2"/>
    <w:basedOn w:val="Normal"/>
    <w:pPr>
      <w:ind w:left="720"/>
    </w:pPr>
    <w:rPr>
      <w:rFonts w:ascii="Helvetica" w:hAnsi="Helvetica"/>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ind w:left="720" w:hanging="720"/>
    </w:pPr>
    <w:rPr>
      <w:rFonts w:ascii="Helvetica" w:hAnsi="Helvetica"/>
      <w:sz w:val="24"/>
    </w:rPr>
  </w:style>
  <w:style w:type="paragraph" w:styleId="BalloonText">
    <w:name w:val="Balloon Text"/>
    <w:basedOn w:val="Normal"/>
    <w:semiHidden/>
    <w:rsid w:val="00C54742"/>
    <w:rPr>
      <w:rFonts w:ascii="Tahoma" w:hAnsi="Tahoma" w:cs="Tahoma"/>
      <w:sz w:val="16"/>
      <w:szCs w:val="16"/>
    </w:rPr>
  </w:style>
  <w:style w:type="character" w:customStyle="1" w:styleId="Heading3Char">
    <w:name w:val="Heading 3 Char"/>
    <w:link w:val="Heading3"/>
    <w:rsid w:val="00E64E3B"/>
    <w:rPr>
      <w:rFonts w:ascii="Helvetica" w:hAnsi="Helvetica"/>
      <w:sz w:val="32"/>
      <w:lang w:val="en-GB"/>
    </w:rPr>
  </w:style>
  <w:style w:type="character" w:customStyle="1" w:styleId="BodyTextIndent3Char">
    <w:name w:val="Body Text Indent 3 Char"/>
    <w:link w:val="BodyTextIndent3"/>
    <w:rsid w:val="00E64E3B"/>
    <w:rPr>
      <w:rFonts w:ascii="Helvetica" w:hAnsi="Helvetic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Helvetica" w:hAnsi="Helvetica"/>
      <w:sz w:val="24"/>
    </w:rPr>
  </w:style>
  <w:style w:type="paragraph" w:styleId="Heading2">
    <w:name w:val="heading 2"/>
    <w:basedOn w:val="Normal"/>
    <w:next w:val="Normal"/>
    <w:qFormat/>
    <w:pPr>
      <w:keepNext/>
      <w:jc w:val="center"/>
      <w:outlineLvl w:val="1"/>
    </w:pPr>
    <w:rPr>
      <w:rFonts w:ascii="Helvetica" w:hAnsi="Helvetica"/>
      <w:sz w:val="28"/>
    </w:rPr>
  </w:style>
  <w:style w:type="paragraph" w:styleId="Heading3">
    <w:name w:val="heading 3"/>
    <w:basedOn w:val="Normal"/>
    <w:next w:val="Normal"/>
    <w:link w:val="Heading3Char"/>
    <w:qFormat/>
    <w:pPr>
      <w:keepNext/>
      <w:jc w:val="center"/>
      <w:outlineLvl w:val="2"/>
    </w:pPr>
    <w:rPr>
      <w:rFonts w:ascii="Helvetica" w:hAnsi="Helvet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36" w:hanging="216"/>
    </w:pPr>
    <w:rPr>
      <w:rFonts w:ascii="Helvetica" w:hAnsi="Helvetica"/>
      <w:sz w:val="24"/>
    </w:rPr>
  </w:style>
  <w:style w:type="paragraph" w:styleId="BodyTextIndent2">
    <w:name w:val="Body Text Indent 2"/>
    <w:basedOn w:val="Normal"/>
    <w:pPr>
      <w:ind w:left="720"/>
    </w:pPr>
    <w:rPr>
      <w:rFonts w:ascii="Helvetica" w:hAnsi="Helvetica"/>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ind w:left="720" w:hanging="720"/>
    </w:pPr>
    <w:rPr>
      <w:rFonts w:ascii="Helvetica" w:hAnsi="Helvetica"/>
      <w:sz w:val="24"/>
    </w:rPr>
  </w:style>
  <w:style w:type="paragraph" w:styleId="BalloonText">
    <w:name w:val="Balloon Text"/>
    <w:basedOn w:val="Normal"/>
    <w:semiHidden/>
    <w:rsid w:val="00C54742"/>
    <w:rPr>
      <w:rFonts w:ascii="Tahoma" w:hAnsi="Tahoma" w:cs="Tahoma"/>
      <w:sz w:val="16"/>
      <w:szCs w:val="16"/>
    </w:rPr>
  </w:style>
  <w:style w:type="character" w:customStyle="1" w:styleId="Heading3Char">
    <w:name w:val="Heading 3 Char"/>
    <w:link w:val="Heading3"/>
    <w:rsid w:val="00E64E3B"/>
    <w:rPr>
      <w:rFonts w:ascii="Helvetica" w:hAnsi="Helvetica"/>
      <w:sz w:val="32"/>
      <w:lang w:val="en-GB"/>
    </w:rPr>
  </w:style>
  <w:style w:type="character" w:customStyle="1" w:styleId="BodyTextIndent3Char">
    <w:name w:val="Body Text Indent 3 Char"/>
    <w:link w:val="BodyTextIndent3"/>
    <w:rsid w:val="00E64E3B"/>
    <w:rPr>
      <w:rFonts w:ascii="Helvetica" w:hAnsi="Helvetic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ita.gahtori\Documents\Prote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Protect.dotm</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Tajima</dc:creator>
  <cp:lastModifiedBy>Raghavi Khullar</cp:lastModifiedBy>
  <cp:revision>3</cp:revision>
  <cp:lastPrinted>2009-06-30T15:20:00Z</cp:lastPrinted>
  <dcterms:created xsi:type="dcterms:W3CDTF">2016-03-04T15:27:00Z</dcterms:created>
  <dcterms:modified xsi:type="dcterms:W3CDTF">2016-03-07T08:12:00Z</dcterms:modified>
</cp:coreProperties>
</file>