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3DEE1" w14:textId="77777777" w:rsidR="00474A1C" w:rsidRPr="00474A1C" w:rsidRDefault="00A10A3F" w:rsidP="00040DEB">
      <w:pPr>
        <w:pStyle w:val="Heading1"/>
        <w:tabs>
          <w:tab w:val="left" w:pos="990"/>
          <w:tab w:val="left" w:pos="5964"/>
        </w:tabs>
        <w:spacing w:before="0" w:after="0"/>
        <w:rPr>
          <w:rFonts w:ascii="Times New Roman" w:eastAsiaTheme="minorHAnsi" w:hAnsi="Times New Roman" w:cs="Times New Roman"/>
          <w:bCs w:val="0"/>
          <w:kern w:val="0"/>
        </w:rPr>
      </w:pPr>
      <w:r w:rsidRPr="00474A1C">
        <w:rPr>
          <w:rFonts w:ascii="Times New Roman" w:eastAsiaTheme="minorHAnsi" w:hAnsi="Times New Roman" w:cs="Times New Roman"/>
          <w:bCs w:val="0"/>
          <w:kern w:val="0"/>
        </w:rPr>
        <w:t>Chapter 2</w:t>
      </w:r>
    </w:p>
    <w:p w14:paraId="64932D71" w14:textId="387A31BC" w:rsidR="003C04D0" w:rsidRPr="00474A1C" w:rsidRDefault="00A10A3F" w:rsidP="00040DEB">
      <w:pPr>
        <w:pStyle w:val="Heading1"/>
        <w:tabs>
          <w:tab w:val="left" w:pos="990"/>
          <w:tab w:val="left" w:pos="5964"/>
        </w:tabs>
        <w:spacing w:before="0" w:after="0"/>
        <w:rPr>
          <w:rFonts w:ascii="Times New Roman" w:eastAsiaTheme="minorHAnsi" w:hAnsi="Times New Roman" w:cs="Times New Roman"/>
          <w:bCs w:val="0"/>
          <w:kern w:val="0"/>
        </w:rPr>
      </w:pPr>
      <w:r w:rsidRPr="00474A1C">
        <w:rPr>
          <w:rFonts w:ascii="Times New Roman" w:eastAsiaTheme="minorHAnsi" w:hAnsi="Times New Roman" w:cs="Times New Roman"/>
          <w:bCs w:val="0"/>
          <w:kern w:val="0"/>
        </w:rPr>
        <w:t>Ethics at Work</w:t>
      </w:r>
    </w:p>
    <w:p w14:paraId="7D4343FB" w14:textId="77777777" w:rsidR="003C04D0" w:rsidRPr="003C04D0" w:rsidRDefault="003C04D0" w:rsidP="00C86100">
      <w:pPr>
        <w:tabs>
          <w:tab w:val="left" w:pos="990"/>
          <w:tab w:val="left" w:pos="5964"/>
        </w:tabs>
        <w:rPr>
          <w:b/>
          <w:sz w:val="32"/>
          <w:szCs w:val="32"/>
        </w:rPr>
      </w:pPr>
    </w:p>
    <w:p w14:paraId="7BD1B136" w14:textId="4B1DCB18" w:rsidR="00066746" w:rsidRPr="00FC3AA9" w:rsidRDefault="00474A1C" w:rsidP="00FC3AA9">
      <w:pPr>
        <w:tabs>
          <w:tab w:val="left" w:pos="990"/>
          <w:tab w:val="left" w:pos="5964"/>
        </w:tabs>
        <w:spacing w:line="360" w:lineRule="auto"/>
        <w:rPr>
          <w:rFonts w:ascii="Times New Roman" w:hAnsi="Times New Roman" w:cs="Times New Roman"/>
          <w:b/>
          <w:sz w:val="28"/>
          <w:szCs w:val="28"/>
        </w:rPr>
      </w:pPr>
      <w:r w:rsidRPr="00FC3AA9">
        <w:rPr>
          <w:rFonts w:ascii="Times New Roman" w:hAnsi="Times New Roman" w:cs="Times New Roman"/>
          <w:b/>
          <w:sz w:val="28"/>
          <w:szCs w:val="28"/>
        </w:rPr>
        <w:t>SOLUTIONS</w:t>
      </w:r>
      <w:r w:rsidR="0025126D" w:rsidRPr="00FC3AA9">
        <w:rPr>
          <w:rStyle w:val="FootnoteReference"/>
          <w:rFonts w:ascii="Times New Roman" w:hAnsi="Times New Roman" w:cs="Times New Roman"/>
          <w:b/>
          <w:sz w:val="28"/>
          <w:szCs w:val="28"/>
        </w:rPr>
        <w:footnoteReference w:id="1"/>
      </w:r>
    </w:p>
    <w:p w14:paraId="3F6AFFB7" w14:textId="033EFB4C" w:rsidR="00955787" w:rsidRPr="00FC3AA9" w:rsidRDefault="007946CE" w:rsidP="00FC3AA9">
      <w:pPr>
        <w:spacing w:line="360" w:lineRule="auto"/>
        <w:rPr>
          <w:rFonts w:ascii="Times New Roman" w:hAnsi="Times New Roman" w:cs="Times New Roman"/>
          <w:b/>
          <w:sz w:val="28"/>
          <w:szCs w:val="28"/>
        </w:rPr>
      </w:pPr>
      <w:r w:rsidRPr="00FC3AA9">
        <w:rPr>
          <w:rFonts w:ascii="Times New Roman" w:hAnsi="Times New Roman" w:cs="Times New Roman"/>
          <w:b/>
          <w:sz w:val="28"/>
          <w:szCs w:val="28"/>
        </w:rPr>
        <w:t>True/False Questions</w:t>
      </w:r>
      <w:r w:rsidR="00347CCB" w:rsidRPr="00FC3AA9">
        <w:rPr>
          <w:rFonts w:ascii="Times New Roman" w:hAnsi="Times New Roman" w:cs="Times New Roman"/>
          <w:b/>
          <w:sz w:val="28"/>
          <w:szCs w:val="28"/>
        </w:rPr>
        <w:t>:</w:t>
      </w:r>
    </w:p>
    <w:p w14:paraId="19B94C35" w14:textId="31A53670" w:rsidR="00474A1C" w:rsidRDefault="00474A1C" w:rsidP="00474A1C">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False</w:t>
      </w:r>
    </w:p>
    <w:p w14:paraId="0650A2FC" w14:textId="7C559F22" w:rsidR="000002F2" w:rsidRPr="00347CCB" w:rsidRDefault="00474A1C" w:rsidP="00347CCB">
      <w:pPr>
        <w:pStyle w:val="ListParagraph"/>
        <w:spacing w:line="360" w:lineRule="auto"/>
        <w:ind w:left="360"/>
        <w:rPr>
          <w:rFonts w:ascii="Times New Roman" w:hAnsi="Times New Roman" w:cs="Times New Roman"/>
          <w:sz w:val="24"/>
          <w:szCs w:val="24"/>
        </w:rPr>
      </w:pPr>
      <w:r w:rsidRPr="00002A10">
        <w:rPr>
          <w:rFonts w:ascii="Times New Roman" w:hAnsi="Times New Roman" w:cs="Times New Roman"/>
          <w:sz w:val="24"/>
          <w:szCs w:val="24"/>
        </w:rPr>
        <w:t xml:space="preserve">Explanation: </w:t>
      </w:r>
      <w:r w:rsidR="002551BA" w:rsidRPr="00002A10">
        <w:rPr>
          <w:rFonts w:ascii="Times New Roman" w:hAnsi="Times New Roman" w:cs="Times New Roman"/>
          <w:sz w:val="24"/>
          <w:szCs w:val="24"/>
        </w:rPr>
        <w:t xml:space="preserve">Virtue ethics focuses on character traits of a virtuous person </w:t>
      </w:r>
      <w:r w:rsidR="009733BB" w:rsidRPr="00002A10">
        <w:rPr>
          <w:rFonts w:ascii="Times New Roman" w:hAnsi="Times New Roman" w:cs="Times New Roman"/>
          <w:sz w:val="24"/>
          <w:szCs w:val="24"/>
        </w:rPr>
        <w:t>and thus offers no strict rules on how to act.</w:t>
      </w:r>
    </w:p>
    <w:p w14:paraId="0F44DDA7" w14:textId="4C2FB2F0" w:rsidR="00D80CA1" w:rsidRPr="00474A1C" w:rsidRDefault="00474A1C" w:rsidP="00D177B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False</w:t>
      </w:r>
      <w:r w:rsidR="002A14E1" w:rsidRPr="00474A1C">
        <w:rPr>
          <w:rFonts w:ascii="Times New Roman" w:hAnsi="Times New Roman" w:cs="Times New Roman"/>
          <w:sz w:val="24"/>
          <w:szCs w:val="24"/>
        </w:rPr>
        <w:t xml:space="preserve"> </w:t>
      </w:r>
    </w:p>
    <w:p w14:paraId="6C0BE306" w14:textId="6C0F44DD" w:rsidR="004C4FCA" w:rsidRPr="000924FD" w:rsidRDefault="00474A1C" w:rsidP="00347CCB">
      <w:pPr>
        <w:pStyle w:val="BodyTextIndent3"/>
      </w:pPr>
      <w:r w:rsidRPr="000924FD">
        <w:t xml:space="preserve">Explanation: </w:t>
      </w:r>
      <w:r w:rsidR="002A14E1" w:rsidRPr="000924FD">
        <w:t xml:space="preserve">Virtue ethics is agent centered, while </w:t>
      </w:r>
      <w:r w:rsidR="00C1418C" w:rsidRPr="000924FD">
        <w:t>consequentialism</w:t>
      </w:r>
      <w:r w:rsidR="002A14E1" w:rsidRPr="000924FD">
        <w:t xml:space="preserve"> is concerned </w:t>
      </w:r>
      <w:r w:rsidR="00D80CA1" w:rsidRPr="000924FD">
        <w:t xml:space="preserve">with </w:t>
      </w:r>
      <w:r w:rsidR="002A14E1" w:rsidRPr="000924FD">
        <w:t xml:space="preserve">the effects of an action.  </w:t>
      </w:r>
    </w:p>
    <w:p w14:paraId="279922BC" w14:textId="600534CF" w:rsidR="00D80CA1" w:rsidRPr="000924FD" w:rsidRDefault="00474A1C" w:rsidP="00D177B9">
      <w:pPr>
        <w:pStyle w:val="ListParagraph"/>
        <w:numPr>
          <w:ilvl w:val="0"/>
          <w:numId w:val="3"/>
        </w:numPr>
        <w:spacing w:line="360" w:lineRule="auto"/>
        <w:rPr>
          <w:rFonts w:ascii="Times New Roman" w:hAnsi="Times New Roman" w:cs="Times New Roman"/>
          <w:sz w:val="24"/>
          <w:szCs w:val="24"/>
        </w:rPr>
      </w:pPr>
      <w:r w:rsidRPr="000924FD">
        <w:rPr>
          <w:rFonts w:ascii="Times New Roman" w:hAnsi="Times New Roman" w:cs="Times New Roman"/>
          <w:sz w:val="24"/>
          <w:szCs w:val="24"/>
        </w:rPr>
        <w:t>False</w:t>
      </w:r>
    </w:p>
    <w:p w14:paraId="6398C7F5" w14:textId="76ABD104" w:rsidR="004C4FCA" w:rsidRPr="000924FD" w:rsidRDefault="00474A1C" w:rsidP="00347CCB">
      <w:pPr>
        <w:pStyle w:val="BodyTextIndent3"/>
      </w:pPr>
      <w:r w:rsidRPr="000924FD">
        <w:t xml:space="preserve">Explanation: </w:t>
      </w:r>
      <w:r w:rsidR="002A14E1" w:rsidRPr="000924FD">
        <w:t>Business ethics is a type of applied ethics.  Meta</w:t>
      </w:r>
      <w:r w:rsidR="0050252F">
        <w:t>e</w:t>
      </w:r>
      <w:r w:rsidR="002A14E1" w:rsidRPr="000924FD">
        <w:t xml:space="preserve">thics is concerned with what </w:t>
      </w:r>
      <w:r w:rsidR="00C1418C" w:rsidRPr="000924FD">
        <w:t>constitutes</w:t>
      </w:r>
      <w:r w:rsidR="002A14E1" w:rsidRPr="000924FD">
        <w:t xml:space="preserve"> the good and the bad, while business ethics deals with the ethics of particular </w:t>
      </w:r>
      <w:r w:rsidR="00C1418C" w:rsidRPr="000924FD">
        <w:t>situations</w:t>
      </w:r>
      <w:r w:rsidR="002A14E1" w:rsidRPr="000924FD">
        <w:t xml:space="preserve"> and </w:t>
      </w:r>
      <w:r w:rsidR="00C1418C" w:rsidRPr="000924FD">
        <w:t>within</w:t>
      </w:r>
      <w:r w:rsidR="002A14E1" w:rsidRPr="000924FD">
        <w:t xml:space="preserve"> a particular discipline</w:t>
      </w:r>
      <w:r w:rsidR="00347CCB">
        <w:t>.</w:t>
      </w:r>
    </w:p>
    <w:p w14:paraId="4BFBCD51" w14:textId="3E1D6AC8" w:rsidR="00D80CA1" w:rsidRPr="000924FD" w:rsidRDefault="000924FD" w:rsidP="00D177B9">
      <w:pPr>
        <w:pStyle w:val="ListParagraph"/>
        <w:numPr>
          <w:ilvl w:val="0"/>
          <w:numId w:val="3"/>
        </w:numPr>
        <w:spacing w:line="360" w:lineRule="auto"/>
        <w:rPr>
          <w:rFonts w:ascii="Times New Roman" w:hAnsi="Times New Roman" w:cs="Times New Roman"/>
          <w:sz w:val="24"/>
          <w:szCs w:val="24"/>
        </w:rPr>
      </w:pPr>
      <w:r w:rsidRPr="000924FD">
        <w:rPr>
          <w:rFonts w:ascii="Times New Roman" w:hAnsi="Times New Roman" w:cs="Times New Roman"/>
          <w:sz w:val="24"/>
          <w:szCs w:val="24"/>
        </w:rPr>
        <w:t>False</w:t>
      </w:r>
      <w:r w:rsidR="00AD13A9" w:rsidRPr="000924FD">
        <w:rPr>
          <w:rFonts w:ascii="Times New Roman" w:hAnsi="Times New Roman" w:cs="Times New Roman"/>
          <w:sz w:val="24"/>
          <w:szCs w:val="24"/>
        </w:rPr>
        <w:t xml:space="preserve"> </w:t>
      </w:r>
    </w:p>
    <w:p w14:paraId="4D65EC0F" w14:textId="2934DD3C" w:rsidR="00EB1CA4" w:rsidRPr="00347CCB" w:rsidRDefault="000924FD" w:rsidP="00347CCB">
      <w:pPr>
        <w:pStyle w:val="Footer1"/>
        <w:spacing w:before="0" w:beforeAutospacing="0" w:after="0" w:afterAutospacing="0" w:line="360" w:lineRule="auto"/>
        <w:ind w:left="360"/>
        <w:rPr>
          <w:rFonts w:eastAsiaTheme="minorHAnsi"/>
        </w:rPr>
      </w:pPr>
      <w:r w:rsidRPr="000924FD">
        <w:rPr>
          <w:rFonts w:eastAsiaTheme="minorHAnsi"/>
        </w:rPr>
        <w:t xml:space="preserve">Explanation: </w:t>
      </w:r>
      <w:r w:rsidR="00AD13A9" w:rsidRPr="000924FD">
        <w:rPr>
          <w:rFonts w:eastAsiaTheme="minorHAnsi"/>
        </w:rPr>
        <w:t xml:space="preserve">This is one of the limits of </w:t>
      </w:r>
      <w:r w:rsidR="00FF7CDF" w:rsidRPr="000924FD">
        <w:rPr>
          <w:rFonts w:eastAsiaTheme="minorHAnsi"/>
        </w:rPr>
        <w:t>consequentialism</w:t>
      </w:r>
      <w:r w:rsidR="005A492C" w:rsidRPr="000924FD">
        <w:rPr>
          <w:rFonts w:eastAsiaTheme="minorHAnsi"/>
        </w:rPr>
        <w:t>.  A</w:t>
      </w:r>
      <w:r w:rsidR="00AD13A9" w:rsidRPr="000924FD">
        <w:rPr>
          <w:rFonts w:eastAsiaTheme="minorHAnsi"/>
        </w:rPr>
        <w:t xml:space="preserve">lthough it judges an action by the consequences, it is unable to predict every possible </w:t>
      </w:r>
      <w:r w:rsidR="00C1418C" w:rsidRPr="000924FD">
        <w:rPr>
          <w:rFonts w:eastAsiaTheme="minorHAnsi"/>
        </w:rPr>
        <w:t>consequence</w:t>
      </w:r>
      <w:r w:rsidR="00AD13A9" w:rsidRPr="000924FD">
        <w:rPr>
          <w:rFonts w:eastAsiaTheme="minorHAnsi"/>
        </w:rPr>
        <w:t xml:space="preserve">.  </w:t>
      </w:r>
    </w:p>
    <w:p w14:paraId="29673028" w14:textId="55959D6F" w:rsidR="00D80CA1" w:rsidRPr="000924FD" w:rsidRDefault="000924FD" w:rsidP="00D177B9">
      <w:pPr>
        <w:pStyle w:val="ListParagraph"/>
        <w:numPr>
          <w:ilvl w:val="0"/>
          <w:numId w:val="3"/>
        </w:numPr>
        <w:spacing w:line="360" w:lineRule="auto"/>
        <w:rPr>
          <w:rFonts w:ascii="Times New Roman" w:hAnsi="Times New Roman" w:cs="Times New Roman"/>
          <w:sz w:val="24"/>
          <w:szCs w:val="24"/>
        </w:rPr>
      </w:pPr>
      <w:r w:rsidRPr="000924FD">
        <w:rPr>
          <w:rFonts w:ascii="Times New Roman" w:hAnsi="Times New Roman" w:cs="Times New Roman"/>
          <w:sz w:val="24"/>
          <w:szCs w:val="24"/>
        </w:rPr>
        <w:t>False</w:t>
      </w:r>
      <w:r w:rsidR="00081FAC" w:rsidRPr="000924FD">
        <w:rPr>
          <w:rFonts w:ascii="Times New Roman" w:hAnsi="Times New Roman" w:cs="Times New Roman"/>
          <w:sz w:val="24"/>
          <w:szCs w:val="24"/>
        </w:rPr>
        <w:t xml:space="preserve"> </w:t>
      </w:r>
    </w:p>
    <w:p w14:paraId="122A24C8" w14:textId="6C181445" w:rsidR="00EB1CA4" w:rsidRPr="000924FD" w:rsidRDefault="000924FD" w:rsidP="00347CCB">
      <w:pPr>
        <w:pStyle w:val="BodyTextIndent3"/>
      </w:pPr>
      <w:r>
        <w:t xml:space="preserve">Explanation: </w:t>
      </w:r>
      <w:r w:rsidR="00C1418C" w:rsidRPr="000924FD">
        <w:t>Utilitarians</w:t>
      </w:r>
      <w:r w:rsidR="00081FAC" w:rsidRPr="000924FD">
        <w:t xml:space="preserve"> judge actions by the utility they produce, thus it is a form of </w:t>
      </w:r>
      <w:r w:rsidR="00C1418C" w:rsidRPr="000924FD">
        <w:t>consequentialism</w:t>
      </w:r>
      <w:r w:rsidR="00081FAC" w:rsidRPr="000924FD">
        <w:t>.</w:t>
      </w:r>
    </w:p>
    <w:p w14:paraId="38427231" w14:textId="2CA870C2" w:rsidR="00D80CA1" w:rsidRPr="000924FD" w:rsidRDefault="00081FAC" w:rsidP="00D177B9">
      <w:pPr>
        <w:pStyle w:val="ListParagraph"/>
        <w:numPr>
          <w:ilvl w:val="0"/>
          <w:numId w:val="3"/>
        </w:numPr>
        <w:spacing w:line="360" w:lineRule="auto"/>
        <w:rPr>
          <w:rFonts w:ascii="Times New Roman" w:hAnsi="Times New Roman" w:cs="Times New Roman"/>
          <w:sz w:val="24"/>
          <w:szCs w:val="24"/>
        </w:rPr>
      </w:pPr>
      <w:r w:rsidRPr="000924FD">
        <w:rPr>
          <w:rFonts w:ascii="Times New Roman" w:hAnsi="Times New Roman" w:cs="Times New Roman"/>
          <w:sz w:val="24"/>
          <w:szCs w:val="24"/>
        </w:rPr>
        <w:t>True</w:t>
      </w:r>
      <w:r w:rsidR="007B2442" w:rsidRPr="000924FD">
        <w:rPr>
          <w:rFonts w:ascii="Times New Roman" w:hAnsi="Times New Roman" w:cs="Times New Roman"/>
          <w:sz w:val="24"/>
          <w:szCs w:val="24"/>
        </w:rPr>
        <w:t xml:space="preserve"> </w:t>
      </w:r>
    </w:p>
    <w:p w14:paraId="456F16A8" w14:textId="72CE9439" w:rsidR="00906988" w:rsidRPr="000924FD" w:rsidRDefault="000924FD" w:rsidP="00347CCB">
      <w:pPr>
        <w:pStyle w:val="BodyTextIndent3"/>
      </w:pPr>
      <w:r>
        <w:t xml:space="preserve">Explanation: </w:t>
      </w:r>
      <w:r w:rsidR="007B2442" w:rsidRPr="000924FD">
        <w:t xml:space="preserve">This is the hallmark of </w:t>
      </w:r>
      <w:r w:rsidR="00C1418C" w:rsidRPr="000924FD">
        <w:t>deontology</w:t>
      </w:r>
      <w:r w:rsidR="007B2442" w:rsidRPr="000924FD">
        <w:t xml:space="preserve">.  </w:t>
      </w:r>
    </w:p>
    <w:p w14:paraId="381F7F5F" w14:textId="23A33226" w:rsidR="00D80CA1" w:rsidRPr="000924FD" w:rsidRDefault="000924FD" w:rsidP="00D177B9">
      <w:pPr>
        <w:pStyle w:val="ListParagraph"/>
        <w:numPr>
          <w:ilvl w:val="0"/>
          <w:numId w:val="3"/>
        </w:numPr>
        <w:spacing w:line="360" w:lineRule="auto"/>
        <w:rPr>
          <w:rFonts w:ascii="Times New Roman" w:hAnsi="Times New Roman" w:cs="Times New Roman"/>
          <w:sz w:val="24"/>
          <w:szCs w:val="24"/>
        </w:rPr>
      </w:pPr>
      <w:r w:rsidRPr="000924FD">
        <w:rPr>
          <w:rFonts w:ascii="Times New Roman" w:hAnsi="Times New Roman" w:cs="Times New Roman"/>
          <w:sz w:val="24"/>
          <w:szCs w:val="24"/>
        </w:rPr>
        <w:t>False</w:t>
      </w:r>
      <w:r w:rsidR="00081FAC" w:rsidRPr="000924FD">
        <w:rPr>
          <w:rFonts w:ascii="Times New Roman" w:hAnsi="Times New Roman" w:cs="Times New Roman"/>
          <w:sz w:val="24"/>
          <w:szCs w:val="24"/>
        </w:rPr>
        <w:t xml:space="preserve">  </w:t>
      </w:r>
    </w:p>
    <w:p w14:paraId="2487BE45" w14:textId="07B61DF3" w:rsidR="008D5A32" w:rsidRPr="000924FD" w:rsidRDefault="00102960" w:rsidP="00347CCB">
      <w:pPr>
        <w:pStyle w:val="BodyTextIndent3"/>
      </w:pPr>
      <w:r>
        <w:t xml:space="preserve">Explanation: </w:t>
      </w:r>
      <w:r w:rsidR="00081FAC" w:rsidRPr="000924FD">
        <w:t xml:space="preserve">This is the goal of virtue </w:t>
      </w:r>
      <w:r w:rsidR="00C1418C" w:rsidRPr="000924FD">
        <w:t>ethics</w:t>
      </w:r>
      <w:r w:rsidR="00347CCB">
        <w:t>.</w:t>
      </w:r>
    </w:p>
    <w:p w14:paraId="0D00745E" w14:textId="2D088EDA" w:rsidR="00D80CA1" w:rsidRPr="000924FD" w:rsidRDefault="000924FD" w:rsidP="00133D30">
      <w:pPr>
        <w:pStyle w:val="ListParagraph"/>
        <w:numPr>
          <w:ilvl w:val="0"/>
          <w:numId w:val="3"/>
        </w:numPr>
        <w:spacing w:line="360" w:lineRule="auto"/>
        <w:rPr>
          <w:rFonts w:ascii="Times New Roman" w:hAnsi="Times New Roman" w:cs="Times New Roman"/>
          <w:sz w:val="24"/>
          <w:szCs w:val="24"/>
        </w:rPr>
      </w:pPr>
      <w:r w:rsidRPr="000924FD">
        <w:rPr>
          <w:rFonts w:ascii="Times New Roman" w:hAnsi="Times New Roman" w:cs="Times New Roman"/>
          <w:sz w:val="24"/>
          <w:szCs w:val="24"/>
        </w:rPr>
        <w:t>False</w:t>
      </w:r>
      <w:r w:rsidR="00E00112" w:rsidRPr="000924FD">
        <w:rPr>
          <w:rFonts w:ascii="Times New Roman" w:hAnsi="Times New Roman" w:cs="Times New Roman"/>
          <w:sz w:val="24"/>
          <w:szCs w:val="24"/>
        </w:rPr>
        <w:t xml:space="preserve">  </w:t>
      </w:r>
    </w:p>
    <w:p w14:paraId="0B35EC75" w14:textId="70A79C30" w:rsidR="008D5A32" w:rsidRPr="00347CCB" w:rsidRDefault="00102960" w:rsidP="00347CCB">
      <w:pPr>
        <w:pStyle w:val="NormalWeb"/>
        <w:spacing w:before="0" w:beforeAutospacing="0" w:after="0" w:afterAutospacing="0" w:line="360" w:lineRule="auto"/>
        <w:ind w:left="360"/>
        <w:rPr>
          <w:rFonts w:eastAsiaTheme="minorHAnsi"/>
        </w:rPr>
      </w:pPr>
      <w:r>
        <w:rPr>
          <w:rFonts w:eastAsiaTheme="minorHAnsi"/>
        </w:rPr>
        <w:t xml:space="preserve">Explanation: </w:t>
      </w:r>
      <w:r w:rsidR="00E00112" w:rsidRPr="000924FD">
        <w:rPr>
          <w:rFonts w:eastAsiaTheme="minorHAnsi"/>
        </w:rPr>
        <w:t>The purp</w:t>
      </w:r>
      <w:r w:rsidR="00D80CA1" w:rsidRPr="000924FD">
        <w:rPr>
          <w:rFonts w:eastAsiaTheme="minorHAnsi"/>
        </w:rPr>
        <w:t>ose of the audit</w:t>
      </w:r>
      <w:r w:rsidR="00E00112" w:rsidRPr="000924FD">
        <w:rPr>
          <w:rFonts w:eastAsiaTheme="minorHAnsi"/>
        </w:rPr>
        <w:t xml:space="preserve"> is t</w:t>
      </w:r>
      <w:r w:rsidR="00846C52" w:rsidRPr="000924FD">
        <w:rPr>
          <w:rFonts w:eastAsiaTheme="minorHAnsi"/>
        </w:rPr>
        <w:t>o give an independent opinion on</w:t>
      </w:r>
      <w:r w:rsidR="00E00112" w:rsidRPr="000924FD">
        <w:rPr>
          <w:rFonts w:eastAsiaTheme="minorHAnsi"/>
        </w:rPr>
        <w:t xml:space="preserve"> the financial statements</w:t>
      </w:r>
      <w:r w:rsidR="00347CCB">
        <w:rPr>
          <w:rFonts w:eastAsiaTheme="minorHAnsi"/>
        </w:rPr>
        <w:t>.</w:t>
      </w:r>
    </w:p>
    <w:p w14:paraId="2592E68D" w14:textId="452A1449" w:rsidR="008D5A32" w:rsidRPr="001F178A" w:rsidRDefault="00002A10" w:rsidP="00D177B9">
      <w:pPr>
        <w:pStyle w:val="ListParagraph"/>
        <w:numPr>
          <w:ilvl w:val="0"/>
          <w:numId w:val="3"/>
        </w:numPr>
        <w:spacing w:line="360" w:lineRule="auto"/>
        <w:rPr>
          <w:rFonts w:ascii="Times New Roman" w:hAnsi="Times New Roman" w:cs="Times New Roman"/>
          <w:sz w:val="24"/>
          <w:szCs w:val="24"/>
        </w:rPr>
      </w:pPr>
      <w:r w:rsidRPr="001F178A">
        <w:rPr>
          <w:rFonts w:ascii="Times New Roman" w:hAnsi="Times New Roman" w:cs="Times New Roman"/>
          <w:sz w:val="24"/>
          <w:szCs w:val="24"/>
        </w:rPr>
        <w:t>False</w:t>
      </w:r>
    </w:p>
    <w:p w14:paraId="0FA37C1A" w14:textId="16F50C9A" w:rsidR="008D5A32" w:rsidRPr="00474A1C" w:rsidRDefault="00102960" w:rsidP="00347CCB">
      <w:pPr>
        <w:pStyle w:val="BodyTextIndent3"/>
      </w:pPr>
      <w:r w:rsidRPr="003F44EB">
        <w:lastRenderedPageBreak/>
        <w:t xml:space="preserve">Explanation: </w:t>
      </w:r>
      <w:r w:rsidR="007F7532" w:rsidRPr="003F44EB">
        <w:t xml:space="preserve">The </w:t>
      </w:r>
      <w:r w:rsidR="00BF1B69" w:rsidRPr="003F44EB">
        <w:t>rights approach is often co</w:t>
      </w:r>
      <w:r w:rsidR="00AE7225" w:rsidRPr="003F44EB">
        <w:t>mbined with the duties approach since a right often produces a reciprocal duty.</w:t>
      </w:r>
    </w:p>
    <w:p w14:paraId="66C66B59" w14:textId="473A6324" w:rsidR="008D5A32" w:rsidRDefault="0052046E" w:rsidP="00D177B9">
      <w:pPr>
        <w:pStyle w:val="ListParagraph"/>
        <w:numPr>
          <w:ilvl w:val="0"/>
          <w:numId w:val="3"/>
        </w:numPr>
        <w:spacing w:line="360" w:lineRule="auto"/>
        <w:rPr>
          <w:rFonts w:ascii="Times New Roman" w:hAnsi="Times New Roman" w:cs="Times New Roman"/>
          <w:sz w:val="24"/>
          <w:szCs w:val="24"/>
        </w:rPr>
      </w:pPr>
      <w:r w:rsidRPr="00102960">
        <w:rPr>
          <w:rFonts w:ascii="Times New Roman" w:hAnsi="Times New Roman" w:cs="Times New Roman"/>
          <w:sz w:val="24"/>
          <w:szCs w:val="24"/>
        </w:rPr>
        <w:t>True</w:t>
      </w:r>
    </w:p>
    <w:p w14:paraId="40CAF51D" w14:textId="420E47DE" w:rsidR="003F44EB" w:rsidRPr="001F178A" w:rsidRDefault="003F44EB" w:rsidP="003F44EB">
      <w:pPr>
        <w:pStyle w:val="ListParagraph"/>
        <w:spacing w:line="360" w:lineRule="auto"/>
        <w:ind w:left="360"/>
        <w:rPr>
          <w:rFonts w:ascii="Times New Roman" w:hAnsi="Times New Roman" w:cs="Times New Roman"/>
          <w:sz w:val="24"/>
          <w:szCs w:val="24"/>
        </w:rPr>
      </w:pPr>
      <w:r w:rsidRPr="001F178A">
        <w:rPr>
          <w:rFonts w:ascii="Times New Roman" w:hAnsi="Times New Roman" w:cs="Times New Roman"/>
          <w:sz w:val="24"/>
          <w:szCs w:val="24"/>
        </w:rPr>
        <w:t>Explanation: A specific transaction can cause a specific person to have the right to have a loan repaid.</w:t>
      </w:r>
    </w:p>
    <w:p w14:paraId="651135D5" w14:textId="77777777" w:rsidR="00955787" w:rsidRPr="001F178A" w:rsidRDefault="00955787" w:rsidP="00D177B9">
      <w:pPr>
        <w:pStyle w:val="NormalWeb"/>
        <w:spacing w:before="0" w:beforeAutospacing="0" w:after="0" w:afterAutospacing="0" w:line="360" w:lineRule="auto"/>
        <w:rPr>
          <w:rFonts w:eastAsiaTheme="minorHAnsi"/>
        </w:rPr>
      </w:pPr>
    </w:p>
    <w:p w14:paraId="0547E04B" w14:textId="223B4C4E" w:rsidR="000E1321" w:rsidRPr="001F178A" w:rsidRDefault="007946CE" w:rsidP="000E1321">
      <w:pPr>
        <w:spacing w:line="360" w:lineRule="auto"/>
        <w:rPr>
          <w:rFonts w:ascii="Times New Roman" w:hAnsi="Times New Roman" w:cs="Times New Roman"/>
          <w:b/>
          <w:sz w:val="28"/>
          <w:szCs w:val="28"/>
        </w:rPr>
      </w:pPr>
      <w:r w:rsidRPr="001F178A">
        <w:rPr>
          <w:rFonts w:ascii="Times New Roman" w:hAnsi="Times New Roman" w:cs="Times New Roman"/>
          <w:b/>
          <w:sz w:val="28"/>
          <w:szCs w:val="28"/>
        </w:rPr>
        <w:t>Fill-in-the-Blank Questions</w:t>
      </w:r>
      <w:r w:rsidR="00347CCB" w:rsidRPr="001F178A">
        <w:rPr>
          <w:rFonts w:ascii="Times New Roman" w:hAnsi="Times New Roman" w:cs="Times New Roman"/>
          <w:b/>
          <w:sz w:val="28"/>
          <w:szCs w:val="28"/>
        </w:rPr>
        <w:t>:</w:t>
      </w:r>
    </w:p>
    <w:p w14:paraId="6E809364" w14:textId="01C9A4E8" w:rsidR="00955787" w:rsidRPr="001F178A" w:rsidRDefault="007946CE" w:rsidP="000E1321">
      <w:pPr>
        <w:spacing w:line="360" w:lineRule="auto"/>
        <w:rPr>
          <w:rFonts w:ascii="Times New Roman" w:hAnsi="Times New Roman" w:cs="Times New Roman"/>
          <w:sz w:val="24"/>
          <w:szCs w:val="24"/>
        </w:rPr>
      </w:pPr>
      <w:r w:rsidRPr="001F178A">
        <w:rPr>
          <w:rFonts w:ascii="Times New Roman" w:hAnsi="Times New Roman" w:cs="Times New Roman"/>
          <w:sz w:val="24"/>
          <w:szCs w:val="24"/>
        </w:rPr>
        <w:t>11</w:t>
      </w:r>
      <w:r w:rsidR="00133D30" w:rsidRPr="001F178A">
        <w:rPr>
          <w:rFonts w:ascii="Times New Roman" w:hAnsi="Times New Roman" w:cs="Times New Roman"/>
          <w:sz w:val="24"/>
          <w:szCs w:val="24"/>
        </w:rPr>
        <w:t xml:space="preserve">. </w:t>
      </w:r>
      <w:r w:rsidR="00AD13A9" w:rsidRPr="001F178A">
        <w:rPr>
          <w:rFonts w:ascii="Times New Roman" w:hAnsi="Times New Roman" w:cs="Times New Roman"/>
          <w:sz w:val="24"/>
          <w:szCs w:val="24"/>
        </w:rPr>
        <w:t>Kant</w:t>
      </w:r>
    </w:p>
    <w:p w14:paraId="49FF629E" w14:textId="2FC7F8A7" w:rsidR="00955787" w:rsidRPr="001F178A" w:rsidRDefault="00C1418C" w:rsidP="000E1321">
      <w:pPr>
        <w:pStyle w:val="NormalWeb"/>
        <w:spacing w:before="0" w:beforeAutospacing="0" w:after="0" w:afterAutospacing="0" w:line="360" w:lineRule="auto"/>
        <w:rPr>
          <w:rFonts w:eastAsiaTheme="minorHAnsi"/>
        </w:rPr>
      </w:pPr>
      <w:r w:rsidRPr="001F178A">
        <w:rPr>
          <w:rFonts w:eastAsiaTheme="minorHAnsi"/>
        </w:rPr>
        <w:t xml:space="preserve">12. </w:t>
      </w:r>
      <w:r w:rsidR="00AD13A9" w:rsidRPr="001F178A">
        <w:rPr>
          <w:rFonts w:eastAsiaTheme="minorHAnsi"/>
        </w:rPr>
        <w:t>maximize</w:t>
      </w:r>
    </w:p>
    <w:p w14:paraId="35EDAEB7" w14:textId="0AFAC62F" w:rsidR="00955787" w:rsidRPr="00347CCB" w:rsidRDefault="00E00112" w:rsidP="00D177B9">
      <w:pPr>
        <w:pStyle w:val="NormalWeb"/>
        <w:spacing w:before="0" w:beforeAutospacing="0" w:after="0" w:afterAutospacing="0" w:line="360" w:lineRule="auto"/>
        <w:rPr>
          <w:rFonts w:eastAsiaTheme="minorHAnsi"/>
        </w:rPr>
      </w:pPr>
      <w:r w:rsidRPr="001F178A">
        <w:rPr>
          <w:rFonts w:eastAsiaTheme="minorHAnsi"/>
        </w:rPr>
        <w:t xml:space="preserve">13. </w:t>
      </w:r>
      <w:r w:rsidR="003F44EB" w:rsidRPr="001F178A">
        <w:rPr>
          <w:rFonts w:eastAsiaTheme="minorHAnsi"/>
        </w:rPr>
        <w:t>allocated</w:t>
      </w:r>
    </w:p>
    <w:p w14:paraId="5F163173" w14:textId="5F0CB2C2" w:rsidR="00427E81" w:rsidRPr="00347CCB" w:rsidRDefault="00133D30" w:rsidP="00D177B9">
      <w:pPr>
        <w:pStyle w:val="NormalWeb"/>
        <w:spacing w:before="0" w:beforeAutospacing="0" w:after="0" w:afterAutospacing="0" w:line="360" w:lineRule="auto"/>
        <w:rPr>
          <w:rFonts w:eastAsiaTheme="minorHAnsi"/>
        </w:rPr>
      </w:pPr>
      <w:r>
        <w:rPr>
          <w:rFonts w:eastAsiaTheme="minorHAnsi"/>
        </w:rPr>
        <w:t>14</w:t>
      </w:r>
      <w:r w:rsidRPr="003F44EB">
        <w:rPr>
          <w:rFonts w:eastAsiaTheme="minorHAnsi"/>
        </w:rPr>
        <w:t xml:space="preserve">. </w:t>
      </w:r>
      <w:r w:rsidR="00AE7225" w:rsidRPr="003F44EB">
        <w:rPr>
          <w:rFonts w:eastAsiaTheme="minorHAnsi"/>
        </w:rPr>
        <w:t>need</w:t>
      </w:r>
    </w:p>
    <w:p w14:paraId="4CDB6B6B" w14:textId="77777777" w:rsidR="00347CCB" w:rsidRDefault="00427E81" w:rsidP="00347CCB">
      <w:pPr>
        <w:pStyle w:val="NormalWeb"/>
        <w:spacing w:before="0" w:beforeAutospacing="0" w:after="0" w:afterAutospacing="0" w:line="360" w:lineRule="auto"/>
      </w:pPr>
      <w:r w:rsidRPr="00474A1C">
        <w:rPr>
          <w:rFonts w:eastAsiaTheme="minorHAnsi"/>
        </w:rPr>
        <w:t>15</w:t>
      </w:r>
      <w:r w:rsidR="00133D30">
        <w:rPr>
          <w:rFonts w:eastAsiaTheme="minorHAnsi"/>
        </w:rPr>
        <w:t xml:space="preserve">. </w:t>
      </w:r>
      <w:r w:rsidR="00192DAB" w:rsidRPr="00474A1C">
        <w:t>c</w:t>
      </w:r>
      <w:r w:rsidR="00BC7C97" w:rsidRPr="00474A1C">
        <w:t>haracter</w:t>
      </w:r>
    </w:p>
    <w:p w14:paraId="156605F9" w14:textId="6CEAAD15" w:rsidR="00AA7066" w:rsidRPr="00347CCB" w:rsidRDefault="00427E81" w:rsidP="00D177B9">
      <w:pPr>
        <w:pStyle w:val="NormalWeb"/>
        <w:spacing w:before="0" w:beforeAutospacing="0" w:after="0" w:afterAutospacing="0" w:line="360" w:lineRule="auto"/>
      </w:pPr>
      <w:r w:rsidRPr="00347CCB">
        <w:rPr>
          <w:rFonts w:eastAsiaTheme="minorHAnsi"/>
        </w:rPr>
        <w:t>16</w:t>
      </w:r>
      <w:r w:rsidR="00133D30" w:rsidRPr="00347CCB">
        <w:rPr>
          <w:rFonts w:eastAsiaTheme="minorHAnsi"/>
        </w:rPr>
        <w:t xml:space="preserve">. </w:t>
      </w:r>
      <w:r w:rsidR="006B61B9" w:rsidRPr="00347CCB">
        <w:rPr>
          <w:rFonts w:eastAsiaTheme="minorHAnsi"/>
        </w:rPr>
        <w:t>Aristotle</w:t>
      </w:r>
    </w:p>
    <w:p w14:paraId="43A5B59D" w14:textId="01FEFF36" w:rsidR="00DC1EE3" w:rsidRPr="00347CCB" w:rsidRDefault="000D4525" w:rsidP="00133D30">
      <w:pPr>
        <w:pStyle w:val="NormalWeb"/>
        <w:spacing w:before="0" w:beforeAutospacing="0" w:after="0" w:afterAutospacing="0" w:line="360" w:lineRule="auto"/>
      </w:pPr>
      <w:r w:rsidRPr="00474A1C">
        <w:rPr>
          <w:rFonts w:eastAsiaTheme="minorHAnsi"/>
        </w:rPr>
        <w:t>17</w:t>
      </w:r>
      <w:r w:rsidR="00D61DF2" w:rsidRPr="00474A1C">
        <w:rPr>
          <w:rFonts w:eastAsiaTheme="minorHAnsi"/>
        </w:rPr>
        <w:t xml:space="preserve">.  </w:t>
      </w:r>
      <w:r w:rsidR="00192DAB" w:rsidRPr="00474A1C">
        <w:rPr>
          <w:rFonts w:eastAsiaTheme="minorHAnsi"/>
        </w:rPr>
        <w:t>u</w:t>
      </w:r>
      <w:r w:rsidR="003469D7" w:rsidRPr="00474A1C">
        <w:rPr>
          <w:rFonts w:eastAsiaTheme="minorHAnsi"/>
        </w:rPr>
        <w:t>tilitarianism</w:t>
      </w:r>
    </w:p>
    <w:p w14:paraId="18BB9F59" w14:textId="2E916268" w:rsidR="000002F2" w:rsidRPr="00347CCB" w:rsidRDefault="000D6EFE" w:rsidP="00133D30">
      <w:pPr>
        <w:pStyle w:val="NormalWeb"/>
        <w:spacing w:before="0" w:beforeAutospacing="0" w:after="0" w:afterAutospacing="0" w:line="360" w:lineRule="auto"/>
        <w:rPr>
          <w:rFonts w:eastAsiaTheme="minorHAnsi"/>
        </w:rPr>
      </w:pPr>
      <w:r w:rsidRPr="00474A1C">
        <w:rPr>
          <w:rFonts w:eastAsiaTheme="minorHAnsi"/>
        </w:rPr>
        <w:t>18.</w:t>
      </w:r>
      <w:r w:rsidR="00133D30">
        <w:rPr>
          <w:rFonts w:eastAsiaTheme="minorHAnsi"/>
        </w:rPr>
        <w:t xml:space="preserve">  </w:t>
      </w:r>
      <w:r w:rsidR="00192DAB" w:rsidRPr="00474A1C">
        <w:rPr>
          <w:rFonts w:eastAsiaTheme="minorHAnsi"/>
        </w:rPr>
        <w:t>hedonism</w:t>
      </w:r>
    </w:p>
    <w:p w14:paraId="6D769165" w14:textId="1A78F492" w:rsidR="000002F2" w:rsidRPr="00347CCB" w:rsidRDefault="00133D30" w:rsidP="00133D30">
      <w:pPr>
        <w:pStyle w:val="NormalWeb"/>
        <w:spacing w:before="0" w:beforeAutospacing="0" w:after="0" w:afterAutospacing="0" w:line="360" w:lineRule="auto"/>
        <w:rPr>
          <w:rFonts w:eastAsiaTheme="minorHAnsi"/>
        </w:rPr>
      </w:pPr>
      <w:r>
        <w:rPr>
          <w:rFonts w:eastAsiaTheme="minorHAnsi"/>
        </w:rPr>
        <w:t xml:space="preserve">19.  </w:t>
      </w:r>
      <w:r w:rsidR="00D6012E" w:rsidRPr="00474A1C">
        <w:rPr>
          <w:rFonts w:eastAsiaTheme="minorHAnsi"/>
        </w:rPr>
        <w:t>stakeholders</w:t>
      </w:r>
    </w:p>
    <w:p w14:paraId="485F5AFB" w14:textId="57EB20EE" w:rsidR="000002F2" w:rsidRPr="00474A1C" w:rsidRDefault="00133D30" w:rsidP="00133D30">
      <w:pPr>
        <w:pStyle w:val="NormalWeb"/>
        <w:spacing w:before="0" w:beforeAutospacing="0" w:after="0" w:afterAutospacing="0" w:line="360" w:lineRule="auto"/>
        <w:rPr>
          <w:rFonts w:eastAsiaTheme="minorHAnsi"/>
        </w:rPr>
      </w:pPr>
      <w:r>
        <w:rPr>
          <w:rFonts w:eastAsiaTheme="minorHAnsi"/>
        </w:rPr>
        <w:t xml:space="preserve">20. </w:t>
      </w:r>
      <w:r w:rsidR="00330FCB">
        <w:rPr>
          <w:rFonts w:eastAsiaTheme="minorHAnsi"/>
        </w:rPr>
        <w:t xml:space="preserve"> </w:t>
      </w:r>
      <w:r w:rsidR="00C6377B" w:rsidRPr="00474A1C">
        <w:rPr>
          <w:rFonts w:eastAsiaTheme="minorHAnsi"/>
          <w:i/>
        </w:rPr>
        <w:t>t</w:t>
      </w:r>
      <w:r w:rsidR="00D6012E" w:rsidRPr="00474A1C">
        <w:rPr>
          <w:rFonts w:eastAsiaTheme="minorHAnsi"/>
          <w:i/>
        </w:rPr>
        <w:t>elos</w:t>
      </w:r>
    </w:p>
    <w:p w14:paraId="0D322222" w14:textId="77777777" w:rsidR="007946CE" w:rsidRPr="00474A1C" w:rsidRDefault="007946CE" w:rsidP="00D177B9">
      <w:pPr>
        <w:spacing w:line="360" w:lineRule="auto"/>
        <w:rPr>
          <w:rFonts w:ascii="Times New Roman" w:hAnsi="Times New Roman" w:cs="Times New Roman"/>
          <w:b/>
          <w:sz w:val="24"/>
          <w:szCs w:val="24"/>
        </w:rPr>
      </w:pPr>
    </w:p>
    <w:p w14:paraId="575428C0" w14:textId="2D4B45C7" w:rsidR="007946CE" w:rsidRPr="00FC3AA9" w:rsidRDefault="007946CE" w:rsidP="00D177B9">
      <w:pPr>
        <w:spacing w:line="360" w:lineRule="auto"/>
        <w:rPr>
          <w:rFonts w:ascii="Times New Roman" w:hAnsi="Times New Roman" w:cs="Times New Roman"/>
          <w:b/>
          <w:sz w:val="28"/>
          <w:szCs w:val="28"/>
        </w:rPr>
      </w:pPr>
      <w:r w:rsidRPr="00FC3AA9">
        <w:rPr>
          <w:rFonts w:ascii="Times New Roman" w:hAnsi="Times New Roman" w:cs="Times New Roman"/>
          <w:b/>
          <w:sz w:val="28"/>
          <w:szCs w:val="28"/>
        </w:rPr>
        <w:t>Multiple-Choice Questions</w:t>
      </w:r>
      <w:r w:rsidR="00347CCB" w:rsidRPr="00FC3AA9">
        <w:rPr>
          <w:rFonts w:ascii="Times New Roman" w:hAnsi="Times New Roman" w:cs="Times New Roman"/>
          <w:b/>
          <w:sz w:val="28"/>
          <w:szCs w:val="28"/>
        </w:rPr>
        <w:t>:</w:t>
      </w:r>
      <w:r w:rsidR="00DF4B2C" w:rsidRPr="00FC3AA9">
        <w:rPr>
          <w:rFonts w:ascii="Times New Roman" w:hAnsi="Times New Roman" w:cs="Times New Roman"/>
          <w:b/>
          <w:sz w:val="28"/>
          <w:szCs w:val="28"/>
        </w:rPr>
        <w:t xml:space="preserve">  </w:t>
      </w:r>
    </w:p>
    <w:p w14:paraId="62BC70DE" w14:textId="44462587" w:rsidR="006365B6" w:rsidRPr="00330FCB" w:rsidRDefault="007946CE" w:rsidP="00D177B9">
      <w:pPr>
        <w:spacing w:line="360" w:lineRule="auto"/>
        <w:rPr>
          <w:rFonts w:ascii="Times New Roman" w:hAnsi="Times New Roman" w:cs="Times New Roman"/>
          <w:sz w:val="24"/>
          <w:szCs w:val="24"/>
        </w:rPr>
      </w:pPr>
      <w:r w:rsidRPr="00330FCB">
        <w:rPr>
          <w:rFonts w:ascii="Times New Roman" w:hAnsi="Times New Roman" w:cs="Times New Roman"/>
          <w:sz w:val="24"/>
          <w:szCs w:val="24"/>
        </w:rPr>
        <w:t xml:space="preserve">21. </w:t>
      </w:r>
      <w:r w:rsidR="001479A3" w:rsidRPr="00330FCB">
        <w:rPr>
          <w:rFonts w:ascii="Times New Roman" w:hAnsi="Times New Roman" w:cs="Times New Roman"/>
          <w:sz w:val="24"/>
          <w:szCs w:val="24"/>
        </w:rPr>
        <w:t xml:space="preserve"> </w:t>
      </w:r>
      <w:r w:rsidR="00AA428F" w:rsidRPr="00330FCB">
        <w:rPr>
          <w:rFonts w:ascii="Times New Roman" w:hAnsi="Times New Roman" w:cs="Times New Roman"/>
          <w:sz w:val="24"/>
          <w:szCs w:val="24"/>
        </w:rPr>
        <w:t>a</w:t>
      </w:r>
    </w:p>
    <w:p w14:paraId="7242D3BB" w14:textId="3A25323F" w:rsidR="006365B6" w:rsidRPr="00330FCB" w:rsidRDefault="006365B6" w:rsidP="00330FCB">
      <w:pPr>
        <w:pStyle w:val="BodyTextIndent3"/>
      </w:pPr>
      <w:r w:rsidRPr="00330FCB">
        <w:t xml:space="preserve">Explanation:  </w:t>
      </w:r>
      <w:r w:rsidR="00F51E85" w:rsidRPr="00330FCB">
        <w:t>Utilitarianism is a</w:t>
      </w:r>
      <w:r w:rsidR="00C1418C" w:rsidRPr="00330FCB">
        <w:t xml:space="preserve"> form of consequentialism that </w:t>
      </w:r>
      <w:r w:rsidR="00F51E85" w:rsidRPr="00330FCB">
        <w:t>refers to all the approaches in the study of morality that evaluate conduct or actions in terms of the consequences that they produce.</w:t>
      </w:r>
    </w:p>
    <w:p w14:paraId="063EEA5E" w14:textId="75188607" w:rsidR="00906988" w:rsidRPr="00330FCB" w:rsidRDefault="00F51E85" w:rsidP="00D177B9">
      <w:pPr>
        <w:pStyle w:val="ListParagraph"/>
        <w:numPr>
          <w:ilvl w:val="0"/>
          <w:numId w:val="10"/>
        </w:numPr>
        <w:spacing w:line="360" w:lineRule="auto"/>
        <w:rPr>
          <w:rFonts w:ascii="Times New Roman" w:hAnsi="Times New Roman" w:cs="Times New Roman"/>
          <w:sz w:val="24"/>
          <w:szCs w:val="24"/>
        </w:rPr>
      </w:pPr>
      <w:r w:rsidRPr="00330FCB">
        <w:rPr>
          <w:rFonts w:ascii="Times New Roman" w:hAnsi="Times New Roman" w:cs="Times New Roman"/>
          <w:sz w:val="24"/>
          <w:szCs w:val="24"/>
        </w:rPr>
        <w:t xml:space="preserve">Answers b. and c. are incorrect because they do not refer to </w:t>
      </w:r>
      <w:r w:rsidR="003B5A35" w:rsidRPr="00330FCB">
        <w:rPr>
          <w:rFonts w:ascii="Times New Roman" w:hAnsi="Times New Roman" w:cs="Times New Roman"/>
          <w:sz w:val="24"/>
          <w:szCs w:val="24"/>
        </w:rPr>
        <w:t xml:space="preserve">the </w:t>
      </w:r>
      <w:r w:rsidRPr="00330FCB">
        <w:rPr>
          <w:rFonts w:ascii="Times New Roman" w:hAnsi="Times New Roman" w:cs="Times New Roman"/>
          <w:sz w:val="24"/>
          <w:szCs w:val="24"/>
        </w:rPr>
        <w:t>consequences of an action.</w:t>
      </w:r>
    </w:p>
    <w:p w14:paraId="0E95D259" w14:textId="0CACD412" w:rsidR="00634B90" w:rsidRPr="00330FCB" w:rsidRDefault="007C625A" w:rsidP="00D177B9">
      <w:pPr>
        <w:spacing w:line="360" w:lineRule="auto"/>
        <w:rPr>
          <w:rFonts w:ascii="Times New Roman" w:hAnsi="Times New Roman" w:cs="Times New Roman"/>
          <w:sz w:val="24"/>
          <w:szCs w:val="24"/>
        </w:rPr>
      </w:pPr>
      <w:r w:rsidRPr="00330FCB">
        <w:rPr>
          <w:rFonts w:ascii="Times New Roman" w:hAnsi="Times New Roman" w:cs="Times New Roman"/>
          <w:sz w:val="24"/>
          <w:szCs w:val="24"/>
        </w:rPr>
        <w:t xml:space="preserve">22.  </w:t>
      </w:r>
      <w:r w:rsidR="00AA428F" w:rsidRPr="00330FCB">
        <w:rPr>
          <w:rFonts w:ascii="Times New Roman" w:hAnsi="Times New Roman" w:cs="Times New Roman"/>
          <w:sz w:val="24"/>
          <w:szCs w:val="24"/>
        </w:rPr>
        <w:t>b</w:t>
      </w:r>
    </w:p>
    <w:p w14:paraId="24B34C8B" w14:textId="77777777" w:rsidR="00634B90" w:rsidRPr="00330FCB" w:rsidRDefault="00634B90" w:rsidP="00330FCB">
      <w:pPr>
        <w:spacing w:line="360" w:lineRule="auto"/>
        <w:ind w:left="360"/>
        <w:rPr>
          <w:rFonts w:ascii="Times New Roman" w:hAnsi="Times New Roman" w:cs="Times New Roman"/>
          <w:sz w:val="24"/>
          <w:szCs w:val="24"/>
        </w:rPr>
      </w:pPr>
      <w:r w:rsidRPr="00330FCB">
        <w:rPr>
          <w:rFonts w:ascii="Times New Roman" w:hAnsi="Times New Roman" w:cs="Times New Roman"/>
          <w:sz w:val="24"/>
          <w:szCs w:val="24"/>
        </w:rPr>
        <w:t xml:space="preserve">Explanation: </w:t>
      </w:r>
      <w:r w:rsidR="00BB0AC5" w:rsidRPr="00330FCB">
        <w:rPr>
          <w:rFonts w:ascii="Times New Roman" w:hAnsi="Times New Roman" w:cs="Times New Roman"/>
          <w:sz w:val="24"/>
          <w:szCs w:val="24"/>
        </w:rPr>
        <w:t>According to Kant’s categorical imperative, the end does not justify the means.</w:t>
      </w:r>
    </w:p>
    <w:p w14:paraId="55440E02" w14:textId="0B2EDF8E" w:rsidR="006016DA" w:rsidRPr="00330FCB" w:rsidRDefault="00BB0AC5" w:rsidP="00330FCB">
      <w:pPr>
        <w:pStyle w:val="ListParagraph"/>
        <w:numPr>
          <w:ilvl w:val="0"/>
          <w:numId w:val="10"/>
        </w:numPr>
        <w:spacing w:line="360" w:lineRule="auto"/>
        <w:rPr>
          <w:rFonts w:ascii="Times New Roman" w:hAnsi="Times New Roman" w:cs="Times New Roman"/>
          <w:sz w:val="24"/>
          <w:szCs w:val="24"/>
        </w:rPr>
      </w:pPr>
      <w:r w:rsidRPr="00330FCB">
        <w:rPr>
          <w:rFonts w:ascii="Times New Roman" w:hAnsi="Times New Roman" w:cs="Times New Roman"/>
          <w:sz w:val="24"/>
          <w:szCs w:val="24"/>
        </w:rPr>
        <w:t>Answers a, b, and c are all consistent with Kant’s categorical imperative.</w:t>
      </w:r>
      <w:r w:rsidR="007B2442" w:rsidRPr="00330FCB">
        <w:rPr>
          <w:rFonts w:ascii="Times New Roman" w:hAnsi="Times New Roman" w:cs="Times New Roman"/>
          <w:sz w:val="24"/>
          <w:szCs w:val="24"/>
        </w:rPr>
        <w:t xml:space="preserve">  If Kant thought the end justified the means, he would have been a consequentialist.  </w:t>
      </w:r>
    </w:p>
    <w:p w14:paraId="04316E26" w14:textId="14A93AD4" w:rsidR="006B70C0" w:rsidRPr="00330FCB" w:rsidRDefault="00CA2039" w:rsidP="00D177B9">
      <w:pPr>
        <w:spacing w:line="360" w:lineRule="auto"/>
        <w:rPr>
          <w:rFonts w:ascii="Times New Roman" w:hAnsi="Times New Roman" w:cs="Times New Roman"/>
          <w:sz w:val="24"/>
          <w:szCs w:val="24"/>
        </w:rPr>
      </w:pPr>
      <w:r w:rsidRPr="00330FCB">
        <w:rPr>
          <w:rFonts w:ascii="Times New Roman" w:hAnsi="Times New Roman" w:cs="Times New Roman"/>
          <w:sz w:val="24"/>
          <w:szCs w:val="24"/>
        </w:rPr>
        <w:t xml:space="preserve">23.  </w:t>
      </w:r>
      <w:r w:rsidR="00AA428F" w:rsidRPr="00330FCB">
        <w:rPr>
          <w:rFonts w:ascii="Times New Roman" w:hAnsi="Times New Roman" w:cs="Times New Roman"/>
          <w:sz w:val="24"/>
          <w:szCs w:val="24"/>
        </w:rPr>
        <w:t>c</w:t>
      </w:r>
    </w:p>
    <w:p w14:paraId="775B4D7E" w14:textId="77777777" w:rsidR="006B70C0" w:rsidRPr="00330FCB" w:rsidRDefault="006B70C0" w:rsidP="00330FCB">
      <w:pPr>
        <w:pStyle w:val="BodyTextIndent3"/>
      </w:pPr>
      <w:r w:rsidRPr="00330FCB">
        <w:lastRenderedPageBreak/>
        <w:t xml:space="preserve">Explanation:  </w:t>
      </w:r>
      <w:r w:rsidR="00CA2039" w:rsidRPr="00330FCB">
        <w:t>According to the virtue theory of ethical behavior, the most important aspect of morality is found within an individual’s character.</w:t>
      </w:r>
    </w:p>
    <w:p w14:paraId="1C748C50" w14:textId="77777777" w:rsidR="00AA428F" w:rsidRPr="00330FCB" w:rsidRDefault="00AA428F" w:rsidP="00652287">
      <w:pPr>
        <w:pStyle w:val="ListParagraph"/>
        <w:numPr>
          <w:ilvl w:val="0"/>
          <w:numId w:val="10"/>
        </w:numPr>
        <w:spacing w:line="360" w:lineRule="auto"/>
        <w:rPr>
          <w:rFonts w:ascii="Times New Roman" w:hAnsi="Times New Roman" w:cs="Times New Roman"/>
          <w:sz w:val="24"/>
          <w:szCs w:val="24"/>
        </w:rPr>
      </w:pPr>
      <w:r w:rsidRPr="00330FCB">
        <w:rPr>
          <w:rFonts w:ascii="Times New Roman" w:hAnsi="Times New Roman" w:cs="Times New Roman"/>
          <w:sz w:val="24"/>
          <w:szCs w:val="24"/>
        </w:rPr>
        <w:t>Answer a is incorrect because deontology emphasizes duty</w:t>
      </w:r>
    </w:p>
    <w:p w14:paraId="678CF35B" w14:textId="2C60C98E" w:rsidR="00A362B9" w:rsidRPr="00330FCB" w:rsidRDefault="00AA428F" w:rsidP="00D177B9">
      <w:pPr>
        <w:pStyle w:val="ListParagraph"/>
        <w:numPr>
          <w:ilvl w:val="0"/>
          <w:numId w:val="10"/>
        </w:numPr>
        <w:spacing w:line="360" w:lineRule="auto"/>
        <w:rPr>
          <w:rFonts w:ascii="Times New Roman" w:hAnsi="Times New Roman" w:cs="Times New Roman"/>
          <w:sz w:val="24"/>
          <w:szCs w:val="24"/>
        </w:rPr>
      </w:pPr>
      <w:r w:rsidRPr="00330FCB">
        <w:rPr>
          <w:rFonts w:ascii="Times New Roman" w:hAnsi="Times New Roman" w:cs="Times New Roman"/>
          <w:sz w:val="24"/>
          <w:szCs w:val="24"/>
        </w:rPr>
        <w:t xml:space="preserve">Answer b is incorrect be utilitarianism emphasizes </w:t>
      </w:r>
      <w:r w:rsidR="003E7C87" w:rsidRPr="00330FCB">
        <w:rPr>
          <w:rFonts w:ascii="Times New Roman" w:hAnsi="Times New Roman" w:cs="Times New Roman"/>
          <w:sz w:val="24"/>
          <w:szCs w:val="24"/>
        </w:rPr>
        <w:t>consequences</w:t>
      </w:r>
    </w:p>
    <w:p w14:paraId="1F221E47" w14:textId="0DD06F80" w:rsidR="0001003A" w:rsidRPr="00330FCB" w:rsidRDefault="00C1418C" w:rsidP="00330FCB">
      <w:pPr>
        <w:pStyle w:val="NormalWeb"/>
        <w:spacing w:before="0" w:beforeAutospacing="0" w:after="0" w:afterAutospacing="0" w:line="360" w:lineRule="auto"/>
      </w:pPr>
      <w:r w:rsidRPr="00330FCB">
        <w:rPr>
          <w:rFonts w:eastAsiaTheme="minorHAnsi"/>
        </w:rPr>
        <w:t xml:space="preserve">24. </w:t>
      </w:r>
      <w:r w:rsidR="00AA428F" w:rsidRPr="00330FCB">
        <w:t>b</w:t>
      </w:r>
    </w:p>
    <w:p w14:paraId="71AB98B4" w14:textId="41473CCD" w:rsidR="00F64A9C" w:rsidRPr="00330FCB" w:rsidRDefault="0001003A" w:rsidP="00330FCB">
      <w:pPr>
        <w:spacing w:line="360" w:lineRule="auto"/>
        <w:ind w:left="360"/>
        <w:rPr>
          <w:rFonts w:ascii="Times New Roman" w:hAnsi="Times New Roman" w:cs="Times New Roman"/>
          <w:sz w:val="24"/>
          <w:szCs w:val="24"/>
        </w:rPr>
      </w:pPr>
      <w:r w:rsidRPr="00330FCB">
        <w:rPr>
          <w:rFonts w:ascii="Times New Roman" w:hAnsi="Times New Roman" w:cs="Times New Roman"/>
          <w:sz w:val="24"/>
          <w:szCs w:val="24"/>
        </w:rPr>
        <w:t xml:space="preserve">Explanation: </w:t>
      </w:r>
      <w:r w:rsidR="002A14E1" w:rsidRPr="00330FCB">
        <w:rPr>
          <w:rFonts w:ascii="Times New Roman" w:hAnsi="Times New Roman" w:cs="Times New Roman"/>
          <w:sz w:val="24"/>
          <w:szCs w:val="24"/>
        </w:rPr>
        <w:t xml:space="preserve"> </w:t>
      </w:r>
      <w:r w:rsidR="00F64A9C" w:rsidRPr="00330FCB">
        <w:rPr>
          <w:rFonts w:ascii="Times New Roman" w:hAnsi="Times New Roman" w:cs="Times New Roman"/>
          <w:sz w:val="24"/>
          <w:szCs w:val="24"/>
        </w:rPr>
        <w:t>An unwavering commitment to duty is the hallmark of deontology.</w:t>
      </w:r>
    </w:p>
    <w:p w14:paraId="66B8173C" w14:textId="074A0BCB" w:rsidR="00926730" w:rsidRPr="00330FCB" w:rsidRDefault="00F64A9C" w:rsidP="00330FCB">
      <w:pPr>
        <w:pStyle w:val="ListParagraph"/>
        <w:numPr>
          <w:ilvl w:val="0"/>
          <w:numId w:val="11"/>
        </w:numPr>
        <w:spacing w:line="360" w:lineRule="auto"/>
        <w:ind w:left="720"/>
        <w:rPr>
          <w:rFonts w:ascii="Times New Roman" w:hAnsi="Times New Roman" w:cs="Times New Roman"/>
          <w:sz w:val="24"/>
          <w:szCs w:val="24"/>
        </w:rPr>
      </w:pPr>
      <w:r w:rsidRPr="00330FCB">
        <w:rPr>
          <w:rFonts w:ascii="Times New Roman" w:hAnsi="Times New Roman" w:cs="Times New Roman"/>
          <w:sz w:val="24"/>
          <w:szCs w:val="24"/>
        </w:rPr>
        <w:t xml:space="preserve">Answers a, c, and d are all associated with virtue. </w:t>
      </w:r>
      <w:r w:rsidR="002A14E1" w:rsidRPr="00330FCB">
        <w:rPr>
          <w:rFonts w:ascii="Times New Roman" w:hAnsi="Times New Roman" w:cs="Times New Roman"/>
          <w:sz w:val="24"/>
          <w:szCs w:val="24"/>
        </w:rPr>
        <w:t xml:space="preserve">According to Aristotle, virtues are </w:t>
      </w:r>
      <w:r w:rsidR="00C1418C" w:rsidRPr="00330FCB">
        <w:rPr>
          <w:rFonts w:ascii="Times New Roman" w:hAnsi="Times New Roman" w:cs="Times New Roman"/>
          <w:sz w:val="24"/>
          <w:szCs w:val="24"/>
        </w:rPr>
        <w:t>developed</w:t>
      </w:r>
      <w:r w:rsidR="002A14E1" w:rsidRPr="00330FCB">
        <w:rPr>
          <w:rFonts w:ascii="Times New Roman" w:hAnsi="Times New Roman" w:cs="Times New Roman"/>
          <w:sz w:val="24"/>
          <w:szCs w:val="24"/>
        </w:rPr>
        <w:t xml:space="preserve"> by habit, </w:t>
      </w:r>
      <w:r w:rsidRPr="00330FCB">
        <w:rPr>
          <w:rFonts w:ascii="Times New Roman" w:hAnsi="Times New Roman" w:cs="Times New Roman"/>
          <w:sz w:val="24"/>
          <w:szCs w:val="24"/>
        </w:rPr>
        <w:t xml:space="preserve">adhering to </w:t>
      </w:r>
      <w:r w:rsidR="002A14E1" w:rsidRPr="00330FCB">
        <w:rPr>
          <w:rFonts w:ascii="Times New Roman" w:hAnsi="Times New Roman" w:cs="Times New Roman"/>
          <w:sz w:val="24"/>
          <w:szCs w:val="24"/>
        </w:rPr>
        <w:t xml:space="preserve">the mean between extremes, and </w:t>
      </w:r>
      <w:r w:rsidRPr="00330FCB">
        <w:rPr>
          <w:rFonts w:ascii="Times New Roman" w:hAnsi="Times New Roman" w:cs="Times New Roman"/>
          <w:sz w:val="24"/>
          <w:szCs w:val="24"/>
        </w:rPr>
        <w:t xml:space="preserve">behavior </w:t>
      </w:r>
      <w:r w:rsidR="002A14E1" w:rsidRPr="00330FCB">
        <w:rPr>
          <w:rFonts w:ascii="Times New Roman" w:hAnsi="Times New Roman" w:cs="Times New Roman"/>
          <w:sz w:val="24"/>
          <w:szCs w:val="24"/>
        </w:rPr>
        <w:t>related t</w:t>
      </w:r>
      <w:r w:rsidR="00410799" w:rsidRPr="00330FCB">
        <w:rPr>
          <w:rFonts w:ascii="Times New Roman" w:hAnsi="Times New Roman" w:cs="Times New Roman"/>
          <w:sz w:val="24"/>
          <w:szCs w:val="24"/>
        </w:rPr>
        <w:t xml:space="preserve">o human flourishing. </w:t>
      </w:r>
      <w:r w:rsidRPr="00330FCB">
        <w:rPr>
          <w:rFonts w:ascii="Times New Roman" w:hAnsi="Times New Roman" w:cs="Times New Roman"/>
          <w:sz w:val="24"/>
          <w:szCs w:val="24"/>
        </w:rPr>
        <w:t xml:space="preserve"> </w:t>
      </w:r>
    </w:p>
    <w:p w14:paraId="57F75852" w14:textId="17214A61" w:rsidR="00926730" w:rsidRPr="00330FCB" w:rsidRDefault="00926730" w:rsidP="00D177B9">
      <w:pPr>
        <w:spacing w:line="360" w:lineRule="auto"/>
        <w:rPr>
          <w:rFonts w:ascii="Times New Roman" w:hAnsi="Times New Roman" w:cs="Times New Roman"/>
          <w:sz w:val="24"/>
          <w:szCs w:val="24"/>
        </w:rPr>
      </w:pPr>
      <w:r w:rsidRPr="00330FCB">
        <w:rPr>
          <w:rFonts w:ascii="Times New Roman" w:hAnsi="Times New Roman" w:cs="Times New Roman"/>
          <w:sz w:val="24"/>
          <w:szCs w:val="24"/>
        </w:rPr>
        <w:t>25.</w:t>
      </w:r>
      <w:r w:rsidR="00DF5F49" w:rsidRPr="00330FCB">
        <w:rPr>
          <w:rFonts w:ascii="Times New Roman" w:hAnsi="Times New Roman" w:cs="Times New Roman"/>
          <w:sz w:val="24"/>
          <w:szCs w:val="24"/>
        </w:rPr>
        <w:t xml:space="preserve"> </w:t>
      </w:r>
      <w:r w:rsidR="005C4EC1" w:rsidRPr="00330FCB">
        <w:rPr>
          <w:rFonts w:ascii="Times New Roman" w:hAnsi="Times New Roman" w:cs="Times New Roman"/>
          <w:sz w:val="24"/>
          <w:szCs w:val="24"/>
        </w:rPr>
        <w:t>a</w:t>
      </w:r>
    </w:p>
    <w:p w14:paraId="12334AE1" w14:textId="77777777" w:rsidR="00330FCB" w:rsidRPr="00330FCB" w:rsidRDefault="00330FCB" w:rsidP="00330FCB">
      <w:pPr>
        <w:pStyle w:val="NormalWeb"/>
        <w:spacing w:before="0" w:beforeAutospacing="0" w:after="0" w:afterAutospacing="0" w:line="360" w:lineRule="auto"/>
        <w:rPr>
          <w:rFonts w:eastAsiaTheme="minorHAnsi"/>
        </w:rPr>
      </w:pPr>
      <w:r w:rsidRPr="00330FCB">
        <w:rPr>
          <w:rFonts w:eastAsiaTheme="minorHAnsi"/>
        </w:rPr>
        <w:t xml:space="preserve">       </w:t>
      </w:r>
      <w:r w:rsidR="00C1418C" w:rsidRPr="00330FCB">
        <w:rPr>
          <w:rFonts w:eastAsiaTheme="minorHAnsi"/>
        </w:rPr>
        <w:t>Explanation</w:t>
      </w:r>
      <w:r w:rsidR="005C4EC1" w:rsidRPr="00330FCB">
        <w:rPr>
          <w:rFonts w:eastAsiaTheme="minorHAnsi"/>
        </w:rPr>
        <w:t>: Anne would be using</w:t>
      </w:r>
      <w:r w:rsidR="003670D9" w:rsidRPr="00330FCB">
        <w:rPr>
          <w:rFonts w:eastAsiaTheme="minorHAnsi"/>
        </w:rPr>
        <w:t xml:space="preserve"> </w:t>
      </w:r>
      <w:r w:rsidR="00063034" w:rsidRPr="00330FCB">
        <w:rPr>
          <w:rFonts w:eastAsiaTheme="minorHAnsi"/>
        </w:rPr>
        <w:t xml:space="preserve">some of </w:t>
      </w:r>
      <w:r w:rsidR="003670D9" w:rsidRPr="00330FCB">
        <w:rPr>
          <w:rFonts w:eastAsiaTheme="minorHAnsi"/>
        </w:rPr>
        <w:t xml:space="preserve">the consequences of her </w:t>
      </w:r>
      <w:r w:rsidR="005C4EC1" w:rsidRPr="00330FCB">
        <w:rPr>
          <w:rFonts w:eastAsiaTheme="minorHAnsi"/>
        </w:rPr>
        <w:t xml:space="preserve">possible </w:t>
      </w:r>
      <w:r w:rsidR="003670D9" w:rsidRPr="00330FCB">
        <w:rPr>
          <w:rFonts w:eastAsiaTheme="minorHAnsi"/>
        </w:rPr>
        <w:t>response to</w:t>
      </w:r>
    </w:p>
    <w:p w14:paraId="76272BE3" w14:textId="3F0B2E03" w:rsidR="00CA3960" w:rsidRPr="00330FCB" w:rsidRDefault="00330FCB" w:rsidP="00330FC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70D9" w:rsidRPr="00330FCB">
        <w:rPr>
          <w:rFonts w:ascii="Times New Roman" w:hAnsi="Times New Roman" w:cs="Times New Roman"/>
          <w:sz w:val="24"/>
          <w:szCs w:val="24"/>
        </w:rPr>
        <w:t xml:space="preserve"> </w:t>
      </w:r>
      <w:r>
        <w:rPr>
          <w:rFonts w:ascii="Times New Roman" w:hAnsi="Times New Roman" w:cs="Times New Roman"/>
          <w:sz w:val="24"/>
          <w:szCs w:val="24"/>
        </w:rPr>
        <w:t xml:space="preserve">  </w:t>
      </w:r>
      <w:r w:rsidR="003670D9" w:rsidRPr="00330FCB">
        <w:rPr>
          <w:rFonts w:ascii="Times New Roman" w:hAnsi="Times New Roman" w:cs="Times New Roman"/>
          <w:sz w:val="24"/>
          <w:szCs w:val="24"/>
        </w:rPr>
        <w:t xml:space="preserve">guide her behavior. </w:t>
      </w:r>
    </w:p>
    <w:p w14:paraId="36BBBE54" w14:textId="4E34B8D0" w:rsidR="00926730" w:rsidRPr="00330FCB" w:rsidRDefault="00926730" w:rsidP="00D177B9">
      <w:pPr>
        <w:spacing w:line="360" w:lineRule="auto"/>
        <w:rPr>
          <w:rFonts w:ascii="Times New Roman" w:hAnsi="Times New Roman" w:cs="Times New Roman"/>
          <w:sz w:val="24"/>
          <w:szCs w:val="24"/>
        </w:rPr>
      </w:pPr>
      <w:r w:rsidRPr="00330FCB">
        <w:rPr>
          <w:rFonts w:ascii="Times New Roman" w:hAnsi="Times New Roman" w:cs="Times New Roman"/>
          <w:sz w:val="24"/>
          <w:szCs w:val="24"/>
        </w:rPr>
        <w:t xml:space="preserve">26.  </w:t>
      </w:r>
      <w:r w:rsidR="005C4EC1" w:rsidRPr="00330FCB">
        <w:rPr>
          <w:rFonts w:ascii="Times New Roman" w:hAnsi="Times New Roman" w:cs="Times New Roman"/>
          <w:sz w:val="24"/>
          <w:szCs w:val="24"/>
        </w:rPr>
        <w:t>b</w:t>
      </w:r>
    </w:p>
    <w:p w14:paraId="4DFDC79D" w14:textId="77777777" w:rsidR="00330FCB" w:rsidRDefault="00330FCB" w:rsidP="00330FCB">
      <w:pPr>
        <w:pStyle w:val="Footer1"/>
        <w:spacing w:before="0" w:beforeAutospacing="0" w:after="0" w:afterAutospacing="0" w:line="360" w:lineRule="auto"/>
        <w:rPr>
          <w:rFonts w:eastAsiaTheme="minorHAnsi"/>
        </w:rPr>
      </w:pPr>
      <w:r>
        <w:rPr>
          <w:rFonts w:eastAsiaTheme="minorHAnsi"/>
        </w:rPr>
        <w:t xml:space="preserve">       </w:t>
      </w:r>
      <w:r w:rsidR="00C1418C" w:rsidRPr="00330FCB">
        <w:rPr>
          <w:rFonts w:eastAsiaTheme="minorHAnsi"/>
        </w:rPr>
        <w:t>Explanation</w:t>
      </w:r>
      <w:r w:rsidR="005C4EC1" w:rsidRPr="00330FCB">
        <w:rPr>
          <w:rFonts w:eastAsiaTheme="minorHAnsi"/>
        </w:rPr>
        <w:t xml:space="preserve">: She would be using her sense of duty (in this case telling the </w:t>
      </w:r>
      <w:r w:rsidR="003670D9" w:rsidRPr="00330FCB">
        <w:rPr>
          <w:rFonts w:eastAsiaTheme="minorHAnsi"/>
        </w:rPr>
        <w:t>truth</w:t>
      </w:r>
      <w:r w:rsidR="005C4EC1" w:rsidRPr="00330FCB">
        <w:rPr>
          <w:rFonts w:eastAsiaTheme="minorHAnsi"/>
        </w:rPr>
        <w:t xml:space="preserve">) </w:t>
      </w:r>
      <w:r w:rsidR="003670D9" w:rsidRPr="00330FCB">
        <w:rPr>
          <w:rFonts w:eastAsiaTheme="minorHAnsi"/>
        </w:rPr>
        <w:t xml:space="preserve">to guide her </w:t>
      </w:r>
    </w:p>
    <w:p w14:paraId="36E1A08B" w14:textId="19EA0BF8" w:rsidR="00CA3960" w:rsidRPr="00330FCB" w:rsidRDefault="00330FCB" w:rsidP="00330FCB">
      <w:pPr>
        <w:pStyle w:val="Footer1"/>
        <w:spacing w:before="0" w:beforeAutospacing="0" w:after="0" w:afterAutospacing="0" w:line="360" w:lineRule="auto"/>
        <w:rPr>
          <w:rFonts w:eastAsiaTheme="minorHAnsi"/>
        </w:rPr>
      </w:pPr>
      <w:r>
        <w:rPr>
          <w:rFonts w:eastAsiaTheme="minorHAnsi"/>
        </w:rPr>
        <w:t xml:space="preserve">        </w:t>
      </w:r>
      <w:r w:rsidR="003670D9" w:rsidRPr="00330FCB">
        <w:rPr>
          <w:rFonts w:eastAsiaTheme="minorHAnsi"/>
        </w:rPr>
        <w:t xml:space="preserve">behavior. </w:t>
      </w:r>
      <w:r w:rsidR="005C4EC1" w:rsidRPr="00330FCB">
        <w:rPr>
          <w:rFonts w:eastAsiaTheme="minorHAnsi"/>
        </w:rPr>
        <w:t xml:space="preserve"> Duty is the guiding principle of deontology.</w:t>
      </w:r>
    </w:p>
    <w:p w14:paraId="79B9D622" w14:textId="76D23C1A" w:rsidR="00926730" w:rsidRPr="00330FCB" w:rsidRDefault="00622AB0" w:rsidP="00D177B9">
      <w:pPr>
        <w:spacing w:line="360" w:lineRule="auto"/>
        <w:rPr>
          <w:rFonts w:ascii="Times New Roman" w:hAnsi="Times New Roman" w:cs="Times New Roman"/>
          <w:sz w:val="24"/>
          <w:szCs w:val="24"/>
        </w:rPr>
      </w:pPr>
      <w:r w:rsidRPr="00330FCB">
        <w:rPr>
          <w:rFonts w:ascii="Times New Roman" w:hAnsi="Times New Roman" w:cs="Times New Roman"/>
          <w:sz w:val="24"/>
          <w:szCs w:val="24"/>
        </w:rPr>
        <w:t>27.  a</w:t>
      </w:r>
    </w:p>
    <w:p w14:paraId="5CA964A5" w14:textId="77777777" w:rsidR="00330FCB" w:rsidRPr="00330FCB" w:rsidRDefault="00330FCB" w:rsidP="00330FCB">
      <w:pPr>
        <w:pStyle w:val="NormalWeb"/>
        <w:spacing w:before="0" w:beforeAutospacing="0" w:after="0" w:afterAutospacing="0" w:line="360" w:lineRule="auto"/>
        <w:rPr>
          <w:rFonts w:eastAsiaTheme="minorHAnsi"/>
        </w:rPr>
      </w:pPr>
      <w:r w:rsidRPr="00330FCB">
        <w:rPr>
          <w:rFonts w:eastAsiaTheme="minorHAnsi"/>
        </w:rPr>
        <w:t xml:space="preserve">       </w:t>
      </w:r>
      <w:r w:rsidR="00C1418C" w:rsidRPr="00330FCB">
        <w:rPr>
          <w:rFonts w:eastAsiaTheme="minorHAnsi"/>
        </w:rPr>
        <w:t>Explanation</w:t>
      </w:r>
      <w:r w:rsidR="003670D9" w:rsidRPr="00330FCB">
        <w:rPr>
          <w:rFonts w:eastAsiaTheme="minorHAnsi"/>
        </w:rPr>
        <w:t xml:space="preserve">: This </w:t>
      </w:r>
      <w:r w:rsidR="000D47F2" w:rsidRPr="00330FCB">
        <w:rPr>
          <w:rFonts w:eastAsiaTheme="minorHAnsi"/>
        </w:rPr>
        <w:t>type of thinking</w:t>
      </w:r>
      <w:r w:rsidR="00B408F6" w:rsidRPr="00330FCB">
        <w:rPr>
          <w:rFonts w:eastAsiaTheme="minorHAnsi"/>
        </w:rPr>
        <w:t xml:space="preserve"> is </w:t>
      </w:r>
      <w:r w:rsidR="000D47F2" w:rsidRPr="00330FCB">
        <w:rPr>
          <w:rFonts w:eastAsiaTheme="minorHAnsi"/>
        </w:rPr>
        <w:t xml:space="preserve">considered </w:t>
      </w:r>
      <w:r w:rsidR="003670D9" w:rsidRPr="00330FCB">
        <w:rPr>
          <w:rFonts w:eastAsiaTheme="minorHAnsi"/>
        </w:rPr>
        <w:t xml:space="preserve">a shortcoming of </w:t>
      </w:r>
      <w:r w:rsidR="00C1418C" w:rsidRPr="00330FCB">
        <w:rPr>
          <w:rFonts w:eastAsiaTheme="minorHAnsi"/>
        </w:rPr>
        <w:t>consequentialism</w:t>
      </w:r>
      <w:r w:rsidR="003670D9" w:rsidRPr="00330FCB">
        <w:rPr>
          <w:rFonts w:eastAsiaTheme="minorHAnsi"/>
        </w:rPr>
        <w:t xml:space="preserve">.  At </w:t>
      </w:r>
    </w:p>
    <w:p w14:paraId="01819EA2" w14:textId="5E69103B" w:rsidR="00CA3960" w:rsidRPr="00330FCB" w:rsidRDefault="00330FCB" w:rsidP="00330FC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70D9" w:rsidRPr="00330FCB">
        <w:rPr>
          <w:rFonts w:ascii="Times New Roman" w:hAnsi="Times New Roman" w:cs="Times New Roman"/>
          <w:sz w:val="24"/>
          <w:szCs w:val="24"/>
        </w:rPr>
        <w:t>times, it can permit egregious acts i</w:t>
      </w:r>
      <w:r w:rsidR="000D47F2" w:rsidRPr="00330FCB">
        <w:rPr>
          <w:rFonts w:ascii="Times New Roman" w:hAnsi="Times New Roman" w:cs="Times New Roman"/>
          <w:sz w:val="24"/>
          <w:szCs w:val="24"/>
        </w:rPr>
        <w:t>n the name of the greater good</w:t>
      </w:r>
      <w:r w:rsidR="003670D9" w:rsidRPr="00330FCB">
        <w:rPr>
          <w:rFonts w:ascii="Times New Roman" w:hAnsi="Times New Roman" w:cs="Times New Roman"/>
          <w:sz w:val="24"/>
          <w:szCs w:val="24"/>
        </w:rPr>
        <w:t xml:space="preserve">. </w:t>
      </w:r>
    </w:p>
    <w:p w14:paraId="4D74D61E" w14:textId="77777777" w:rsidR="00330FCB" w:rsidRDefault="000D47F2" w:rsidP="00330FCB">
      <w:pPr>
        <w:pStyle w:val="Footer1"/>
        <w:spacing w:before="0" w:beforeAutospacing="0" w:after="0" w:afterAutospacing="0" w:line="360" w:lineRule="auto"/>
      </w:pPr>
      <w:r w:rsidRPr="00330FCB">
        <w:rPr>
          <w:rFonts w:eastAsiaTheme="minorHAnsi"/>
        </w:rPr>
        <w:t xml:space="preserve">28.  </w:t>
      </w:r>
      <w:r w:rsidRPr="00330FCB">
        <w:t>a</w:t>
      </w:r>
    </w:p>
    <w:p w14:paraId="28F00794" w14:textId="77777777" w:rsidR="00330FCB" w:rsidRDefault="00330FCB" w:rsidP="00330FCB">
      <w:pPr>
        <w:pStyle w:val="Footer1"/>
        <w:spacing w:before="0" w:beforeAutospacing="0" w:after="0" w:afterAutospacing="0" w:line="360" w:lineRule="auto"/>
      </w:pPr>
      <w:r>
        <w:t xml:space="preserve">       </w:t>
      </w:r>
      <w:r w:rsidR="00C1418C" w:rsidRPr="00330FCB">
        <w:t>Explanation</w:t>
      </w:r>
      <w:r w:rsidR="003670D9" w:rsidRPr="00330FCB">
        <w:t>:</w:t>
      </w:r>
      <w:r w:rsidR="000D47F2" w:rsidRPr="00330FCB">
        <w:t xml:space="preserve"> Another </w:t>
      </w:r>
      <w:r w:rsidR="003670D9" w:rsidRPr="00330FCB">
        <w:t xml:space="preserve">limit of </w:t>
      </w:r>
      <w:r w:rsidR="00C1418C" w:rsidRPr="00330FCB">
        <w:t>consequentialism</w:t>
      </w:r>
      <w:r w:rsidR="000D47F2" w:rsidRPr="00330FCB">
        <w:t xml:space="preserve"> </w:t>
      </w:r>
      <w:r w:rsidR="00FE252E" w:rsidRPr="00330FCB">
        <w:t xml:space="preserve">is </w:t>
      </w:r>
      <w:r w:rsidR="000D47F2" w:rsidRPr="00330FCB">
        <w:t xml:space="preserve">that </w:t>
      </w:r>
      <w:r w:rsidR="003670D9" w:rsidRPr="00330FCB">
        <w:t xml:space="preserve">the </w:t>
      </w:r>
      <w:r w:rsidR="000D47F2" w:rsidRPr="00330FCB">
        <w:t xml:space="preserve">scope </w:t>
      </w:r>
      <w:r w:rsidR="003670D9" w:rsidRPr="00330FCB">
        <w:t xml:space="preserve">of the consequences is </w:t>
      </w:r>
      <w:r w:rsidR="000D47F2" w:rsidRPr="00330FCB">
        <w:t>often</w:t>
      </w:r>
    </w:p>
    <w:p w14:paraId="01A9EFAC" w14:textId="0B683714" w:rsidR="003670D9" w:rsidRPr="00330FCB" w:rsidRDefault="00330FCB" w:rsidP="00330FCB">
      <w:pPr>
        <w:pStyle w:val="Footer1"/>
        <w:spacing w:before="0" w:beforeAutospacing="0" w:after="0" w:afterAutospacing="0" w:line="360" w:lineRule="auto"/>
      </w:pPr>
      <w:r>
        <w:t xml:space="preserve">      </w:t>
      </w:r>
      <w:r w:rsidR="000D47F2" w:rsidRPr="00330FCB">
        <w:t xml:space="preserve"> </w:t>
      </w:r>
      <w:r w:rsidR="003670D9" w:rsidRPr="00330FCB">
        <w:t xml:space="preserve">unclear.  </w:t>
      </w:r>
    </w:p>
    <w:p w14:paraId="019D7A69" w14:textId="225A01FB" w:rsidR="00C20AB5" w:rsidRPr="00330FCB" w:rsidRDefault="00081FAC" w:rsidP="00D177B9">
      <w:pPr>
        <w:spacing w:line="360" w:lineRule="auto"/>
        <w:rPr>
          <w:rFonts w:ascii="Times New Roman" w:hAnsi="Times New Roman" w:cs="Times New Roman"/>
          <w:sz w:val="24"/>
          <w:szCs w:val="24"/>
        </w:rPr>
      </w:pPr>
      <w:r w:rsidRPr="00DC0839">
        <w:rPr>
          <w:rFonts w:ascii="Times New Roman" w:hAnsi="Times New Roman" w:cs="Times New Roman"/>
          <w:sz w:val="24"/>
          <w:szCs w:val="24"/>
        </w:rPr>
        <w:t xml:space="preserve">29.  </w:t>
      </w:r>
      <w:r w:rsidR="000D47F2" w:rsidRPr="00DC0839">
        <w:rPr>
          <w:rFonts w:ascii="Times New Roman" w:hAnsi="Times New Roman" w:cs="Times New Roman"/>
          <w:sz w:val="24"/>
          <w:szCs w:val="24"/>
        </w:rPr>
        <w:t xml:space="preserve"> </w:t>
      </w:r>
      <w:r w:rsidR="00923F7F" w:rsidRPr="00DC0839">
        <w:rPr>
          <w:rFonts w:ascii="Times New Roman" w:hAnsi="Times New Roman" w:cs="Times New Roman"/>
          <w:sz w:val="24"/>
          <w:szCs w:val="24"/>
        </w:rPr>
        <w:t>b</w:t>
      </w:r>
    </w:p>
    <w:p w14:paraId="2C2FA70A" w14:textId="77777777" w:rsidR="00A23336" w:rsidRPr="00330FCB" w:rsidRDefault="00C1418C" w:rsidP="00330FCB">
      <w:pPr>
        <w:spacing w:line="360" w:lineRule="auto"/>
        <w:ind w:left="360"/>
        <w:contextualSpacing/>
        <w:rPr>
          <w:rFonts w:ascii="Times New Roman" w:hAnsi="Times New Roman" w:cs="Times New Roman"/>
          <w:sz w:val="24"/>
          <w:szCs w:val="24"/>
        </w:rPr>
      </w:pPr>
      <w:r w:rsidRPr="00330FCB">
        <w:rPr>
          <w:rFonts w:ascii="Times New Roman" w:hAnsi="Times New Roman" w:cs="Times New Roman"/>
          <w:sz w:val="24"/>
          <w:szCs w:val="24"/>
        </w:rPr>
        <w:t>Explanation</w:t>
      </w:r>
      <w:r w:rsidR="000D47F2" w:rsidRPr="00330FCB">
        <w:rPr>
          <w:rFonts w:ascii="Times New Roman" w:hAnsi="Times New Roman" w:cs="Times New Roman"/>
          <w:sz w:val="24"/>
          <w:szCs w:val="24"/>
        </w:rPr>
        <w:t>: A</w:t>
      </w:r>
      <w:r w:rsidRPr="00330FCB">
        <w:rPr>
          <w:rFonts w:ascii="Times New Roman" w:hAnsi="Times New Roman" w:cs="Times New Roman"/>
          <w:sz w:val="24"/>
          <w:szCs w:val="24"/>
        </w:rPr>
        <w:t>utonomy</w:t>
      </w:r>
      <w:r w:rsidR="003670D9" w:rsidRPr="00330FCB">
        <w:rPr>
          <w:rFonts w:ascii="Times New Roman" w:hAnsi="Times New Roman" w:cs="Times New Roman"/>
          <w:sz w:val="24"/>
          <w:szCs w:val="24"/>
        </w:rPr>
        <w:t xml:space="preserve"> is </w:t>
      </w:r>
      <w:r w:rsidR="000D47F2" w:rsidRPr="00330FCB">
        <w:rPr>
          <w:rFonts w:ascii="Times New Roman" w:hAnsi="Times New Roman" w:cs="Times New Roman"/>
          <w:sz w:val="24"/>
          <w:szCs w:val="24"/>
        </w:rPr>
        <w:t>not a</w:t>
      </w:r>
      <w:r w:rsidR="003C22A5" w:rsidRPr="00330FCB">
        <w:rPr>
          <w:rFonts w:ascii="Times New Roman" w:hAnsi="Times New Roman" w:cs="Times New Roman"/>
          <w:sz w:val="24"/>
          <w:szCs w:val="24"/>
        </w:rPr>
        <w:t xml:space="preserve"> </w:t>
      </w:r>
      <w:r w:rsidR="003670D9" w:rsidRPr="00330FCB">
        <w:rPr>
          <w:rFonts w:ascii="Times New Roman" w:hAnsi="Times New Roman" w:cs="Times New Roman"/>
          <w:sz w:val="24"/>
          <w:szCs w:val="24"/>
        </w:rPr>
        <w:t>cardinal virtue.</w:t>
      </w:r>
      <w:r w:rsidR="000D47F2" w:rsidRPr="00330FCB">
        <w:rPr>
          <w:rFonts w:ascii="Times New Roman" w:hAnsi="Times New Roman" w:cs="Times New Roman"/>
          <w:sz w:val="24"/>
          <w:szCs w:val="24"/>
        </w:rPr>
        <w:t xml:space="preserve">  </w:t>
      </w:r>
    </w:p>
    <w:p w14:paraId="7693E5FD" w14:textId="6143DB3F" w:rsidR="003670D9" w:rsidRPr="00330FCB" w:rsidRDefault="000D47F2" w:rsidP="00D177B9">
      <w:pPr>
        <w:pStyle w:val="ListParagraph"/>
        <w:numPr>
          <w:ilvl w:val="0"/>
          <w:numId w:val="11"/>
        </w:numPr>
        <w:spacing w:line="360" w:lineRule="auto"/>
        <w:ind w:left="720"/>
        <w:contextualSpacing/>
        <w:rPr>
          <w:rFonts w:ascii="Times New Roman" w:hAnsi="Times New Roman" w:cs="Times New Roman"/>
          <w:sz w:val="24"/>
          <w:szCs w:val="24"/>
        </w:rPr>
      </w:pPr>
      <w:r w:rsidRPr="00330FCB">
        <w:rPr>
          <w:rFonts w:ascii="Times New Roman" w:hAnsi="Times New Roman" w:cs="Times New Roman"/>
          <w:sz w:val="24"/>
          <w:szCs w:val="24"/>
        </w:rPr>
        <w:t xml:space="preserve">The cardinal virtues are: courage, </w:t>
      </w:r>
      <w:r w:rsidR="00B46CDB" w:rsidRPr="00330FCB">
        <w:rPr>
          <w:rFonts w:ascii="Times New Roman" w:hAnsi="Times New Roman" w:cs="Times New Roman"/>
          <w:sz w:val="24"/>
          <w:szCs w:val="24"/>
        </w:rPr>
        <w:t xml:space="preserve">temperance, wisdom, </w:t>
      </w:r>
      <w:r w:rsidRPr="00330FCB">
        <w:rPr>
          <w:rFonts w:ascii="Times New Roman" w:hAnsi="Times New Roman" w:cs="Times New Roman"/>
          <w:sz w:val="24"/>
          <w:szCs w:val="24"/>
        </w:rPr>
        <w:t>and justice.</w:t>
      </w:r>
    </w:p>
    <w:p w14:paraId="100502B3" w14:textId="030A00DB" w:rsidR="00CA3960" w:rsidRPr="00330FCB" w:rsidRDefault="00C20AB5" w:rsidP="00D177B9">
      <w:pPr>
        <w:spacing w:line="360" w:lineRule="auto"/>
        <w:contextualSpacing/>
        <w:rPr>
          <w:rFonts w:ascii="Times New Roman" w:hAnsi="Times New Roman" w:cs="Times New Roman"/>
          <w:sz w:val="24"/>
          <w:szCs w:val="24"/>
        </w:rPr>
      </w:pPr>
      <w:r w:rsidRPr="00330FCB">
        <w:rPr>
          <w:rFonts w:ascii="Times New Roman" w:hAnsi="Times New Roman" w:cs="Times New Roman"/>
          <w:sz w:val="24"/>
          <w:szCs w:val="24"/>
        </w:rPr>
        <w:t xml:space="preserve">30.  </w:t>
      </w:r>
      <w:r w:rsidR="00A23336" w:rsidRPr="00330FCB">
        <w:rPr>
          <w:rFonts w:ascii="Times New Roman" w:hAnsi="Times New Roman" w:cs="Times New Roman"/>
          <w:sz w:val="24"/>
          <w:szCs w:val="24"/>
        </w:rPr>
        <w:t>c</w:t>
      </w:r>
    </w:p>
    <w:p w14:paraId="5F174DA4" w14:textId="0BD00450" w:rsidR="00A23336" w:rsidRPr="00474A1C" w:rsidRDefault="00C1418C" w:rsidP="00330FCB">
      <w:pPr>
        <w:spacing w:line="360" w:lineRule="auto"/>
        <w:ind w:left="360"/>
        <w:contextualSpacing/>
        <w:rPr>
          <w:rFonts w:ascii="Times New Roman" w:hAnsi="Times New Roman" w:cs="Times New Roman"/>
          <w:sz w:val="24"/>
          <w:szCs w:val="24"/>
        </w:rPr>
      </w:pPr>
      <w:r w:rsidRPr="00330FCB">
        <w:rPr>
          <w:rFonts w:ascii="Times New Roman" w:hAnsi="Times New Roman" w:cs="Times New Roman"/>
          <w:sz w:val="24"/>
          <w:szCs w:val="24"/>
        </w:rPr>
        <w:t>Explanation</w:t>
      </w:r>
      <w:r w:rsidR="003670D9" w:rsidRPr="00330FCB">
        <w:rPr>
          <w:rFonts w:ascii="Times New Roman" w:hAnsi="Times New Roman" w:cs="Times New Roman"/>
          <w:sz w:val="24"/>
          <w:szCs w:val="24"/>
        </w:rPr>
        <w:t xml:space="preserve">: </w:t>
      </w:r>
      <w:r w:rsidR="0012445B" w:rsidRPr="00474A1C">
        <w:rPr>
          <w:rFonts w:ascii="Times New Roman" w:hAnsi="Times New Roman" w:cs="Times New Roman"/>
          <w:sz w:val="24"/>
          <w:szCs w:val="24"/>
        </w:rPr>
        <w:t>Self-defense rights were not identified by Sterba</w:t>
      </w:r>
    </w:p>
    <w:p w14:paraId="355D52A9" w14:textId="46422896" w:rsidR="003670D9" w:rsidRPr="00474A1C" w:rsidRDefault="0012445B" w:rsidP="00330FCB">
      <w:pPr>
        <w:pStyle w:val="ListParagraph"/>
        <w:numPr>
          <w:ilvl w:val="0"/>
          <w:numId w:val="11"/>
        </w:numPr>
        <w:spacing w:line="360" w:lineRule="auto"/>
        <w:ind w:left="720"/>
        <w:contextualSpacing/>
        <w:rPr>
          <w:rFonts w:ascii="Times New Roman" w:hAnsi="Times New Roman" w:cs="Times New Roman"/>
          <w:sz w:val="24"/>
          <w:szCs w:val="24"/>
        </w:rPr>
      </w:pPr>
      <w:r w:rsidRPr="00474A1C">
        <w:rPr>
          <w:rFonts w:ascii="Times New Roman" w:hAnsi="Times New Roman" w:cs="Times New Roman"/>
          <w:sz w:val="24"/>
          <w:szCs w:val="24"/>
        </w:rPr>
        <w:t xml:space="preserve">Sterba identified action rights, </w:t>
      </w:r>
      <w:r w:rsidRPr="00474A1C">
        <w:rPr>
          <w:rFonts w:ascii="Times New Roman" w:hAnsi="Times New Roman" w:cs="Times New Roman"/>
          <w:i/>
          <w:sz w:val="24"/>
          <w:szCs w:val="24"/>
        </w:rPr>
        <w:t>in persona</w:t>
      </w:r>
      <w:r w:rsidRPr="00474A1C">
        <w:rPr>
          <w:rFonts w:ascii="Times New Roman" w:hAnsi="Times New Roman" w:cs="Times New Roman"/>
          <w:sz w:val="24"/>
          <w:szCs w:val="24"/>
        </w:rPr>
        <w:t xml:space="preserve"> rights, </w:t>
      </w:r>
      <w:r w:rsidRPr="00474A1C">
        <w:rPr>
          <w:rFonts w:ascii="Times New Roman" w:hAnsi="Times New Roman" w:cs="Times New Roman"/>
          <w:i/>
          <w:sz w:val="24"/>
          <w:szCs w:val="24"/>
        </w:rPr>
        <w:t>in rem</w:t>
      </w:r>
      <w:r w:rsidRPr="00474A1C">
        <w:rPr>
          <w:rFonts w:ascii="Times New Roman" w:hAnsi="Times New Roman" w:cs="Times New Roman"/>
          <w:sz w:val="24"/>
          <w:szCs w:val="24"/>
        </w:rPr>
        <w:t xml:space="preserve"> rights, and recipient rights.</w:t>
      </w:r>
      <w:r w:rsidR="005A022B" w:rsidRPr="00474A1C">
        <w:rPr>
          <w:rFonts w:ascii="Times New Roman" w:hAnsi="Times New Roman" w:cs="Times New Roman"/>
          <w:sz w:val="24"/>
          <w:szCs w:val="24"/>
        </w:rPr>
        <w:t xml:space="preserve">  </w:t>
      </w:r>
    </w:p>
    <w:p w14:paraId="75622613" w14:textId="77777777" w:rsidR="008E4631" w:rsidRPr="00474A1C" w:rsidRDefault="008E4631" w:rsidP="00D177B9">
      <w:pPr>
        <w:spacing w:line="360" w:lineRule="auto"/>
        <w:rPr>
          <w:rFonts w:ascii="Times New Roman" w:hAnsi="Times New Roman" w:cs="Times New Roman"/>
          <w:sz w:val="24"/>
          <w:szCs w:val="24"/>
        </w:rPr>
      </w:pPr>
    </w:p>
    <w:p w14:paraId="7B729244" w14:textId="69383CFA" w:rsidR="008E4631" w:rsidRPr="00A71038" w:rsidRDefault="007946CE" w:rsidP="00D177B9">
      <w:pPr>
        <w:spacing w:line="360" w:lineRule="auto"/>
        <w:rPr>
          <w:rFonts w:ascii="Times New Roman" w:hAnsi="Times New Roman" w:cs="Times New Roman"/>
          <w:b/>
          <w:sz w:val="28"/>
          <w:szCs w:val="28"/>
        </w:rPr>
      </w:pPr>
      <w:r w:rsidRPr="00FC3AA9">
        <w:rPr>
          <w:rFonts w:ascii="Times New Roman" w:hAnsi="Times New Roman" w:cs="Times New Roman"/>
          <w:b/>
          <w:sz w:val="28"/>
          <w:szCs w:val="28"/>
        </w:rPr>
        <w:t>For Discussion</w:t>
      </w:r>
      <w:r w:rsidR="00BB72B9" w:rsidRPr="00FC3AA9">
        <w:rPr>
          <w:rFonts w:ascii="Times New Roman" w:hAnsi="Times New Roman" w:cs="Times New Roman"/>
          <w:b/>
          <w:sz w:val="28"/>
          <w:szCs w:val="28"/>
        </w:rPr>
        <w:t>:</w:t>
      </w:r>
    </w:p>
    <w:p w14:paraId="7EA27106" w14:textId="06030232" w:rsidR="001B0E16" w:rsidRDefault="008A5BCE" w:rsidP="00D177B9">
      <w:pPr>
        <w:pStyle w:val="ListParagraph"/>
        <w:numPr>
          <w:ilvl w:val="0"/>
          <w:numId w:val="12"/>
        </w:numPr>
        <w:tabs>
          <w:tab w:val="left" w:pos="990"/>
          <w:tab w:val="left" w:pos="5964"/>
        </w:tabs>
        <w:spacing w:line="360" w:lineRule="auto"/>
        <w:rPr>
          <w:rFonts w:ascii="Times New Roman" w:eastAsia="Calibri" w:hAnsi="Times New Roman" w:cs="Times New Roman"/>
          <w:sz w:val="24"/>
          <w:szCs w:val="24"/>
        </w:rPr>
      </w:pPr>
      <w:r w:rsidRPr="006D6523">
        <w:rPr>
          <w:rFonts w:ascii="Times New Roman" w:eastAsia="Calibri" w:hAnsi="Times New Roman" w:cs="Times New Roman"/>
          <w:sz w:val="24"/>
          <w:szCs w:val="24"/>
        </w:rPr>
        <w:t>Reponses will vary.  Here are some possible reactions:</w:t>
      </w:r>
    </w:p>
    <w:p w14:paraId="50F4812B" w14:textId="77777777" w:rsidR="006D6523" w:rsidRPr="006D6523" w:rsidRDefault="006D6523" w:rsidP="006D6523">
      <w:pPr>
        <w:pStyle w:val="ListParagraph"/>
        <w:tabs>
          <w:tab w:val="left" w:pos="990"/>
          <w:tab w:val="left" w:pos="5964"/>
        </w:tabs>
        <w:spacing w:line="360" w:lineRule="auto"/>
        <w:ind w:left="360"/>
        <w:rPr>
          <w:rFonts w:ascii="Times New Roman" w:eastAsia="Calibri" w:hAnsi="Times New Roman" w:cs="Times New Roman"/>
          <w:sz w:val="24"/>
          <w:szCs w:val="24"/>
        </w:rPr>
      </w:pPr>
    </w:p>
    <w:tbl>
      <w:tblPr>
        <w:tblStyle w:val="TableGrid1"/>
        <w:tblW w:w="0" w:type="auto"/>
        <w:tblLook w:val="04A0" w:firstRow="1" w:lastRow="0" w:firstColumn="1" w:lastColumn="0" w:noHBand="0" w:noVBand="1"/>
      </w:tblPr>
      <w:tblGrid>
        <w:gridCol w:w="4788"/>
        <w:gridCol w:w="4788"/>
      </w:tblGrid>
      <w:tr w:rsidR="008A5BCE" w:rsidRPr="00474A1C" w14:paraId="56F24888" w14:textId="77777777" w:rsidTr="00487D1C">
        <w:tc>
          <w:tcPr>
            <w:tcW w:w="4788" w:type="dxa"/>
          </w:tcPr>
          <w:p w14:paraId="7FE33FD5" w14:textId="77777777" w:rsidR="008A5BCE" w:rsidRPr="00474A1C" w:rsidRDefault="008A5BCE" w:rsidP="00D177B9">
            <w:pPr>
              <w:tabs>
                <w:tab w:val="left" w:pos="990"/>
                <w:tab w:val="left" w:pos="5964"/>
              </w:tabs>
              <w:spacing w:line="360" w:lineRule="auto"/>
              <w:rPr>
                <w:rFonts w:ascii="Times New Roman" w:eastAsia="Calibri" w:hAnsi="Times New Roman" w:cs="Times New Roman"/>
                <w:b/>
                <w:sz w:val="24"/>
                <w:szCs w:val="24"/>
              </w:rPr>
            </w:pPr>
            <w:r w:rsidRPr="00474A1C">
              <w:rPr>
                <w:rFonts w:ascii="Times New Roman" w:eastAsia="Calibri" w:hAnsi="Times New Roman" w:cs="Times New Roman"/>
                <w:b/>
                <w:sz w:val="24"/>
                <w:szCs w:val="24"/>
              </w:rPr>
              <w:t>Possible Virtue</w:t>
            </w:r>
          </w:p>
        </w:tc>
        <w:tc>
          <w:tcPr>
            <w:tcW w:w="4788" w:type="dxa"/>
          </w:tcPr>
          <w:p w14:paraId="4C14D9BF" w14:textId="77777777" w:rsidR="008A5BCE" w:rsidRPr="00474A1C" w:rsidRDefault="008A5BCE" w:rsidP="00D177B9">
            <w:pPr>
              <w:tabs>
                <w:tab w:val="left" w:pos="990"/>
                <w:tab w:val="left" w:pos="5964"/>
              </w:tabs>
              <w:spacing w:line="360" w:lineRule="auto"/>
              <w:rPr>
                <w:rFonts w:ascii="Times New Roman" w:eastAsia="Calibri" w:hAnsi="Times New Roman" w:cs="Times New Roman"/>
                <w:b/>
                <w:sz w:val="24"/>
                <w:szCs w:val="24"/>
              </w:rPr>
            </w:pPr>
            <w:r w:rsidRPr="00474A1C">
              <w:rPr>
                <w:rFonts w:ascii="Times New Roman" w:eastAsia="Calibri" w:hAnsi="Times New Roman" w:cs="Times New Roman"/>
                <w:b/>
                <w:sz w:val="24"/>
                <w:szCs w:val="24"/>
              </w:rPr>
              <w:t>Possible Description</w:t>
            </w:r>
          </w:p>
        </w:tc>
      </w:tr>
      <w:tr w:rsidR="008A5BCE" w:rsidRPr="00474A1C" w14:paraId="0D2C4353" w14:textId="77777777" w:rsidTr="00487D1C">
        <w:tc>
          <w:tcPr>
            <w:tcW w:w="4788" w:type="dxa"/>
          </w:tcPr>
          <w:p w14:paraId="27D56293" w14:textId="77777777" w:rsidR="008A5BCE" w:rsidRPr="00474A1C" w:rsidRDefault="008A5BCE" w:rsidP="00D177B9">
            <w:pPr>
              <w:tabs>
                <w:tab w:val="left" w:pos="990"/>
                <w:tab w:val="left" w:pos="5964"/>
              </w:tabs>
              <w:spacing w:line="360" w:lineRule="auto"/>
              <w:rPr>
                <w:rFonts w:ascii="Times New Roman" w:eastAsia="Calibri" w:hAnsi="Times New Roman" w:cs="Times New Roman"/>
                <w:sz w:val="24"/>
                <w:szCs w:val="24"/>
              </w:rPr>
            </w:pPr>
            <w:r w:rsidRPr="00474A1C">
              <w:rPr>
                <w:rFonts w:ascii="Times New Roman" w:eastAsia="Calibri" w:hAnsi="Times New Roman" w:cs="Times New Roman"/>
                <w:sz w:val="24"/>
                <w:szCs w:val="24"/>
              </w:rPr>
              <w:t>Honesty</w:t>
            </w:r>
          </w:p>
        </w:tc>
        <w:tc>
          <w:tcPr>
            <w:tcW w:w="4788" w:type="dxa"/>
          </w:tcPr>
          <w:p w14:paraId="40335AB9" w14:textId="09D43D35" w:rsidR="008A5BCE" w:rsidRPr="00474A1C" w:rsidRDefault="00012762" w:rsidP="00FE252E">
            <w:pPr>
              <w:pStyle w:val="NormalWeb"/>
              <w:tabs>
                <w:tab w:val="left" w:pos="990"/>
                <w:tab w:val="left" w:pos="5964"/>
              </w:tabs>
              <w:spacing w:before="0" w:beforeAutospacing="0" w:after="0" w:afterAutospacing="0"/>
              <w:rPr>
                <w:rFonts w:eastAsia="Calibri"/>
              </w:rPr>
            </w:pPr>
            <w:r w:rsidRPr="00DC0839">
              <w:rPr>
                <w:rFonts w:eastAsia="Calibri"/>
              </w:rPr>
              <w:t>Preparing</w:t>
            </w:r>
            <w:r w:rsidR="00E12FA1" w:rsidRPr="00DC0839">
              <w:rPr>
                <w:rFonts w:eastAsia="Calibri"/>
              </w:rPr>
              <w:t xml:space="preserve"> f</w:t>
            </w:r>
            <w:r w:rsidR="001B0E16" w:rsidRPr="00DC0839">
              <w:rPr>
                <w:rFonts w:eastAsia="Calibri"/>
              </w:rPr>
              <w:t>inancial</w:t>
            </w:r>
            <w:r w:rsidR="001B0E16" w:rsidRPr="00474A1C">
              <w:rPr>
                <w:rFonts w:eastAsia="Calibri"/>
              </w:rPr>
              <w:t xml:space="preserve"> statements that fairly represent the entity’s financial position and the results of its operations</w:t>
            </w:r>
          </w:p>
        </w:tc>
      </w:tr>
      <w:tr w:rsidR="008A5BCE" w:rsidRPr="00474A1C" w14:paraId="5B04C02B" w14:textId="77777777" w:rsidTr="00487D1C">
        <w:tc>
          <w:tcPr>
            <w:tcW w:w="4788" w:type="dxa"/>
          </w:tcPr>
          <w:p w14:paraId="761F9201" w14:textId="77777777" w:rsidR="008A5BCE" w:rsidRPr="00474A1C" w:rsidRDefault="008A5BCE" w:rsidP="00D177B9">
            <w:pPr>
              <w:tabs>
                <w:tab w:val="left" w:pos="990"/>
                <w:tab w:val="left" w:pos="5964"/>
              </w:tabs>
              <w:spacing w:line="360" w:lineRule="auto"/>
              <w:rPr>
                <w:rFonts w:ascii="Times New Roman" w:eastAsia="Calibri" w:hAnsi="Times New Roman" w:cs="Times New Roman"/>
                <w:sz w:val="24"/>
                <w:szCs w:val="24"/>
              </w:rPr>
            </w:pPr>
            <w:r w:rsidRPr="00474A1C">
              <w:rPr>
                <w:rFonts w:ascii="Times New Roman" w:eastAsia="Calibri" w:hAnsi="Times New Roman" w:cs="Times New Roman"/>
                <w:sz w:val="24"/>
                <w:szCs w:val="24"/>
              </w:rPr>
              <w:t>Diligence</w:t>
            </w:r>
          </w:p>
        </w:tc>
        <w:tc>
          <w:tcPr>
            <w:tcW w:w="4788" w:type="dxa"/>
          </w:tcPr>
          <w:p w14:paraId="34311BD0" w14:textId="2304F1F9" w:rsidR="008A5BCE" w:rsidRPr="00DC0839" w:rsidRDefault="00E12FA1" w:rsidP="00FE252E">
            <w:pPr>
              <w:pStyle w:val="NormalWeb"/>
              <w:tabs>
                <w:tab w:val="left" w:pos="990"/>
                <w:tab w:val="left" w:pos="5964"/>
              </w:tabs>
              <w:spacing w:before="0" w:beforeAutospacing="0" w:after="0" w:afterAutospacing="0"/>
              <w:rPr>
                <w:rFonts w:eastAsia="Calibri"/>
              </w:rPr>
            </w:pPr>
            <w:r w:rsidRPr="00DC0839">
              <w:rPr>
                <w:rFonts w:eastAsia="Calibri"/>
              </w:rPr>
              <w:t>Working hard and with accuracy</w:t>
            </w:r>
            <w:r w:rsidR="008A5BCE" w:rsidRPr="00DC0839">
              <w:rPr>
                <w:rFonts w:eastAsia="Calibri"/>
              </w:rPr>
              <w:t xml:space="preserve"> to get a job done; finishing a task one is given</w:t>
            </w:r>
          </w:p>
        </w:tc>
      </w:tr>
      <w:tr w:rsidR="008A5BCE" w:rsidRPr="00474A1C" w14:paraId="4D9E42DD" w14:textId="77777777" w:rsidTr="00487D1C">
        <w:tc>
          <w:tcPr>
            <w:tcW w:w="4788" w:type="dxa"/>
          </w:tcPr>
          <w:p w14:paraId="604D2802" w14:textId="77777777" w:rsidR="008A5BCE" w:rsidRPr="00474A1C" w:rsidRDefault="008A5BCE" w:rsidP="00D177B9">
            <w:pPr>
              <w:tabs>
                <w:tab w:val="left" w:pos="990"/>
                <w:tab w:val="left" w:pos="5964"/>
              </w:tabs>
              <w:spacing w:line="360" w:lineRule="auto"/>
              <w:rPr>
                <w:rFonts w:ascii="Times New Roman" w:eastAsia="Calibri" w:hAnsi="Times New Roman" w:cs="Times New Roman"/>
                <w:sz w:val="24"/>
                <w:szCs w:val="24"/>
              </w:rPr>
            </w:pPr>
            <w:r w:rsidRPr="00474A1C">
              <w:rPr>
                <w:rFonts w:ascii="Times New Roman" w:eastAsia="Calibri" w:hAnsi="Times New Roman" w:cs="Times New Roman"/>
                <w:sz w:val="24"/>
                <w:szCs w:val="24"/>
              </w:rPr>
              <w:t>Courage</w:t>
            </w:r>
          </w:p>
        </w:tc>
        <w:tc>
          <w:tcPr>
            <w:tcW w:w="4788" w:type="dxa"/>
          </w:tcPr>
          <w:p w14:paraId="0B04AE45" w14:textId="129A360F" w:rsidR="008A5BCE" w:rsidRPr="00DC0839" w:rsidRDefault="008A5BCE" w:rsidP="00E12FA1">
            <w:pPr>
              <w:pStyle w:val="NormalWeb"/>
              <w:tabs>
                <w:tab w:val="left" w:pos="990"/>
                <w:tab w:val="left" w:pos="5964"/>
              </w:tabs>
              <w:spacing w:before="0" w:beforeAutospacing="0" w:after="0" w:afterAutospacing="0"/>
              <w:rPr>
                <w:rFonts w:eastAsia="Calibri"/>
              </w:rPr>
            </w:pPr>
            <w:r w:rsidRPr="00DC0839">
              <w:rPr>
                <w:rFonts w:eastAsia="Calibri"/>
              </w:rPr>
              <w:t>Speaking out against unethical business practice</w:t>
            </w:r>
            <w:r w:rsidR="00E12FA1" w:rsidRPr="00DC0839">
              <w:rPr>
                <w:rFonts w:eastAsia="Calibri"/>
              </w:rPr>
              <w:t>s; refusing to prepare fraudulent financial statements.</w:t>
            </w:r>
          </w:p>
        </w:tc>
      </w:tr>
      <w:tr w:rsidR="008A5BCE" w:rsidRPr="00474A1C" w14:paraId="197FCC9A" w14:textId="77777777" w:rsidTr="00487D1C">
        <w:tc>
          <w:tcPr>
            <w:tcW w:w="4788" w:type="dxa"/>
          </w:tcPr>
          <w:p w14:paraId="4B780229" w14:textId="77777777" w:rsidR="008A5BCE" w:rsidRPr="00474A1C" w:rsidRDefault="008A5BCE" w:rsidP="00D177B9">
            <w:pPr>
              <w:tabs>
                <w:tab w:val="left" w:pos="990"/>
                <w:tab w:val="left" w:pos="5964"/>
              </w:tabs>
              <w:spacing w:line="360" w:lineRule="auto"/>
              <w:rPr>
                <w:rFonts w:ascii="Times New Roman" w:eastAsia="Calibri" w:hAnsi="Times New Roman" w:cs="Times New Roman"/>
                <w:sz w:val="24"/>
                <w:szCs w:val="24"/>
              </w:rPr>
            </w:pPr>
            <w:r w:rsidRPr="00474A1C">
              <w:rPr>
                <w:rFonts w:ascii="Times New Roman" w:eastAsia="Calibri" w:hAnsi="Times New Roman" w:cs="Times New Roman"/>
                <w:sz w:val="24"/>
                <w:szCs w:val="24"/>
              </w:rPr>
              <w:t>Wisdom</w:t>
            </w:r>
          </w:p>
        </w:tc>
        <w:tc>
          <w:tcPr>
            <w:tcW w:w="4788" w:type="dxa"/>
          </w:tcPr>
          <w:p w14:paraId="55F7AB9F" w14:textId="77777777" w:rsidR="008A5BCE" w:rsidRPr="00DC0839" w:rsidRDefault="008A5BCE" w:rsidP="00D177B9">
            <w:pPr>
              <w:tabs>
                <w:tab w:val="left" w:pos="990"/>
                <w:tab w:val="left" w:pos="5964"/>
              </w:tabs>
              <w:spacing w:line="360" w:lineRule="auto"/>
              <w:rPr>
                <w:rFonts w:ascii="Times New Roman" w:eastAsia="Calibri" w:hAnsi="Times New Roman" w:cs="Times New Roman"/>
                <w:sz w:val="24"/>
                <w:szCs w:val="24"/>
              </w:rPr>
            </w:pPr>
            <w:r w:rsidRPr="00DC0839">
              <w:rPr>
                <w:rFonts w:ascii="Times New Roman" w:eastAsia="Calibri" w:hAnsi="Times New Roman" w:cs="Times New Roman"/>
                <w:sz w:val="24"/>
                <w:szCs w:val="24"/>
              </w:rPr>
              <w:t>Knowing when to speak out</w:t>
            </w:r>
          </w:p>
        </w:tc>
      </w:tr>
      <w:tr w:rsidR="008A5BCE" w:rsidRPr="00474A1C" w14:paraId="08728A9D" w14:textId="77777777" w:rsidTr="00487D1C">
        <w:tc>
          <w:tcPr>
            <w:tcW w:w="4788" w:type="dxa"/>
          </w:tcPr>
          <w:p w14:paraId="56D9019E" w14:textId="77777777" w:rsidR="008A5BCE" w:rsidRPr="00474A1C" w:rsidRDefault="008A5BCE" w:rsidP="00D177B9">
            <w:pPr>
              <w:tabs>
                <w:tab w:val="left" w:pos="990"/>
                <w:tab w:val="left" w:pos="5964"/>
              </w:tabs>
              <w:spacing w:line="360" w:lineRule="auto"/>
              <w:rPr>
                <w:rFonts w:ascii="Times New Roman" w:eastAsia="Calibri" w:hAnsi="Times New Roman" w:cs="Times New Roman"/>
                <w:sz w:val="24"/>
                <w:szCs w:val="24"/>
              </w:rPr>
            </w:pPr>
            <w:r w:rsidRPr="00474A1C">
              <w:rPr>
                <w:rFonts w:ascii="Times New Roman" w:eastAsia="Calibri" w:hAnsi="Times New Roman" w:cs="Times New Roman"/>
                <w:sz w:val="24"/>
                <w:szCs w:val="24"/>
              </w:rPr>
              <w:t>Fairness</w:t>
            </w:r>
          </w:p>
        </w:tc>
        <w:tc>
          <w:tcPr>
            <w:tcW w:w="4788" w:type="dxa"/>
          </w:tcPr>
          <w:p w14:paraId="5E1FE3C9" w14:textId="572C92E9" w:rsidR="008A5BCE" w:rsidRPr="00DC0839" w:rsidRDefault="008A5BCE" w:rsidP="00F73A96">
            <w:pPr>
              <w:tabs>
                <w:tab w:val="left" w:pos="990"/>
                <w:tab w:val="left" w:pos="5964"/>
              </w:tabs>
              <w:rPr>
                <w:rFonts w:ascii="Times New Roman" w:eastAsia="Calibri" w:hAnsi="Times New Roman" w:cs="Times New Roman"/>
                <w:sz w:val="24"/>
                <w:szCs w:val="24"/>
              </w:rPr>
            </w:pPr>
            <w:r w:rsidRPr="00DC0839">
              <w:rPr>
                <w:rFonts w:ascii="Times New Roman" w:eastAsia="Calibri" w:hAnsi="Times New Roman" w:cs="Times New Roman"/>
                <w:sz w:val="24"/>
                <w:szCs w:val="24"/>
              </w:rPr>
              <w:t>Not having favorites</w:t>
            </w:r>
            <w:r w:rsidR="00F73A96" w:rsidRPr="00DC0839">
              <w:rPr>
                <w:rFonts w:ascii="Times New Roman" w:eastAsia="Calibri" w:hAnsi="Times New Roman" w:cs="Times New Roman"/>
                <w:sz w:val="24"/>
                <w:szCs w:val="24"/>
              </w:rPr>
              <w:t>; keeping all users of financial statements in mind</w:t>
            </w:r>
            <w:r w:rsidRPr="00DC0839">
              <w:rPr>
                <w:rFonts w:ascii="Times New Roman" w:eastAsia="Calibri" w:hAnsi="Times New Roman" w:cs="Times New Roman"/>
                <w:sz w:val="24"/>
                <w:szCs w:val="24"/>
              </w:rPr>
              <w:t xml:space="preserve"> </w:t>
            </w:r>
          </w:p>
        </w:tc>
      </w:tr>
      <w:tr w:rsidR="008A5BCE" w:rsidRPr="00967D3F" w14:paraId="038D234A" w14:textId="77777777" w:rsidTr="00487D1C">
        <w:tc>
          <w:tcPr>
            <w:tcW w:w="4788" w:type="dxa"/>
          </w:tcPr>
          <w:p w14:paraId="2D3C4E6D" w14:textId="77777777" w:rsidR="008A5BCE" w:rsidRPr="00967D3F" w:rsidRDefault="008A5BCE" w:rsidP="00D177B9">
            <w:pPr>
              <w:tabs>
                <w:tab w:val="left" w:pos="990"/>
                <w:tab w:val="left" w:pos="5964"/>
              </w:tabs>
              <w:spacing w:line="360" w:lineRule="auto"/>
              <w:rPr>
                <w:rFonts w:ascii="Times New Roman" w:eastAsia="Calibri" w:hAnsi="Times New Roman" w:cs="Times New Roman"/>
                <w:sz w:val="24"/>
                <w:szCs w:val="24"/>
              </w:rPr>
            </w:pPr>
            <w:r w:rsidRPr="00967D3F">
              <w:rPr>
                <w:rFonts w:ascii="Times New Roman" w:eastAsia="Calibri" w:hAnsi="Times New Roman" w:cs="Times New Roman"/>
                <w:sz w:val="24"/>
                <w:szCs w:val="24"/>
              </w:rPr>
              <w:t>Generosity</w:t>
            </w:r>
          </w:p>
        </w:tc>
        <w:tc>
          <w:tcPr>
            <w:tcW w:w="4788" w:type="dxa"/>
          </w:tcPr>
          <w:p w14:paraId="7D997792" w14:textId="444AECA1" w:rsidR="008A5BCE" w:rsidRPr="00967D3F" w:rsidRDefault="00DC0839" w:rsidP="00FE252E">
            <w:pPr>
              <w:pStyle w:val="NormalWeb"/>
              <w:tabs>
                <w:tab w:val="left" w:pos="990"/>
                <w:tab w:val="left" w:pos="5964"/>
              </w:tabs>
              <w:spacing w:before="0" w:beforeAutospacing="0" w:after="0" w:afterAutospacing="0"/>
              <w:rPr>
                <w:rFonts w:eastAsia="Calibri"/>
              </w:rPr>
            </w:pPr>
            <w:r w:rsidRPr="00967D3F">
              <w:rPr>
                <w:rFonts w:eastAsia="Calibri"/>
              </w:rPr>
              <w:t>Spending time on mentoring</w:t>
            </w:r>
            <w:r w:rsidR="00D26A2A" w:rsidRPr="00967D3F">
              <w:rPr>
                <w:rFonts w:eastAsia="Calibri"/>
              </w:rPr>
              <w:t xml:space="preserve"> less experienced accountants.</w:t>
            </w:r>
            <w:r w:rsidRPr="00967D3F">
              <w:rPr>
                <w:rFonts w:eastAsia="Calibri"/>
              </w:rPr>
              <w:t xml:space="preserve"> </w:t>
            </w:r>
          </w:p>
        </w:tc>
      </w:tr>
      <w:tr w:rsidR="008A5BCE" w:rsidRPr="00967D3F" w14:paraId="796515C2" w14:textId="77777777" w:rsidTr="00487D1C">
        <w:tc>
          <w:tcPr>
            <w:tcW w:w="4788" w:type="dxa"/>
          </w:tcPr>
          <w:p w14:paraId="588F7C1D" w14:textId="1BA4B4FC" w:rsidR="008A5BCE" w:rsidRPr="00967D3F" w:rsidRDefault="008A5BCE" w:rsidP="00D177B9">
            <w:pPr>
              <w:tabs>
                <w:tab w:val="left" w:pos="990"/>
                <w:tab w:val="left" w:pos="5964"/>
              </w:tabs>
              <w:spacing w:line="360" w:lineRule="auto"/>
              <w:rPr>
                <w:rFonts w:ascii="Times New Roman" w:eastAsia="Calibri" w:hAnsi="Times New Roman" w:cs="Times New Roman"/>
                <w:sz w:val="24"/>
                <w:szCs w:val="24"/>
              </w:rPr>
            </w:pPr>
          </w:p>
        </w:tc>
        <w:tc>
          <w:tcPr>
            <w:tcW w:w="4788" w:type="dxa"/>
          </w:tcPr>
          <w:p w14:paraId="13994126" w14:textId="07EC9F37" w:rsidR="008A5BCE" w:rsidRPr="00967D3F" w:rsidRDefault="008A5BCE" w:rsidP="00D177B9">
            <w:pPr>
              <w:tabs>
                <w:tab w:val="left" w:pos="990"/>
                <w:tab w:val="left" w:pos="5964"/>
              </w:tabs>
              <w:spacing w:line="360" w:lineRule="auto"/>
              <w:rPr>
                <w:rFonts w:ascii="Times New Roman" w:eastAsia="Calibri" w:hAnsi="Times New Roman" w:cs="Times New Roman"/>
                <w:sz w:val="24"/>
                <w:szCs w:val="24"/>
              </w:rPr>
            </w:pPr>
          </w:p>
        </w:tc>
      </w:tr>
    </w:tbl>
    <w:p w14:paraId="1932A40D" w14:textId="77777777" w:rsidR="001B0E16" w:rsidRPr="00967D3F" w:rsidRDefault="001B0E16" w:rsidP="00D177B9">
      <w:pPr>
        <w:tabs>
          <w:tab w:val="left" w:pos="990"/>
          <w:tab w:val="left" w:pos="5964"/>
        </w:tabs>
        <w:spacing w:line="360" w:lineRule="auto"/>
        <w:rPr>
          <w:rFonts w:ascii="Times New Roman" w:eastAsia="Calibri" w:hAnsi="Times New Roman" w:cs="Times New Roman"/>
          <w:sz w:val="24"/>
          <w:szCs w:val="24"/>
        </w:rPr>
      </w:pPr>
    </w:p>
    <w:p w14:paraId="3600B434" w14:textId="0347DBFF" w:rsidR="008A5BCE" w:rsidRPr="007F64EB" w:rsidRDefault="00ED2066" w:rsidP="007F64EB">
      <w:pPr>
        <w:pStyle w:val="Footer1"/>
        <w:tabs>
          <w:tab w:val="left" w:pos="990"/>
          <w:tab w:val="left" w:pos="5964"/>
        </w:tabs>
        <w:spacing w:before="0" w:beforeAutospacing="0" w:after="0" w:afterAutospacing="0" w:line="360" w:lineRule="auto"/>
        <w:rPr>
          <w:rFonts w:eastAsia="Calibri"/>
        </w:rPr>
      </w:pPr>
      <w:r w:rsidRPr="00967D3F">
        <w:rPr>
          <w:rFonts w:eastAsia="Calibri"/>
        </w:rPr>
        <w:t>Consideri</w:t>
      </w:r>
      <w:r w:rsidR="001F178A" w:rsidRPr="00967D3F">
        <w:rPr>
          <w:rFonts w:eastAsia="Calibri"/>
        </w:rPr>
        <w:t>ng the cultivation of virtues, since</w:t>
      </w:r>
      <w:r w:rsidR="008A5BCE" w:rsidRPr="007F64EB">
        <w:rPr>
          <w:rFonts w:eastAsia="Calibri"/>
        </w:rPr>
        <w:t xml:space="preserve"> virtue ethics is about the virtuous person, often virtue ethics is taught by example and/or through narrative.  A way to teach business virtues might be through a story about a virtuous accountant.  Students may elect to write a tale about a virtuous accountant that teaches lessons about how a virtuous person may respond to difficult ethical business dilemmas.  </w:t>
      </w:r>
    </w:p>
    <w:p w14:paraId="39C7FBBA" w14:textId="017E6188" w:rsidR="008A5BCE" w:rsidRPr="00474A1C" w:rsidRDefault="00D177B9" w:rsidP="00D177B9">
      <w:pPr>
        <w:tabs>
          <w:tab w:val="left" w:pos="990"/>
          <w:tab w:val="left" w:pos="5964"/>
        </w:tabs>
        <w:spacing w:line="360" w:lineRule="auto"/>
        <w:rPr>
          <w:rFonts w:ascii="Times New Roman" w:eastAsia="Calibri" w:hAnsi="Times New Roman" w:cs="Times New Roman"/>
          <w:sz w:val="24"/>
          <w:szCs w:val="24"/>
        </w:rPr>
      </w:pPr>
      <w:r w:rsidRPr="00474A1C">
        <w:rPr>
          <w:rFonts w:ascii="Times New Roman" w:eastAsia="Calibri" w:hAnsi="Times New Roman" w:cs="Times New Roman"/>
          <w:sz w:val="24"/>
          <w:szCs w:val="24"/>
        </w:rPr>
        <w:t xml:space="preserve">    </w:t>
      </w:r>
      <w:r w:rsidR="006D6523">
        <w:rPr>
          <w:rFonts w:ascii="Times New Roman" w:eastAsia="Calibri" w:hAnsi="Times New Roman" w:cs="Times New Roman"/>
          <w:sz w:val="24"/>
          <w:szCs w:val="24"/>
        </w:rPr>
        <w:tab/>
      </w:r>
      <w:r w:rsidR="008A5BCE" w:rsidRPr="00474A1C">
        <w:rPr>
          <w:rFonts w:ascii="Times New Roman" w:eastAsia="Calibri" w:hAnsi="Times New Roman" w:cs="Times New Roman"/>
          <w:sz w:val="24"/>
          <w:szCs w:val="24"/>
        </w:rPr>
        <w:t>Aristotle thought virtues were cultivated through habit.  In this view, small and regular behaviors shape character.  To cultivate the virtue of generosity, for example, one might start on a small-scale by giving a dollar to a homeless person on the street, bringing brownies to give out at work, or being generous with one’s time by genuinely asking and listening to how a co-worker is doing.  Also in this view, one does not magically become a courageous whistle-blower, for example, but rather the virtue of courage is fostered through day-to-day courageous acts, such as speaking out against gossip, admitting when one makes a mistake, and offering one’s suggestions at a work meeting.</w:t>
      </w:r>
    </w:p>
    <w:p w14:paraId="345826FD" w14:textId="77777777" w:rsidR="00D177B9" w:rsidRPr="00474A1C" w:rsidRDefault="00D177B9" w:rsidP="00D177B9">
      <w:pPr>
        <w:tabs>
          <w:tab w:val="left" w:pos="990"/>
          <w:tab w:val="left" w:pos="5964"/>
        </w:tabs>
        <w:spacing w:line="360" w:lineRule="auto"/>
        <w:rPr>
          <w:rFonts w:ascii="Times New Roman" w:eastAsia="Calibri" w:hAnsi="Times New Roman" w:cs="Times New Roman"/>
          <w:b/>
          <w:sz w:val="24"/>
          <w:szCs w:val="24"/>
        </w:rPr>
      </w:pPr>
    </w:p>
    <w:p w14:paraId="46CC5579" w14:textId="6B4B0CFD" w:rsidR="001B0E16" w:rsidRPr="007F64EB" w:rsidRDefault="008A5BCE" w:rsidP="00D177B9">
      <w:pPr>
        <w:pStyle w:val="ListParagraph"/>
        <w:numPr>
          <w:ilvl w:val="0"/>
          <w:numId w:val="12"/>
        </w:numPr>
        <w:tabs>
          <w:tab w:val="left" w:pos="990"/>
          <w:tab w:val="left" w:pos="5964"/>
        </w:tabs>
        <w:spacing w:line="360" w:lineRule="auto"/>
        <w:rPr>
          <w:rFonts w:ascii="Times New Roman" w:eastAsia="Calibri" w:hAnsi="Times New Roman" w:cs="Times New Roman"/>
          <w:sz w:val="24"/>
          <w:szCs w:val="24"/>
        </w:rPr>
      </w:pPr>
      <w:r w:rsidRPr="006D6523">
        <w:rPr>
          <w:rFonts w:ascii="Times New Roman" w:eastAsia="Calibri" w:hAnsi="Times New Roman" w:cs="Times New Roman"/>
          <w:sz w:val="24"/>
          <w:szCs w:val="24"/>
        </w:rPr>
        <w:t>Reponses will vary.  Here are some possible reactions:</w:t>
      </w:r>
    </w:p>
    <w:p w14:paraId="62D93551" w14:textId="74358AAD" w:rsidR="008A5BCE" w:rsidRPr="006D6523" w:rsidRDefault="008A5BCE" w:rsidP="00EF2B02">
      <w:pPr>
        <w:pStyle w:val="Footer1"/>
        <w:tabs>
          <w:tab w:val="left" w:pos="990"/>
          <w:tab w:val="left" w:pos="5964"/>
        </w:tabs>
        <w:spacing w:before="0" w:beforeAutospacing="0" w:after="0" w:afterAutospacing="0" w:line="360" w:lineRule="auto"/>
        <w:ind w:left="360"/>
        <w:rPr>
          <w:rFonts w:eastAsia="Calibri"/>
        </w:rPr>
      </w:pPr>
      <w:r w:rsidRPr="006D6523">
        <w:rPr>
          <w:rFonts w:eastAsia="Calibri"/>
        </w:rPr>
        <w:t>Those who assert that virtues in business are related to virtues in personal life may support their answer</w:t>
      </w:r>
      <w:r w:rsidR="001B0E16" w:rsidRPr="006D6523">
        <w:rPr>
          <w:rFonts w:eastAsia="Calibri"/>
        </w:rPr>
        <w:t>s</w:t>
      </w:r>
      <w:r w:rsidRPr="006D6523">
        <w:rPr>
          <w:rFonts w:eastAsia="Calibri"/>
        </w:rPr>
        <w:t xml:space="preserve"> with some of the following beliefs: virtues exist in unity; virtues are developed </w:t>
      </w:r>
      <w:r w:rsidRPr="006D6523">
        <w:rPr>
          <w:rFonts w:eastAsia="Calibri"/>
        </w:rPr>
        <w:lastRenderedPageBreak/>
        <w:t>through habit</w:t>
      </w:r>
      <w:r w:rsidR="001B0E16" w:rsidRPr="006D6523">
        <w:rPr>
          <w:rFonts w:eastAsia="Calibri"/>
        </w:rPr>
        <w:t xml:space="preserve">; </w:t>
      </w:r>
      <w:r w:rsidRPr="006D6523">
        <w:rPr>
          <w:rFonts w:eastAsia="Calibri"/>
        </w:rPr>
        <w:t xml:space="preserve">a person’s life cannot be compartmentalized, but must be treated as an integrated whole.  If someone believes virtues are developed through habit, as Aristotle thought, that person is likely to assume that vices in one’s personal life will lead to vices in one’s business practice.  For example, if a husband lies to his wife, he will become habituated to lying, making it easier to lie on balance sheets.  </w:t>
      </w:r>
      <w:r w:rsidR="001B0E16" w:rsidRPr="006D6523">
        <w:rPr>
          <w:rFonts w:eastAsia="Calibri"/>
        </w:rPr>
        <w:t>Conversely</w:t>
      </w:r>
      <w:r w:rsidRPr="006D6523">
        <w:rPr>
          <w:rFonts w:eastAsia="Calibri"/>
        </w:rPr>
        <w:t>, the husband who is a good communicator and who is always honest with his wife is more likely to communicate well and value honesty in the workplace.</w:t>
      </w:r>
    </w:p>
    <w:p w14:paraId="41DF5724" w14:textId="4BB1FD74" w:rsidR="008A5BCE" w:rsidRPr="00EF2B02" w:rsidRDefault="00D177B9" w:rsidP="00EF2B02">
      <w:pPr>
        <w:pStyle w:val="BodyTextIndent3"/>
        <w:tabs>
          <w:tab w:val="left" w:pos="990"/>
          <w:tab w:val="left" w:pos="5964"/>
        </w:tabs>
        <w:rPr>
          <w:rFonts w:eastAsia="Calibri"/>
        </w:rPr>
      </w:pPr>
      <w:r w:rsidRPr="00EF2B02">
        <w:rPr>
          <w:rFonts w:eastAsia="Calibri"/>
        </w:rPr>
        <w:t xml:space="preserve"> </w:t>
      </w:r>
      <w:r w:rsidR="006D6523" w:rsidRPr="00EF2B02">
        <w:rPr>
          <w:rFonts w:eastAsia="Calibri"/>
        </w:rPr>
        <w:tab/>
      </w:r>
      <w:r w:rsidR="008A5BCE" w:rsidRPr="00EF2B02">
        <w:rPr>
          <w:rFonts w:eastAsia="Calibri"/>
        </w:rPr>
        <w:t xml:space="preserve">Others may regard one’s personal life as distinct from one’s professional life.  This group may believe that personal and professional lives have an impermeable barrier and/or are governed by entirely different, and thus unrelated, virtues.  For instance, one may believe that intimate relationships require a totally different set of virtues than business relationships, and thus these are unrelated.  And/or one may not think virtues are acquired through </w:t>
      </w:r>
      <w:r w:rsidR="00201DE6" w:rsidRPr="00EF2B02">
        <w:rPr>
          <w:rFonts w:eastAsia="Calibri"/>
        </w:rPr>
        <w:t>habit and so lying to one’s spouse</w:t>
      </w:r>
      <w:r w:rsidR="008A5BCE" w:rsidRPr="00EF2B02">
        <w:rPr>
          <w:rFonts w:eastAsia="Calibri"/>
        </w:rPr>
        <w:t xml:space="preserve"> does not make it easier or more likely that one will lie on balance sheets.</w:t>
      </w:r>
    </w:p>
    <w:p w14:paraId="2B21F7F7" w14:textId="06552E93" w:rsidR="008A5BCE" w:rsidRPr="00EF2B02" w:rsidRDefault="00D177B9" w:rsidP="00EF2B02">
      <w:pPr>
        <w:pStyle w:val="BodyTextIndent3"/>
        <w:tabs>
          <w:tab w:val="left" w:pos="990"/>
          <w:tab w:val="left" w:pos="5964"/>
        </w:tabs>
        <w:rPr>
          <w:rFonts w:eastAsia="Calibri"/>
        </w:rPr>
      </w:pPr>
      <w:r w:rsidRPr="00EF2B02">
        <w:rPr>
          <w:rFonts w:eastAsia="Calibri"/>
        </w:rPr>
        <w:t xml:space="preserve">    </w:t>
      </w:r>
      <w:r w:rsidR="006D6523" w:rsidRPr="00EF2B02">
        <w:rPr>
          <w:rFonts w:eastAsia="Calibri"/>
        </w:rPr>
        <w:tab/>
      </w:r>
      <w:r w:rsidR="008A5BCE" w:rsidRPr="00EF2B02">
        <w:rPr>
          <w:rFonts w:eastAsia="Calibri"/>
        </w:rPr>
        <w:t>Some may think that the virtues exist in unity because they belong to one agent.  In this view, it is unlikely that one is very honest and at the same time lacks courage.  For example, one could not be very honest without courage because courage is necessary to tell the truth in difficult situations.  Also, being honest can help to foster courage as a commitment to honesty inspires courage.</w:t>
      </w:r>
    </w:p>
    <w:p w14:paraId="5132963F" w14:textId="0CE8724E" w:rsidR="008A5BCE" w:rsidRPr="00EF2B02" w:rsidRDefault="00D177B9" w:rsidP="00EF2B02">
      <w:pPr>
        <w:pStyle w:val="BodyTextIndent3"/>
        <w:tabs>
          <w:tab w:val="left" w:pos="990"/>
          <w:tab w:val="left" w:pos="5964"/>
        </w:tabs>
        <w:rPr>
          <w:rFonts w:eastAsia="Calibri"/>
        </w:rPr>
      </w:pPr>
      <w:r w:rsidRPr="00EF2B02">
        <w:rPr>
          <w:rFonts w:eastAsia="Calibri"/>
        </w:rPr>
        <w:t xml:space="preserve">   </w:t>
      </w:r>
      <w:r w:rsidR="006D6523" w:rsidRPr="00EF2B02">
        <w:rPr>
          <w:rFonts w:eastAsia="Calibri"/>
        </w:rPr>
        <w:tab/>
      </w:r>
      <w:r w:rsidR="008A5BCE" w:rsidRPr="00EF2B02">
        <w:rPr>
          <w:rFonts w:eastAsia="Calibri"/>
        </w:rPr>
        <w:t>Others may think it is entirely possible to possess some virtues and some vices because they regard the virtues as unrelated.  This group may choose seemingly disparate virtues to make this case.  For example, a person who is honest, but not just, such as a manager who is very honest about his</w:t>
      </w:r>
      <w:r w:rsidR="00201DE6" w:rsidRPr="00EF2B02">
        <w:rPr>
          <w:rFonts w:eastAsia="Calibri"/>
        </w:rPr>
        <w:t xml:space="preserve"> or her</w:t>
      </w:r>
      <w:r w:rsidR="008A5BCE" w:rsidRPr="00EF2B02">
        <w:rPr>
          <w:rFonts w:eastAsia="Calibri"/>
        </w:rPr>
        <w:t xml:space="preserve"> biases against certain employees.  </w:t>
      </w:r>
    </w:p>
    <w:p w14:paraId="1CBACEB9" w14:textId="77777777" w:rsidR="008A5BCE" w:rsidRPr="00474A1C" w:rsidRDefault="008A5BCE" w:rsidP="00D177B9">
      <w:pPr>
        <w:tabs>
          <w:tab w:val="left" w:pos="990"/>
          <w:tab w:val="left" w:pos="5964"/>
        </w:tabs>
        <w:spacing w:line="360" w:lineRule="auto"/>
        <w:rPr>
          <w:rFonts w:ascii="Times New Roman" w:eastAsia="Calibri" w:hAnsi="Times New Roman" w:cs="Times New Roman"/>
          <w:sz w:val="24"/>
          <w:szCs w:val="24"/>
        </w:rPr>
      </w:pPr>
    </w:p>
    <w:p w14:paraId="68704FDB" w14:textId="4D9AF640" w:rsidR="006D6523" w:rsidRPr="007F64EB" w:rsidRDefault="008A5BCE" w:rsidP="006D6523">
      <w:pPr>
        <w:numPr>
          <w:ilvl w:val="0"/>
          <w:numId w:val="12"/>
        </w:numPr>
        <w:tabs>
          <w:tab w:val="left" w:pos="990"/>
          <w:tab w:val="left" w:pos="5964"/>
        </w:tabs>
        <w:spacing w:line="360" w:lineRule="auto"/>
        <w:rPr>
          <w:rFonts w:ascii="Times New Roman" w:eastAsia="Calibri" w:hAnsi="Times New Roman" w:cs="Times New Roman"/>
          <w:sz w:val="24"/>
          <w:szCs w:val="24"/>
        </w:rPr>
      </w:pPr>
      <w:r w:rsidRPr="006D6523">
        <w:rPr>
          <w:rFonts w:ascii="Times New Roman" w:eastAsia="Calibri" w:hAnsi="Times New Roman" w:cs="Times New Roman"/>
          <w:sz w:val="24"/>
          <w:szCs w:val="24"/>
        </w:rPr>
        <w:t>Reponses will vary.  Here are some possible reactions:</w:t>
      </w:r>
    </w:p>
    <w:p w14:paraId="6A1149B7" w14:textId="3A20F33D" w:rsidR="008A5BCE" w:rsidRPr="00EF2B02" w:rsidRDefault="008A5BCE" w:rsidP="00EF2B02">
      <w:pPr>
        <w:pStyle w:val="BodyTextIndent3"/>
        <w:tabs>
          <w:tab w:val="left" w:pos="990"/>
          <w:tab w:val="left" w:pos="5964"/>
        </w:tabs>
        <w:rPr>
          <w:rFonts w:eastAsia="Calibri"/>
        </w:rPr>
      </w:pPr>
      <w:r w:rsidRPr="00EF2B02">
        <w:rPr>
          <w:rFonts w:eastAsia="Calibri"/>
        </w:rPr>
        <w:t>Some may think intention matters in so far as a right action is not truly right unless it is motivated by good intentions.</w:t>
      </w:r>
      <w:r w:rsidR="00201DE6" w:rsidRPr="00EF2B02">
        <w:rPr>
          <w:rFonts w:eastAsia="Calibri"/>
        </w:rPr>
        <w:t xml:space="preserve"> </w:t>
      </w:r>
      <w:r w:rsidRPr="00EF2B02">
        <w:rPr>
          <w:rFonts w:eastAsia="Calibri"/>
        </w:rPr>
        <w:t>Others</w:t>
      </w:r>
      <w:r w:rsidR="00201DE6" w:rsidRPr="00EF2B02">
        <w:rPr>
          <w:rFonts w:eastAsia="Calibri"/>
        </w:rPr>
        <w:t xml:space="preserve"> may think intention matters inso</w:t>
      </w:r>
      <w:r w:rsidRPr="00EF2B02">
        <w:rPr>
          <w:rFonts w:eastAsia="Calibri"/>
        </w:rPr>
        <w:t>far a</w:t>
      </w:r>
      <w:r w:rsidR="00201DE6" w:rsidRPr="00EF2B02">
        <w:rPr>
          <w:rFonts w:eastAsia="Calibri"/>
        </w:rPr>
        <w:t>s a</w:t>
      </w:r>
      <w:r w:rsidRPr="00EF2B02">
        <w:rPr>
          <w:rFonts w:eastAsia="Calibri"/>
        </w:rPr>
        <w:t xml:space="preserve"> wrong action is permissible if it is for the right reasons.  This logic follows the </w:t>
      </w:r>
      <w:r w:rsidR="00201DE6" w:rsidRPr="00EF2B02">
        <w:rPr>
          <w:rFonts w:eastAsia="Calibri"/>
        </w:rPr>
        <w:t>saying</w:t>
      </w:r>
      <w:r w:rsidRPr="00EF2B02">
        <w:rPr>
          <w:rFonts w:eastAsia="Calibri"/>
        </w:rPr>
        <w:t>, “The end justifies the means.”</w:t>
      </w:r>
      <w:r w:rsidR="00201DE6" w:rsidRPr="00EF2B02">
        <w:rPr>
          <w:rFonts w:eastAsia="Calibri"/>
        </w:rPr>
        <w:t xml:space="preserve"> </w:t>
      </w:r>
      <w:r w:rsidRPr="00EF2B02">
        <w:rPr>
          <w:rFonts w:eastAsia="Calibri"/>
        </w:rPr>
        <w:t>Some may think intention is important, but that it does not determine if an action is right or wrong.</w:t>
      </w:r>
    </w:p>
    <w:p w14:paraId="3445CEC4" w14:textId="38FF209D" w:rsidR="008A5BCE" w:rsidRPr="00474A1C" w:rsidRDefault="00D177B9" w:rsidP="00EF2B02">
      <w:pPr>
        <w:tabs>
          <w:tab w:val="left" w:pos="990"/>
          <w:tab w:val="left" w:pos="5964"/>
        </w:tabs>
        <w:spacing w:line="360" w:lineRule="auto"/>
        <w:ind w:left="360"/>
        <w:rPr>
          <w:rFonts w:ascii="Times New Roman" w:eastAsia="Calibri" w:hAnsi="Times New Roman" w:cs="Times New Roman"/>
          <w:sz w:val="24"/>
          <w:szCs w:val="24"/>
        </w:rPr>
      </w:pPr>
      <w:r w:rsidRPr="00474A1C">
        <w:rPr>
          <w:rFonts w:ascii="Times New Roman" w:eastAsia="Calibri" w:hAnsi="Times New Roman" w:cs="Times New Roman"/>
          <w:sz w:val="24"/>
          <w:szCs w:val="24"/>
        </w:rPr>
        <w:lastRenderedPageBreak/>
        <w:t xml:space="preserve">     </w:t>
      </w:r>
      <w:r w:rsidR="006D6523">
        <w:rPr>
          <w:rFonts w:ascii="Times New Roman" w:eastAsia="Calibri" w:hAnsi="Times New Roman" w:cs="Times New Roman"/>
          <w:sz w:val="24"/>
          <w:szCs w:val="24"/>
        </w:rPr>
        <w:tab/>
      </w:r>
      <w:r w:rsidR="008A5BCE" w:rsidRPr="00474A1C">
        <w:rPr>
          <w:rFonts w:ascii="Times New Roman" w:eastAsia="Calibri" w:hAnsi="Times New Roman" w:cs="Times New Roman"/>
          <w:sz w:val="24"/>
          <w:szCs w:val="24"/>
        </w:rPr>
        <w:t>A strict consequentialist may believe that only consequences count, so even if one’s intentions are coming from a good place, it is only the outcome that matters.  For example, someone wants to improve the business of a group of farmers and gives them a popular grain seed that unintentionally wipes out all their crops.  Although the person meant</w:t>
      </w:r>
      <w:r w:rsidR="00ED2066">
        <w:rPr>
          <w:rFonts w:ascii="Times New Roman" w:eastAsia="Calibri" w:hAnsi="Times New Roman" w:cs="Times New Roman"/>
          <w:sz w:val="24"/>
          <w:szCs w:val="24"/>
        </w:rPr>
        <w:t xml:space="preserve"> well, the </w:t>
      </w:r>
      <w:r w:rsidR="00ED2066" w:rsidRPr="00C5449A">
        <w:rPr>
          <w:rFonts w:ascii="Times New Roman" w:eastAsia="Calibri" w:hAnsi="Times New Roman" w:cs="Times New Roman"/>
          <w:sz w:val="24"/>
          <w:szCs w:val="24"/>
        </w:rPr>
        <w:t>consequentialist may</w:t>
      </w:r>
      <w:r w:rsidR="008A5BCE" w:rsidRPr="00474A1C">
        <w:rPr>
          <w:rFonts w:ascii="Times New Roman" w:eastAsia="Calibri" w:hAnsi="Times New Roman" w:cs="Times New Roman"/>
          <w:sz w:val="24"/>
          <w:szCs w:val="24"/>
        </w:rPr>
        <w:t xml:space="preserve"> assert that the consequences indicate that the person acted wrongly.  (Issues of intent also bring up notions of culpability, which are beyond the scope of this chapter.  However, it is important to note that there is a distinction between causal culpability</w:t>
      </w:r>
      <w:r w:rsidR="00201DE6" w:rsidRPr="00474A1C">
        <w:rPr>
          <w:rFonts w:ascii="Times New Roman" w:eastAsia="Calibri" w:hAnsi="Times New Roman" w:cs="Times New Roman"/>
          <w:sz w:val="24"/>
          <w:szCs w:val="24"/>
        </w:rPr>
        <w:t>—</w:t>
      </w:r>
      <w:r w:rsidR="008A5BCE" w:rsidRPr="00474A1C">
        <w:rPr>
          <w:rFonts w:ascii="Times New Roman" w:eastAsia="Calibri" w:hAnsi="Times New Roman" w:cs="Times New Roman"/>
          <w:sz w:val="24"/>
          <w:szCs w:val="24"/>
        </w:rPr>
        <w:t>causing the destruction of crops, in this case</w:t>
      </w:r>
      <w:r w:rsidR="00201DE6" w:rsidRPr="00474A1C">
        <w:rPr>
          <w:rFonts w:ascii="Times New Roman" w:eastAsia="Calibri" w:hAnsi="Times New Roman" w:cs="Times New Roman"/>
          <w:sz w:val="24"/>
          <w:szCs w:val="24"/>
        </w:rPr>
        <w:t>—</w:t>
      </w:r>
      <w:r w:rsidR="008A5BCE" w:rsidRPr="00474A1C">
        <w:rPr>
          <w:rFonts w:ascii="Times New Roman" w:eastAsia="Calibri" w:hAnsi="Times New Roman" w:cs="Times New Roman"/>
          <w:sz w:val="24"/>
          <w:szCs w:val="24"/>
        </w:rPr>
        <w:t>and moral culpability</w:t>
      </w:r>
      <w:r w:rsidR="00201DE6" w:rsidRPr="00474A1C">
        <w:rPr>
          <w:rFonts w:ascii="Times New Roman" w:eastAsia="Calibri" w:hAnsi="Times New Roman" w:cs="Times New Roman"/>
          <w:sz w:val="24"/>
          <w:szCs w:val="24"/>
        </w:rPr>
        <w:t xml:space="preserve">, i.e. </w:t>
      </w:r>
      <w:r w:rsidR="008A5BCE" w:rsidRPr="00474A1C">
        <w:rPr>
          <w:rFonts w:ascii="Times New Roman" w:eastAsia="Calibri" w:hAnsi="Times New Roman" w:cs="Times New Roman"/>
          <w:sz w:val="24"/>
          <w:szCs w:val="24"/>
        </w:rPr>
        <w:t xml:space="preserve">the extent to which one is morally </w:t>
      </w:r>
      <w:r w:rsidR="00201DE6" w:rsidRPr="00474A1C">
        <w:rPr>
          <w:rFonts w:ascii="Times New Roman" w:eastAsia="Calibri" w:hAnsi="Times New Roman" w:cs="Times New Roman"/>
          <w:sz w:val="24"/>
          <w:szCs w:val="24"/>
        </w:rPr>
        <w:t>responsible</w:t>
      </w:r>
      <w:r w:rsidR="008A5BCE" w:rsidRPr="00474A1C">
        <w:rPr>
          <w:rFonts w:ascii="Times New Roman" w:eastAsia="Calibri" w:hAnsi="Times New Roman" w:cs="Times New Roman"/>
          <w:sz w:val="24"/>
          <w:szCs w:val="24"/>
        </w:rPr>
        <w:t xml:space="preserve"> for the destruction of the crops.)  </w:t>
      </w:r>
    </w:p>
    <w:p w14:paraId="27D48730" w14:textId="5E48BBC0" w:rsidR="00201DE6" w:rsidRPr="00EF2B02" w:rsidRDefault="00D177B9" w:rsidP="00EF2B02">
      <w:pPr>
        <w:pStyle w:val="BodyTextIndent3"/>
        <w:tabs>
          <w:tab w:val="left" w:pos="990"/>
          <w:tab w:val="left" w:pos="5964"/>
        </w:tabs>
        <w:rPr>
          <w:rFonts w:eastAsia="Calibri"/>
        </w:rPr>
      </w:pPr>
      <w:r w:rsidRPr="00EF2B02">
        <w:rPr>
          <w:rFonts w:eastAsia="Calibri"/>
        </w:rPr>
        <w:t xml:space="preserve">     </w:t>
      </w:r>
      <w:r w:rsidR="006D6523" w:rsidRPr="00EF2B02">
        <w:rPr>
          <w:rFonts w:eastAsia="Calibri"/>
        </w:rPr>
        <w:tab/>
      </w:r>
      <w:r w:rsidR="00201DE6" w:rsidRPr="00EF2B02">
        <w:rPr>
          <w:rFonts w:eastAsia="Calibri"/>
        </w:rPr>
        <w:t xml:space="preserve">To the strict deontologist, </w:t>
      </w:r>
      <w:r w:rsidR="00516C61" w:rsidRPr="00EF2B02">
        <w:rPr>
          <w:rFonts w:eastAsia="Calibri"/>
        </w:rPr>
        <w:t>an action performed out of a sense of duty has more moral value than the same action taken because of its likely consequences in that specific situation.</w:t>
      </w:r>
    </w:p>
    <w:p w14:paraId="0491C13B" w14:textId="2757A884" w:rsidR="008A5BCE" w:rsidRPr="00EF2B02" w:rsidRDefault="00516C61" w:rsidP="00EF2B02">
      <w:pPr>
        <w:pStyle w:val="BodyTextIndent3"/>
        <w:tabs>
          <w:tab w:val="left" w:pos="990"/>
          <w:tab w:val="left" w:pos="5964"/>
        </w:tabs>
        <w:rPr>
          <w:rFonts w:eastAsia="Calibri"/>
          <w:b/>
        </w:rPr>
      </w:pPr>
      <w:r w:rsidRPr="00EF2B02">
        <w:rPr>
          <w:rFonts w:eastAsia="Calibri"/>
        </w:rPr>
        <w:t xml:space="preserve">     </w:t>
      </w:r>
      <w:r w:rsidR="006D6523" w:rsidRPr="00EF2B02">
        <w:rPr>
          <w:rFonts w:eastAsia="Calibri"/>
        </w:rPr>
        <w:tab/>
      </w:r>
      <w:r w:rsidR="008A5BCE" w:rsidRPr="00EF2B02">
        <w:rPr>
          <w:rFonts w:eastAsia="Calibri"/>
        </w:rPr>
        <w:t>Virtue ethics is most able to take into account intent because it is concerned with the character of the</w:t>
      </w:r>
      <w:r w:rsidRPr="00EF2B02">
        <w:rPr>
          <w:rFonts w:eastAsia="Calibri"/>
        </w:rPr>
        <w:t xml:space="preserve"> whole person and with all of that person’s character traits.</w:t>
      </w:r>
    </w:p>
    <w:p w14:paraId="66AEAD9A" w14:textId="77777777" w:rsidR="008A5BCE" w:rsidRPr="00474A1C" w:rsidRDefault="008A5BCE" w:rsidP="00D177B9">
      <w:pPr>
        <w:tabs>
          <w:tab w:val="left" w:pos="990"/>
          <w:tab w:val="left" w:pos="5964"/>
        </w:tabs>
        <w:spacing w:line="360" w:lineRule="auto"/>
        <w:rPr>
          <w:rFonts w:ascii="Times New Roman" w:eastAsia="Calibri" w:hAnsi="Times New Roman" w:cs="Times New Roman"/>
          <w:strike/>
          <w:sz w:val="24"/>
          <w:szCs w:val="24"/>
        </w:rPr>
      </w:pPr>
    </w:p>
    <w:p w14:paraId="7C8E75DF" w14:textId="59DAAD8B" w:rsidR="006D6523" w:rsidRPr="007F64EB" w:rsidRDefault="008A5BCE" w:rsidP="006D6523">
      <w:pPr>
        <w:numPr>
          <w:ilvl w:val="0"/>
          <w:numId w:val="12"/>
        </w:numPr>
        <w:spacing w:line="360" w:lineRule="auto"/>
        <w:rPr>
          <w:rFonts w:ascii="Times New Roman" w:eastAsia="Calibri" w:hAnsi="Times New Roman" w:cs="Times New Roman"/>
          <w:sz w:val="24"/>
          <w:szCs w:val="24"/>
        </w:rPr>
      </w:pPr>
      <w:r w:rsidRPr="006D6523">
        <w:rPr>
          <w:rFonts w:ascii="Times New Roman" w:eastAsia="Calibri" w:hAnsi="Times New Roman" w:cs="Times New Roman"/>
          <w:sz w:val="24"/>
          <w:szCs w:val="24"/>
        </w:rPr>
        <w:t>Reponses will vary.  Here are some possible reactions:</w:t>
      </w:r>
    </w:p>
    <w:p w14:paraId="16775A90" w14:textId="54D13048" w:rsidR="008A5BCE" w:rsidRPr="006D6523" w:rsidRDefault="006D6523" w:rsidP="00EF2B02">
      <w:pPr>
        <w:pStyle w:val="Footer1"/>
        <w:spacing w:before="0" w:beforeAutospacing="0" w:after="0" w:afterAutospacing="0" w:line="360" w:lineRule="auto"/>
        <w:ind w:left="360"/>
        <w:rPr>
          <w:rFonts w:eastAsia="Calibri"/>
        </w:rPr>
      </w:pPr>
      <w:r w:rsidRPr="006D6523">
        <w:rPr>
          <w:rFonts w:eastAsia="Calibri"/>
        </w:rPr>
        <w:tab/>
      </w:r>
      <w:r w:rsidR="007F64EB">
        <w:rPr>
          <w:rFonts w:eastAsia="Calibri"/>
        </w:rPr>
        <w:t xml:space="preserve">    </w:t>
      </w:r>
      <w:r w:rsidR="008A5BCE" w:rsidRPr="006D6523">
        <w:rPr>
          <w:rFonts w:eastAsia="Calibri"/>
        </w:rPr>
        <w:t>The best answer will first define happiness.  One definition of</w:t>
      </w:r>
      <w:r w:rsidRPr="006D6523">
        <w:rPr>
          <w:rFonts w:eastAsia="Calibri"/>
        </w:rPr>
        <w:t xml:space="preserve"> happiness is that it is a type </w:t>
      </w:r>
      <w:r w:rsidR="008A5BCE" w:rsidRPr="006D6523">
        <w:rPr>
          <w:rFonts w:eastAsia="Calibri"/>
        </w:rPr>
        <w:t xml:space="preserve">of persistent, peaceful joy (as opposed to an ecstatic, manic, euphoric, and fleeting feeling).  </w:t>
      </w:r>
      <w:r w:rsidR="00516C61" w:rsidRPr="006D6523">
        <w:rPr>
          <w:rFonts w:eastAsia="Calibri"/>
        </w:rPr>
        <w:t>This background joy remains constant during temporary disappointments and difficulties.</w:t>
      </w:r>
      <w:r w:rsidR="008A5BCE" w:rsidRPr="006D6523">
        <w:rPr>
          <w:rFonts w:eastAsia="Calibri"/>
        </w:rPr>
        <w:t xml:space="preserve"> </w:t>
      </w:r>
    </w:p>
    <w:p w14:paraId="78166099" w14:textId="40D5332E" w:rsidR="008A5BCE" w:rsidRPr="008C1B3C" w:rsidRDefault="00516C61" w:rsidP="00EF2B02">
      <w:pPr>
        <w:tabs>
          <w:tab w:val="left" w:pos="990"/>
          <w:tab w:val="left" w:pos="5964"/>
        </w:tabs>
        <w:spacing w:line="360" w:lineRule="auto"/>
        <w:ind w:left="360"/>
        <w:rPr>
          <w:rFonts w:ascii="Times New Roman" w:eastAsia="Calibri" w:hAnsi="Times New Roman" w:cs="Times New Roman"/>
          <w:sz w:val="24"/>
          <w:szCs w:val="24"/>
        </w:rPr>
      </w:pPr>
      <w:r w:rsidRPr="00474A1C">
        <w:rPr>
          <w:rFonts w:ascii="Times New Roman" w:eastAsia="Calibri" w:hAnsi="Times New Roman" w:cs="Times New Roman"/>
          <w:sz w:val="24"/>
          <w:szCs w:val="24"/>
        </w:rPr>
        <w:t xml:space="preserve">     </w:t>
      </w:r>
      <w:r w:rsidR="006D6523">
        <w:rPr>
          <w:rFonts w:ascii="Times New Roman" w:eastAsia="Calibri" w:hAnsi="Times New Roman" w:cs="Times New Roman"/>
          <w:sz w:val="24"/>
          <w:szCs w:val="24"/>
        </w:rPr>
        <w:tab/>
      </w:r>
      <w:r w:rsidR="008A5BCE" w:rsidRPr="00474A1C">
        <w:rPr>
          <w:rFonts w:ascii="Times New Roman" w:eastAsia="Calibri" w:hAnsi="Times New Roman" w:cs="Times New Roman"/>
          <w:sz w:val="24"/>
          <w:szCs w:val="24"/>
        </w:rPr>
        <w:t>For some, acting ethically is accompanied by happiness even when acting ethically is hard.  For example, standing up for a co-worker who is being picked on may not make one popular at work and it may not be easy, but it may also be accompanied by a sense</w:t>
      </w:r>
      <w:r w:rsidRPr="00474A1C">
        <w:rPr>
          <w:rFonts w:ascii="Times New Roman" w:eastAsia="Calibri" w:hAnsi="Times New Roman" w:cs="Times New Roman"/>
          <w:sz w:val="24"/>
          <w:szCs w:val="24"/>
        </w:rPr>
        <w:t xml:space="preserve"> of calm and satisfaction</w:t>
      </w:r>
      <w:r w:rsidR="0050097C">
        <w:rPr>
          <w:rFonts w:ascii="Times New Roman" w:eastAsia="Calibri" w:hAnsi="Times New Roman" w:cs="Times New Roman"/>
          <w:sz w:val="24"/>
          <w:szCs w:val="24"/>
        </w:rPr>
        <w:t xml:space="preserve"> knowing that one acted </w:t>
      </w:r>
      <w:r w:rsidR="0050097C" w:rsidRPr="008C1B3C">
        <w:rPr>
          <w:rFonts w:ascii="Times New Roman" w:eastAsia="Calibri" w:hAnsi="Times New Roman" w:cs="Times New Roman"/>
          <w:sz w:val="24"/>
          <w:szCs w:val="24"/>
        </w:rPr>
        <w:t>ethically</w:t>
      </w:r>
      <w:r w:rsidR="008A5BCE" w:rsidRPr="008C1B3C">
        <w:rPr>
          <w:rFonts w:ascii="Times New Roman" w:eastAsia="Calibri" w:hAnsi="Times New Roman" w:cs="Times New Roman"/>
          <w:sz w:val="24"/>
          <w:szCs w:val="24"/>
        </w:rPr>
        <w:t xml:space="preserve">.   Wrong actions may be accompanied by great anxiety, such as when one is involved in a web </w:t>
      </w:r>
      <w:r w:rsidRPr="008C1B3C">
        <w:rPr>
          <w:rFonts w:ascii="Times New Roman" w:eastAsia="Calibri" w:hAnsi="Times New Roman" w:cs="Times New Roman"/>
          <w:sz w:val="24"/>
          <w:szCs w:val="24"/>
        </w:rPr>
        <w:t xml:space="preserve">of </w:t>
      </w:r>
      <w:r w:rsidR="008A5BCE" w:rsidRPr="008C1B3C">
        <w:rPr>
          <w:rFonts w:ascii="Times New Roman" w:eastAsia="Calibri" w:hAnsi="Times New Roman" w:cs="Times New Roman"/>
          <w:sz w:val="24"/>
          <w:szCs w:val="24"/>
        </w:rPr>
        <w:t xml:space="preserve">lies or when one cheats on a test.  </w:t>
      </w:r>
    </w:p>
    <w:p w14:paraId="4F3EE0DD" w14:textId="3CD4FC05" w:rsidR="007F64EB" w:rsidRDefault="00516C61" w:rsidP="00EF2B02">
      <w:pPr>
        <w:tabs>
          <w:tab w:val="left" w:pos="990"/>
          <w:tab w:val="left" w:pos="5964"/>
        </w:tabs>
        <w:spacing w:line="360" w:lineRule="auto"/>
        <w:ind w:left="360"/>
        <w:rPr>
          <w:rFonts w:ascii="Times New Roman" w:eastAsia="Calibri" w:hAnsi="Times New Roman" w:cs="Times New Roman"/>
          <w:sz w:val="24"/>
          <w:szCs w:val="24"/>
        </w:rPr>
      </w:pPr>
      <w:r w:rsidRPr="008C1B3C">
        <w:rPr>
          <w:rFonts w:ascii="Times New Roman" w:eastAsia="Calibri" w:hAnsi="Times New Roman" w:cs="Times New Roman"/>
          <w:sz w:val="24"/>
          <w:szCs w:val="24"/>
        </w:rPr>
        <w:t xml:space="preserve">      </w:t>
      </w:r>
      <w:r w:rsidR="007F64EB" w:rsidRPr="008C1B3C">
        <w:rPr>
          <w:rFonts w:ascii="Times New Roman" w:eastAsia="Calibri" w:hAnsi="Times New Roman" w:cs="Times New Roman"/>
          <w:sz w:val="24"/>
          <w:szCs w:val="24"/>
        </w:rPr>
        <w:tab/>
      </w:r>
      <w:r w:rsidR="008A5BCE" w:rsidRPr="008C1B3C">
        <w:rPr>
          <w:rFonts w:ascii="Times New Roman" w:eastAsia="Calibri" w:hAnsi="Times New Roman" w:cs="Times New Roman"/>
          <w:sz w:val="24"/>
          <w:szCs w:val="24"/>
        </w:rPr>
        <w:t xml:space="preserve">Others will think </w:t>
      </w:r>
      <w:r w:rsidR="0067317E" w:rsidRPr="008C1B3C">
        <w:rPr>
          <w:rFonts w:ascii="Times New Roman" w:eastAsia="Calibri" w:hAnsi="Times New Roman" w:cs="Times New Roman"/>
          <w:sz w:val="24"/>
          <w:szCs w:val="24"/>
        </w:rPr>
        <w:t>that the costs of right action may be</w:t>
      </w:r>
      <w:r w:rsidR="008A5BCE" w:rsidRPr="008C1B3C">
        <w:rPr>
          <w:rFonts w:ascii="Times New Roman" w:eastAsia="Calibri" w:hAnsi="Times New Roman" w:cs="Times New Roman"/>
          <w:sz w:val="24"/>
          <w:szCs w:val="24"/>
        </w:rPr>
        <w:t xml:space="preserve"> too</w:t>
      </w:r>
      <w:r w:rsidR="008A5BCE" w:rsidRPr="00474A1C">
        <w:rPr>
          <w:rFonts w:ascii="Times New Roman" w:eastAsia="Calibri" w:hAnsi="Times New Roman" w:cs="Times New Roman"/>
          <w:sz w:val="24"/>
          <w:szCs w:val="24"/>
        </w:rPr>
        <w:t xml:space="preserve"> great.  For example, it does </w:t>
      </w:r>
      <w:r w:rsidR="008A5BCE" w:rsidRPr="00C5449A">
        <w:rPr>
          <w:rFonts w:ascii="Times New Roman" w:eastAsia="Calibri" w:hAnsi="Times New Roman" w:cs="Times New Roman"/>
          <w:sz w:val="24"/>
          <w:szCs w:val="24"/>
        </w:rPr>
        <w:t>not feel good to become a pariah at work for standing up for a c</w:t>
      </w:r>
      <w:r w:rsidRPr="00C5449A">
        <w:rPr>
          <w:rFonts w:ascii="Times New Roman" w:eastAsia="Calibri" w:hAnsi="Times New Roman" w:cs="Times New Roman"/>
          <w:sz w:val="24"/>
          <w:szCs w:val="24"/>
        </w:rPr>
        <w:t>o-worker who is</w:t>
      </w:r>
      <w:r w:rsidR="008A5BCE" w:rsidRPr="00C5449A">
        <w:rPr>
          <w:rFonts w:ascii="Times New Roman" w:eastAsia="Calibri" w:hAnsi="Times New Roman" w:cs="Times New Roman"/>
          <w:sz w:val="24"/>
          <w:szCs w:val="24"/>
        </w:rPr>
        <w:t xml:space="preserve"> picked on.  </w:t>
      </w:r>
      <w:r w:rsidR="000C15D0" w:rsidRPr="00C5449A">
        <w:rPr>
          <w:rFonts w:ascii="Times New Roman" w:eastAsia="Calibri" w:hAnsi="Times New Roman" w:cs="Times New Roman"/>
          <w:sz w:val="24"/>
          <w:szCs w:val="24"/>
        </w:rPr>
        <w:t>It is possible that s</w:t>
      </w:r>
      <w:r w:rsidR="008A5BCE" w:rsidRPr="00C5449A">
        <w:rPr>
          <w:rFonts w:ascii="Times New Roman" w:eastAsia="Calibri" w:hAnsi="Times New Roman" w:cs="Times New Roman"/>
          <w:sz w:val="24"/>
          <w:szCs w:val="24"/>
        </w:rPr>
        <w:t xml:space="preserve">ome may </w:t>
      </w:r>
      <w:r w:rsidR="0080605B" w:rsidRPr="00C5449A">
        <w:rPr>
          <w:rFonts w:ascii="Times New Roman" w:eastAsia="Calibri" w:hAnsi="Times New Roman" w:cs="Times New Roman"/>
          <w:sz w:val="24"/>
          <w:szCs w:val="24"/>
        </w:rPr>
        <w:t>think that they would feel happier if they</w:t>
      </w:r>
      <w:r w:rsidR="008A5BCE" w:rsidRPr="00C5449A">
        <w:rPr>
          <w:rFonts w:ascii="Times New Roman" w:eastAsia="Calibri" w:hAnsi="Times New Roman" w:cs="Times New Roman"/>
          <w:sz w:val="24"/>
          <w:szCs w:val="24"/>
        </w:rPr>
        <w:t xml:space="preserve"> cheat</w:t>
      </w:r>
      <w:r w:rsidR="0080605B" w:rsidRPr="00C5449A">
        <w:rPr>
          <w:rFonts w:ascii="Times New Roman" w:eastAsia="Calibri" w:hAnsi="Times New Roman" w:cs="Times New Roman"/>
          <w:sz w:val="24"/>
          <w:szCs w:val="24"/>
        </w:rPr>
        <w:t>ed</w:t>
      </w:r>
      <w:r w:rsidR="008A5BCE" w:rsidRPr="00C5449A">
        <w:rPr>
          <w:rFonts w:ascii="Times New Roman" w:eastAsia="Calibri" w:hAnsi="Times New Roman" w:cs="Times New Roman"/>
          <w:sz w:val="24"/>
          <w:szCs w:val="24"/>
        </w:rPr>
        <w:t xml:space="preserve"> </w:t>
      </w:r>
      <w:r w:rsidR="0080605B" w:rsidRPr="00C5449A">
        <w:rPr>
          <w:rFonts w:ascii="Times New Roman" w:eastAsia="Calibri" w:hAnsi="Times New Roman" w:cs="Times New Roman"/>
          <w:sz w:val="24"/>
          <w:szCs w:val="24"/>
        </w:rPr>
        <w:t>on a test rather than</w:t>
      </w:r>
      <w:r w:rsidR="008A5BCE" w:rsidRPr="00C5449A">
        <w:rPr>
          <w:rFonts w:ascii="Times New Roman" w:eastAsia="Calibri" w:hAnsi="Times New Roman" w:cs="Times New Roman"/>
          <w:sz w:val="24"/>
          <w:szCs w:val="24"/>
        </w:rPr>
        <w:t xml:space="preserve"> fail</w:t>
      </w:r>
      <w:r w:rsidR="0080605B" w:rsidRPr="00C5449A">
        <w:rPr>
          <w:rFonts w:ascii="Times New Roman" w:eastAsia="Calibri" w:hAnsi="Times New Roman" w:cs="Times New Roman"/>
          <w:sz w:val="24"/>
          <w:szCs w:val="24"/>
        </w:rPr>
        <w:t>ed a class and had</w:t>
      </w:r>
      <w:r w:rsidR="0067317E" w:rsidRPr="00C5449A">
        <w:rPr>
          <w:rFonts w:ascii="Times New Roman" w:eastAsia="Calibri" w:hAnsi="Times New Roman" w:cs="Times New Roman"/>
          <w:sz w:val="24"/>
          <w:szCs w:val="24"/>
        </w:rPr>
        <w:t xml:space="preserve"> to repeat it</w:t>
      </w:r>
      <w:r w:rsidR="008A5BCE" w:rsidRPr="00C5449A">
        <w:rPr>
          <w:rFonts w:ascii="Times New Roman" w:eastAsia="Calibri" w:hAnsi="Times New Roman" w:cs="Times New Roman"/>
          <w:sz w:val="24"/>
          <w:szCs w:val="24"/>
        </w:rPr>
        <w:t>.</w:t>
      </w:r>
    </w:p>
    <w:p w14:paraId="1EEF6269" w14:textId="77777777" w:rsidR="007F64EB" w:rsidRDefault="007F64EB" w:rsidP="00D177B9">
      <w:pPr>
        <w:tabs>
          <w:tab w:val="left" w:pos="990"/>
          <w:tab w:val="left" w:pos="5964"/>
        </w:tabs>
        <w:spacing w:line="360" w:lineRule="auto"/>
        <w:rPr>
          <w:rFonts w:ascii="Times New Roman" w:eastAsia="Calibri" w:hAnsi="Times New Roman" w:cs="Times New Roman"/>
          <w:sz w:val="24"/>
          <w:szCs w:val="24"/>
        </w:rPr>
      </w:pPr>
    </w:p>
    <w:p w14:paraId="5BD01D77" w14:textId="1D7A6AEE" w:rsidR="007F64EB" w:rsidRPr="007F64EB" w:rsidRDefault="007F64EB" w:rsidP="007F64EB">
      <w:pPr>
        <w:tabs>
          <w:tab w:val="left" w:pos="990"/>
          <w:tab w:val="left" w:pos="5964"/>
        </w:tabs>
        <w:spacing w:line="36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35 </w:t>
      </w:r>
      <w:r w:rsidR="00D86378">
        <w:rPr>
          <w:rFonts w:ascii="Times New Roman" w:eastAsia="Calibri" w:hAnsi="Times New Roman" w:cs="Times New Roman"/>
          <w:sz w:val="24"/>
          <w:szCs w:val="24"/>
        </w:rPr>
        <w:t>(</w:t>
      </w:r>
      <w:r>
        <w:rPr>
          <w:rFonts w:ascii="Times New Roman" w:eastAsia="Calibri" w:hAnsi="Times New Roman" w:cs="Times New Roman"/>
          <w:sz w:val="24"/>
          <w:szCs w:val="24"/>
        </w:rPr>
        <w:t>a</w:t>
      </w:r>
      <w:r w:rsidR="00D8637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A5BCE" w:rsidRPr="007F64EB">
        <w:rPr>
          <w:rFonts w:ascii="Times New Roman" w:eastAsia="Calibri" w:hAnsi="Times New Roman" w:cs="Times New Roman"/>
          <w:sz w:val="24"/>
          <w:szCs w:val="24"/>
        </w:rPr>
        <w:t>Reponses will vary.  Here are some possible reactions:</w:t>
      </w:r>
    </w:p>
    <w:p w14:paraId="111ACE83" w14:textId="730686BB" w:rsidR="008A5BCE" w:rsidRPr="00EF2B02" w:rsidRDefault="00C814F8" w:rsidP="00EF2B02">
      <w:pPr>
        <w:pStyle w:val="BodyTextIndent"/>
        <w:rPr>
          <w:rFonts w:ascii="Times New Roman" w:eastAsia="Calibri" w:hAnsi="Times New Roman" w:cs="Times New Roman"/>
        </w:rPr>
      </w:pPr>
      <w:r w:rsidRPr="00EF2B02">
        <w:rPr>
          <w:rFonts w:ascii="Times New Roman" w:eastAsia="Calibri" w:hAnsi="Times New Roman" w:cs="Times New Roman"/>
        </w:rPr>
        <w:lastRenderedPageBreak/>
        <w:t xml:space="preserve"> </w:t>
      </w:r>
      <w:r w:rsidR="008A5BCE" w:rsidRPr="00EF2B02">
        <w:rPr>
          <w:rFonts w:ascii="Times New Roman" w:eastAsia="Calibri" w:hAnsi="Times New Roman" w:cs="Times New Roman"/>
        </w:rPr>
        <w:t>For some, this example is the quintessential reason why duty ethics are vital.  Here, the manager’s sen</w:t>
      </w:r>
      <w:r w:rsidRPr="00EF2B02">
        <w:rPr>
          <w:rFonts w:ascii="Times New Roman" w:eastAsia="Calibri" w:hAnsi="Times New Roman" w:cs="Times New Roman"/>
        </w:rPr>
        <w:t xml:space="preserve">se of duty overrides her </w:t>
      </w:r>
      <w:r w:rsidR="008A5BCE" w:rsidRPr="00EF2B02">
        <w:rPr>
          <w:rFonts w:ascii="Times New Roman" w:eastAsia="Calibri" w:hAnsi="Times New Roman" w:cs="Times New Roman"/>
        </w:rPr>
        <w:t>negative feelings for the employee, enabling the employee to receive the deserved promotion based on timely and accurate work over the last two years.  Thus, this example illustrates why duty and reason are crucial to business practice.</w:t>
      </w:r>
    </w:p>
    <w:p w14:paraId="0BAB10D8" w14:textId="608EE42B" w:rsidR="007F64EB" w:rsidRPr="00A05784" w:rsidRDefault="00C814F8" w:rsidP="00EF2B02">
      <w:pPr>
        <w:tabs>
          <w:tab w:val="left" w:pos="990"/>
          <w:tab w:val="left" w:pos="5964"/>
        </w:tabs>
        <w:spacing w:line="360" w:lineRule="auto"/>
        <w:ind w:left="720"/>
        <w:rPr>
          <w:rFonts w:ascii="Times New Roman" w:eastAsia="Calibri" w:hAnsi="Times New Roman" w:cs="Times New Roman"/>
          <w:sz w:val="24"/>
          <w:szCs w:val="24"/>
        </w:rPr>
      </w:pPr>
      <w:r w:rsidRPr="00474A1C">
        <w:rPr>
          <w:rFonts w:ascii="Times New Roman" w:eastAsia="Calibri" w:hAnsi="Times New Roman" w:cs="Times New Roman"/>
          <w:sz w:val="24"/>
          <w:szCs w:val="24"/>
        </w:rPr>
        <w:t xml:space="preserve">     </w:t>
      </w:r>
      <w:r w:rsidR="00EF2B02">
        <w:rPr>
          <w:rFonts w:ascii="Times New Roman" w:eastAsia="Calibri" w:hAnsi="Times New Roman" w:cs="Times New Roman"/>
          <w:sz w:val="24"/>
          <w:szCs w:val="24"/>
        </w:rPr>
        <w:t xml:space="preserve">          </w:t>
      </w:r>
      <w:r w:rsidR="008A5BCE" w:rsidRPr="00474A1C">
        <w:rPr>
          <w:rFonts w:ascii="Times New Roman" w:eastAsia="Calibri" w:hAnsi="Times New Roman" w:cs="Times New Roman"/>
          <w:sz w:val="24"/>
          <w:szCs w:val="24"/>
        </w:rPr>
        <w:t xml:space="preserve">Others will feel slighted that the promotion is not inspired by the manager’s </w:t>
      </w:r>
      <w:r w:rsidRPr="00474A1C">
        <w:rPr>
          <w:rFonts w:ascii="Times New Roman" w:eastAsia="Calibri" w:hAnsi="Times New Roman" w:cs="Times New Roman"/>
          <w:sz w:val="24"/>
          <w:szCs w:val="24"/>
        </w:rPr>
        <w:t xml:space="preserve">opinion that the employee is a likeable and congenial </w:t>
      </w:r>
      <w:r w:rsidR="008A5BCE" w:rsidRPr="00474A1C">
        <w:rPr>
          <w:rFonts w:ascii="Times New Roman" w:eastAsia="Calibri" w:hAnsi="Times New Roman" w:cs="Times New Roman"/>
          <w:sz w:val="24"/>
          <w:szCs w:val="24"/>
        </w:rPr>
        <w:t xml:space="preserve">worker.  These people may want to be promoted because the boss </w:t>
      </w:r>
      <w:r w:rsidRPr="00474A1C">
        <w:rPr>
          <w:rFonts w:ascii="Times New Roman" w:eastAsia="Calibri" w:hAnsi="Times New Roman" w:cs="Times New Roman"/>
          <w:sz w:val="24"/>
          <w:szCs w:val="24"/>
        </w:rPr>
        <w:t>has a positive attitude towards them, and not because the</w:t>
      </w:r>
      <w:r w:rsidR="00F53834">
        <w:rPr>
          <w:rFonts w:ascii="Times New Roman" w:eastAsia="Calibri" w:hAnsi="Times New Roman" w:cs="Times New Roman"/>
          <w:sz w:val="24"/>
          <w:szCs w:val="24"/>
        </w:rPr>
        <w:t xml:space="preserve"> boss is following protocol, </w:t>
      </w:r>
      <w:r w:rsidR="00F53834" w:rsidRPr="00A05784">
        <w:rPr>
          <w:rFonts w:ascii="Times New Roman" w:eastAsia="Calibri" w:hAnsi="Times New Roman" w:cs="Times New Roman"/>
          <w:sz w:val="24"/>
          <w:szCs w:val="24"/>
        </w:rPr>
        <w:t>rules, and duty.</w:t>
      </w:r>
    </w:p>
    <w:p w14:paraId="1988EBF3" w14:textId="44F58B9A" w:rsidR="008A5BCE" w:rsidRPr="00A05784" w:rsidRDefault="007F64EB" w:rsidP="00D177B9">
      <w:pPr>
        <w:tabs>
          <w:tab w:val="left" w:pos="990"/>
          <w:tab w:val="left" w:pos="5964"/>
        </w:tabs>
        <w:spacing w:line="360" w:lineRule="auto"/>
        <w:rPr>
          <w:rFonts w:ascii="Times New Roman" w:eastAsia="Calibri" w:hAnsi="Times New Roman" w:cs="Times New Roman"/>
          <w:b/>
          <w:sz w:val="24"/>
          <w:szCs w:val="24"/>
        </w:rPr>
      </w:pPr>
      <w:r w:rsidRPr="00A05784">
        <w:rPr>
          <w:rFonts w:ascii="Times New Roman" w:eastAsia="Calibri" w:hAnsi="Times New Roman" w:cs="Times New Roman"/>
          <w:sz w:val="24"/>
          <w:szCs w:val="24"/>
        </w:rPr>
        <w:t xml:space="preserve">35 </w:t>
      </w:r>
      <w:r w:rsidR="00D86378" w:rsidRPr="00A05784">
        <w:rPr>
          <w:rFonts w:ascii="Times New Roman" w:eastAsia="Calibri" w:hAnsi="Times New Roman" w:cs="Times New Roman"/>
          <w:sz w:val="24"/>
          <w:szCs w:val="24"/>
        </w:rPr>
        <w:t>(</w:t>
      </w:r>
      <w:r w:rsidRPr="00A05784">
        <w:rPr>
          <w:rFonts w:ascii="Times New Roman" w:eastAsia="Calibri" w:hAnsi="Times New Roman" w:cs="Times New Roman"/>
          <w:sz w:val="24"/>
          <w:szCs w:val="24"/>
        </w:rPr>
        <w:t>b</w:t>
      </w:r>
      <w:r w:rsidR="00D86378" w:rsidRPr="00A05784">
        <w:rPr>
          <w:rFonts w:ascii="Times New Roman" w:eastAsia="Calibri" w:hAnsi="Times New Roman" w:cs="Times New Roman"/>
          <w:sz w:val="24"/>
          <w:szCs w:val="24"/>
        </w:rPr>
        <w:t>)</w:t>
      </w:r>
      <w:r w:rsidRPr="00A05784">
        <w:rPr>
          <w:rFonts w:ascii="Times New Roman" w:eastAsia="Calibri" w:hAnsi="Times New Roman" w:cs="Times New Roman"/>
          <w:sz w:val="24"/>
          <w:szCs w:val="24"/>
        </w:rPr>
        <w:t>.</w:t>
      </w:r>
      <w:r w:rsidR="008A5BCE" w:rsidRPr="00A05784">
        <w:rPr>
          <w:rFonts w:ascii="Times New Roman" w:eastAsia="Calibri" w:hAnsi="Times New Roman" w:cs="Times New Roman"/>
          <w:sz w:val="24"/>
          <w:szCs w:val="24"/>
        </w:rPr>
        <w:t xml:space="preserve">  Reponses will vary.  Here are some possible reactions:</w:t>
      </w:r>
    </w:p>
    <w:p w14:paraId="34D0836C" w14:textId="57B9A7CF" w:rsidR="008A5BCE" w:rsidRPr="00A05784" w:rsidRDefault="00C814F8" w:rsidP="00EF2B02">
      <w:pPr>
        <w:pStyle w:val="BodyTextIndent"/>
        <w:rPr>
          <w:rFonts w:ascii="Times New Roman" w:eastAsia="Calibri" w:hAnsi="Times New Roman" w:cs="Times New Roman"/>
        </w:rPr>
      </w:pPr>
      <w:r w:rsidRPr="00A05784">
        <w:rPr>
          <w:rFonts w:ascii="Times New Roman" w:eastAsia="Calibri" w:hAnsi="Times New Roman" w:cs="Times New Roman"/>
        </w:rPr>
        <w:t xml:space="preserve"> </w:t>
      </w:r>
      <w:r w:rsidR="008A5BCE" w:rsidRPr="00A05784">
        <w:rPr>
          <w:rFonts w:ascii="Times New Roman" w:eastAsia="Calibri" w:hAnsi="Times New Roman" w:cs="Times New Roman"/>
        </w:rPr>
        <w:t>For some, the managing partner’s ability to offer a promotion in spite of her biased feelings will show great integrity and fairness.  Letting reason and not emotions guide her decisions will be looked upon by some as very ethical.</w:t>
      </w:r>
    </w:p>
    <w:p w14:paraId="51C1AB0A" w14:textId="0ABF49ED" w:rsidR="007F64EB" w:rsidRPr="00EF2B02" w:rsidRDefault="00C814F8" w:rsidP="00EF2B02">
      <w:pPr>
        <w:pStyle w:val="BodyTextIndent"/>
        <w:rPr>
          <w:rFonts w:ascii="Times New Roman" w:eastAsia="Calibri" w:hAnsi="Times New Roman" w:cs="Times New Roman"/>
        </w:rPr>
      </w:pPr>
      <w:r w:rsidRPr="00A05784">
        <w:rPr>
          <w:rFonts w:ascii="Times New Roman" w:eastAsia="Calibri" w:hAnsi="Times New Roman" w:cs="Times New Roman"/>
        </w:rPr>
        <w:t xml:space="preserve">     </w:t>
      </w:r>
      <w:r w:rsidR="00EF2B02" w:rsidRPr="00A05784">
        <w:rPr>
          <w:rFonts w:ascii="Times New Roman" w:eastAsia="Calibri" w:hAnsi="Times New Roman" w:cs="Times New Roman"/>
        </w:rPr>
        <w:t xml:space="preserve">         </w:t>
      </w:r>
      <w:r w:rsidR="008A5BCE" w:rsidRPr="00A05784">
        <w:rPr>
          <w:rFonts w:ascii="Times New Roman" w:eastAsia="Calibri" w:hAnsi="Times New Roman" w:cs="Times New Roman"/>
        </w:rPr>
        <w:t xml:space="preserve">Others will not be impressed that the boss gave the promotion </w:t>
      </w:r>
      <w:r w:rsidR="0067317E" w:rsidRPr="00A05784">
        <w:rPr>
          <w:rFonts w:ascii="Times New Roman" w:eastAsia="Calibri" w:hAnsi="Times New Roman" w:cs="Times New Roman"/>
        </w:rPr>
        <w:t xml:space="preserve">only </w:t>
      </w:r>
      <w:r w:rsidR="008A5BCE" w:rsidRPr="00A05784">
        <w:rPr>
          <w:rFonts w:ascii="Times New Roman" w:eastAsia="Calibri" w:hAnsi="Times New Roman" w:cs="Times New Roman"/>
        </w:rPr>
        <w:t>because</w:t>
      </w:r>
      <w:r w:rsidR="008A5BCE" w:rsidRPr="00EF2B02">
        <w:rPr>
          <w:rFonts w:ascii="Times New Roman" w:eastAsia="Calibri" w:hAnsi="Times New Roman" w:cs="Times New Roman"/>
        </w:rPr>
        <w:t xml:space="preserve"> she felt duty-bound to do so.  They will think that her lack of authentic and genuine enthusiasm for the employee undermines </w:t>
      </w:r>
      <w:r w:rsidRPr="00EF2B02">
        <w:rPr>
          <w:rFonts w:ascii="Times New Roman" w:eastAsia="Calibri" w:hAnsi="Times New Roman" w:cs="Times New Roman"/>
        </w:rPr>
        <w:t xml:space="preserve">the morality behind </w:t>
      </w:r>
      <w:r w:rsidR="008A5BCE" w:rsidRPr="00EF2B02">
        <w:rPr>
          <w:rFonts w:ascii="Times New Roman" w:eastAsia="Calibri" w:hAnsi="Times New Roman" w:cs="Times New Roman"/>
        </w:rPr>
        <w:t xml:space="preserve">her actions.  These people may think that abiding by rules and </w:t>
      </w:r>
      <w:r w:rsidRPr="00EF2B02">
        <w:rPr>
          <w:rFonts w:ascii="Times New Roman" w:eastAsia="Calibri" w:hAnsi="Times New Roman" w:cs="Times New Roman"/>
        </w:rPr>
        <w:t>duties are</w:t>
      </w:r>
      <w:r w:rsidR="008A5BCE" w:rsidRPr="00EF2B02">
        <w:rPr>
          <w:rFonts w:ascii="Times New Roman" w:eastAsia="Calibri" w:hAnsi="Times New Roman" w:cs="Times New Roman"/>
        </w:rPr>
        <w:t xml:space="preserve"> not enough to make someone an ethical person and that the boss should feel the genuine desire to give the promotion. </w:t>
      </w:r>
    </w:p>
    <w:p w14:paraId="3E4E9E47" w14:textId="0DCB90AD" w:rsidR="008A5BCE" w:rsidRDefault="008A5BCE" w:rsidP="00D177B9">
      <w:pPr>
        <w:tabs>
          <w:tab w:val="left" w:pos="990"/>
          <w:tab w:val="left" w:pos="5964"/>
        </w:tabs>
        <w:spacing w:line="360" w:lineRule="auto"/>
        <w:rPr>
          <w:rFonts w:ascii="Times New Roman" w:eastAsia="Calibri" w:hAnsi="Times New Roman" w:cs="Times New Roman"/>
          <w:sz w:val="24"/>
          <w:szCs w:val="24"/>
        </w:rPr>
      </w:pPr>
      <w:r w:rsidRPr="00474A1C">
        <w:rPr>
          <w:rFonts w:ascii="Times New Roman" w:eastAsia="Calibri" w:hAnsi="Times New Roman" w:cs="Times New Roman"/>
          <w:sz w:val="24"/>
          <w:szCs w:val="24"/>
        </w:rPr>
        <w:t xml:space="preserve"> </w:t>
      </w:r>
    </w:p>
    <w:p w14:paraId="1DA471EA" w14:textId="4A3A0480" w:rsidR="008A5BCE" w:rsidRPr="00D86378" w:rsidRDefault="007F64EB" w:rsidP="00D86378">
      <w:pPr>
        <w:pStyle w:val="Footer1"/>
        <w:tabs>
          <w:tab w:val="left" w:pos="990"/>
          <w:tab w:val="left" w:pos="5964"/>
        </w:tabs>
        <w:spacing w:before="0" w:beforeAutospacing="0" w:after="0" w:afterAutospacing="0" w:line="360" w:lineRule="auto"/>
        <w:rPr>
          <w:rFonts w:eastAsia="Calibri"/>
        </w:rPr>
      </w:pPr>
      <w:r w:rsidRPr="00D86378">
        <w:rPr>
          <w:rFonts w:eastAsia="Calibri"/>
        </w:rPr>
        <w:t xml:space="preserve">36. </w:t>
      </w:r>
      <w:r w:rsidR="008A5BCE" w:rsidRPr="00D86378">
        <w:rPr>
          <w:rFonts w:eastAsia="Calibri"/>
        </w:rPr>
        <w:t>Reponse</w:t>
      </w:r>
      <w:r w:rsidR="003A1C3B" w:rsidRPr="00D86378">
        <w:rPr>
          <w:rFonts w:eastAsia="Calibri"/>
        </w:rPr>
        <w:t xml:space="preserve">s will vary.  </w:t>
      </w:r>
    </w:p>
    <w:p w14:paraId="54C1312F" w14:textId="5DFD027E" w:rsidR="003A1C3B" w:rsidRPr="00474A1C" w:rsidRDefault="007F64EB" w:rsidP="00EF2B02">
      <w:pPr>
        <w:tabs>
          <w:tab w:val="left" w:pos="990"/>
          <w:tab w:val="left" w:pos="5964"/>
        </w:tabs>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A5BCE" w:rsidRPr="00474A1C">
        <w:rPr>
          <w:rFonts w:ascii="Times New Roman" w:eastAsia="Calibri" w:hAnsi="Times New Roman" w:cs="Times New Roman"/>
          <w:sz w:val="24"/>
          <w:szCs w:val="24"/>
        </w:rPr>
        <w:t xml:space="preserve">Some things to </w:t>
      </w:r>
      <w:r>
        <w:rPr>
          <w:rFonts w:ascii="Times New Roman" w:eastAsia="Calibri" w:hAnsi="Times New Roman" w:cs="Times New Roman"/>
          <w:sz w:val="24"/>
          <w:szCs w:val="24"/>
        </w:rPr>
        <w:t xml:space="preserve">consider include </w:t>
      </w:r>
      <w:r w:rsidR="008A5BCE" w:rsidRPr="00474A1C">
        <w:rPr>
          <w:rFonts w:ascii="Times New Roman" w:eastAsia="Calibri" w:hAnsi="Times New Roman" w:cs="Times New Roman"/>
          <w:sz w:val="24"/>
          <w:szCs w:val="24"/>
        </w:rPr>
        <w:t>pay disc</w:t>
      </w:r>
      <w:r>
        <w:rPr>
          <w:rFonts w:ascii="Times New Roman" w:eastAsia="Calibri" w:hAnsi="Times New Roman" w:cs="Times New Roman"/>
          <w:sz w:val="24"/>
          <w:szCs w:val="24"/>
        </w:rPr>
        <w:t>repancies between men and women;</w:t>
      </w:r>
      <w:r w:rsidR="008A5BCE" w:rsidRPr="00474A1C">
        <w:rPr>
          <w:rFonts w:ascii="Times New Roman" w:eastAsia="Calibri" w:hAnsi="Times New Roman" w:cs="Times New Roman"/>
          <w:sz w:val="24"/>
          <w:szCs w:val="24"/>
        </w:rPr>
        <w:t xml:space="preserve"> </w:t>
      </w:r>
      <w:r w:rsidRPr="004B67C2">
        <w:rPr>
          <w:rFonts w:ascii="Times New Roman" w:eastAsia="Calibri" w:hAnsi="Times New Roman" w:cs="Times New Roman"/>
          <w:sz w:val="24"/>
          <w:szCs w:val="24"/>
        </w:rPr>
        <w:t xml:space="preserve">promotions for men and women; the presence of a ‘glass ceiling’ for women; </w:t>
      </w:r>
      <w:r w:rsidR="008A5BCE" w:rsidRPr="004B67C2">
        <w:rPr>
          <w:rFonts w:ascii="Times New Roman" w:eastAsia="Calibri" w:hAnsi="Times New Roman" w:cs="Times New Roman"/>
          <w:sz w:val="24"/>
          <w:szCs w:val="24"/>
        </w:rPr>
        <w:t>how</w:t>
      </w:r>
      <w:r w:rsidR="008A5BCE" w:rsidRPr="00474A1C">
        <w:rPr>
          <w:rFonts w:ascii="Times New Roman" w:eastAsia="Calibri" w:hAnsi="Times New Roman" w:cs="Times New Roman"/>
          <w:sz w:val="24"/>
          <w:szCs w:val="24"/>
        </w:rPr>
        <w:t xml:space="preserve"> maternity leave is tr</w:t>
      </w:r>
      <w:r w:rsidR="003A1C3B" w:rsidRPr="00474A1C">
        <w:rPr>
          <w:rFonts w:ascii="Times New Roman" w:eastAsia="Calibri" w:hAnsi="Times New Roman" w:cs="Times New Roman"/>
          <w:sz w:val="24"/>
          <w:szCs w:val="24"/>
        </w:rPr>
        <w:t>eated for fathers and mothers in the</w:t>
      </w:r>
      <w:r>
        <w:rPr>
          <w:rFonts w:ascii="Times New Roman" w:eastAsia="Calibri" w:hAnsi="Times New Roman" w:cs="Times New Roman"/>
          <w:sz w:val="24"/>
          <w:szCs w:val="24"/>
        </w:rPr>
        <w:t xml:space="preserve"> workplace; </w:t>
      </w:r>
      <w:r w:rsidRPr="00474A1C">
        <w:rPr>
          <w:rFonts w:ascii="Times New Roman" w:eastAsia="Calibri" w:hAnsi="Times New Roman" w:cs="Times New Roman"/>
          <w:sz w:val="24"/>
          <w:szCs w:val="24"/>
        </w:rPr>
        <w:t>and</w:t>
      </w:r>
      <w:r w:rsidR="008A5BCE" w:rsidRPr="00474A1C">
        <w:rPr>
          <w:rFonts w:ascii="Times New Roman" w:eastAsia="Calibri" w:hAnsi="Times New Roman" w:cs="Times New Roman"/>
          <w:sz w:val="24"/>
          <w:szCs w:val="24"/>
        </w:rPr>
        <w:t xml:space="preserve"> social expectations of men and women in the workplace.  For instance</w:t>
      </w:r>
      <w:r w:rsidR="003A1C3B" w:rsidRPr="00474A1C">
        <w:rPr>
          <w:rFonts w:ascii="Times New Roman" w:eastAsia="Calibri" w:hAnsi="Times New Roman" w:cs="Times New Roman"/>
          <w:sz w:val="24"/>
          <w:szCs w:val="24"/>
        </w:rPr>
        <w:t>,</w:t>
      </w:r>
      <w:r w:rsidR="008A5BCE" w:rsidRPr="00474A1C">
        <w:rPr>
          <w:rFonts w:ascii="Times New Roman" w:eastAsia="Calibri" w:hAnsi="Times New Roman" w:cs="Times New Roman"/>
          <w:sz w:val="24"/>
          <w:szCs w:val="24"/>
        </w:rPr>
        <w:t xml:space="preserve"> are women</w:t>
      </w:r>
      <w:r w:rsidR="002B3354" w:rsidRPr="00474A1C">
        <w:rPr>
          <w:rFonts w:ascii="Times New Roman" w:eastAsia="Calibri" w:hAnsi="Times New Roman" w:cs="Times New Roman"/>
          <w:sz w:val="24"/>
          <w:szCs w:val="24"/>
        </w:rPr>
        <w:t xml:space="preserve"> and men</w:t>
      </w:r>
      <w:r w:rsidR="008A5BCE" w:rsidRPr="00474A1C">
        <w:rPr>
          <w:rFonts w:ascii="Times New Roman" w:eastAsia="Calibri" w:hAnsi="Times New Roman" w:cs="Times New Roman"/>
          <w:sz w:val="24"/>
          <w:szCs w:val="24"/>
        </w:rPr>
        <w:t xml:space="preserve"> </w:t>
      </w:r>
      <w:r w:rsidR="00CE6CD9" w:rsidRPr="00474A1C">
        <w:rPr>
          <w:rFonts w:ascii="Times New Roman" w:eastAsia="Calibri" w:hAnsi="Times New Roman" w:cs="Times New Roman"/>
          <w:sz w:val="24"/>
          <w:szCs w:val="24"/>
        </w:rPr>
        <w:t>sometimes held to different standards of dress</w:t>
      </w:r>
      <w:r w:rsidR="008A5BCE" w:rsidRPr="00474A1C">
        <w:rPr>
          <w:rFonts w:ascii="Times New Roman" w:eastAsia="Calibri" w:hAnsi="Times New Roman" w:cs="Times New Roman"/>
          <w:sz w:val="24"/>
          <w:szCs w:val="24"/>
        </w:rPr>
        <w:t xml:space="preserve"> in the business world</w:t>
      </w:r>
      <w:r w:rsidR="003A1C3B" w:rsidRPr="00474A1C">
        <w:rPr>
          <w:rFonts w:ascii="Times New Roman" w:eastAsia="Calibri" w:hAnsi="Times New Roman" w:cs="Times New Roman"/>
          <w:sz w:val="24"/>
          <w:szCs w:val="24"/>
        </w:rPr>
        <w:t xml:space="preserve">?  </w:t>
      </w:r>
      <w:r w:rsidR="00CE6CD9" w:rsidRPr="00474A1C">
        <w:rPr>
          <w:rFonts w:ascii="Times New Roman" w:eastAsia="Calibri" w:hAnsi="Times New Roman" w:cs="Times New Roman"/>
          <w:sz w:val="24"/>
          <w:szCs w:val="24"/>
        </w:rPr>
        <w:t>Are they held to different standards of beh</w:t>
      </w:r>
      <w:r w:rsidR="002B3354" w:rsidRPr="00474A1C">
        <w:rPr>
          <w:rFonts w:ascii="Times New Roman" w:eastAsia="Calibri" w:hAnsi="Times New Roman" w:cs="Times New Roman"/>
          <w:sz w:val="24"/>
          <w:szCs w:val="24"/>
        </w:rPr>
        <w:t xml:space="preserve">avior?  </w:t>
      </w:r>
      <w:r w:rsidR="008A5BCE" w:rsidRPr="00474A1C">
        <w:rPr>
          <w:rFonts w:ascii="Times New Roman" w:eastAsia="Calibri" w:hAnsi="Times New Roman" w:cs="Times New Roman"/>
          <w:sz w:val="24"/>
          <w:szCs w:val="24"/>
        </w:rPr>
        <w:t xml:space="preserve">Is there a difference between how co-workers perceive </w:t>
      </w:r>
      <w:r w:rsidR="004B67C2">
        <w:rPr>
          <w:rFonts w:ascii="Times New Roman" w:eastAsia="Calibri" w:hAnsi="Times New Roman" w:cs="Times New Roman"/>
          <w:sz w:val="24"/>
          <w:szCs w:val="24"/>
        </w:rPr>
        <w:t xml:space="preserve">a </w:t>
      </w:r>
      <w:r w:rsidR="004B67C2" w:rsidRPr="00C5449A">
        <w:rPr>
          <w:rFonts w:ascii="Times New Roman" w:eastAsia="Calibri" w:hAnsi="Times New Roman" w:cs="Times New Roman"/>
          <w:sz w:val="24"/>
          <w:szCs w:val="24"/>
        </w:rPr>
        <w:t>long response from a woman versus</w:t>
      </w:r>
      <w:r w:rsidR="008A5BCE" w:rsidRPr="00C5449A">
        <w:rPr>
          <w:rFonts w:ascii="Times New Roman" w:eastAsia="Calibri" w:hAnsi="Times New Roman" w:cs="Times New Roman"/>
          <w:sz w:val="24"/>
          <w:szCs w:val="24"/>
        </w:rPr>
        <w:t xml:space="preserve"> a long response from a man?  If there is a differenc</w:t>
      </w:r>
      <w:r w:rsidR="005E4FD8" w:rsidRPr="00C5449A">
        <w:rPr>
          <w:rFonts w:ascii="Times New Roman" w:eastAsia="Calibri" w:hAnsi="Times New Roman" w:cs="Times New Roman"/>
          <w:sz w:val="24"/>
          <w:szCs w:val="24"/>
        </w:rPr>
        <w:t>e, which attitude is rewarded? Is there a difference or a perceived difference in the way women and men approach taking</w:t>
      </w:r>
      <w:r w:rsidR="008A5BCE" w:rsidRPr="00C5449A">
        <w:rPr>
          <w:rFonts w:ascii="Times New Roman" w:eastAsia="Calibri" w:hAnsi="Times New Roman" w:cs="Times New Roman"/>
          <w:sz w:val="24"/>
          <w:szCs w:val="24"/>
        </w:rPr>
        <w:t xml:space="preserve"> </w:t>
      </w:r>
      <w:r w:rsidR="005E4FD8" w:rsidRPr="00C5449A">
        <w:rPr>
          <w:rFonts w:ascii="Times New Roman" w:eastAsia="Calibri" w:hAnsi="Times New Roman" w:cs="Times New Roman"/>
          <w:sz w:val="24"/>
          <w:szCs w:val="24"/>
        </w:rPr>
        <w:t>risks in business?</w:t>
      </w:r>
      <w:r w:rsidR="008A5BCE" w:rsidRPr="00C5449A">
        <w:rPr>
          <w:rFonts w:ascii="Times New Roman" w:eastAsia="Calibri" w:hAnsi="Times New Roman" w:cs="Times New Roman"/>
          <w:sz w:val="24"/>
          <w:szCs w:val="24"/>
        </w:rPr>
        <w:t xml:space="preserve">  If there</w:t>
      </w:r>
      <w:r w:rsidR="005E4FD8" w:rsidRPr="00C5449A">
        <w:rPr>
          <w:rFonts w:ascii="Times New Roman" w:eastAsia="Calibri" w:hAnsi="Times New Roman" w:cs="Times New Roman"/>
          <w:sz w:val="24"/>
          <w:szCs w:val="24"/>
        </w:rPr>
        <w:t xml:space="preserve"> is a difference, which approach</w:t>
      </w:r>
      <w:r w:rsidR="008A5BCE" w:rsidRPr="00C5449A">
        <w:rPr>
          <w:rFonts w:ascii="Times New Roman" w:eastAsia="Calibri" w:hAnsi="Times New Roman" w:cs="Times New Roman"/>
          <w:sz w:val="24"/>
          <w:szCs w:val="24"/>
        </w:rPr>
        <w:t xml:space="preserve"> is rewarded? </w:t>
      </w:r>
      <w:r w:rsidR="0035459E" w:rsidRPr="00C5449A">
        <w:rPr>
          <w:rFonts w:ascii="Times New Roman" w:eastAsia="Calibri" w:hAnsi="Times New Roman" w:cs="Times New Roman"/>
          <w:sz w:val="24"/>
          <w:szCs w:val="24"/>
        </w:rPr>
        <w:t xml:space="preserve">Is there a difference or a perceived difference in the way </w:t>
      </w:r>
      <w:r w:rsidR="008A5BCE" w:rsidRPr="00C5449A">
        <w:rPr>
          <w:rFonts w:ascii="Times New Roman" w:eastAsia="Calibri" w:hAnsi="Times New Roman" w:cs="Times New Roman"/>
          <w:sz w:val="24"/>
          <w:szCs w:val="24"/>
        </w:rPr>
        <w:t>women and men promote themselves?  If there</w:t>
      </w:r>
      <w:r w:rsidR="00AD0745" w:rsidRPr="00C5449A">
        <w:rPr>
          <w:rFonts w:ascii="Times New Roman" w:eastAsia="Calibri" w:hAnsi="Times New Roman" w:cs="Times New Roman"/>
          <w:sz w:val="24"/>
          <w:szCs w:val="24"/>
        </w:rPr>
        <w:t xml:space="preserve"> is a difference, </w:t>
      </w:r>
      <w:r w:rsidR="00AD0745" w:rsidRPr="00C5449A">
        <w:rPr>
          <w:rFonts w:ascii="Times New Roman" w:eastAsia="Calibri" w:hAnsi="Times New Roman" w:cs="Times New Roman"/>
          <w:sz w:val="24"/>
          <w:szCs w:val="24"/>
        </w:rPr>
        <w:lastRenderedPageBreak/>
        <w:t>which approach</w:t>
      </w:r>
      <w:r w:rsidR="008A5BCE" w:rsidRPr="00C5449A">
        <w:rPr>
          <w:rFonts w:ascii="Times New Roman" w:eastAsia="Calibri" w:hAnsi="Times New Roman" w:cs="Times New Roman"/>
          <w:sz w:val="24"/>
          <w:szCs w:val="24"/>
        </w:rPr>
        <w:t xml:space="preserve"> is rewarded?  Is there a difference or a perceived difference between ma</w:t>
      </w:r>
      <w:r w:rsidR="003A1C3B" w:rsidRPr="00C5449A">
        <w:rPr>
          <w:rFonts w:ascii="Times New Roman" w:eastAsia="Calibri" w:hAnsi="Times New Roman" w:cs="Times New Roman"/>
          <w:sz w:val="24"/>
          <w:szCs w:val="24"/>
        </w:rPr>
        <w:t xml:space="preserve">le and female styles of </w:t>
      </w:r>
      <w:r w:rsidR="005A15A9" w:rsidRPr="00C5449A">
        <w:rPr>
          <w:rFonts w:ascii="Times New Roman" w:eastAsia="Calibri" w:hAnsi="Times New Roman" w:cs="Times New Roman"/>
          <w:sz w:val="24"/>
          <w:szCs w:val="24"/>
        </w:rPr>
        <w:t>management</w:t>
      </w:r>
      <w:r w:rsidR="008A5BCE" w:rsidRPr="00C5449A">
        <w:rPr>
          <w:rFonts w:ascii="Times New Roman" w:eastAsia="Calibri" w:hAnsi="Times New Roman" w:cs="Times New Roman"/>
          <w:sz w:val="24"/>
          <w:szCs w:val="24"/>
        </w:rPr>
        <w:t>?  If so, which style is</w:t>
      </w:r>
      <w:r w:rsidR="004B67C2" w:rsidRPr="00C5449A">
        <w:rPr>
          <w:rFonts w:ascii="Times New Roman" w:eastAsia="Calibri" w:hAnsi="Times New Roman" w:cs="Times New Roman"/>
          <w:sz w:val="24"/>
          <w:szCs w:val="24"/>
        </w:rPr>
        <w:t xml:space="preserve"> most likely to be</w:t>
      </w:r>
      <w:r w:rsidR="008A5BCE" w:rsidRPr="00C5449A">
        <w:rPr>
          <w:rFonts w:ascii="Times New Roman" w:eastAsia="Calibri" w:hAnsi="Times New Roman" w:cs="Times New Roman"/>
          <w:sz w:val="24"/>
          <w:szCs w:val="24"/>
        </w:rPr>
        <w:t xml:space="preserve"> rewarded</w:t>
      </w:r>
      <w:r w:rsidR="00487D1C" w:rsidRPr="00474A1C">
        <w:rPr>
          <w:rFonts w:ascii="Times New Roman" w:eastAsia="Calibri" w:hAnsi="Times New Roman" w:cs="Times New Roman"/>
          <w:sz w:val="24"/>
          <w:szCs w:val="24"/>
        </w:rPr>
        <w:t xml:space="preserve"> or respected</w:t>
      </w:r>
      <w:r w:rsidR="000B1370" w:rsidRPr="00474A1C">
        <w:rPr>
          <w:rFonts w:ascii="Times New Roman" w:eastAsia="Calibri" w:hAnsi="Times New Roman" w:cs="Times New Roman"/>
          <w:sz w:val="24"/>
          <w:szCs w:val="24"/>
        </w:rPr>
        <w:t>?</w:t>
      </w:r>
    </w:p>
    <w:p w14:paraId="557A01DB" w14:textId="77777777" w:rsidR="007F64EB" w:rsidRDefault="007F64EB" w:rsidP="007F64EB">
      <w:pPr>
        <w:pStyle w:val="BodyText3"/>
        <w:spacing w:after="0"/>
        <w:ind w:left="360"/>
        <w:rPr>
          <w:rFonts w:ascii="Times New Roman" w:eastAsia="Calibri" w:hAnsi="Times New Roman" w:cs="Times New Roman"/>
          <w:sz w:val="24"/>
          <w:szCs w:val="24"/>
        </w:rPr>
      </w:pPr>
    </w:p>
    <w:p w14:paraId="06CC2696" w14:textId="77777777" w:rsidR="004B67C2" w:rsidRDefault="004B67C2" w:rsidP="007F64EB">
      <w:pPr>
        <w:pStyle w:val="BodyText3"/>
        <w:spacing w:after="0"/>
        <w:rPr>
          <w:rFonts w:ascii="Times New Roman" w:hAnsi="Times New Roman" w:cs="Times New Roman"/>
          <w:b/>
          <w:sz w:val="28"/>
          <w:szCs w:val="28"/>
        </w:rPr>
      </w:pPr>
    </w:p>
    <w:p w14:paraId="60F0EEDB" w14:textId="77777777" w:rsidR="004B67C2" w:rsidRDefault="004B67C2" w:rsidP="007F64EB">
      <w:pPr>
        <w:pStyle w:val="BodyText3"/>
        <w:spacing w:after="0"/>
        <w:rPr>
          <w:rFonts w:ascii="Times New Roman" w:hAnsi="Times New Roman" w:cs="Times New Roman"/>
          <w:b/>
          <w:sz w:val="28"/>
          <w:szCs w:val="28"/>
        </w:rPr>
      </w:pPr>
    </w:p>
    <w:p w14:paraId="7C008199" w14:textId="41ED189B" w:rsidR="007F64EB" w:rsidRPr="00FC3AA9" w:rsidRDefault="006940A7" w:rsidP="007F64EB">
      <w:pPr>
        <w:pStyle w:val="BodyText3"/>
        <w:spacing w:after="0"/>
        <w:rPr>
          <w:rFonts w:ascii="Times New Roman" w:hAnsi="Times New Roman" w:cs="Times New Roman"/>
          <w:b/>
          <w:sz w:val="28"/>
          <w:szCs w:val="28"/>
        </w:rPr>
      </w:pPr>
      <w:r w:rsidRPr="00FC3AA9">
        <w:rPr>
          <w:rFonts w:ascii="Times New Roman" w:hAnsi="Times New Roman" w:cs="Times New Roman"/>
          <w:b/>
          <w:sz w:val="28"/>
          <w:szCs w:val="28"/>
        </w:rPr>
        <w:t>C</w:t>
      </w:r>
      <w:r w:rsidR="007F64EB" w:rsidRPr="00FC3AA9">
        <w:rPr>
          <w:rFonts w:ascii="Times New Roman" w:hAnsi="Times New Roman" w:cs="Times New Roman"/>
          <w:b/>
          <w:sz w:val="28"/>
          <w:szCs w:val="28"/>
        </w:rPr>
        <w:t>ASE STUDY:</w:t>
      </w:r>
    </w:p>
    <w:p w14:paraId="3D49911B" w14:textId="067B4405" w:rsidR="006940A7" w:rsidRPr="00FC3AA9" w:rsidRDefault="00C176AB" w:rsidP="007F64EB">
      <w:pPr>
        <w:pStyle w:val="BodyText3"/>
        <w:spacing w:after="0"/>
        <w:rPr>
          <w:rFonts w:ascii="Times New Roman" w:hAnsi="Times New Roman" w:cs="Times New Roman"/>
          <w:b/>
          <w:sz w:val="28"/>
          <w:szCs w:val="28"/>
        </w:rPr>
      </w:pPr>
      <w:r w:rsidRPr="00FC3AA9">
        <w:rPr>
          <w:rFonts w:ascii="Times New Roman" w:hAnsi="Times New Roman" w:cs="Times New Roman"/>
          <w:b/>
          <w:sz w:val="28"/>
          <w:szCs w:val="28"/>
        </w:rPr>
        <w:t xml:space="preserve">Peter Madoff, Brother of Bernard Madoff and Former Chief Compliance Officer and Senior Managing Director </w:t>
      </w:r>
      <w:r w:rsidR="006940A7" w:rsidRPr="00FC3AA9">
        <w:rPr>
          <w:rFonts w:ascii="Times New Roman" w:hAnsi="Times New Roman" w:cs="Times New Roman"/>
          <w:b/>
          <w:sz w:val="28"/>
          <w:szCs w:val="28"/>
        </w:rPr>
        <w:t>of Bernard L. Madoff Investment</w:t>
      </w:r>
      <w:r w:rsidRPr="00FC3AA9">
        <w:rPr>
          <w:rFonts w:ascii="Times New Roman" w:hAnsi="Times New Roman" w:cs="Times New Roman"/>
          <w:b/>
          <w:sz w:val="28"/>
          <w:szCs w:val="28"/>
        </w:rPr>
        <w:t xml:space="preserve"> </w:t>
      </w:r>
      <w:r w:rsidR="006940A7" w:rsidRPr="00FC3AA9">
        <w:rPr>
          <w:rFonts w:ascii="Times New Roman" w:hAnsi="Times New Roman" w:cs="Times New Roman"/>
          <w:b/>
          <w:sz w:val="28"/>
          <w:szCs w:val="28"/>
        </w:rPr>
        <w:t>Securities, LL</w:t>
      </w:r>
      <w:r w:rsidRPr="00FC3AA9">
        <w:rPr>
          <w:rFonts w:ascii="Times New Roman" w:hAnsi="Times New Roman" w:cs="Times New Roman"/>
          <w:b/>
          <w:sz w:val="28"/>
          <w:szCs w:val="28"/>
        </w:rPr>
        <w:t>C</w:t>
      </w:r>
    </w:p>
    <w:p w14:paraId="1B419BDC" w14:textId="480A6060" w:rsidR="00D706A2" w:rsidRDefault="00D706A2" w:rsidP="00D86378">
      <w:pPr>
        <w:pStyle w:val="ListParagraph"/>
        <w:tabs>
          <w:tab w:val="left" w:pos="990"/>
          <w:tab w:val="left" w:pos="5964"/>
        </w:tabs>
        <w:rPr>
          <w:rFonts w:ascii="Times New Roman" w:hAnsi="Times New Roman" w:cs="Times New Roman"/>
          <w:sz w:val="24"/>
          <w:szCs w:val="24"/>
        </w:rPr>
      </w:pPr>
    </w:p>
    <w:p w14:paraId="543DEB36" w14:textId="219EBCF6" w:rsidR="006940A7" w:rsidRPr="00295459" w:rsidRDefault="00D86378" w:rsidP="00295459">
      <w:pPr>
        <w:pStyle w:val="ListParagraph"/>
        <w:tabs>
          <w:tab w:val="left" w:pos="990"/>
          <w:tab w:val="left" w:pos="5964"/>
        </w:tabs>
        <w:spacing w:line="360" w:lineRule="auto"/>
        <w:ind w:left="0"/>
        <w:rPr>
          <w:rFonts w:ascii="Times New Roman" w:hAnsi="Times New Roman" w:cs="Times New Roman"/>
          <w:sz w:val="24"/>
          <w:szCs w:val="24"/>
        </w:rPr>
      </w:pPr>
      <w:r>
        <w:rPr>
          <w:rFonts w:ascii="Times New Roman" w:hAnsi="Times New Roman" w:cs="Times New Roman"/>
          <w:sz w:val="24"/>
          <w:szCs w:val="24"/>
        </w:rPr>
        <w:t>a (i).</w:t>
      </w:r>
    </w:p>
    <w:p w14:paraId="19F7796D" w14:textId="77777777" w:rsidR="00495C06" w:rsidRPr="00D86378" w:rsidRDefault="00495C06" w:rsidP="006940A7">
      <w:pPr>
        <w:tabs>
          <w:tab w:val="left" w:pos="990"/>
          <w:tab w:val="left" w:pos="5964"/>
        </w:tabs>
        <w:rPr>
          <w:rFonts w:ascii="Times New Roman" w:hAnsi="Times New Roman" w:cs="Times New Roman"/>
          <w:sz w:val="24"/>
          <w:szCs w:val="24"/>
        </w:rPr>
      </w:pPr>
    </w:p>
    <w:tbl>
      <w:tblPr>
        <w:tblStyle w:val="TableGrid"/>
        <w:tblpPr w:leftFromText="180" w:rightFromText="180" w:vertAnchor="text" w:horzAnchor="page" w:tblpX="1549" w:tblpY="8"/>
        <w:tblW w:w="0" w:type="auto"/>
        <w:tblLook w:val="04A0" w:firstRow="1" w:lastRow="0" w:firstColumn="1" w:lastColumn="0" w:noHBand="0" w:noVBand="1"/>
      </w:tblPr>
      <w:tblGrid>
        <w:gridCol w:w="2736"/>
        <w:gridCol w:w="2231"/>
        <w:gridCol w:w="3961"/>
      </w:tblGrid>
      <w:tr w:rsidR="006940A7" w:rsidRPr="00474A1C" w14:paraId="3F3D0D5F" w14:textId="77777777" w:rsidTr="00487D1C">
        <w:tc>
          <w:tcPr>
            <w:tcW w:w="2736" w:type="dxa"/>
          </w:tcPr>
          <w:p w14:paraId="66754D4F" w14:textId="77777777" w:rsidR="006940A7" w:rsidRPr="00474A1C" w:rsidRDefault="006940A7" w:rsidP="00487D1C">
            <w:pPr>
              <w:tabs>
                <w:tab w:val="left" w:pos="990"/>
                <w:tab w:val="left" w:pos="5964"/>
              </w:tabs>
              <w:rPr>
                <w:rFonts w:ascii="Times New Roman" w:eastAsia="Times New Roman" w:hAnsi="Times New Roman" w:cs="Times New Roman"/>
                <w:b/>
                <w:sz w:val="24"/>
                <w:szCs w:val="24"/>
              </w:rPr>
            </w:pPr>
            <w:r w:rsidRPr="00474A1C">
              <w:rPr>
                <w:rFonts w:ascii="Times New Roman" w:eastAsia="Times New Roman" w:hAnsi="Times New Roman" w:cs="Times New Roman"/>
                <w:b/>
                <w:sz w:val="24"/>
                <w:szCs w:val="24"/>
              </w:rPr>
              <w:t>Stakeholder</w:t>
            </w:r>
          </w:p>
        </w:tc>
        <w:tc>
          <w:tcPr>
            <w:tcW w:w="2231" w:type="dxa"/>
          </w:tcPr>
          <w:p w14:paraId="3D23AF9C" w14:textId="77777777" w:rsidR="006940A7" w:rsidRPr="00474A1C" w:rsidRDefault="006940A7" w:rsidP="00487D1C">
            <w:pPr>
              <w:tabs>
                <w:tab w:val="left" w:pos="990"/>
                <w:tab w:val="left" w:pos="5964"/>
              </w:tabs>
              <w:rPr>
                <w:rFonts w:ascii="Times New Roman" w:eastAsia="Times New Roman" w:hAnsi="Times New Roman" w:cs="Times New Roman"/>
                <w:b/>
                <w:sz w:val="24"/>
                <w:szCs w:val="24"/>
              </w:rPr>
            </w:pPr>
            <w:r w:rsidRPr="00474A1C">
              <w:rPr>
                <w:rFonts w:ascii="Times New Roman" w:eastAsia="Times New Roman" w:hAnsi="Times New Roman" w:cs="Times New Roman"/>
                <w:b/>
                <w:sz w:val="24"/>
                <w:szCs w:val="24"/>
              </w:rPr>
              <w:t>Consequence</w:t>
            </w:r>
          </w:p>
        </w:tc>
        <w:tc>
          <w:tcPr>
            <w:tcW w:w="3961" w:type="dxa"/>
          </w:tcPr>
          <w:p w14:paraId="1D14BA55" w14:textId="77777777" w:rsidR="006940A7" w:rsidRPr="00474A1C" w:rsidRDefault="006940A7" w:rsidP="00487D1C">
            <w:pPr>
              <w:tabs>
                <w:tab w:val="left" w:pos="990"/>
                <w:tab w:val="left" w:pos="5964"/>
              </w:tabs>
              <w:rPr>
                <w:rFonts w:ascii="Times New Roman" w:eastAsia="Times New Roman" w:hAnsi="Times New Roman" w:cs="Times New Roman"/>
                <w:b/>
                <w:sz w:val="24"/>
                <w:szCs w:val="24"/>
              </w:rPr>
            </w:pPr>
            <w:r w:rsidRPr="00474A1C">
              <w:rPr>
                <w:rFonts w:ascii="Times New Roman" w:eastAsia="Times New Roman" w:hAnsi="Times New Roman" w:cs="Times New Roman"/>
                <w:b/>
                <w:sz w:val="24"/>
                <w:szCs w:val="24"/>
              </w:rPr>
              <w:t xml:space="preserve">Source </w:t>
            </w:r>
          </w:p>
        </w:tc>
      </w:tr>
      <w:tr w:rsidR="006940A7" w:rsidRPr="00474A1C" w14:paraId="1C51833C" w14:textId="77777777" w:rsidTr="00487D1C">
        <w:tc>
          <w:tcPr>
            <w:tcW w:w="2736" w:type="dxa"/>
          </w:tcPr>
          <w:p w14:paraId="5ABF8B8B" w14:textId="77777777" w:rsidR="00775F19" w:rsidRDefault="00775F19" w:rsidP="00487D1C">
            <w:pPr>
              <w:tabs>
                <w:tab w:val="left" w:pos="990"/>
                <w:tab w:val="left" w:pos="5964"/>
              </w:tabs>
              <w:rPr>
                <w:rFonts w:ascii="Times New Roman" w:eastAsia="Times New Roman" w:hAnsi="Times New Roman" w:cs="Times New Roman"/>
                <w:sz w:val="24"/>
                <w:szCs w:val="24"/>
              </w:rPr>
            </w:pPr>
          </w:p>
          <w:p w14:paraId="2436BBB9" w14:textId="77777777" w:rsidR="006940A7" w:rsidRPr="00474A1C" w:rsidRDefault="006940A7"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Peter Madoff</w:t>
            </w:r>
          </w:p>
        </w:tc>
        <w:tc>
          <w:tcPr>
            <w:tcW w:w="2231" w:type="dxa"/>
          </w:tcPr>
          <w:p w14:paraId="0159386E" w14:textId="77777777" w:rsidR="00775F19" w:rsidRDefault="00775F19" w:rsidP="00487D1C">
            <w:pPr>
              <w:tabs>
                <w:tab w:val="left" w:pos="990"/>
                <w:tab w:val="left" w:pos="5964"/>
              </w:tabs>
              <w:rPr>
                <w:rFonts w:ascii="Times New Roman" w:eastAsia="Times New Roman" w:hAnsi="Times New Roman" w:cs="Times New Roman"/>
                <w:sz w:val="24"/>
                <w:szCs w:val="24"/>
              </w:rPr>
            </w:pPr>
          </w:p>
          <w:p w14:paraId="2E72DD36" w14:textId="518200DF" w:rsidR="00487D1C" w:rsidRPr="00474A1C" w:rsidRDefault="00F0324E"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Temporary gain of wealth, luxurious lifestyle, prestige</w:t>
            </w:r>
            <w:r w:rsidR="006940A7" w:rsidRPr="00474A1C">
              <w:rPr>
                <w:rFonts w:ascii="Times New Roman" w:eastAsia="Times New Roman" w:hAnsi="Times New Roman" w:cs="Times New Roman"/>
                <w:sz w:val="24"/>
                <w:szCs w:val="24"/>
              </w:rPr>
              <w:t xml:space="preserve">; </w:t>
            </w:r>
          </w:p>
          <w:p w14:paraId="62CC6340" w14:textId="096B7177" w:rsidR="006940A7" w:rsidRPr="00474A1C" w:rsidRDefault="002A6EDB" w:rsidP="00487D1C">
            <w:pPr>
              <w:tabs>
                <w:tab w:val="left" w:pos="990"/>
                <w:tab w:val="left" w:pos="596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Followed by </w:t>
            </w:r>
            <w:r w:rsidR="00487D1C" w:rsidRPr="00474A1C">
              <w:rPr>
                <w:rFonts w:ascii="Times New Roman" w:eastAsia="Times New Roman" w:hAnsi="Times New Roman" w:cs="Times New Roman"/>
                <w:sz w:val="24"/>
                <w:szCs w:val="24"/>
              </w:rPr>
              <w:t xml:space="preserve">long-term money loss, imprisonment, </w:t>
            </w:r>
            <w:r w:rsidR="006940A7" w:rsidRPr="00474A1C">
              <w:rPr>
                <w:rFonts w:ascii="Times New Roman" w:eastAsia="Times New Roman" w:hAnsi="Times New Roman" w:cs="Times New Roman"/>
                <w:sz w:val="24"/>
                <w:szCs w:val="24"/>
              </w:rPr>
              <w:t>embarrassment, separati</w:t>
            </w:r>
            <w:r w:rsidR="00487D1C" w:rsidRPr="00474A1C">
              <w:rPr>
                <w:rFonts w:ascii="Times New Roman" w:eastAsia="Times New Roman" w:hAnsi="Times New Roman" w:cs="Times New Roman"/>
                <w:sz w:val="24"/>
                <w:szCs w:val="24"/>
              </w:rPr>
              <w:t>on from family</w:t>
            </w:r>
            <w:r w:rsidR="00F0324E" w:rsidRPr="00474A1C">
              <w:rPr>
                <w:rFonts w:ascii="Times New Roman" w:eastAsia="Times New Roman" w:hAnsi="Times New Roman" w:cs="Times New Roman"/>
                <w:sz w:val="24"/>
                <w:szCs w:val="24"/>
              </w:rPr>
              <w:t>, despised by clients &amp; former friends</w:t>
            </w:r>
            <w:r w:rsidR="00487D1C" w:rsidRPr="00474A1C">
              <w:rPr>
                <w:rFonts w:ascii="Times New Roman" w:eastAsia="Times New Roman" w:hAnsi="Times New Roman" w:cs="Times New Roman"/>
                <w:sz w:val="24"/>
                <w:szCs w:val="24"/>
              </w:rPr>
              <w:t xml:space="preserve"> </w:t>
            </w:r>
          </w:p>
        </w:tc>
        <w:tc>
          <w:tcPr>
            <w:tcW w:w="3961" w:type="dxa"/>
          </w:tcPr>
          <w:p w14:paraId="1E0A71C5" w14:textId="77777777" w:rsidR="00775F19" w:rsidRDefault="00775F19" w:rsidP="00487D1C">
            <w:pPr>
              <w:tabs>
                <w:tab w:val="left" w:pos="990"/>
                <w:tab w:val="left" w:pos="5964"/>
              </w:tabs>
              <w:rPr>
                <w:rFonts w:ascii="Times New Roman" w:eastAsia="Times New Roman" w:hAnsi="Times New Roman" w:cs="Times New Roman"/>
                <w:sz w:val="24"/>
                <w:szCs w:val="24"/>
              </w:rPr>
            </w:pPr>
          </w:p>
          <w:p w14:paraId="56086D2F" w14:textId="2D882594" w:rsidR="006940A7" w:rsidRPr="00474A1C" w:rsidRDefault="00A71038" w:rsidP="00487D1C">
            <w:pPr>
              <w:tabs>
                <w:tab w:val="left" w:pos="990"/>
                <w:tab w:val="left" w:pos="5964"/>
              </w:tabs>
              <w:rPr>
                <w:rFonts w:ascii="Times New Roman" w:hAnsi="Times New Roman" w:cs="Times New Roman"/>
                <w:sz w:val="24"/>
                <w:szCs w:val="24"/>
              </w:rPr>
            </w:pPr>
            <w:r>
              <w:rPr>
                <w:rFonts w:ascii="Times New Roman" w:eastAsia="Times New Roman" w:hAnsi="Times New Roman" w:cs="Times New Roman"/>
                <w:sz w:val="24"/>
                <w:szCs w:val="24"/>
              </w:rPr>
              <w:t xml:space="preserve">U.S. Attorney </w:t>
            </w:r>
            <w:r w:rsidR="006940A7" w:rsidRPr="00474A1C">
              <w:rPr>
                <w:rFonts w:ascii="Times New Roman" w:eastAsia="Times New Roman" w:hAnsi="Times New Roman" w:cs="Times New Roman"/>
                <w:sz w:val="24"/>
                <w:szCs w:val="24"/>
              </w:rPr>
              <w:t>Preet Bharara said, “He will now be jailed well into old age, and he will forfeit virtually every penny he has.”</w:t>
            </w:r>
          </w:p>
        </w:tc>
      </w:tr>
      <w:tr w:rsidR="006940A7" w:rsidRPr="00474A1C" w14:paraId="00ADED00" w14:textId="77777777" w:rsidTr="00487D1C">
        <w:trPr>
          <w:trHeight w:val="704"/>
        </w:trPr>
        <w:tc>
          <w:tcPr>
            <w:tcW w:w="2736" w:type="dxa"/>
          </w:tcPr>
          <w:p w14:paraId="56D67AC6" w14:textId="77777777" w:rsidR="00775F19" w:rsidRDefault="00775F19" w:rsidP="00487D1C">
            <w:pPr>
              <w:tabs>
                <w:tab w:val="left" w:pos="990"/>
                <w:tab w:val="left" w:pos="5964"/>
              </w:tabs>
              <w:rPr>
                <w:rFonts w:ascii="Times New Roman" w:eastAsia="Times New Roman" w:hAnsi="Times New Roman" w:cs="Times New Roman"/>
                <w:sz w:val="24"/>
                <w:szCs w:val="24"/>
              </w:rPr>
            </w:pPr>
          </w:p>
          <w:p w14:paraId="7E24627E" w14:textId="77777777" w:rsidR="006940A7" w:rsidRPr="00474A1C" w:rsidRDefault="006940A7"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Law abiding taxpayers</w:t>
            </w:r>
          </w:p>
          <w:p w14:paraId="54E389D6" w14:textId="77777777" w:rsidR="006940A7" w:rsidRPr="00474A1C" w:rsidRDefault="006940A7" w:rsidP="00487D1C">
            <w:pPr>
              <w:tabs>
                <w:tab w:val="left" w:pos="990"/>
                <w:tab w:val="left" w:pos="5964"/>
              </w:tabs>
              <w:rPr>
                <w:rFonts w:ascii="Times New Roman" w:eastAsia="Times New Roman" w:hAnsi="Times New Roman" w:cs="Times New Roman"/>
                <w:sz w:val="24"/>
                <w:szCs w:val="24"/>
              </w:rPr>
            </w:pPr>
          </w:p>
        </w:tc>
        <w:tc>
          <w:tcPr>
            <w:tcW w:w="2231" w:type="dxa"/>
          </w:tcPr>
          <w:p w14:paraId="7D30DB37" w14:textId="77777777" w:rsidR="00775F19" w:rsidRDefault="00775F19" w:rsidP="00487D1C">
            <w:pPr>
              <w:tabs>
                <w:tab w:val="left" w:pos="990"/>
                <w:tab w:val="left" w:pos="5964"/>
              </w:tabs>
              <w:rPr>
                <w:rFonts w:ascii="Times New Roman" w:eastAsia="Times New Roman" w:hAnsi="Times New Roman" w:cs="Times New Roman"/>
                <w:sz w:val="24"/>
                <w:szCs w:val="24"/>
              </w:rPr>
            </w:pPr>
          </w:p>
          <w:p w14:paraId="382BBF91" w14:textId="77777777" w:rsidR="006940A7" w:rsidRPr="00474A1C" w:rsidRDefault="006940A7"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Paid taxes when Madoff did not</w:t>
            </w:r>
          </w:p>
        </w:tc>
        <w:tc>
          <w:tcPr>
            <w:tcW w:w="3961" w:type="dxa"/>
            <w:vMerge w:val="restart"/>
          </w:tcPr>
          <w:p w14:paraId="11BB552E" w14:textId="77777777" w:rsidR="00775F19" w:rsidRPr="00C5449A" w:rsidRDefault="00775F19" w:rsidP="005A3981">
            <w:pPr>
              <w:tabs>
                <w:tab w:val="left" w:pos="990"/>
                <w:tab w:val="left" w:pos="5964"/>
              </w:tabs>
              <w:rPr>
                <w:rFonts w:ascii="Times New Roman" w:eastAsia="Times New Roman" w:hAnsi="Times New Roman" w:cs="Times New Roman"/>
                <w:sz w:val="24"/>
                <w:szCs w:val="24"/>
              </w:rPr>
            </w:pPr>
          </w:p>
          <w:p w14:paraId="1692C45E" w14:textId="77777777" w:rsidR="006940A7" w:rsidRPr="00C5449A" w:rsidRDefault="005A3981" w:rsidP="005A3981">
            <w:pPr>
              <w:tabs>
                <w:tab w:val="left" w:pos="990"/>
                <w:tab w:val="left" w:pos="5964"/>
              </w:tabs>
              <w:rPr>
                <w:rFonts w:ascii="Times New Roman" w:eastAsia="Times New Roman" w:hAnsi="Times New Roman" w:cs="Times New Roman"/>
                <w:sz w:val="24"/>
                <w:szCs w:val="24"/>
              </w:rPr>
            </w:pPr>
            <w:r w:rsidRPr="00C5449A">
              <w:rPr>
                <w:rFonts w:ascii="Times New Roman" w:eastAsia="Times New Roman" w:hAnsi="Times New Roman" w:cs="Times New Roman"/>
                <w:sz w:val="24"/>
                <w:szCs w:val="24"/>
              </w:rPr>
              <w:t xml:space="preserve">IRS-CI Acting Special Agent in Charge </w:t>
            </w:r>
            <w:r w:rsidR="006940A7" w:rsidRPr="00C5449A">
              <w:rPr>
                <w:rFonts w:ascii="Times New Roman" w:hAnsi="Times New Roman" w:cs="Times New Roman"/>
                <w:sz w:val="24"/>
                <w:szCs w:val="24"/>
              </w:rPr>
              <w:t>T</w:t>
            </w:r>
            <w:r w:rsidR="006940A7" w:rsidRPr="00C5449A">
              <w:rPr>
                <w:rFonts w:ascii="Times New Roman" w:eastAsia="Times New Roman" w:hAnsi="Times New Roman" w:cs="Times New Roman"/>
                <w:sz w:val="24"/>
                <w:szCs w:val="24"/>
              </w:rPr>
              <w:t>oni Weirauch said, “One of the consequences of the concealment is that the IRS was hindered from performing its lawful duty, thus harming our nation’s law abiding taxpayers, along with the defrauded victim</w:t>
            </w:r>
            <w:r w:rsidRPr="00C5449A">
              <w:rPr>
                <w:rFonts w:ascii="Times New Roman" w:eastAsia="Times New Roman" w:hAnsi="Times New Roman" w:cs="Times New Roman"/>
                <w:sz w:val="24"/>
                <w:szCs w:val="24"/>
              </w:rPr>
              <w:t>s.</w:t>
            </w:r>
            <w:r w:rsidR="006940A7" w:rsidRPr="00C5449A">
              <w:rPr>
                <w:rFonts w:ascii="Times New Roman" w:eastAsia="Times New Roman" w:hAnsi="Times New Roman" w:cs="Times New Roman"/>
                <w:sz w:val="24"/>
                <w:szCs w:val="24"/>
              </w:rPr>
              <w:t>”</w:t>
            </w:r>
            <w:r w:rsidRPr="00C5449A">
              <w:rPr>
                <w:rFonts w:ascii="Times New Roman" w:eastAsia="Times New Roman" w:hAnsi="Times New Roman" w:cs="Times New Roman"/>
                <w:sz w:val="24"/>
                <w:szCs w:val="24"/>
              </w:rPr>
              <w:t xml:space="preserve"> </w:t>
            </w:r>
            <w:r w:rsidR="006940A7" w:rsidRPr="00C5449A">
              <w:rPr>
                <w:rFonts w:ascii="Times New Roman" w:eastAsia="Times New Roman" w:hAnsi="Times New Roman" w:cs="Times New Roman"/>
                <w:sz w:val="24"/>
                <w:szCs w:val="24"/>
              </w:rPr>
              <w:t xml:space="preserve"> </w:t>
            </w:r>
          </w:p>
          <w:p w14:paraId="0160FBF1" w14:textId="7AEFC3E7" w:rsidR="00051E26" w:rsidRPr="00C5449A" w:rsidRDefault="00051E26" w:rsidP="005A3981">
            <w:pPr>
              <w:tabs>
                <w:tab w:val="left" w:pos="990"/>
                <w:tab w:val="left" w:pos="5964"/>
              </w:tabs>
              <w:rPr>
                <w:rFonts w:ascii="Times New Roman" w:eastAsia="Times New Roman" w:hAnsi="Times New Roman" w:cs="Times New Roman"/>
                <w:sz w:val="24"/>
                <w:szCs w:val="24"/>
              </w:rPr>
            </w:pPr>
            <w:r w:rsidRPr="00C5449A">
              <w:rPr>
                <w:rFonts w:ascii="Times New Roman" w:eastAsia="Times New Roman" w:hAnsi="Times New Roman" w:cs="Times New Roman"/>
                <w:sz w:val="24"/>
                <w:szCs w:val="24"/>
              </w:rPr>
              <w:t>Special Agent Robert L. Panella said, “During today’s plea, Peter Madoff admitted to his role in a fraud scheme that harmed the savings of thousands of investors.”</w:t>
            </w:r>
          </w:p>
        </w:tc>
      </w:tr>
      <w:tr w:rsidR="00D26A2A" w:rsidRPr="00474A1C" w14:paraId="3893D7FA" w14:textId="77777777" w:rsidTr="00487D1C">
        <w:trPr>
          <w:trHeight w:val="416"/>
        </w:trPr>
        <w:tc>
          <w:tcPr>
            <w:tcW w:w="2736" w:type="dxa"/>
          </w:tcPr>
          <w:p w14:paraId="5656B7C1" w14:textId="77777777" w:rsidR="00775F19" w:rsidRDefault="00775F19" w:rsidP="00487D1C">
            <w:pPr>
              <w:tabs>
                <w:tab w:val="left" w:pos="990"/>
                <w:tab w:val="left" w:pos="5964"/>
              </w:tabs>
              <w:rPr>
                <w:rFonts w:ascii="Times New Roman" w:eastAsia="Times New Roman" w:hAnsi="Times New Roman" w:cs="Times New Roman"/>
                <w:sz w:val="24"/>
                <w:szCs w:val="24"/>
              </w:rPr>
            </w:pPr>
          </w:p>
          <w:p w14:paraId="12D3B8A5" w14:textId="6860F5CA"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IRS</w:t>
            </w:r>
          </w:p>
        </w:tc>
        <w:tc>
          <w:tcPr>
            <w:tcW w:w="2231" w:type="dxa"/>
          </w:tcPr>
          <w:p w14:paraId="57D43ACF" w14:textId="77777777" w:rsidR="00775F19" w:rsidRDefault="00775F19" w:rsidP="00F0324E">
            <w:pPr>
              <w:tabs>
                <w:tab w:val="left" w:pos="990"/>
                <w:tab w:val="left" w:pos="5964"/>
              </w:tabs>
              <w:rPr>
                <w:rFonts w:ascii="Times New Roman" w:eastAsia="Times New Roman" w:hAnsi="Times New Roman" w:cs="Times New Roman"/>
                <w:sz w:val="24"/>
                <w:szCs w:val="24"/>
              </w:rPr>
            </w:pPr>
          </w:p>
          <w:p w14:paraId="5F5F4561" w14:textId="6AC239D8" w:rsidR="00D26A2A" w:rsidRPr="00474A1C" w:rsidRDefault="00D26A2A" w:rsidP="00F0324E">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IRS was hindered from performing its lawful duty; public money was lost</w:t>
            </w:r>
          </w:p>
        </w:tc>
        <w:tc>
          <w:tcPr>
            <w:tcW w:w="3961" w:type="dxa"/>
            <w:vMerge/>
          </w:tcPr>
          <w:p w14:paraId="64F57B9B" w14:textId="77777777" w:rsidR="00D26A2A" w:rsidRPr="00C5449A" w:rsidRDefault="00D26A2A" w:rsidP="00487D1C">
            <w:pPr>
              <w:tabs>
                <w:tab w:val="left" w:pos="990"/>
                <w:tab w:val="left" w:pos="5964"/>
              </w:tabs>
              <w:rPr>
                <w:rFonts w:ascii="Times New Roman" w:hAnsi="Times New Roman" w:cs="Times New Roman"/>
                <w:sz w:val="24"/>
                <w:szCs w:val="24"/>
              </w:rPr>
            </w:pPr>
          </w:p>
        </w:tc>
      </w:tr>
      <w:tr w:rsidR="00D26A2A" w:rsidRPr="00474A1C" w14:paraId="7EE4CB4C" w14:textId="77777777" w:rsidTr="00487D1C">
        <w:trPr>
          <w:trHeight w:val="416"/>
        </w:trPr>
        <w:tc>
          <w:tcPr>
            <w:tcW w:w="2736" w:type="dxa"/>
          </w:tcPr>
          <w:p w14:paraId="03E0ECEC" w14:textId="77777777" w:rsidR="00775F19" w:rsidRDefault="00775F19" w:rsidP="00487D1C">
            <w:pPr>
              <w:tabs>
                <w:tab w:val="left" w:pos="990"/>
                <w:tab w:val="left" w:pos="5964"/>
              </w:tabs>
              <w:rPr>
                <w:rFonts w:ascii="Times New Roman" w:eastAsia="Times New Roman" w:hAnsi="Times New Roman" w:cs="Times New Roman"/>
                <w:sz w:val="24"/>
                <w:szCs w:val="24"/>
              </w:rPr>
            </w:pPr>
          </w:p>
          <w:p w14:paraId="1AD17687" w14:textId="73A2653B"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Thousands of investors who were defrauded</w:t>
            </w:r>
          </w:p>
        </w:tc>
        <w:tc>
          <w:tcPr>
            <w:tcW w:w="2231" w:type="dxa"/>
          </w:tcPr>
          <w:p w14:paraId="66EDC56A" w14:textId="77777777" w:rsidR="00775F19" w:rsidRDefault="00775F19" w:rsidP="00487D1C">
            <w:pPr>
              <w:tabs>
                <w:tab w:val="left" w:pos="990"/>
                <w:tab w:val="left" w:pos="5964"/>
              </w:tabs>
              <w:rPr>
                <w:rFonts w:ascii="Times New Roman" w:eastAsia="Times New Roman" w:hAnsi="Times New Roman" w:cs="Times New Roman"/>
                <w:sz w:val="24"/>
                <w:szCs w:val="24"/>
              </w:rPr>
            </w:pPr>
          </w:p>
          <w:p w14:paraId="70BCD150" w14:textId="3A47446E"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Lost money, sometimes lost most of their retirement savings &amp; had to return to work; fooled, cheated, lied to</w:t>
            </w:r>
          </w:p>
        </w:tc>
        <w:tc>
          <w:tcPr>
            <w:tcW w:w="3961" w:type="dxa"/>
            <w:vMerge/>
          </w:tcPr>
          <w:p w14:paraId="16B6D3B7" w14:textId="77777777" w:rsidR="00D26A2A" w:rsidRPr="00C5449A" w:rsidRDefault="00D26A2A" w:rsidP="00487D1C">
            <w:pPr>
              <w:tabs>
                <w:tab w:val="left" w:pos="990"/>
                <w:tab w:val="left" w:pos="5964"/>
              </w:tabs>
              <w:rPr>
                <w:rFonts w:ascii="Times New Roman" w:hAnsi="Times New Roman" w:cs="Times New Roman"/>
                <w:sz w:val="24"/>
                <w:szCs w:val="24"/>
              </w:rPr>
            </w:pPr>
          </w:p>
        </w:tc>
      </w:tr>
      <w:tr w:rsidR="00D26A2A" w:rsidRPr="00474A1C" w14:paraId="16B81B1F" w14:textId="77777777" w:rsidTr="00487D1C">
        <w:tc>
          <w:tcPr>
            <w:tcW w:w="2736" w:type="dxa"/>
          </w:tcPr>
          <w:p w14:paraId="4ABB6FBD" w14:textId="77777777" w:rsidR="00775F19" w:rsidRDefault="00775F19" w:rsidP="00487D1C">
            <w:pPr>
              <w:tabs>
                <w:tab w:val="left" w:pos="990"/>
                <w:tab w:val="left" w:pos="5964"/>
              </w:tabs>
              <w:rPr>
                <w:rFonts w:ascii="Times New Roman" w:eastAsia="Times New Roman" w:hAnsi="Times New Roman" w:cs="Times New Roman"/>
                <w:sz w:val="24"/>
                <w:szCs w:val="24"/>
              </w:rPr>
            </w:pPr>
          </w:p>
          <w:p w14:paraId="2A582F2D" w14:textId="6A4C32A2"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lastRenderedPageBreak/>
              <w:t>Employees</w:t>
            </w:r>
          </w:p>
        </w:tc>
        <w:tc>
          <w:tcPr>
            <w:tcW w:w="2231" w:type="dxa"/>
          </w:tcPr>
          <w:p w14:paraId="13BA85A5" w14:textId="77777777" w:rsidR="00775F19" w:rsidRDefault="00775F19" w:rsidP="00487D1C">
            <w:pPr>
              <w:tabs>
                <w:tab w:val="left" w:pos="990"/>
                <w:tab w:val="left" w:pos="5964"/>
              </w:tabs>
              <w:rPr>
                <w:rFonts w:ascii="Times New Roman" w:eastAsia="Times New Roman" w:hAnsi="Times New Roman" w:cs="Times New Roman"/>
                <w:sz w:val="24"/>
                <w:szCs w:val="24"/>
              </w:rPr>
            </w:pPr>
          </w:p>
          <w:p w14:paraId="043D1F22"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lastRenderedPageBreak/>
              <w:t>Economic security lost, benefits lost,</w:t>
            </w:r>
          </w:p>
          <w:p w14:paraId="1416A1E6" w14:textId="37E01319"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Inability to support family</w:t>
            </w:r>
          </w:p>
        </w:tc>
        <w:tc>
          <w:tcPr>
            <w:tcW w:w="3961" w:type="dxa"/>
          </w:tcPr>
          <w:p w14:paraId="75A5D890" w14:textId="77777777" w:rsidR="00775F19" w:rsidRPr="00C5449A" w:rsidRDefault="00775F19" w:rsidP="00140515">
            <w:pPr>
              <w:tabs>
                <w:tab w:val="left" w:pos="990"/>
                <w:tab w:val="left" w:pos="5964"/>
              </w:tabs>
              <w:rPr>
                <w:rFonts w:ascii="Times New Roman" w:eastAsia="Times New Roman" w:hAnsi="Times New Roman" w:cs="Times New Roman"/>
                <w:sz w:val="24"/>
                <w:szCs w:val="24"/>
              </w:rPr>
            </w:pPr>
          </w:p>
          <w:p w14:paraId="434DB225" w14:textId="3254C298" w:rsidR="00D26A2A" w:rsidRPr="00C5449A" w:rsidRDefault="00140515" w:rsidP="00140515">
            <w:pPr>
              <w:tabs>
                <w:tab w:val="left" w:pos="990"/>
                <w:tab w:val="left" w:pos="5964"/>
              </w:tabs>
              <w:rPr>
                <w:rFonts w:ascii="Times New Roman" w:eastAsia="Times New Roman" w:hAnsi="Times New Roman" w:cs="Times New Roman"/>
                <w:sz w:val="24"/>
                <w:szCs w:val="24"/>
              </w:rPr>
            </w:pPr>
            <w:r w:rsidRPr="00C5449A">
              <w:rPr>
                <w:rFonts w:ascii="Times New Roman" w:eastAsia="Times New Roman" w:hAnsi="Times New Roman" w:cs="Times New Roman"/>
                <w:sz w:val="24"/>
                <w:szCs w:val="24"/>
              </w:rPr>
              <w:lastRenderedPageBreak/>
              <w:t xml:space="preserve">Special Agent Robert L. Panella said that Madoff “undermine[d] the financial well-being of workers.”  Madoff also “Failed to protect the integrity of employee benefit plan assets….” </w:t>
            </w:r>
          </w:p>
        </w:tc>
      </w:tr>
      <w:tr w:rsidR="00D26A2A" w:rsidRPr="00474A1C" w14:paraId="6B0845E0" w14:textId="77777777" w:rsidTr="00487D1C">
        <w:tc>
          <w:tcPr>
            <w:tcW w:w="2736" w:type="dxa"/>
          </w:tcPr>
          <w:p w14:paraId="115F69CE" w14:textId="77777777" w:rsidR="00775F19" w:rsidRDefault="00775F19" w:rsidP="00487D1C">
            <w:pPr>
              <w:tabs>
                <w:tab w:val="left" w:pos="990"/>
                <w:tab w:val="left" w:pos="5964"/>
              </w:tabs>
              <w:rPr>
                <w:rFonts w:ascii="Times New Roman" w:eastAsia="Times New Roman" w:hAnsi="Times New Roman" w:cs="Times New Roman"/>
                <w:sz w:val="24"/>
                <w:szCs w:val="24"/>
              </w:rPr>
            </w:pPr>
          </w:p>
          <w:p w14:paraId="5B4278C2" w14:textId="77777777" w:rsidR="00D73A89" w:rsidRDefault="00D73A89" w:rsidP="00487D1C">
            <w:pPr>
              <w:tabs>
                <w:tab w:val="left" w:pos="990"/>
                <w:tab w:val="left" w:pos="5964"/>
              </w:tabs>
              <w:rPr>
                <w:rFonts w:ascii="Times New Roman" w:eastAsia="Times New Roman" w:hAnsi="Times New Roman" w:cs="Times New Roman"/>
                <w:sz w:val="24"/>
                <w:szCs w:val="24"/>
              </w:rPr>
            </w:pPr>
          </w:p>
          <w:p w14:paraId="638EF88E" w14:textId="77777777" w:rsidR="009A5E3C" w:rsidRDefault="009A5E3C" w:rsidP="00487D1C">
            <w:pPr>
              <w:tabs>
                <w:tab w:val="left" w:pos="990"/>
                <w:tab w:val="left" w:pos="5964"/>
              </w:tabs>
              <w:rPr>
                <w:rFonts w:ascii="Times New Roman" w:eastAsia="Times New Roman" w:hAnsi="Times New Roman" w:cs="Times New Roman"/>
                <w:sz w:val="24"/>
                <w:szCs w:val="24"/>
              </w:rPr>
            </w:pPr>
          </w:p>
          <w:p w14:paraId="618C4918"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 xml:space="preserve">Regulators </w:t>
            </w:r>
          </w:p>
          <w:p w14:paraId="2FF53A65" w14:textId="2A498551" w:rsidR="00D26A2A" w:rsidRPr="00474A1C" w:rsidRDefault="00D26A2A" w:rsidP="00487D1C">
            <w:pPr>
              <w:tabs>
                <w:tab w:val="left" w:pos="990"/>
                <w:tab w:val="left" w:pos="5964"/>
              </w:tabs>
              <w:rPr>
                <w:rFonts w:ascii="Times New Roman" w:eastAsia="Times New Roman" w:hAnsi="Times New Roman" w:cs="Times New Roman"/>
                <w:sz w:val="24"/>
                <w:szCs w:val="24"/>
              </w:rPr>
            </w:pPr>
          </w:p>
        </w:tc>
        <w:tc>
          <w:tcPr>
            <w:tcW w:w="2231" w:type="dxa"/>
          </w:tcPr>
          <w:p w14:paraId="146AC267" w14:textId="77777777" w:rsidR="00775F19" w:rsidRDefault="00775F19" w:rsidP="00487D1C">
            <w:pPr>
              <w:tabs>
                <w:tab w:val="left" w:pos="990"/>
                <w:tab w:val="left" w:pos="5964"/>
              </w:tabs>
              <w:rPr>
                <w:rFonts w:ascii="Times New Roman" w:eastAsia="Times New Roman" w:hAnsi="Times New Roman" w:cs="Times New Roman"/>
                <w:sz w:val="24"/>
                <w:szCs w:val="24"/>
              </w:rPr>
            </w:pPr>
          </w:p>
          <w:p w14:paraId="5EB0B698" w14:textId="77777777" w:rsidR="00775F19" w:rsidRDefault="00775F19" w:rsidP="00487D1C">
            <w:pPr>
              <w:tabs>
                <w:tab w:val="left" w:pos="990"/>
                <w:tab w:val="left" w:pos="5964"/>
              </w:tabs>
              <w:rPr>
                <w:rFonts w:ascii="Times New Roman" w:eastAsia="Times New Roman" w:hAnsi="Times New Roman" w:cs="Times New Roman"/>
                <w:sz w:val="24"/>
                <w:szCs w:val="24"/>
              </w:rPr>
            </w:pPr>
          </w:p>
          <w:p w14:paraId="201F8810" w14:textId="77777777" w:rsidR="00D73A89" w:rsidRDefault="00D73A89" w:rsidP="00487D1C">
            <w:pPr>
              <w:tabs>
                <w:tab w:val="left" w:pos="990"/>
                <w:tab w:val="left" w:pos="5964"/>
              </w:tabs>
              <w:rPr>
                <w:rFonts w:ascii="Times New Roman" w:eastAsia="Times New Roman" w:hAnsi="Times New Roman" w:cs="Times New Roman"/>
                <w:sz w:val="24"/>
                <w:szCs w:val="24"/>
              </w:rPr>
            </w:pPr>
          </w:p>
          <w:p w14:paraId="6DCE0F21" w14:textId="0287A9D0"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Were all tricked into believing falsehoods; were unable to perform their jobs appropriately</w:t>
            </w:r>
          </w:p>
        </w:tc>
        <w:tc>
          <w:tcPr>
            <w:tcW w:w="3961" w:type="dxa"/>
          </w:tcPr>
          <w:p w14:paraId="3C59C281" w14:textId="77777777" w:rsidR="00775F19" w:rsidRPr="00C5449A" w:rsidRDefault="00775F19" w:rsidP="00140515">
            <w:pPr>
              <w:tabs>
                <w:tab w:val="left" w:pos="990"/>
                <w:tab w:val="left" w:pos="5964"/>
              </w:tabs>
              <w:rPr>
                <w:rFonts w:ascii="Times New Roman" w:eastAsia="Times New Roman" w:hAnsi="Times New Roman" w:cs="Times New Roman"/>
                <w:sz w:val="24"/>
                <w:szCs w:val="24"/>
              </w:rPr>
            </w:pPr>
          </w:p>
          <w:p w14:paraId="5A87AE2C" w14:textId="77777777" w:rsidR="00775F19" w:rsidRPr="00C5449A" w:rsidRDefault="00775F19" w:rsidP="00140515">
            <w:pPr>
              <w:tabs>
                <w:tab w:val="left" w:pos="990"/>
                <w:tab w:val="left" w:pos="5964"/>
              </w:tabs>
              <w:rPr>
                <w:rFonts w:ascii="Times New Roman" w:eastAsia="Times New Roman" w:hAnsi="Times New Roman" w:cs="Times New Roman"/>
                <w:sz w:val="24"/>
                <w:szCs w:val="24"/>
              </w:rPr>
            </w:pPr>
          </w:p>
          <w:p w14:paraId="74B3A2A1" w14:textId="77777777" w:rsidR="00D73A89" w:rsidRPr="00C5449A" w:rsidRDefault="00D73A89" w:rsidP="00140515">
            <w:pPr>
              <w:tabs>
                <w:tab w:val="left" w:pos="990"/>
                <w:tab w:val="left" w:pos="5964"/>
              </w:tabs>
              <w:rPr>
                <w:rFonts w:ascii="Times New Roman" w:eastAsia="Times New Roman" w:hAnsi="Times New Roman" w:cs="Times New Roman"/>
                <w:sz w:val="24"/>
                <w:szCs w:val="24"/>
              </w:rPr>
            </w:pPr>
          </w:p>
          <w:p w14:paraId="1F03ACC8" w14:textId="18507AE5" w:rsidR="00D26A2A" w:rsidRPr="00C5449A" w:rsidRDefault="00140515" w:rsidP="00140515">
            <w:pPr>
              <w:tabs>
                <w:tab w:val="left" w:pos="990"/>
                <w:tab w:val="left" w:pos="5964"/>
              </w:tabs>
              <w:rPr>
                <w:rFonts w:ascii="Times New Roman" w:eastAsia="Times New Roman" w:hAnsi="Times New Roman" w:cs="Times New Roman"/>
                <w:sz w:val="24"/>
                <w:szCs w:val="24"/>
              </w:rPr>
            </w:pPr>
            <w:r w:rsidRPr="00C5449A">
              <w:rPr>
                <w:rFonts w:ascii="Times New Roman" w:eastAsia="Times New Roman" w:hAnsi="Times New Roman" w:cs="Times New Roman"/>
                <w:sz w:val="24"/>
                <w:szCs w:val="24"/>
              </w:rPr>
              <w:t>“Madoff created numerous false compliance documents in which he stated that he had performed compliance reviews of the trading in the BLMIS IA business on a regular basis, when, in reality, the reviews were never performed. The false statements were designed to mislead regulators, auditors, and IA clients”</w:t>
            </w:r>
          </w:p>
        </w:tc>
      </w:tr>
      <w:tr w:rsidR="00D26A2A" w:rsidRPr="00474A1C" w14:paraId="2460268B" w14:textId="77777777" w:rsidTr="00487D1C">
        <w:trPr>
          <w:trHeight w:val="704"/>
        </w:trPr>
        <w:tc>
          <w:tcPr>
            <w:tcW w:w="2736" w:type="dxa"/>
          </w:tcPr>
          <w:p w14:paraId="2A72EC02" w14:textId="77777777" w:rsidR="00D73A89" w:rsidRDefault="00D73A89" w:rsidP="00487D1C">
            <w:pPr>
              <w:tabs>
                <w:tab w:val="left" w:pos="990"/>
                <w:tab w:val="left" w:pos="5964"/>
              </w:tabs>
              <w:rPr>
                <w:rFonts w:ascii="Times New Roman" w:eastAsia="Times New Roman" w:hAnsi="Times New Roman" w:cs="Times New Roman"/>
                <w:sz w:val="24"/>
                <w:szCs w:val="24"/>
              </w:rPr>
            </w:pPr>
          </w:p>
          <w:p w14:paraId="036D603E" w14:textId="298A44F0"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Auditors</w:t>
            </w:r>
          </w:p>
        </w:tc>
        <w:tc>
          <w:tcPr>
            <w:tcW w:w="2231" w:type="dxa"/>
            <w:vMerge w:val="restart"/>
          </w:tcPr>
          <w:p w14:paraId="15D4C366" w14:textId="77777777" w:rsidR="00D73A89" w:rsidRDefault="00D73A89" w:rsidP="00487D1C">
            <w:pPr>
              <w:tabs>
                <w:tab w:val="left" w:pos="990"/>
                <w:tab w:val="left" w:pos="5964"/>
              </w:tabs>
              <w:rPr>
                <w:rFonts w:ascii="Times New Roman" w:eastAsia="Times New Roman" w:hAnsi="Times New Roman" w:cs="Times New Roman"/>
                <w:sz w:val="24"/>
                <w:szCs w:val="24"/>
              </w:rPr>
            </w:pPr>
          </w:p>
          <w:p w14:paraId="1AA9155C"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Were all tricked into believing falsehoods; were unable to perform their jobs appropriately</w:t>
            </w:r>
          </w:p>
          <w:p w14:paraId="1611D4A3" w14:textId="63A52F94"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Thought they were investing in an elite, thriving company</w:t>
            </w:r>
          </w:p>
        </w:tc>
        <w:tc>
          <w:tcPr>
            <w:tcW w:w="3961" w:type="dxa"/>
            <w:vMerge w:val="restart"/>
          </w:tcPr>
          <w:p w14:paraId="5E6B18F6" w14:textId="77777777" w:rsidR="00D26A2A" w:rsidRPr="00C5449A" w:rsidRDefault="00D26A2A" w:rsidP="00487D1C">
            <w:pPr>
              <w:tabs>
                <w:tab w:val="left" w:pos="990"/>
                <w:tab w:val="left" w:pos="5964"/>
              </w:tabs>
              <w:rPr>
                <w:rFonts w:ascii="Times New Roman" w:eastAsia="Times New Roman" w:hAnsi="Times New Roman" w:cs="Times New Roman"/>
                <w:sz w:val="24"/>
                <w:szCs w:val="24"/>
              </w:rPr>
            </w:pPr>
          </w:p>
          <w:p w14:paraId="13089A51" w14:textId="77777777" w:rsidR="00140515" w:rsidRPr="00C5449A" w:rsidRDefault="00140515" w:rsidP="00487D1C">
            <w:pPr>
              <w:tabs>
                <w:tab w:val="left" w:pos="990"/>
                <w:tab w:val="left" w:pos="5964"/>
              </w:tabs>
              <w:rPr>
                <w:rFonts w:ascii="Times New Roman" w:eastAsia="Times New Roman" w:hAnsi="Times New Roman" w:cs="Times New Roman"/>
                <w:sz w:val="24"/>
                <w:szCs w:val="24"/>
              </w:rPr>
            </w:pPr>
            <w:r w:rsidRPr="00C5449A">
              <w:rPr>
                <w:rFonts w:ascii="Times New Roman" w:eastAsia="Times New Roman" w:hAnsi="Times New Roman" w:cs="Times New Roman"/>
                <w:sz w:val="24"/>
                <w:szCs w:val="24"/>
              </w:rPr>
              <w:t>See above quote.</w:t>
            </w:r>
          </w:p>
          <w:p w14:paraId="4C14DCAF" w14:textId="77777777" w:rsidR="00140515" w:rsidRPr="00C5449A" w:rsidRDefault="00140515" w:rsidP="00487D1C">
            <w:pPr>
              <w:tabs>
                <w:tab w:val="left" w:pos="990"/>
                <w:tab w:val="left" w:pos="5964"/>
              </w:tabs>
              <w:rPr>
                <w:rFonts w:ascii="Times New Roman" w:eastAsia="Times New Roman" w:hAnsi="Times New Roman" w:cs="Times New Roman"/>
                <w:sz w:val="24"/>
                <w:szCs w:val="24"/>
              </w:rPr>
            </w:pPr>
          </w:p>
          <w:p w14:paraId="451727D6" w14:textId="285F5DB4" w:rsidR="00140515" w:rsidRPr="00C5449A" w:rsidRDefault="00140515" w:rsidP="00487D1C">
            <w:pPr>
              <w:tabs>
                <w:tab w:val="left" w:pos="990"/>
                <w:tab w:val="left" w:pos="5964"/>
              </w:tabs>
              <w:rPr>
                <w:rFonts w:ascii="Times New Roman" w:eastAsia="Times New Roman" w:hAnsi="Times New Roman" w:cs="Times New Roman"/>
                <w:sz w:val="24"/>
                <w:szCs w:val="24"/>
              </w:rPr>
            </w:pPr>
            <w:r w:rsidRPr="00C5449A">
              <w:rPr>
                <w:rFonts w:ascii="Times New Roman" w:eastAsia="Times New Roman" w:hAnsi="Times New Roman" w:cs="Times New Roman"/>
                <w:sz w:val="24"/>
                <w:szCs w:val="24"/>
              </w:rPr>
              <w:t>“The numerous false statements in the Forms ADV created the false appearance that BLMIS’s IA business had a small number of highly sophisticated clients and far fewer assets under management than was actually the case.”</w:t>
            </w:r>
          </w:p>
        </w:tc>
      </w:tr>
      <w:tr w:rsidR="00D26A2A" w:rsidRPr="00474A1C" w14:paraId="14CFE2F1" w14:textId="77777777" w:rsidTr="00487D1C">
        <w:trPr>
          <w:trHeight w:val="704"/>
        </w:trPr>
        <w:tc>
          <w:tcPr>
            <w:tcW w:w="2736" w:type="dxa"/>
          </w:tcPr>
          <w:p w14:paraId="1E58DC26" w14:textId="77777777" w:rsidR="00D73A89" w:rsidRDefault="00D73A89" w:rsidP="00487D1C">
            <w:pPr>
              <w:tabs>
                <w:tab w:val="left" w:pos="990"/>
                <w:tab w:val="left" w:pos="5964"/>
              </w:tabs>
              <w:rPr>
                <w:rFonts w:ascii="Times New Roman" w:eastAsia="Times New Roman" w:hAnsi="Times New Roman" w:cs="Times New Roman"/>
                <w:sz w:val="24"/>
                <w:szCs w:val="24"/>
              </w:rPr>
            </w:pPr>
          </w:p>
          <w:p w14:paraId="17B36842" w14:textId="2862686B"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IA [Investment Advisory] clients</w:t>
            </w:r>
          </w:p>
        </w:tc>
        <w:tc>
          <w:tcPr>
            <w:tcW w:w="2231" w:type="dxa"/>
            <w:vMerge/>
          </w:tcPr>
          <w:p w14:paraId="58B36392"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p>
        </w:tc>
        <w:tc>
          <w:tcPr>
            <w:tcW w:w="3961" w:type="dxa"/>
            <w:vMerge/>
          </w:tcPr>
          <w:p w14:paraId="74FFCFB2"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p>
        </w:tc>
      </w:tr>
      <w:tr w:rsidR="00D26A2A" w:rsidRPr="00474A1C" w14:paraId="0B9EE313" w14:textId="77777777" w:rsidTr="00487D1C">
        <w:trPr>
          <w:trHeight w:val="704"/>
        </w:trPr>
        <w:tc>
          <w:tcPr>
            <w:tcW w:w="2736" w:type="dxa"/>
          </w:tcPr>
          <w:p w14:paraId="52026B34" w14:textId="77777777" w:rsidR="00D73A89" w:rsidRDefault="00D73A89" w:rsidP="00487D1C">
            <w:pPr>
              <w:tabs>
                <w:tab w:val="left" w:pos="990"/>
                <w:tab w:val="left" w:pos="5964"/>
              </w:tabs>
              <w:rPr>
                <w:rFonts w:ascii="Times New Roman" w:eastAsia="Times New Roman" w:hAnsi="Times New Roman" w:cs="Times New Roman"/>
                <w:sz w:val="24"/>
                <w:szCs w:val="24"/>
              </w:rPr>
            </w:pPr>
          </w:p>
          <w:p w14:paraId="2FD0F5BA"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Bernard L. Madoff Investment Securities (BLMIS) clients</w:t>
            </w:r>
          </w:p>
          <w:p w14:paraId="0641F406" w14:textId="624C9A86" w:rsidR="00D26A2A" w:rsidRPr="00474A1C" w:rsidRDefault="00D26A2A" w:rsidP="00487D1C">
            <w:pPr>
              <w:tabs>
                <w:tab w:val="left" w:pos="990"/>
                <w:tab w:val="left" w:pos="5964"/>
              </w:tabs>
              <w:rPr>
                <w:rFonts w:ascii="Times New Roman" w:eastAsia="Times New Roman" w:hAnsi="Times New Roman" w:cs="Times New Roman"/>
                <w:sz w:val="24"/>
                <w:szCs w:val="24"/>
              </w:rPr>
            </w:pPr>
          </w:p>
        </w:tc>
        <w:tc>
          <w:tcPr>
            <w:tcW w:w="2231" w:type="dxa"/>
            <w:vMerge/>
          </w:tcPr>
          <w:p w14:paraId="2B3B2DB3"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p>
        </w:tc>
        <w:tc>
          <w:tcPr>
            <w:tcW w:w="3961" w:type="dxa"/>
            <w:vMerge/>
          </w:tcPr>
          <w:p w14:paraId="1854E341"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p>
        </w:tc>
      </w:tr>
      <w:tr w:rsidR="00D26A2A" w:rsidRPr="00474A1C" w14:paraId="75C83390" w14:textId="77777777" w:rsidTr="00487D1C">
        <w:tc>
          <w:tcPr>
            <w:tcW w:w="2736" w:type="dxa"/>
          </w:tcPr>
          <w:p w14:paraId="41D79C15" w14:textId="77777777" w:rsidR="00D73A89" w:rsidRDefault="00D73A89" w:rsidP="00487D1C">
            <w:pPr>
              <w:tabs>
                <w:tab w:val="left" w:pos="990"/>
                <w:tab w:val="left" w:pos="5964"/>
              </w:tabs>
              <w:rPr>
                <w:rFonts w:ascii="Times New Roman" w:eastAsia="Times New Roman" w:hAnsi="Times New Roman" w:cs="Times New Roman"/>
                <w:sz w:val="24"/>
                <w:szCs w:val="24"/>
              </w:rPr>
            </w:pPr>
          </w:p>
          <w:p w14:paraId="531F33B4"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His wife Marion</w:t>
            </w:r>
          </w:p>
          <w:p w14:paraId="06AD0B43"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p>
        </w:tc>
        <w:tc>
          <w:tcPr>
            <w:tcW w:w="2231" w:type="dxa"/>
          </w:tcPr>
          <w:p w14:paraId="078BA494" w14:textId="77777777" w:rsidR="00D73A89" w:rsidRDefault="00D73A89" w:rsidP="00487D1C">
            <w:pPr>
              <w:tabs>
                <w:tab w:val="left" w:pos="990"/>
                <w:tab w:val="left" w:pos="5964"/>
              </w:tabs>
              <w:rPr>
                <w:rFonts w:ascii="Times New Roman" w:eastAsia="Times New Roman" w:hAnsi="Times New Roman" w:cs="Times New Roman"/>
                <w:sz w:val="24"/>
                <w:szCs w:val="24"/>
              </w:rPr>
            </w:pPr>
          </w:p>
          <w:p w14:paraId="3EAE70F2"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 xml:space="preserve">Short-term gain of money; </w:t>
            </w:r>
          </w:p>
          <w:p w14:paraId="3795BE77" w14:textId="452FCC8E"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long-term loss of money and life-style, separation from father/husband, severe embarrassment</w:t>
            </w:r>
          </w:p>
        </w:tc>
        <w:tc>
          <w:tcPr>
            <w:tcW w:w="3961" w:type="dxa"/>
          </w:tcPr>
          <w:p w14:paraId="7BB628F4" w14:textId="77777777" w:rsidR="00140515" w:rsidRPr="00C5449A" w:rsidRDefault="00140515" w:rsidP="00487D1C">
            <w:pPr>
              <w:tabs>
                <w:tab w:val="left" w:pos="990"/>
                <w:tab w:val="left" w:pos="5964"/>
              </w:tabs>
              <w:rPr>
                <w:rFonts w:ascii="Times New Roman" w:eastAsia="Times New Roman" w:hAnsi="Times New Roman" w:cs="Times New Roman"/>
                <w:sz w:val="24"/>
                <w:szCs w:val="24"/>
              </w:rPr>
            </w:pPr>
          </w:p>
          <w:p w14:paraId="06B8ACC2" w14:textId="5ECFA36F" w:rsidR="00D26A2A" w:rsidRPr="00C5449A" w:rsidRDefault="00140515" w:rsidP="00487D1C">
            <w:pPr>
              <w:tabs>
                <w:tab w:val="left" w:pos="990"/>
                <w:tab w:val="left" w:pos="5964"/>
              </w:tabs>
              <w:rPr>
                <w:rFonts w:ascii="Times New Roman" w:eastAsia="Times New Roman" w:hAnsi="Times New Roman" w:cs="Times New Roman"/>
                <w:sz w:val="24"/>
                <w:szCs w:val="24"/>
              </w:rPr>
            </w:pPr>
            <w:r w:rsidRPr="00C5449A">
              <w:rPr>
                <w:rFonts w:ascii="Times New Roman" w:eastAsia="Times New Roman" w:hAnsi="Times New Roman" w:cs="Times New Roman"/>
                <w:sz w:val="24"/>
                <w:szCs w:val="24"/>
              </w:rPr>
              <w:t>“The government has entered into a settlement with Madoff’s family that requires the forfeiture of all of his wife Marion’s and daughter Shana’s assets and assets belonging to other family members.”</w:t>
            </w:r>
          </w:p>
        </w:tc>
      </w:tr>
      <w:tr w:rsidR="00D26A2A" w:rsidRPr="00474A1C" w14:paraId="5558E71D" w14:textId="77777777" w:rsidTr="00487D1C">
        <w:trPr>
          <w:trHeight w:val="704"/>
        </w:trPr>
        <w:tc>
          <w:tcPr>
            <w:tcW w:w="2736" w:type="dxa"/>
          </w:tcPr>
          <w:p w14:paraId="1335782B" w14:textId="77777777" w:rsidR="00D73A89" w:rsidRDefault="00D73A89" w:rsidP="00487D1C">
            <w:pPr>
              <w:tabs>
                <w:tab w:val="left" w:pos="990"/>
                <w:tab w:val="left" w:pos="5964"/>
              </w:tabs>
              <w:rPr>
                <w:rFonts w:ascii="Times New Roman" w:eastAsia="Times New Roman" w:hAnsi="Times New Roman" w:cs="Times New Roman"/>
                <w:sz w:val="24"/>
                <w:szCs w:val="24"/>
              </w:rPr>
            </w:pPr>
          </w:p>
          <w:p w14:paraId="7961C7AF" w14:textId="55C738DA"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Daughter Shana</w:t>
            </w:r>
          </w:p>
        </w:tc>
        <w:tc>
          <w:tcPr>
            <w:tcW w:w="2231" w:type="dxa"/>
            <w:vMerge w:val="restart"/>
          </w:tcPr>
          <w:p w14:paraId="054FB828" w14:textId="77777777" w:rsidR="00D73A89" w:rsidRDefault="00D73A89" w:rsidP="00487D1C">
            <w:pPr>
              <w:tabs>
                <w:tab w:val="left" w:pos="990"/>
                <w:tab w:val="left" w:pos="5964"/>
              </w:tabs>
              <w:rPr>
                <w:rFonts w:ascii="Times New Roman" w:eastAsia="Times New Roman" w:hAnsi="Times New Roman" w:cs="Times New Roman"/>
                <w:sz w:val="24"/>
                <w:szCs w:val="24"/>
              </w:rPr>
            </w:pPr>
          </w:p>
          <w:p w14:paraId="38DDFF5C"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 xml:space="preserve">Short-term gain of money; </w:t>
            </w:r>
          </w:p>
          <w:p w14:paraId="37368560" w14:textId="137FF5E9" w:rsidR="00D26A2A" w:rsidRPr="00474A1C" w:rsidRDefault="00D26A2A" w:rsidP="00487D1C">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 xml:space="preserve">long-term loss of money and life-style, separation from father/husband, </w:t>
            </w:r>
            <w:r w:rsidRPr="00474A1C">
              <w:rPr>
                <w:rFonts w:ascii="Times New Roman" w:eastAsia="Times New Roman" w:hAnsi="Times New Roman" w:cs="Times New Roman"/>
                <w:sz w:val="24"/>
                <w:szCs w:val="24"/>
              </w:rPr>
              <w:lastRenderedPageBreak/>
              <w:t>severe embarrassment</w:t>
            </w:r>
          </w:p>
        </w:tc>
        <w:tc>
          <w:tcPr>
            <w:tcW w:w="3961" w:type="dxa"/>
            <w:vMerge w:val="restart"/>
          </w:tcPr>
          <w:p w14:paraId="164E1579" w14:textId="77777777" w:rsidR="00D26A2A" w:rsidRPr="00C5449A" w:rsidRDefault="00D26A2A" w:rsidP="00487D1C">
            <w:pPr>
              <w:tabs>
                <w:tab w:val="left" w:pos="990"/>
                <w:tab w:val="left" w:pos="5964"/>
              </w:tabs>
              <w:rPr>
                <w:rFonts w:ascii="Times New Roman" w:eastAsia="Times New Roman" w:hAnsi="Times New Roman" w:cs="Times New Roman"/>
                <w:sz w:val="24"/>
                <w:szCs w:val="24"/>
              </w:rPr>
            </w:pPr>
          </w:p>
          <w:p w14:paraId="41A79701" w14:textId="4C9A8DF6" w:rsidR="00140515" w:rsidRPr="00C5449A" w:rsidRDefault="00140515" w:rsidP="00487D1C">
            <w:pPr>
              <w:tabs>
                <w:tab w:val="left" w:pos="990"/>
                <w:tab w:val="left" w:pos="5964"/>
              </w:tabs>
              <w:rPr>
                <w:rFonts w:ascii="Times New Roman" w:eastAsia="Times New Roman" w:hAnsi="Times New Roman" w:cs="Times New Roman"/>
                <w:sz w:val="24"/>
                <w:szCs w:val="24"/>
              </w:rPr>
            </w:pPr>
            <w:r w:rsidRPr="00C5449A">
              <w:rPr>
                <w:rFonts w:ascii="Times New Roman" w:eastAsia="Times New Roman" w:hAnsi="Times New Roman" w:cs="Times New Roman"/>
                <w:sz w:val="24"/>
                <w:szCs w:val="24"/>
              </w:rPr>
              <w:t>See above quote.</w:t>
            </w:r>
          </w:p>
        </w:tc>
      </w:tr>
      <w:tr w:rsidR="00D26A2A" w:rsidRPr="00474A1C" w14:paraId="0C76F3E6" w14:textId="77777777" w:rsidTr="00487D1C">
        <w:trPr>
          <w:trHeight w:val="704"/>
        </w:trPr>
        <w:tc>
          <w:tcPr>
            <w:tcW w:w="2736" w:type="dxa"/>
          </w:tcPr>
          <w:p w14:paraId="4EA73700" w14:textId="74E5EF4C" w:rsidR="00D26A2A" w:rsidRPr="00474A1C" w:rsidRDefault="00D26A2A" w:rsidP="00487D1C">
            <w:pPr>
              <w:tabs>
                <w:tab w:val="left" w:pos="990"/>
                <w:tab w:val="left" w:pos="5964"/>
              </w:tabs>
              <w:rPr>
                <w:rFonts w:ascii="Times New Roman" w:eastAsia="Times New Roman" w:hAnsi="Times New Roman" w:cs="Times New Roman"/>
                <w:sz w:val="24"/>
                <w:szCs w:val="24"/>
              </w:rPr>
            </w:pPr>
          </w:p>
        </w:tc>
        <w:tc>
          <w:tcPr>
            <w:tcW w:w="2231" w:type="dxa"/>
            <w:vMerge/>
          </w:tcPr>
          <w:p w14:paraId="7FF5D150"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p>
        </w:tc>
        <w:tc>
          <w:tcPr>
            <w:tcW w:w="3961" w:type="dxa"/>
            <w:vMerge/>
          </w:tcPr>
          <w:p w14:paraId="146BF3DC" w14:textId="77777777" w:rsidR="00D26A2A" w:rsidRPr="00474A1C" w:rsidRDefault="00D26A2A" w:rsidP="00487D1C">
            <w:pPr>
              <w:tabs>
                <w:tab w:val="left" w:pos="990"/>
                <w:tab w:val="left" w:pos="5964"/>
              </w:tabs>
              <w:rPr>
                <w:rFonts w:ascii="Times New Roman" w:eastAsia="Times New Roman" w:hAnsi="Times New Roman" w:cs="Times New Roman"/>
                <w:sz w:val="24"/>
                <w:szCs w:val="24"/>
              </w:rPr>
            </w:pPr>
          </w:p>
        </w:tc>
      </w:tr>
    </w:tbl>
    <w:p w14:paraId="4A778224" w14:textId="77777777" w:rsidR="006940A7" w:rsidRPr="00474A1C" w:rsidRDefault="006940A7" w:rsidP="006940A7">
      <w:pPr>
        <w:tabs>
          <w:tab w:val="left" w:pos="990"/>
          <w:tab w:val="left" w:pos="5964"/>
        </w:tabs>
        <w:rPr>
          <w:rFonts w:ascii="Times New Roman" w:hAnsi="Times New Roman" w:cs="Times New Roman"/>
          <w:b/>
          <w:sz w:val="24"/>
          <w:szCs w:val="24"/>
        </w:rPr>
      </w:pPr>
    </w:p>
    <w:p w14:paraId="55E7EBA6" w14:textId="09AF111A" w:rsidR="006940A7" w:rsidRPr="00D86378" w:rsidRDefault="00D86378" w:rsidP="00D86378">
      <w:pPr>
        <w:pStyle w:val="ListParagraph"/>
        <w:tabs>
          <w:tab w:val="left" w:pos="990"/>
          <w:tab w:val="left" w:pos="5964"/>
        </w:tabs>
        <w:ind w:left="0"/>
        <w:rPr>
          <w:rFonts w:ascii="Times New Roman" w:hAnsi="Times New Roman" w:cs="Times New Roman"/>
          <w:sz w:val="24"/>
          <w:szCs w:val="24"/>
        </w:rPr>
      </w:pPr>
      <w:r>
        <w:rPr>
          <w:rFonts w:ascii="Times New Roman" w:hAnsi="Times New Roman" w:cs="Times New Roman"/>
          <w:sz w:val="24"/>
          <w:szCs w:val="24"/>
        </w:rPr>
        <w:t xml:space="preserve">a (ii). </w:t>
      </w:r>
    </w:p>
    <w:p w14:paraId="10CE7F91" w14:textId="157AC522" w:rsidR="006940A7" w:rsidRDefault="006940A7" w:rsidP="00EF2B02">
      <w:pPr>
        <w:pStyle w:val="Footer1"/>
        <w:tabs>
          <w:tab w:val="left" w:pos="990"/>
          <w:tab w:val="left" w:pos="5964"/>
        </w:tabs>
        <w:spacing w:before="0" w:beforeAutospacing="0" w:after="0" w:afterAutospacing="0" w:line="360" w:lineRule="auto"/>
        <w:ind w:left="720"/>
        <w:rPr>
          <w:rFonts w:eastAsiaTheme="minorHAnsi"/>
        </w:rPr>
      </w:pPr>
      <w:r w:rsidRPr="00D86378">
        <w:rPr>
          <w:rFonts w:eastAsiaTheme="minorHAnsi"/>
        </w:rPr>
        <w:t>Based on the cons</w:t>
      </w:r>
      <w:r w:rsidR="00D706A2" w:rsidRPr="00D86378">
        <w:rPr>
          <w:rFonts w:eastAsiaTheme="minorHAnsi"/>
        </w:rPr>
        <w:t>equences</w:t>
      </w:r>
      <w:r w:rsidR="008F6503">
        <w:rPr>
          <w:rFonts w:eastAsiaTheme="minorHAnsi"/>
        </w:rPr>
        <w:t xml:space="preserve"> </w:t>
      </w:r>
      <w:r w:rsidR="008F6503" w:rsidRPr="009A5E3C">
        <w:rPr>
          <w:rFonts w:eastAsiaTheme="minorHAnsi"/>
        </w:rPr>
        <w:t>discussed above, it seems as if all</w:t>
      </w:r>
      <w:r w:rsidR="00D706A2" w:rsidRPr="009A5E3C">
        <w:rPr>
          <w:rFonts w:eastAsiaTheme="minorHAnsi"/>
        </w:rPr>
        <w:t xml:space="preserve"> </w:t>
      </w:r>
      <w:r w:rsidRPr="009A5E3C">
        <w:rPr>
          <w:rFonts w:eastAsiaTheme="minorHAnsi"/>
        </w:rPr>
        <w:t>stakeholders</w:t>
      </w:r>
      <w:r w:rsidRPr="00D86378">
        <w:rPr>
          <w:rFonts w:eastAsiaTheme="minorHAnsi"/>
        </w:rPr>
        <w:t xml:space="preserve"> suffered negative consequences.  The positive consequences for Madoff and his family were enjoyed in the short-term only.  Based on the utilitarian notion to choose the action that gives the greatest good to the greatest number, Madoff should not have committed his crimes.</w:t>
      </w:r>
    </w:p>
    <w:p w14:paraId="548E8D76" w14:textId="77777777" w:rsidR="00D86378" w:rsidRDefault="00D86378" w:rsidP="00D86378">
      <w:pPr>
        <w:pStyle w:val="Footer1"/>
        <w:tabs>
          <w:tab w:val="left" w:pos="990"/>
          <w:tab w:val="left" w:pos="5964"/>
        </w:tabs>
        <w:spacing w:before="0" w:beforeAutospacing="0" w:after="0" w:afterAutospacing="0" w:line="360" w:lineRule="auto"/>
        <w:rPr>
          <w:rFonts w:eastAsiaTheme="minorHAnsi"/>
        </w:rPr>
      </w:pPr>
    </w:p>
    <w:p w14:paraId="7BD5CAFE" w14:textId="6E2EF604" w:rsidR="00D86378" w:rsidRPr="00D86378" w:rsidRDefault="00D86378" w:rsidP="00D86378">
      <w:pPr>
        <w:pStyle w:val="Footer1"/>
        <w:tabs>
          <w:tab w:val="left" w:pos="990"/>
          <w:tab w:val="left" w:pos="5964"/>
        </w:tabs>
        <w:spacing w:before="0" w:beforeAutospacing="0" w:after="0" w:afterAutospacing="0" w:line="360" w:lineRule="auto"/>
        <w:rPr>
          <w:rFonts w:eastAsiaTheme="minorHAnsi"/>
        </w:rPr>
      </w:pPr>
      <w:r>
        <w:rPr>
          <w:rFonts w:eastAsiaTheme="minorHAnsi"/>
        </w:rPr>
        <w:t>a (iii).</w:t>
      </w:r>
    </w:p>
    <w:p w14:paraId="28173A88" w14:textId="4E7F488A" w:rsidR="006940A7" w:rsidRDefault="006940A7" w:rsidP="00EF2B02">
      <w:pPr>
        <w:tabs>
          <w:tab w:val="left" w:pos="990"/>
          <w:tab w:val="left" w:pos="5964"/>
        </w:tabs>
        <w:spacing w:line="360" w:lineRule="auto"/>
        <w:ind w:left="720"/>
        <w:rPr>
          <w:rFonts w:ascii="Times New Roman" w:eastAsia="Times New Roman" w:hAnsi="Times New Roman" w:cs="Times New Roman"/>
          <w:sz w:val="24"/>
          <w:szCs w:val="24"/>
        </w:rPr>
      </w:pPr>
      <w:r w:rsidRPr="00474A1C">
        <w:rPr>
          <w:rFonts w:ascii="Times New Roman" w:hAnsi="Times New Roman" w:cs="Times New Roman"/>
          <w:sz w:val="24"/>
          <w:szCs w:val="24"/>
        </w:rPr>
        <w:t xml:space="preserve">Egoism is a type of consequentialism that judges actions by the benefits </w:t>
      </w:r>
      <w:r w:rsidRPr="009A5E3C">
        <w:rPr>
          <w:rFonts w:ascii="Times New Roman" w:hAnsi="Times New Roman" w:cs="Times New Roman"/>
          <w:sz w:val="24"/>
          <w:szCs w:val="24"/>
        </w:rPr>
        <w:t xml:space="preserve">for </w:t>
      </w:r>
      <w:r w:rsidR="00D26A2A" w:rsidRPr="009A5E3C">
        <w:rPr>
          <w:rFonts w:ascii="Times New Roman" w:hAnsi="Times New Roman" w:cs="Times New Roman"/>
          <w:sz w:val="24"/>
          <w:szCs w:val="24"/>
        </w:rPr>
        <w:t xml:space="preserve">only </w:t>
      </w:r>
      <w:r w:rsidRPr="009A5E3C">
        <w:rPr>
          <w:rFonts w:ascii="Times New Roman" w:hAnsi="Times New Roman" w:cs="Times New Roman"/>
          <w:sz w:val="24"/>
          <w:szCs w:val="24"/>
        </w:rPr>
        <w:t>oneself</w:t>
      </w:r>
      <w:r w:rsidR="00D26A2A" w:rsidRPr="009A5E3C">
        <w:rPr>
          <w:rFonts w:ascii="Times New Roman" w:hAnsi="Times New Roman" w:cs="Times New Roman"/>
          <w:sz w:val="24"/>
          <w:szCs w:val="24"/>
        </w:rPr>
        <w:t xml:space="preserve">. </w:t>
      </w:r>
      <w:r w:rsidRPr="009A5E3C">
        <w:rPr>
          <w:rFonts w:ascii="Times New Roman" w:hAnsi="Times New Roman" w:cs="Times New Roman"/>
          <w:sz w:val="24"/>
          <w:szCs w:val="24"/>
        </w:rPr>
        <w:t>According to the article, Madoff was only concerned about himself</w:t>
      </w:r>
      <w:r w:rsidR="008F6503" w:rsidRPr="009A5E3C">
        <w:rPr>
          <w:rFonts w:ascii="Times New Roman" w:hAnsi="Times New Roman" w:cs="Times New Roman"/>
          <w:sz w:val="24"/>
          <w:szCs w:val="24"/>
        </w:rPr>
        <w:t xml:space="preserve"> and his favorites</w:t>
      </w:r>
      <w:r w:rsidRPr="009A5E3C">
        <w:rPr>
          <w:rFonts w:ascii="Times New Roman" w:hAnsi="Times New Roman" w:cs="Times New Roman"/>
          <w:sz w:val="24"/>
          <w:szCs w:val="24"/>
        </w:rPr>
        <w:t>:</w:t>
      </w:r>
      <w:r w:rsidRPr="00474A1C">
        <w:rPr>
          <w:rFonts w:ascii="Times New Roman" w:hAnsi="Times New Roman" w:cs="Times New Roman"/>
          <w:sz w:val="24"/>
          <w:szCs w:val="24"/>
        </w:rPr>
        <w:t xml:space="preserve"> “</w:t>
      </w:r>
      <w:r w:rsidRPr="00474A1C">
        <w:rPr>
          <w:rFonts w:ascii="Times New Roman" w:eastAsia="Times New Roman" w:hAnsi="Times New Roman" w:cs="Times New Roman"/>
          <w:sz w:val="24"/>
          <w:szCs w:val="24"/>
        </w:rPr>
        <w:t>DOL-EBSA New York Regional Director Jonathan Kay said, ‘Today’s plea is a testament to the good work and strong collaboration among multiple federal agencies. This agency remains committed to protecting worker benefit plans from those who would defraud them for</w:t>
      </w:r>
      <w:r w:rsidRPr="00682EDF">
        <w:rPr>
          <w:rFonts w:ascii="Times New Roman" w:eastAsia="Times New Roman" w:hAnsi="Times New Roman" w:cs="Times New Roman"/>
          <w:sz w:val="24"/>
          <w:szCs w:val="24"/>
        </w:rPr>
        <w:t xml:space="preserve"> </w:t>
      </w:r>
      <w:r w:rsidRPr="00D26A2A">
        <w:rPr>
          <w:rFonts w:ascii="Times New Roman" w:eastAsia="Times New Roman" w:hAnsi="Times New Roman" w:cs="Times New Roman"/>
          <w:b/>
          <w:sz w:val="24"/>
          <w:szCs w:val="24"/>
        </w:rPr>
        <w:t>personal</w:t>
      </w:r>
      <w:r w:rsidRPr="008F6503">
        <w:rPr>
          <w:rFonts w:ascii="Times New Roman" w:eastAsia="Times New Roman" w:hAnsi="Times New Roman" w:cs="Times New Roman"/>
          <w:b/>
          <w:sz w:val="24"/>
          <w:szCs w:val="24"/>
        </w:rPr>
        <w:t xml:space="preserve"> </w:t>
      </w:r>
      <w:r w:rsidRPr="00474A1C">
        <w:rPr>
          <w:rFonts w:ascii="Times New Roman" w:eastAsia="Times New Roman" w:hAnsi="Times New Roman" w:cs="Times New Roman"/>
          <w:sz w:val="24"/>
          <w:szCs w:val="24"/>
        </w:rPr>
        <w:t xml:space="preserve">gain.’” </w:t>
      </w:r>
      <w:r w:rsidR="00FD4197" w:rsidRPr="00474A1C">
        <w:rPr>
          <w:rFonts w:ascii="Times New Roman" w:eastAsia="Times New Roman" w:hAnsi="Times New Roman" w:cs="Times New Roman"/>
          <w:sz w:val="24"/>
          <w:szCs w:val="24"/>
        </w:rPr>
        <w:t xml:space="preserve">Special Agent Panella said that Peter Madoff “personally benefited from proceeds gained as a result of these false statements.” </w:t>
      </w:r>
      <w:r w:rsidRPr="00474A1C">
        <w:rPr>
          <w:rFonts w:ascii="Times New Roman" w:eastAsia="Times New Roman" w:hAnsi="Times New Roman" w:cs="Times New Roman"/>
          <w:sz w:val="24"/>
          <w:szCs w:val="24"/>
        </w:rPr>
        <w:t xml:space="preserve"> Many people suffered for Madoff’s narcissistic actions: “Manhattan U.S. Attorney Preet Bharara said, ‘Peter Madoff enabled the largest fraud in human history….We are not yet finished calling to account everyone responsible for the epic fraud of Bernard Madoff and the epic pain of his many victims.’” If </w:t>
      </w:r>
      <w:r w:rsidR="00981DEE" w:rsidRPr="00474A1C">
        <w:rPr>
          <w:rFonts w:ascii="Times New Roman" w:eastAsia="Times New Roman" w:hAnsi="Times New Roman" w:cs="Times New Roman"/>
          <w:sz w:val="24"/>
          <w:szCs w:val="24"/>
        </w:rPr>
        <w:t xml:space="preserve">Peter </w:t>
      </w:r>
      <w:r w:rsidRPr="00474A1C">
        <w:rPr>
          <w:rFonts w:ascii="Times New Roman" w:eastAsia="Times New Roman" w:hAnsi="Times New Roman" w:cs="Times New Roman"/>
          <w:sz w:val="24"/>
          <w:szCs w:val="24"/>
        </w:rPr>
        <w:t xml:space="preserve">Madoff had considered the consequences for people </w:t>
      </w:r>
      <w:r w:rsidRPr="00C5449A">
        <w:rPr>
          <w:rFonts w:ascii="Times New Roman" w:eastAsia="Times New Roman" w:hAnsi="Times New Roman" w:cs="Times New Roman"/>
          <w:sz w:val="24"/>
          <w:szCs w:val="24"/>
        </w:rPr>
        <w:t>other than himself, he</w:t>
      </w:r>
      <w:r w:rsidRPr="00474A1C">
        <w:rPr>
          <w:rFonts w:ascii="Times New Roman" w:eastAsia="Times New Roman" w:hAnsi="Times New Roman" w:cs="Times New Roman"/>
          <w:sz w:val="24"/>
          <w:szCs w:val="24"/>
        </w:rPr>
        <w:t xml:space="preserve"> may have acted differently</w:t>
      </w:r>
      <w:r w:rsidR="00D86378">
        <w:rPr>
          <w:rFonts w:ascii="Times New Roman" w:eastAsia="Times New Roman" w:hAnsi="Times New Roman" w:cs="Times New Roman"/>
          <w:sz w:val="24"/>
          <w:szCs w:val="24"/>
        </w:rPr>
        <w:t>.</w:t>
      </w:r>
    </w:p>
    <w:p w14:paraId="3BE3A7F9" w14:textId="77777777" w:rsidR="00D86378" w:rsidRDefault="00D86378" w:rsidP="009C5853">
      <w:pPr>
        <w:tabs>
          <w:tab w:val="left" w:pos="990"/>
          <w:tab w:val="left" w:pos="5964"/>
        </w:tabs>
        <w:spacing w:line="360" w:lineRule="auto"/>
        <w:rPr>
          <w:rFonts w:ascii="Times New Roman" w:eastAsia="Times New Roman" w:hAnsi="Times New Roman" w:cs="Times New Roman"/>
          <w:sz w:val="24"/>
          <w:szCs w:val="24"/>
        </w:rPr>
      </w:pPr>
    </w:p>
    <w:p w14:paraId="27AFD6B9" w14:textId="6C52DF9A" w:rsidR="00D86378" w:rsidRDefault="00D86378" w:rsidP="006A542C">
      <w:pPr>
        <w:pStyle w:val="Footer1"/>
        <w:tabs>
          <w:tab w:val="left" w:pos="990"/>
          <w:tab w:val="left" w:pos="5964"/>
        </w:tabs>
        <w:spacing w:before="0" w:beforeAutospacing="0" w:after="0" w:afterAutospacing="0" w:line="360" w:lineRule="auto"/>
      </w:pPr>
      <w:r>
        <w:t>b (i).</w:t>
      </w:r>
    </w:p>
    <w:p w14:paraId="2B95D448" w14:textId="0D66A9FD" w:rsidR="006940A7" w:rsidRDefault="00D86378" w:rsidP="00EF2B02">
      <w:pPr>
        <w:pStyle w:val="BodyText"/>
        <w:spacing w:after="0" w:line="360" w:lineRule="auto"/>
        <w:ind w:left="720"/>
        <w:rPr>
          <w:rFonts w:ascii="Times New Roman" w:hAnsi="Times New Roman" w:cs="Times New Roman"/>
          <w:sz w:val="24"/>
          <w:szCs w:val="24"/>
        </w:rPr>
      </w:pPr>
      <w:r>
        <w:rPr>
          <w:rFonts w:ascii="Times New Roman" w:hAnsi="Times New Roman" w:cs="Times New Roman"/>
          <w:sz w:val="24"/>
          <w:szCs w:val="24"/>
        </w:rPr>
        <w:t>Responses should</w:t>
      </w:r>
      <w:r w:rsidR="009C5853" w:rsidRPr="00474A1C">
        <w:rPr>
          <w:rFonts w:ascii="Times New Roman" w:hAnsi="Times New Roman" w:cs="Times New Roman"/>
          <w:sz w:val="24"/>
          <w:szCs w:val="24"/>
        </w:rPr>
        <w:t xml:space="preserve"> take the following into account:</w:t>
      </w:r>
    </w:p>
    <w:p w14:paraId="4114A6D9" w14:textId="77777777" w:rsidR="00D86378" w:rsidRPr="00474A1C" w:rsidRDefault="00D86378" w:rsidP="009C5853">
      <w:pPr>
        <w:pStyle w:val="BodyText"/>
        <w:spacing w:after="0"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952"/>
        <w:gridCol w:w="5526"/>
      </w:tblGrid>
      <w:tr w:rsidR="006940A7" w:rsidRPr="00474A1C" w14:paraId="40B6B4CD" w14:textId="77777777" w:rsidTr="00487D1C">
        <w:tc>
          <w:tcPr>
            <w:tcW w:w="2952" w:type="dxa"/>
          </w:tcPr>
          <w:p w14:paraId="2DFD9BDC" w14:textId="77777777" w:rsidR="006940A7" w:rsidRPr="00D86378" w:rsidRDefault="006940A7" w:rsidP="00487D1C">
            <w:pPr>
              <w:rPr>
                <w:rFonts w:ascii="Times New Roman" w:hAnsi="Times New Roman" w:cs="Times New Roman"/>
                <w:b/>
                <w:sz w:val="24"/>
                <w:szCs w:val="24"/>
              </w:rPr>
            </w:pPr>
            <w:r w:rsidRPr="00D86378">
              <w:rPr>
                <w:rFonts w:ascii="Times New Roman" w:hAnsi="Times New Roman" w:cs="Times New Roman"/>
                <w:b/>
                <w:sz w:val="24"/>
                <w:szCs w:val="24"/>
              </w:rPr>
              <w:t>Duty</w:t>
            </w:r>
          </w:p>
        </w:tc>
        <w:tc>
          <w:tcPr>
            <w:tcW w:w="5526" w:type="dxa"/>
          </w:tcPr>
          <w:p w14:paraId="752CC2AF" w14:textId="77777777" w:rsidR="006940A7" w:rsidRDefault="00D86378" w:rsidP="00487D1C">
            <w:pPr>
              <w:rPr>
                <w:rFonts w:ascii="Times New Roman" w:hAnsi="Times New Roman" w:cs="Times New Roman"/>
                <w:b/>
                <w:sz w:val="24"/>
                <w:szCs w:val="24"/>
              </w:rPr>
            </w:pPr>
            <w:r>
              <w:rPr>
                <w:rFonts w:ascii="Times New Roman" w:hAnsi="Times New Roman" w:cs="Times New Roman"/>
                <w:b/>
                <w:sz w:val="24"/>
                <w:szCs w:val="24"/>
              </w:rPr>
              <w:t xml:space="preserve">How Madoff </w:t>
            </w:r>
            <w:r w:rsidR="006940A7" w:rsidRPr="00D86378">
              <w:rPr>
                <w:rFonts w:ascii="Times New Roman" w:hAnsi="Times New Roman" w:cs="Times New Roman"/>
                <w:b/>
                <w:sz w:val="24"/>
                <w:szCs w:val="24"/>
              </w:rPr>
              <w:t>Fell Short</w:t>
            </w:r>
            <w:r>
              <w:rPr>
                <w:rFonts w:ascii="Times New Roman" w:hAnsi="Times New Roman" w:cs="Times New Roman"/>
                <w:b/>
                <w:sz w:val="24"/>
                <w:szCs w:val="24"/>
              </w:rPr>
              <w:t xml:space="preserve"> of His Duty</w:t>
            </w:r>
          </w:p>
          <w:p w14:paraId="75510842" w14:textId="377AF496" w:rsidR="00330AA8" w:rsidRPr="00D86378" w:rsidRDefault="00330AA8" w:rsidP="00487D1C">
            <w:pPr>
              <w:rPr>
                <w:rFonts w:ascii="Times New Roman" w:hAnsi="Times New Roman" w:cs="Times New Roman"/>
                <w:b/>
                <w:sz w:val="24"/>
                <w:szCs w:val="24"/>
              </w:rPr>
            </w:pPr>
          </w:p>
        </w:tc>
      </w:tr>
      <w:tr w:rsidR="006940A7" w:rsidRPr="00474A1C" w14:paraId="4471D320" w14:textId="77777777" w:rsidTr="00487D1C">
        <w:tc>
          <w:tcPr>
            <w:tcW w:w="2952" w:type="dxa"/>
          </w:tcPr>
          <w:p w14:paraId="132D9858" w14:textId="77777777" w:rsidR="009A5E3C" w:rsidRDefault="009A5E3C" w:rsidP="00487D1C">
            <w:pPr>
              <w:rPr>
                <w:rFonts w:ascii="Times New Roman" w:hAnsi="Times New Roman" w:cs="Times New Roman"/>
                <w:sz w:val="24"/>
                <w:szCs w:val="24"/>
              </w:rPr>
            </w:pPr>
          </w:p>
          <w:p w14:paraId="3C42FACF" w14:textId="77777777" w:rsidR="006940A7" w:rsidRPr="00474A1C" w:rsidRDefault="006940A7" w:rsidP="00487D1C">
            <w:pPr>
              <w:rPr>
                <w:rFonts w:ascii="Times New Roman" w:hAnsi="Times New Roman" w:cs="Times New Roman"/>
                <w:sz w:val="24"/>
                <w:szCs w:val="24"/>
              </w:rPr>
            </w:pPr>
            <w:r w:rsidRPr="00474A1C">
              <w:rPr>
                <w:rFonts w:ascii="Times New Roman" w:hAnsi="Times New Roman" w:cs="Times New Roman"/>
                <w:sz w:val="24"/>
                <w:szCs w:val="24"/>
              </w:rPr>
              <w:t>Fulfill his commitment to conduct reviews</w:t>
            </w:r>
          </w:p>
        </w:tc>
        <w:tc>
          <w:tcPr>
            <w:tcW w:w="5526" w:type="dxa"/>
          </w:tcPr>
          <w:p w14:paraId="573A28A1" w14:textId="77777777" w:rsidR="009A5E3C" w:rsidRDefault="009A5E3C" w:rsidP="00487D1C">
            <w:pPr>
              <w:rPr>
                <w:rFonts w:ascii="Times New Roman" w:eastAsia="Times New Roman" w:hAnsi="Times New Roman" w:cs="Times New Roman"/>
                <w:sz w:val="24"/>
                <w:szCs w:val="24"/>
              </w:rPr>
            </w:pPr>
          </w:p>
          <w:p w14:paraId="66B10127" w14:textId="77777777" w:rsidR="00D86378" w:rsidRDefault="006940A7" w:rsidP="00487D1C">
            <w:pPr>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 xml:space="preserve">“He certified that periodic reviews established the firm’s compliance with internal and regulatory rules. In fact, Peter Madoff conducted no reviews. He </w:t>
            </w:r>
            <w:r w:rsidRPr="00474A1C">
              <w:rPr>
                <w:rFonts w:ascii="Times New Roman" w:eastAsia="Times New Roman" w:hAnsi="Times New Roman" w:cs="Times New Roman"/>
                <w:sz w:val="24"/>
                <w:szCs w:val="24"/>
              </w:rPr>
              <w:lastRenderedPageBreak/>
              <w:t>certified that his examination of the firm’s trading process established its integrity. He did not—indeed, he could not—c</w:t>
            </w:r>
            <w:r w:rsidR="00D86378">
              <w:rPr>
                <w:rFonts w:ascii="Times New Roman" w:eastAsia="Times New Roman" w:hAnsi="Times New Roman" w:cs="Times New Roman"/>
                <w:sz w:val="24"/>
                <w:szCs w:val="24"/>
              </w:rPr>
              <w:t xml:space="preserve">onduct any such examination:” </w:t>
            </w:r>
          </w:p>
          <w:p w14:paraId="709CA4F9" w14:textId="5135B31A" w:rsidR="006940A7" w:rsidRPr="00474A1C" w:rsidRDefault="00D86378" w:rsidP="00487D1C">
            <w:pPr>
              <w:rPr>
                <w:rFonts w:ascii="Times New Roman" w:hAnsi="Times New Roman" w:cs="Times New Roman"/>
                <w:sz w:val="24"/>
                <w:szCs w:val="24"/>
              </w:rPr>
            </w:pPr>
            <w:r>
              <w:rPr>
                <w:rFonts w:ascii="Times New Roman" w:eastAsia="Times New Roman" w:hAnsi="Times New Roman" w:cs="Times New Roman"/>
                <w:sz w:val="24"/>
                <w:szCs w:val="24"/>
              </w:rPr>
              <w:t>“</w:t>
            </w:r>
            <w:r w:rsidR="006940A7" w:rsidRPr="00474A1C">
              <w:rPr>
                <w:rFonts w:ascii="Times New Roman" w:eastAsia="Times New Roman" w:hAnsi="Times New Roman" w:cs="Times New Roman"/>
                <w:sz w:val="24"/>
                <w:szCs w:val="24"/>
              </w:rPr>
              <w:t>He made a pretense of compliance; he was really about complicity.” (Janice K. Fedarcyk)</w:t>
            </w:r>
          </w:p>
        </w:tc>
      </w:tr>
      <w:tr w:rsidR="006940A7" w:rsidRPr="00474A1C" w14:paraId="74DAD557" w14:textId="77777777" w:rsidTr="00487D1C">
        <w:tc>
          <w:tcPr>
            <w:tcW w:w="2952" w:type="dxa"/>
          </w:tcPr>
          <w:p w14:paraId="6D359F52" w14:textId="77777777" w:rsidR="009A5E3C" w:rsidRPr="00C5449A" w:rsidRDefault="009A5E3C" w:rsidP="00487D1C">
            <w:pPr>
              <w:rPr>
                <w:rFonts w:ascii="Times New Roman" w:hAnsi="Times New Roman" w:cs="Times New Roman"/>
                <w:sz w:val="24"/>
                <w:szCs w:val="24"/>
              </w:rPr>
            </w:pPr>
          </w:p>
          <w:p w14:paraId="5DBD5767" w14:textId="77777777" w:rsidR="006940A7" w:rsidRPr="00C5449A" w:rsidRDefault="006940A7" w:rsidP="00487D1C">
            <w:pPr>
              <w:rPr>
                <w:rFonts w:ascii="Times New Roman" w:hAnsi="Times New Roman" w:cs="Times New Roman"/>
                <w:sz w:val="24"/>
                <w:szCs w:val="24"/>
              </w:rPr>
            </w:pPr>
            <w:r w:rsidRPr="00C5449A">
              <w:rPr>
                <w:rFonts w:ascii="Times New Roman" w:hAnsi="Times New Roman" w:cs="Times New Roman"/>
                <w:sz w:val="24"/>
                <w:szCs w:val="24"/>
              </w:rPr>
              <w:t>Honesty</w:t>
            </w:r>
          </w:p>
        </w:tc>
        <w:tc>
          <w:tcPr>
            <w:tcW w:w="5526" w:type="dxa"/>
          </w:tcPr>
          <w:p w14:paraId="3D2E1024" w14:textId="77777777" w:rsidR="009A5E3C" w:rsidRPr="00C5449A" w:rsidRDefault="009A5E3C" w:rsidP="00487D1C">
            <w:pPr>
              <w:rPr>
                <w:rFonts w:ascii="Times New Roman" w:eastAsia="Times New Roman" w:hAnsi="Times New Roman" w:cs="Times New Roman"/>
                <w:sz w:val="24"/>
                <w:szCs w:val="24"/>
              </w:rPr>
            </w:pPr>
          </w:p>
          <w:p w14:paraId="7EE24257" w14:textId="77777777" w:rsidR="006940A7" w:rsidRPr="00C5449A" w:rsidRDefault="006940A7" w:rsidP="009A5E3C">
            <w:pPr>
              <w:pStyle w:val="ListParagraph"/>
              <w:numPr>
                <w:ilvl w:val="0"/>
                <w:numId w:val="11"/>
              </w:numPr>
              <w:rPr>
                <w:rFonts w:ascii="Times New Roman" w:eastAsia="Times New Roman" w:hAnsi="Times New Roman" w:cs="Times New Roman"/>
                <w:sz w:val="24"/>
                <w:szCs w:val="24"/>
              </w:rPr>
            </w:pPr>
            <w:r w:rsidRPr="00C5449A">
              <w:rPr>
                <w:rFonts w:ascii="Times New Roman" w:eastAsia="Times New Roman" w:hAnsi="Times New Roman" w:cs="Times New Roman"/>
                <w:sz w:val="24"/>
                <w:szCs w:val="24"/>
              </w:rPr>
              <w:t>“Madoff created false and misleading BLMIS compliance documents.”</w:t>
            </w:r>
          </w:p>
          <w:p w14:paraId="1E487331" w14:textId="46A3948D" w:rsidR="009A5E3C" w:rsidRPr="00C5449A" w:rsidRDefault="009A5E3C" w:rsidP="009A5E3C">
            <w:pPr>
              <w:pStyle w:val="ListParagraph"/>
              <w:numPr>
                <w:ilvl w:val="0"/>
                <w:numId w:val="11"/>
              </w:numPr>
              <w:rPr>
                <w:rFonts w:ascii="Times New Roman" w:eastAsia="Times New Roman" w:hAnsi="Times New Roman" w:cs="Times New Roman"/>
                <w:sz w:val="24"/>
                <w:szCs w:val="24"/>
              </w:rPr>
            </w:pPr>
            <w:r w:rsidRPr="00C5449A">
              <w:rPr>
                <w:rFonts w:ascii="Times New Roman" w:eastAsia="Times New Roman" w:hAnsi="Times New Roman" w:cs="Times New Roman"/>
                <w:sz w:val="24"/>
                <w:szCs w:val="24"/>
              </w:rPr>
              <w:t>“False reports that were filed with the U.S. Securities and Exchange Commission (SEC)….”</w:t>
            </w:r>
          </w:p>
          <w:p w14:paraId="43CEF005" w14:textId="52725E33" w:rsidR="009A5E3C" w:rsidRPr="00C5449A" w:rsidRDefault="009A5E3C" w:rsidP="009A5E3C">
            <w:pPr>
              <w:pStyle w:val="ListParagraph"/>
              <w:numPr>
                <w:ilvl w:val="0"/>
                <w:numId w:val="11"/>
              </w:numPr>
              <w:rPr>
                <w:rFonts w:ascii="Times New Roman" w:hAnsi="Times New Roman" w:cs="Times New Roman"/>
                <w:sz w:val="24"/>
                <w:szCs w:val="24"/>
              </w:rPr>
            </w:pPr>
            <w:r w:rsidRPr="00C5449A">
              <w:rPr>
                <w:rFonts w:ascii="Times New Roman" w:eastAsia="Times New Roman" w:hAnsi="Times New Roman" w:cs="Times New Roman"/>
                <w:sz w:val="24"/>
                <w:szCs w:val="24"/>
              </w:rPr>
              <w:t>“The numerous false statements in the Forms ADV created the false appearance that BLMIS’s IA business….”</w:t>
            </w:r>
          </w:p>
        </w:tc>
      </w:tr>
      <w:tr w:rsidR="006940A7" w:rsidRPr="00474A1C" w14:paraId="4C48A22B" w14:textId="77777777" w:rsidTr="00487D1C">
        <w:tc>
          <w:tcPr>
            <w:tcW w:w="2952" w:type="dxa"/>
          </w:tcPr>
          <w:p w14:paraId="4A8F72A4" w14:textId="77777777" w:rsidR="009A5E3C" w:rsidRDefault="009A5E3C" w:rsidP="00487D1C">
            <w:pPr>
              <w:rPr>
                <w:rFonts w:ascii="Times New Roman" w:hAnsi="Times New Roman" w:cs="Times New Roman"/>
                <w:sz w:val="24"/>
                <w:szCs w:val="24"/>
              </w:rPr>
            </w:pPr>
          </w:p>
          <w:p w14:paraId="6DAAF030" w14:textId="77777777" w:rsidR="006940A7" w:rsidRPr="00474A1C" w:rsidRDefault="006940A7" w:rsidP="00487D1C">
            <w:pPr>
              <w:rPr>
                <w:rFonts w:ascii="Times New Roman" w:hAnsi="Times New Roman" w:cs="Times New Roman"/>
                <w:sz w:val="24"/>
                <w:szCs w:val="24"/>
              </w:rPr>
            </w:pPr>
            <w:r w:rsidRPr="00474A1C">
              <w:rPr>
                <w:rFonts w:ascii="Times New Roman" w:hAnsi="Times New Roman" w:cs="Times New Roman"/>
                <w:sz w:val="24"/>
                <w:szCs w:val="24"/>
              </w:rPr>
              <w:t xml:space="preserve">Civic responsibility </w:t>
            </w:r>
          </w:p>
        </w:tc>
        <w:tc>
          <w:tcPr>
            <w:tcW w:w="5526" w:type="dxa"/>
          </w:tcPr>
          <w:p w14:paraId="7C2DCF52" w14:textId="77777777" w:rsidR="009A5E3C" w:rsidRDefault="009A5E3C" w:rsidP="00156186">
            <w:pPr>
              <w:rPr>
                <w:rFonts w:ascii="Times New Roman" w:eastAsia="Times New Roman" w:hAnsi="Times New Roman" w:cs="Times New Roman"/>
                <w:sz w:val="24"/>
                <w:szCs w:val="24"/>
              </w:rPr>
            </w:pPr>
          </w:p>
          <w:p w14:paraId="51CD5F8B" w14:textId="77777777" w:rsidR="006940A7" w:rsidRPr="00474A1C" w:rsidRDefault="006940A7" w:rsidP="00156186">
            <w:pPr>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Evading taxes:</w:t>
            </w:r>
          </w:p>
          <w:p w14:paraId="4ED725F2" w14:textId="5CB8D3CB" w:rsidR="006940A7" w:rsidRPr="00474A1C" w:rsidRDefault="00156186" w:rsidP="00652287">
            <w:pPr>
              <w:numPr>
                <w:ilvl w:val="0"/>
                <w:numId w:val="13"/>
              </w:numPr>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 xml:space="preserve">Peter </w:t>
            </w:r>
            <w:r w:rsidR="006940A7" w:rsidRPr="00474A1C">
              <w:rPr>
                <w:rFonts w:ascii="Times New Roman" w:eastAsia="Times New Roman" w:hAnsi="Times New Roman" w:cs="Times New Roman"/>
                <w:sz w:val="24"/>
                <w:szCs w:val="24"/>
              </w:rPr>
              <w:t>Madoff received approximately $15,700,000 from Bernard L. Madoff and his wife and executed sham promissory notes to make it appear that the transfers were loans, in order to avoid paying taxes;</w:t>
            </w:r>
          </w:p>
          <w:p w14:paraId="2ED79593" w14:textId="77777777" w:rsidR="006940A7" w:rsidRPr="00474A1C" w:rsidRDefault="006940A7" w:rsidP="00652287">
            <w:pPr>
              <w:numPr>
                <w:ilvl w:val="0"/>
                <w:numId w:val="13"/>
              </w:numPr>
              <w:spacing w:before="100" w:beforeAutospacing="1" w:after="100" w:afterAutospacing="1"/>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Madoff gave approximately $9,900,000 to family members, and in order to avoid paying taxes, executed sham promissory notes to make it appear that the transfers of these funds were loans;</w:t>
            </w:r>
          </w:p>
          <w:p w14:paraId="1F91E805" w14:textId="77777777" w:rsidR="006940A7" w:rsidRPr="00474A1C" w:rsidRDefault="006940A7" w:rsidP="00652287">
            <w:pPr>
              <w:numPr>
                <w:ilvl w:val="0"/>
                <w:numId w:val="13"/>
              </w:numPr>
              <w:spacing w:before="100" w:beforeAutospacing="1" w:after="100" w:afterAutospacing="1"/>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Madoff did not pay taxes on approximately $7,750,000 that he received from BLMIS;</w:t>
            </w:r>
          </w:p>
          <w:p w14:paraId="3B7EC376" w14:textId="77777777" w:rsidR="006940A7" w:rsidRPr="00474A1C" w:rsidRDefault="006940A7" w:rsidP="00652287">
            <w:pPr>
              <w:numPr>
                <w:ilvl w:val="0"/>
                <w:numId w:val="13"/>
              </w:numPr>
              <w:spacing w:before="100" w:beforeAutospacing="1" w:after="100" w:afterAutospacing="1"/>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Madoff received approximately $16,800,000 from Bernard L. Madoff from two sham trades, and disguised the proceeds of the trades as long-term stock transactions in order to take advantage of the lower tax rate for long-term capital gains;</w:t>
            </w:r>
          </w:p>
          <w:p w14:paraId="448C0FD8" w14:textId="2A4451AB" w:rsidR="006940A7" w:rsidRPr="00474A1C" w:rsidRDefault="006940A7" w:rsidP="00652287">
            <w:pPr>
              <w:numPr>
                <w:ilvl w:val="0"/>
                <w:numId w:val="13"/>
              </w:numPr>
              <w:spacing w:before="100" w:beforeAutospacing="1" w:after="100" w:afterAutospacing="1"/>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t>Madoff charged approximately $175,000 in personal expenses to a corporate American Express card and did not report those expenses as income. Madoff also arranged for his wife to have a “no-show” job at BLMIS from which she received between approximately $100,000 to $160,000 per year in salary, a 401(k), and other benefit</w:t>
            </w:r>
            <w:r w:rsidR="00156186" w:rsidRPr="00474A1C">
              <w:rPr>
                <w:rFonts w:ascii="Times New Roman" w:eastAsia="Times New Roman" w:hAnsi="Times New Roman" w:cs="Times New Roman"/>
                <w:sz w:val="24"/>
                <w:szCs w:val="24"/>
              </w:rPr>
              <w:t>s to which she was not entitled.</w:t>
            </w:r>
          </w:p>
        </w:tc>
      </w:tr>
      <w:tr w:rsidR="006940A7" w:rsidRPr="00474A1C" w14:paraId="6D2D1367" w14:textId="77777777" w:rsidTr="00487D1C">
        <w:tc>
          <w:tcPr>
            <w:tcW w:w="2952" w:type="dxa"/>
          </w:tcPr>
          <w:p w14:paraId="0C86C895" w14:textId="77777777" w:rsidR="009A5E3C" w:rsidRDefault="009A5E3C" w:rsidP="00487D1C">
            <w:pPr>
              <w:rPr>
                <w:rFonts w:ascii="Times New Roman" w:hAnsi="Times New Roman" w:cs="Times New Roman"/>
                <w:sz w:val="24"/>
                <w:szCs w:val="24"/>
              </w:rPr>
            </w:pPr>
          </w:p>
          <w:p w14:paraId="19821727" w14:textId="77777777" w:rsidR="006940A7" w:rsidRPr="00474A1C" w:rsidRDefault="006940A7" w:rsidP="00487D1C">
            <w:pPr>
              <w:rPr>
                <w:rFonts w:ascii="Times New Roman" w:hAnsi="Times New Roman" w:cs="Times New Roman"/>
                <w:sz w:val="24"/>
                <w:szCs w:val="24"/>
              </w:rPr>
            </w:pPr>
            <w:r w:rsidRPr="00474A1C">
              <w:rPr>
                <w:rFonts w:ascii="Times New Roman" w:hAnsi="Times New Roman" w:cs="Times New Roman"/>
                <w:sz w:val="24"/>
                <w:szCs w:val="24"/>
              </w:rPr>
              <w:t>Fairness</w:t>
            </w:r>
          </w:p>
        </w:tc>
        <w:tc>
          <w:tcPr>
            <w:tcW w:w="5526" w:type="dxa"/>
          </w:tcPr>
          <w:p w14:paraId="29C9AA10" w14:textId="77777777" w:rsidR="009A5E3C" w:rsidRDefault="009A5E3C" w:rsidP="00D447A8">
            <w:pPr>
              <w:pStyle w:val="NormalWeb"/>
              <w:spacing w:before="0" w:beforeAutospacing="0" w:after="0" w:afterAutospacing="0"/>
            </w:pPr>
          </w:p>
          <w:p w14:paraId="2EBEEA3E" w14:textId="77777777" w:rsidR="006940A7" w:rsidRPr="00474A1C" w:rsidRDefault="006940A7" w:rsidP="00D447A8">
            <w:pPr>
              <w:pStyle w:val="NormalWeb"/>
              <w:spacing w:before="0" w:beforeAutospacing="0" w:after="0" w:afterAutospacing="0"/>
            </w:pPr>
            <w:r w:rsidRPr="00474A1C">
              <w:t>“Madoff agreed with others to send the $300 million that remained in the IA accounts to preferred employees, family members, and friends”</w:t>
            </w:r>
          </w:p>
        </w:tc>
      </w:tr>
      <w:tr w:rsidR="006940A7" w:rsidRPr="00474A1C" w14:paraId="7646400F" w14:textId="77777777" w:rsidTr="00487D1C">
        <w:tc>
          <w:tcPr>
            <w:tcW w:w="2952" w:type="dxa"/>
          </w:tcPr>
          <w:p w14:paraId="388DE88D" w14:textId="77777777" w:rsidR="009A5E3C" w:rsidRDefault="009A5E3C" w:rsidP="00D447A8">
            <w:pPr>
              <w:rPr>
                <w:rFonts w:ascii="Times New Roman" w:hAnsi="Times New Roman" w:cs="Times New Roman"/>
                <w:sz w:val="24"/>
                <w:szCs w:val="24"/>
              </w:rPr>
            </w:pPr>
          </w:p>
          <w:p w14:paraId="754E502C" w14:textId="72A46DE2" w:rsidR="006940A7" w:rsidRPr="00474A1C" w:rsidRDefault="009A5E3C" w:rsidP="00D447A8">
            <w:pPr>
              <w:rPr>
                <w:rFonts w:ascii="Times New Roman" w:hAnsi="Times New Roman" w:cs="Times New Roman"/>
                <w:sz w:val="24"/>
                <w:szCs w:val="24"/>
              </w:rPr>
            </w:pPr>
            <w:r w:rsidRPr="00C5449A">
              <w:rPr>
                <w:rFonts w:ascii="Times New Roman" w:hAnsi="Times New Roman" w:cs="Times New Roman"/>
                <w:sz w:val="24"/>
                <w:szCs w:val="24"/>
              </w:rPr>
              <w:lastRenderedPageBreak/>
              <w:t>Duty to</w:t>
            </w:r>
            <w:r w:rsidR="006940A7" w:rsidRPr="00C5449A">
              <w:rPr>
                <w:rFonts w:ascii="Times New Roman" w:hAnsi="Times New Roman" w:cs="Times New Roman"/>
                <w:sz w:val="24"/>
                <w:szCs w:val="24"/>
              </w:rPr>
              <w:t xml:space="preserve"> take care of his</w:t>
            </w:r>
            <w:r w:rsidR="006940A7" w:rsidRPr="00474A1C">
              <w:rPr>
                <w:rFonts w:ascii="Times New Roman" w:hAnsi="Times New Roman" w:cs="Times New Roman"/>
                <w:sz w:val="24"/>
                <w:szCs w:val="24"/>
              </w:rPr>
              <w:t xml:space="preserve"> employees</w:t>
            </w:r>
          </w:p>
        </w:tc>
        <w:tc>
          <w:tcPr>
            <w:tcW w:w="5526" w:type="dxa"/>
          </w:tcPr>
          <w:p w14:paraId="371F40AA" w14:textId="77777777" w:rsidR="009A5E3C" w:rsidRDefault="009A5E3C" w:rsidP="00284BE1">
            <w:pPr>
              <w:tabs>
                <w:tab w:val="left" w:pos="990"/>
                <w:tab w:val="left" w:pos="5964"/>
              </w:tabs>
              <w:rPr>
                <w:rFonts w:ascii="Times New Roman" w:eastAsia="Times New Roman" w:hAnsi="Times New Roman" w:cs="Times New Roman"/>
                <w:sz w:val="24"/>
                <w:szCs w:val="24"/>
              </w:rPr>
            </w:pPr>
          </w:p>
          <w:p w14:paraId="5866AEA1" w14:textId="4500929F" w:rsidR="006940A7" w:rsidRPr="00474A1C" w:rsidRDefault="006940A7" w:rsidP="00284BE1">
            <w:pPr>
              <w:tabs>
                <w:tab w:val="left" w:pos="990"/>
                <w:tab w:val="left" w:pos="5964"/>
              </w:tabs>
              <w:rPr>
                <w:rFonts w:ascii="Times New Roman" w:eastAsia="Times New Roman" w:hAnsi="Times New Roman" w:cs="Times New Roman"/>
                <w:sz w:val="24"/>
                <w:szCs w:val="24"/>
              </w:rPr>
            </w:pPr>
            <w:r w:rsidRPr="00474A1C">
              <w:rPr>
                <w:rFonts w:ascii="Times New Roman" w:eastAsia="Times New Roman" w:hAnsi="Times New Roman" w:cs="Times New Roman"/>
                <w:sz w:val="24"/>
                <w:szCs w:val="24"/>
              </w:rPr>
              <w:lastRenderedPageBreak/>
              <w:t>Robert L. Panella said</w:t>
            </w:r>
            <w:r w:rsidR="009A5E3C">
              <w:rPr>
                <w:rFonts w:ascii="Times New Roman" w:eastAsia="Times New Roman" w:hAnsi="Times New Roman" w:cs="Times New Roman"/>
                <w:sz w:val="24"/>
                <w:szCs w:val="24"/>
              </w:rPr>
              <w:t xml:space="preserve"> that</w:t>
            </w:r>
            <w:r w:rsidRPr="00474A1C">
              <w:rPr>
                <w:rFonts w:ascii="Times New Roman" w:eastAsia="Times New Roman" w:hAnsi="Times New Roman" w:cs="Times New Roman"/>
                <w:sz w:val="24"/>
                <w:szCs w:val="24"/>
              </w:rPr>
              <w:t xml:space="preserve"> Madoff, “Failed to protect the integrity of employee benefit plan assets and personally</w:t>
            </w:r>
            <w:r w:rsidR="00284BE1">
              <w:rPr>
                <w:rFonts w:ascii="Times New Roman" w:eastAsia="Times New Roman" w:hAnsi="Times New Roman" w:cs="Times New Roman"/>
                <w:sz w:val="24"/>
                <w:szCs w:val="24"/>
              </w:rPr>
              <w:t xml:space="preserve"> </w:t>
            </w:r>
            <w:r w:rsidR="00284BE1" w:rsidRPr="00284BE1">
              <w:rPr>
                <w:rFonts w:ascii="Times New Roman" w:eastAsia="Times New Roman" w:hAnsi="Times New Roman" w:cs="Times New Roman"/>
                <w:sz w:val="24"/>
                <w:szCs w:val="24"/>
              </w:rPr>
              <w:t xml:space="preserve">benefited from proceeds gained as a result </w:t>
            </w:r>
            <w:r w:rsidR="00284BE1">
              <w:rPr>
                <w:rFonts w:ascii="Times New Roman" w:eastAsia="Times New Roman" w:hAnsi="Times New Roman" w:cs="Times New Roman"/>
                <w:sz w:val="24"/>
                <w:szCs w:val="24"/>
              </w:rPr>
              <w:t>of these false statements</w:t>
            </w:r>
            <w:r w:rsidRPr="00474A1C">
              <w:rPr>
                <w:rFonts w:ascii="Times New Roman" w:eastAsia="Times New Roman" w:hAnsi="Times New Roman" w:cs="Times New Roman"/>
                <w:sz w:val="24"/>
                <w:szCs w:val="24"/>
              </w:rPr>
              <w:t xml:space="preserve">.” </w:t>
            </w:r>
          </w:p>
        </w:tc>
      </w:tr>
    </w:tbl>
    <w:p w14:paraId="0936265F" w14:textId="77777777" w:rsidR="00804ABA" w:rsidRDefault="00804ABA" w:rsidP="00902CD1">
      <w:pPr>
        <w:pStyle w:val="BodyText"/>
        <w:spacing w:after="0" w:line="360" w:lineRule="auto"/>
        <w:rPr>
          <w:rFonts w:ascii="Times New Roman" w:hAnsi="Times New Roman" w:cs="Times New Roman"/>
          <w:sz w:val="24"/>
          <w:szCs w:val="24"/>
        </w:rPr>
      </w:pPr>
    </w:p>
    <w:p w14:paraId="041F58FE" w14:textId="77777777" w:rsidR="00804ABA" w:rsidRPr="00804ABA" w:rsidRDefault="00804ABA" w:rsidP="00902CD1">
      <w:pPr>
        <w:pStyle w:val="BodyText"/>
        <w:spacing w:after="0" w:line="360" w:lineRule="auto"/>
        <w:rPr>
          <w:rFonts w:ascii="Times New Roman" w:hAnsi="Times New Roman" w:cs="Times New Roman"/>
          <w:sz w:val="24"/>
          <w:szCs w:val="24"/>
        </w:rPr>
      </w:pPr>
      <w:r w:rsidRPr="00804ABA">
        <w:rPr>
          <w:rFonts w:ascii="Times New Roman" w:hAnsi="Times New Roman" w:cs="Times New Roman"/>
          <w:sz w:val="24"/>
          <w:szCs w:val="24"/>
        </w:rPr>
        <w:t>b (ii).</w:t>
      </w:r>
    </w:p>
    <w:p w14:paraId="72A800F8" w14:textId="18EB2B04" w:rsidR="00804ABA" w:rsidRDefault="009C5853" w:rsidP="004C6F50">
      <w:pPr>
        <w:pStyle w:val="BodyText"/>
        <w:spacing w:after="0" w:line="360" w:lineRule="auto"/>
        <w:ind w:left="720"/>
        <w:rPr>
          <w:rFonts w:ascii="Times New Roman" w:hAnsi="Times New Roman" w:cs="Times New Roman"/>
          <w:b/>
          <w:sz w:val="24"/>
          <w:szCs w:val="24"/>
        </w:rPr>
      </w:pPr>
      <w:r w:rsidRPr="00474A1C">
        <w:rPr>
          <w:rFonts w:ascii="Times New Roman" w:hAnsi="Times New Roman" w:cs="Times New Roman"/>
          <w:sz w:val="24"/>
          <w:szCs w:val="24"/>
        </w:rPr>
        <w:t>Responses</w:t>
      </w:r>
      <w:r w:rsidR="00841F34" w:rsidRPr="00474A1C">
        <w:rPr>
          <w:rFonts w:ascii="Times New Roman" w:hAnsi="Times New Roman" w:cs="Times New Roman"/>
          <w:sz w:val="24"/>
          <w:szCs w:val="24"/>
        </w:rPr>
        <w:t xml:space="preserve"> may vary. Some students may argue that reason and duty were not sufficient to prevent Madoff from unethical behavior and that </w:t>
      </w:r>
      <w:r w:rsidR="006940A7" w:rsidRPr="00474A1C">
        <w:rPr>
          <w:rFonts w:ascii="Times New Roman" w:hAnsi="Times New Roman" w:cs="Times New Roman"/>
          <w:sz w:val="24"/>
          <w:szCs w:val="24"/>
        </w:rPr>
        <w:t>companies need more oversight and/or there should be stricter laws governing accounting practices and</w:t>
      </w:r>
      <w:r w:rsidR="00E01C54">
        <w:rPr>
          <w:rFonts w:ascii="Times New Roman" w:hAnsi="Times New Roman" w:cs="Times New Roman"/>
          <w:sz w:val="24"/>
          <w:szCs w:val="24"/>
        </w:rPr>
        <w:t xml:space="preserve">/or we need better </w:t>
      </w:r>
      <w:r w:rsidR="00E01C54" w:rsidRPr="009A5E3C">
        <w:rPr>
          <w:rFonts w:ascii="Times New Roman" w:hAnsi="Times New Roman" w:cs="Times New Roman"/>
          <w:sz w:val="24"/>
          <w:szCs w:val="24"/>
        </w:rPr>
        <w:t>compliance of</w:t>
      </w:r>
      <w:r w:rsidR="006940A7" w:rsidRPr="009A5E3C">
        <w:rPr>
          <w:rFonts w:ascii="Times New Roman" w:hAnsi="Times New Roman" w:cs="Times New Roman"/>
          <w:sz w:val="24"/>
          <w:szCs w:val="24"/>
        </w:rPr>
        <w:t xml:space="preserve"> the laws</w:t>
      </w:r>
      <w:r w:rsidR="006940A7" w:rsidRPr="00474A1C">
        <w:rPr>
          <w:rFonts w:ascii="Times New Roman" w:hAnsi="Times New Roman" w:cs="Times New Roman"/>
          <w:sz w:val="24"/>
          <w:szCs w:val="24"/>
        </w:rPr>
        <w:t xml:space="preserve"> already in place.</w:t>
      </w:r>
      <w:r w:rsidR="00841F34" w:rsidRPr="00474A1C">
        <w:rPr>
          <w:rFonts w:ascii="Times New Roman" w:hAnsi="Times New Roman" w:cs="Times New Roman"/>
          <w:sz w:val="24"/>
          <w:szCs w:val="24"/>
        </w:rPr>
        <w:t xml:space="preserve">  Others may maintain that Madoff lacked a moral compass and a character strong enough to withstand th</w:t>
      </w:r>
      <w:r w:rsidR="00804ABA">
        <w:rPr>
          <w:rFonts w:ascii="Times New Roman" w:hAnsi="Times New Roman" w:cs="Times New Roman"/>
          <w:sz w:val="24"/>
          <w:szCs w:val="24"/>
        </w:rPr>
        <w:t>e temptation</w:t>
      </w:r>
      <w:r w:rsidR="00841F34" w:rsidRPr="00474A1C">
        <w:rPr>
          <w:rFonts w:ascii="Times New Roman" w:hAnsi="Times New Roman" w:cs="Times New Roman"/>
          <w:sz w:val="24"/>
          <w:szCs w:val="24"/>
        </w:rPr>
        <w:t xml:space="preserve"> to enrich himself.  Others may argue that he did not consider the consequences of his actions.</w:t>
      </w:r>
    </w:p>
    <w:p w14:paraId="10DDED48" w14:textId="77777777" w:rsidR="004C6F50" w:rsidRDefault="004C6F50" w:rsidP="004C6F50">
      <w:pPr>
        <w:pStyle w:val="BodyText"/>
        <w:spacing w:after="0" w:line="360" w:lineRule="auto"/>
        <w:ind w:left="720"/>
        <w:rPr>
          <w:rFonts w:ascii="Times New Roman" w:hAnsi="Times New Roman" w:cs="Times New Roman"/>
          <w:b/>
          <w:sz w:val="24"/>
          <w:szCs w:val="24"/>
        </w:rPr>
      </w:pPr>
    </w:p>
    <w:p w14:paraId="41715285" w14:textId="77777777" w:rsidR="00804ABA" w:rsidRDefault="00804ABA" w:rsidP="007311BB">
      <w:pPr>
        <w:pStyle w:val="BodyText"/>
        <w:spacing w:after="0" w:line="360" w:lineRule="auto"/>
        <w:rPr>
          <w:rFonts w:ascii="Times New Roman" w:hAnsi="Times New Roman" w:cs="Times New Roman"/>
          <w:sz w:val="24"/>
          <w:szCs w:val="24"/>
        </w:rPr>
      </w:pPr>
      <w:r>
        <w:rPr>
          <w:rFonts w:ascii="Times New Roman" w:hAnsi="Times New Roman" w:cs="Times New Roman"/>
          <w:sz w:val="24"/>
          <w:szCs w:val="24"/>
        </w:rPr>
        <w:t xml:space="preserve">c (i). </w:t>
      </w:r>
    </w:p>
    <w:p w14:paraId="470CA06F" w14:textId="29186FBD" w:rsidR="00804ABA" w:rsidRDefault="009C5853" w:rsidP="00EF2B02">
      <w:pPr>
        <w:pStyle w:val="BodyText"/>
        <w:spacing w:after="0" w:line="360" w:lineRule="auto"/>
        <w:ind w:left="720"/>
        <w:rPr>
          <w:rFonts w:ascii="Times New Roman" w:hAnsi="Times New Roman" w:cs="Times New Roman"/>
          <w:sz w:val="24"/>
          <w:szCs w:val="24"/>
        </w:rPr>
      </w:pPr>
      <w:r w:rsidRPr="00474A1C">
        <w:rPr>
          <w:rFonts w:ascii="Times New Roman" w:hAnsi="Times New Roman" w:cs="Times New Roman"/>
          <w:sz w:val="24"/>
          <w:szCs w:val="24"/>
        </w:rPr>
        <w:t>Responses</w:t>
      </w:r>
      <w:r w:rsidR="006940A7" w:rsidRPr="00474A1C">
        <w:rPr>
          <w:rFonts w:ascii="Times New Roman" w:hAnsi="Times New Roman" w:cs="Times New Roman"/>
          <w:sz w:val="24"/>
          <w:szCs w:val="24"/>
        </w:rPr>
        <w:t xml:space="preserve"> will vary, but should include that consequentialism accounts for the far-reaching repercussions of </w:t>
      </w:r>
      <w:r w:rsidR="006940A7" w:rsidRPr="00C5449A">
        <w:rPr>
          <w:rFonts w:ascii="Times New Roman" w:hAnsi="Times New Roman" w:cs="Times New Roman"/>
          <w:sz w:val="24"/>
          <w:szCs w:val="24"/>
        </w:rPr>
        <w:t xml:space="preserve">Madoff’s </w:t>
      </w:r>
      <w:r w:rsidR="009A5E3C" w:rsidRPr="00C5449A">
        <w:rPr>
          <w:rFonts w:ascii="Times New Roman" w:hAnsi="Times New Roman" w:cs="Times New Roman"/>
          <w:sz w:val="24"/>
          <w:szCs w:val="24"/>
        </w:rPr>
        <w:t>specific</w:t>
      </w:r>
      <w:r w:rsidR="009A5E3C">
        <w:rPr>
          <w:rFonts w:ascii="Times New Roman" w:hAnsi="Times New Roman" w:cs="Times New Roman"/>
          <w:sz w:val="24"/>
          <w:szCs w:val="24"/>
        </w:rPr>
        <w:t xml:space="preserve"> </w:t>
      </w:r>
      <w:r w:rsidR="006940A7" w:rsidRPr="00474A1C">
        <w:rPr>
          <w:rFonts w:ascii="Times New Roman" w:hAnsi="Times New Roman" w:cs="Times New Roman"/>
          <w:sz w:val="24"/>
          <w:szCs w:val="24"/>
        </w:rPr>
        <w:t xml:space="preserve">actions and deontology does not.  </w:t>
      </w:r>
      <w:r w:rsidR="00841F34" w:rsidRPr="00474A1C">
        <w:rPr>
          <w:rFonts w:ascii="Times New Roman" w:hAnsi="Times New Roman" w:cs="Times New Roman"/>
          <w:sz w:val="24"/>
          <w:szCs w:val="24"/>
        </w:rPr>
        <w:t xml:space="preserve">Consequentialism </w:t>
      </w:r>
      <w:r w:rsidR="000B1370" w:rsidRPr="00474A1C">
        <w:rPr>
          <w:rFonts w:ascii="Times New Roman" w:hAnsi="Times New Roman" w:cs="Times New Roman"/>
          <w:sz w:val="24"/>
          <w:szCs w:val="24"/>
        </w:rPr>
        <w:t>identifies all of the stake</w:t>
      </w:r>
      <w:r w:rsidR="002847CE" w:rsidRPr="00474A1C">
        <w:rPr>
          <w:rFonts w:ascii="Times New Roman" w:hAnsi="Times New Roman" w:cs="Times New Roman"/>
          <w:sz w:val="24"/>
          <w:szCs w:val="24"/>
        </w:rPr>
        <w:t xml:space="preserve">holders affected by Madoff’s fraud as well as the far-reaching consequences.  On the other hand, deontology focuses on the unwavering commitment to principle and duty, in this case, for example, the moral imperative to be honest at all times. </w:t>
      </w:r>
    </w:p>
    <w:p w14:paraId="385FE32B" w14:textId="367F1A44" w:rsidR="006940A7" w:rsidRPr="00474A1C" w:rsidRDefault="00804ABA" w:rsidP="007311BB">
      <w:pPr>
        <w:pStyle w:val="BodyText"/>
        <w:spacing w:after="0" w:line="360" w:lineRule="auto"/>
        <w:rPr>
          <w:rFonts w:ascii="Times New Roman" w:hAnsi="Times New Roman" w:cs="Times New Roman"/>
          <w:b/>
          <w:sz w:val="24"/>
          <w:szCs w:val="24"/>
        </w:rPr>
      </w:pPr>
      <w:r>
        <w:rPr>
          <w:rFonts w:ascii="Times New Roman" w:hAnsi="Times New Roman" w:cs="Times New Roman"/>
          <w:sz w:val="24"/>
          <w:szCs w:val="24"/>
        </w:rPr>
        <w:t>c (ii).</w:t>
      </w:r>
      <w:r w:rsidR="002847CE" w:rsidRPr="00474A1C">
        <w:rPr>
          <w:rFonts w:ascii="Times New Roman" w:hAnsi="Times New Roman" w:cs="Times New Roman"/>
          <w:sz w:val="24"/>
          <w:szCs w:val="24"/>
        </w:rPr>
        <w:t xml:space="preserve"> </w:t>
      </w:r>
    </w:p>
    <w:p w14:paraId="1424CC22" w14:textId="334488C6" w:rsidR="00330AA8" w:rsidRDefault="006940A7" w:rsidP="00EF2B02">
      <w:pPr>
        <w:pStyle w:val="BodyText"/>
        <w:spacing w:after="0" w:line="360" w:lineRule="auto"/>
        <w:ind w:left="720"/>
        <w:rPr>
          <w:rFonts w:ascii="Times New Roman" w:hAnsi="Times New Roman" w:cs="Times New Roman"/>
          <w:sz w:val="24"/>
          <w:szCs w:val="24"/>
        </w:rPr>
      </w:pPr>
      <w:r w:rsidRPr="00474A1C">
        <w:rPr>
          <w:rFonts w:ascii="Times New Roman" w:hAnsi="Times New Roman" w:cs="Times New Roman"/>
          <w:sz w:val="24"/>
          <w:szCs w:val="24"/>
        </w:rPr>
        <w:t>Some students may find consequen</w:t>
      </w:r>
      <w:r w:rsidR="00DB3BE5" w:rsidRPr="00474A1C">
        <w:rPr>
          <w:rFonts w:ascii="Times New Roman" w:hAnsi="Times New Roman" w:cs="Times New Roman"/>
          <w:sz w:val="24"/>
          <w:szCs w:val="24"/>
        </w:rPr>
        <w:t xml:space="preserve">tialism more persuasive for the reason that </w:t>
      </w:r>
      <w:r w:rsidR="00920984" w:rsidRPr="00474A1C">
        <w:rPr>
          <w:rFonts w:ascii="Times New Roman" w:hAnsi="Times New Roman" w:cs="Times New Roman"/>
          <w:sz w:val="24"/>
          <w:szCs w:val="24"/>
        </w:rPr>
        <w:t xml:space="preserve">it forces one to consider </w:t>
      </w:r>
      <w:r w:rsidR="00DB3BE5" w:rsidRPr="00474A1C">
        <w:rPr>
          <w:rFonts w:ascii="Times New Roman" w:hAnsi="Times New Roman" w:cs="Times New Roman"/>
          <w:sz w:val="24"/>
          <w:szCs w:val="24"/>
        </w:rPr>
        <w:t xml:space="preserve">the far-reaching consequences to </w:t>
      </w:r>
      <w:r w:rsidR="00920984" w:rsidRPr="00474A1C">
        <w:rPr>
          <w:rFonts w:ascii="Times New Roman" w:hAnsi="Times New Roman" w:cs="Times New Roman"/>
          <w:sz w:val="24"/>
          <w:szCs w:val="24"/>
        </w:rPr>
        <w:t xml:space="preserve">all the stakeholders.  </w:t>
      </w:r>
      <w:r w:rsidRPr="00474A1C">
        <w:rPr>
          <w:rFonts w:ascii="Times New Roman" w:hAnsi="Times New Roman" w:cs="Times New Roman"/>
          <w:sz w:val="24"/>
          <w:szCs w:val="24"/>
        </w:rPr>
        <w:t xml:space="preserve">Some may think the consequences are the most egregious parts of the act, while others will think skirting obligations are the worst parts of the crime.  </w:t>
      </w:r>
      <w:r w:rsidR="00920984" w:rsidRPr="00474A1C">
        <w:rPr>
          <w:rFonts w:ascii="Times New Roman" w:hAnsi="Times New Roman" w:cs="Times New Roman"/>
          <w:sz w:val="24"/>
          <w:szCs w:val="24"/>
        </w:rPr>
        <w:t>They may believe that a commitment to the moral imperative to always tell the truth would best prevent this kind of offense.</w:t>
      </w:r>
    </w:p>
    <w:p w14:paraId="2CE498CE" w14:textId="77777777" w:rsidR="004C6F50" w:rsidRDefault="004C6F50" w:rsidP="00EF2B02">
      <w:pPr>
        <w:pStyle w:val="BodyText"/>
        <w:spacing w:after="0" w:line="360" w:lineRule="auto"/>
        <w:ind w:left="720"/>
        <w:rPr>
          <w:rFonts w:ascii="Times New Roman" w:hAnsi="Times New Roman" w:cs="Times New Roman"/>
          <w:sz w:val="24"/>
          <w:szCs w:val="24"/>
        </w:rPr>
      </w:pPr>
    </w:p>
    <w:p w14:paraId="62B7E61A" w14:textId="63ED0841" w:rsidR="00330AA8" w:rsidRPr="00474A1C" w:rsidRDefault="00330AA8" w:rsidP="007311BB">
      <w:pPr>
        <w:pStyle w:val="BodyText"/>
        <w:spacing w:after="0" w:line="360" w:lineRule="auto"/>
        <w:rPr>
          <w:rFonts w:ascii="Times New Roman" w:hAnsi="Times New Roman" w:cs="Times New Roman"/>
          <w:b/>
          <w:sz w:val="24"/>
          <w:szCs w:val="24"/>
        </w:rPr>
      </w:pPr>
      <w:r>
        <w:rPr>
          <w:rFonts w:ascii="Times New Roman" w:hAnsi="Times New Roman" w:cs="Times New Roman"/>
          <w:sz w:val="24"/>
          <w:szCs w:val="24"/>
        </w:rPr>
        <w:t>c (iii).</w:t>
      </w:r>
    </w:p>
    <w:p w14:paraId="50B9121B" w14:textId="673FF436" w:rsidR="00330AA8" w:rsidRDefault="006940A7" w:rsidP="00EF2B02">
      <w:pPr>
        <w:pStyle w:val="BodyText"/>
        <w:spacing w:after="0" w:line="360" w:lineRule="auto"/>
        <w:ind w:left="720"/>
        <w:rPr>
          <w:rFonts w:ascii="Times New Roman" w:hAnsi="Times New Roman" w:cs="Times New Roman"/>
          <w:sz w:val="24"/>
          <w:szCs w:val="24"/>
        </w:rPr>
      </w:pPr>
      <w:r w:rsidRPr="00474A1C">
        <w:rPr>
          <w:rFonts w:ascii="Times New Roman" w:hAnsi="Times New Roman" w:cs="Times New Roman"/>
          <w:sz w:val="24"/>
          <w:szCs w:val="24"/>
        </w:rPr>
        <w:t xml:space="preserve">Some </w:t>
      </w:r>
      <w:r w:rsidR="00330AA8">
        <w:rPr>
          <w:rFonts w:ascii="Times New Roman" w:hAnsi="Times New Roman" w:cs="Times New Roman"/>
          <w:sz w:val="24"/>
          <w:szCs w:val="24"/>
        </w:rPr>
        <w:t xml:space="preserve">students </w:t>
      </w:r>
      <w:r w:rsidRPr="00474A1C">
        <w:rPr>
          <w:rFonts w:ascii="Times New Roman" w:hAnsi="Times New Roman" w:cs="Times New Roman"/>
          <w:sz w:val="24"/>
          <w:szCs w:val="24"/>
        </w:rPr>
        <w:t xml:space="preserve">will think one system is best for all cases, while others will think each issue needs its own system.  </w:t>
      </w:r>
      <w:r w:rsidR="00920984" w:rsidRPr="00474A1C">
        <w:rPr>
          <w:rFonts w:ascii="Times New Roman" w:hAnsi="Times New Roman" w:cs="Times New Roman"/>
          <w:sz w:val="24"/>
          <w:szCs w:val="24"/>
        </w:rPr>
        <w:t>There are also those who may believe that when faced with an ethical dilemma, one should analyze it in terms of all three frameworks.</w:t>
      </w:r>
    </w:p>
    <w:p w14:paraId="74188CE6" w14:textId="77777777" w:rsidR="00330AA8" w:rsidRDefault="00330AA8" w:rsidP="00330AA8">
      <w:pPr>
        <w:pStyle w:val="BodyText"/>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d. </w:t>
      </w:r>
    </w:p>
    <w:p w14:paraId="64B8B1DB" w14:textId="081BE9D2" w:rsidR="007311BB" w:rsidRPr="00330AA8" w:rsidRDefault="007311BB" w:rsidP="00EF2B02">
      <w:pPr>
        <w:pStyle w:val="BodyText"/>
        <w:spacing w:after="0" w:line="360" w:lineRule="auto"/>
        <w:ind w:left="720"/>
        <w:rPr>
          <w:rFonts w:ascii="Times New Roman" w:hAnsi="Times New Roman" w:cs="Times New Roman"/>
          <w:b/>
          <w:sz w:val="24"/>
          <w:szCs w:val="24"/>
        </w:rPr>
      </w:pPr>
      <w:r w:rsidRPr="00474A1C">
        <w:rPr>
          <w:rFonts w:ascii="Times New Roman" w:hAnsi="Times New Roman" w:cs="Times New Roman"/>
          <w:sz w:val="24"/>
          <w:szCs w:val="24"/>
        </w:rPr>
        <w:lastRenderedPageBreak/>
        <w:t>Responses</w:t>
      </w:r>
      <w:r w:rsidR="006940A7" w:rsidRPr="00474A1C">
        <w:rPr>
          <w:rFonts w:ascii="Times New Roman" w:hAnsi="Times New Roman" w:cs="Times New Roman"/>
          <w:sz w:val="24"/>
          <w:szCs w:val="24"/>
        </w:rPr>
        <w:t xml:space="preserve"> may vary, but should include the fo</w:t>
      </w:r>
      <w:r w:rsidR="00330AA8">
        <w:rPr>
          <w:rFonts w:ascii="Times New Roman" w:hAnsi="Times New Roman" w:cs="Times New Roman"/>
          <w:sz w:val="24"/>
          <w:szCs w:val="24"/>
        </w:rPr>
        <w:t>llowing</w:t>
      </w:r>
      <w:r w:rsidRPr="00474A1C">
        <w:rPr>
          <w:rFonts w:ascii="Times New Roman" w:hAnsi="Times New Roman" w:cs="Times New Roman"/>
          <w:sz w:val="24"/>
          <w:szCs w:val="24"/>
        </w:rPr>
        <w:t>:</w:t>
      </w:r>
    </w:p>
    <w:p w14:paraId="76C2D414" w14:textId="298C484E" w:rsidR="00330AA8" w:rsidRPr="00474A1C" w:rsidRDefault="006940A7" w:rsidP="00EF2B02">
      <w:pPr>
        <w:pStyle w:val="BodyText"/>
        <w:spacing w:after="0" w:line="360" w:lineRule="auto"/>
        <w:ind w:left="720"/>
        <w:rPr>
          <w:rFonts w:ascii="Times New Roman" w:hAnsi="Times New Roman" w:cs="Times New Roman"/>
          <w:b/>
          <w:sz w:val="24"/>
          <w:szCs w:val="24"/>
        </w:rPr>
      </w:pPr>
      <w:r w:rsidRPr="00474A1C">
        <w:rPr>
          <w:rFonts w:ascii="Times New Roman" w:hAnsi="Times New Roman" w:cs="Times New Roman"/>
          <w:sz w:val="24"/>
          <w:szCs w:val="24"/>
        </w:rPr>
        <w:t xml:space="preserve"> </w:t>
      </w:r>
      <w:r w:rsidR="00063C8D">
        <w:rPr>
          <w:rFonts w:ascii="Times New Roman" w:hAnsi="Times New Roman" w:cs="Times New Roman"/>
          <w:sz w:val="24"/>
          <w:szCs w:val="24"/>
        </w:rPr>
        <w:t xml:space="preserve">  </w:t>
      </w:r>
      <w:r w:rsidRPr="00474A1C">
        <w:rPr>
          <w:rFonts w:ascii="Times New Roman" w:hAnsi="Times New Roman" w:cs="Times New Roman"/>
          <w:b/>
          <w:sz w:val="24"/>
          <w:szCs w:val="24"/>
        </w:rPr>
        <w:t xml:space="preserve">(Answers </w:t>
      </w:r>
      <w:r w:rsidR="007311BB" w:rsidRPr="00474A1C">
        <w:rPr>
          <w:rFonts w:ascii="Times New Roman" w:hAnsi="Times New Roman" w:cs="Times New Roman"/>
          <w:b/>
          <w:sz w:val="24"/>
          <w:szCs w:val="24"/>
        </w:rPr>
        <w:t>are in bold)</w:t>
      </w:r>
    </w:p>
    <w:p w14:paraId="2DBD1117" w14:textId="16484F23" w:rsidR="00720B74" w:rsidRPr="00330AA8" w:rsidRDefault="003C47C9" w:rsidP="00EF2B02">
      <w:pPr>
        <w:pStyle w:val="BodyText"/>
        <w:spacing w:after="0" w:line="360" w:lineRule="auto"/>
        <w:ind w:left="720"/>
        <w:rPr>
          <w:rFonts w:ascii="Times New Roman" w:hAnsi="Times New Roman" w:cs="Times New Roman"/>
          <w:b/>
          <w:sz w:val="24"/>
          <w:szCs w:val="24"/>
        </w:rPr>
      </w:pPr>
      <w:r w:rsidRPr="00330AA8">
        <w:rPr>
          <w:rFonts w:ascii="Times New Roman" w:hAnsi="Times New Roman" w:cs="Times New Roman"/>
          <w:b/>
          <w:sz w:val="24"/>
          <w:szCs w:val="24"/>
        </w:rPr>
        <w:t xml:space="preserve">Using the </w:t>
      </w:r>
      <w:r w:rsidR="006940A7" w:rsidRPr="00330AA8">
        <w:rPr>
          <w:rFonts w:ascii="Times New Roman" w:hAnsi="Times New Roman" w:cs="Times New Roman"/>
          <w:b/>
          <w:sz w:val="24"/>
          <w:szCs w:val="24"/>
        </w:rPr>
        <w:t>American Accounting Association Ethical Decision-Making Model</w:t>
      </w:r>
      <w:r w:rsidRPr="00330AA8">
        <w:rPr>
          <w:rFonts w:ascii="Times New Roman" w:hAnsi="Times New Roman" w:cs="Times New Roman"/>
          <w:b/>
          <w:sz w:val="24"/>
          <w:szCs w:val="24"/>
        </w:rPr>
        <w:t>:</w:t>
      </w:r>
    </w:p>
    <w:p w14:paraId="287E337D" w14:textId="5017DF23" w:rsidR="006940A7" w:rsidRPr="00474A1C" w:rsidRDefault="009878B9" w:rsidP="00652287">
      <w:pPr>
        <w:pStyle w:val="ListParagraph"/>
        <w:numPr>
          <w:ilvl w:val="3"/>
          <w:numId w:val="16"/>
        </w:numPr>
        <w:tabs>
          <w:tab w:val="left" w:pos="720"/>
          <w:tab w:val="left" w:pos="5964"/>
        </w:tabs>
        <w:ind w:left="720"/>
        <w:contextualSpacing/>
        <w:rPr>
          <w:rFonts w:ascii="Times New Roman" w:hAnsi="Times New Roman" w:cs="Times New Roman"/>
          <w:sz w:val="24"/>
          <w:szCs w:val="24"/>
        </w:rPr>
      </w:pPr>
      <w:r>
        <w:rPr>
          <w:rFonts w:ascii="Times New Roman" w:hAnsi="Times New Roman" w:cs="Times New Roman"/>
          <w:sz w:val="24"/>
          <w:szCs w:val="24"/>
        </w:rPr>
        <w:t>Determine the facts—</w:t>
      </w:r>
      <w:r w:rsidR="006940A7" w:rsidRPr="00474A1C">
        <w:rPr>
          <w:rFonts w:ascii="Times New Roman" w:hAnsi="Times New Roman" w:cs="Times New Roman"/>
          <w:sz w:val="24"/>
          <w:szCs w:val="24"/>
        </w:rPr>
        <w:t>who,</w:t>
      </w:r>
      <w:r>
        <w:rPr>
          <w:rFonts w:ascii="Times New Roman" w:hAnsi="Times New Roman" w:cs="Times New Roman"/>
          <w:sz w:val="24"/>
          <w:szCs w:val="24"/>
        </w:rPr>
        <w:t xml:space="preserve"> what, when, where,</w:t>
      </w:r>
      <w:r w:rsidR="006940A7" w:rsidRPr="00474A1C">
        <w:rPr>
          <w:rFonts w:ascii="Times New Roman" w:hAnsi="Times New Roman" w:cs="Times New Roman"/>
          <w:sz w:val="24"/>
          <w:szCs w:val="24"/>
        </w:rPr>
        <w:t xml:space="preserve"> and how?</w:t>
      </w:r>
    </w:p>
    <w:p w14:paraId="0C8A07E9" w14:textId="77777777" w:rsidR="006940A7" w:rsidRDefault="006940A7" w:rsidP="00720B74">
      <w:pPr>
        <w:tabs>
          <w:tab w:val="left" w:pos="99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t>What do we know or need to know, if possible, that will help define the problems?</w:t>
      </w:r>
    </w:p>
    <w:p w14:paraId="190939BF" w14:textId="77777777" w:rsidR="009A5E3C" w:rsidRPr="00474A1C" w:rsidRDefault="009A5E3C" w:rsidP="00720B74">
      <w:pPr>
        <w:tabs>
          <w:tab w:val="left" w:pos="990"/>
          <w:tab w:val="left" w:pos="5964"/>
        </w:tabs>
        <w:ind w:left="720"/>
        <w:contextualSpacing/>
        <w:rPr>
          <w:rFonts w:ascii="Times New Roman" w:hAnsi="Times New Roman" w:cs="Times New Roman"/>
          <w:sz w:val="24"/>
          <w:szCs w:val="24"/>
        </w:rPr>
      </w:pPr>
    </w:p>
    <w:p w14:paraId="265E3F0A" w14:textId="57960787" w:rsidR="006940A7" w:rsidRPr="00474A1C" w:rsidRDefault="006940A7" w:rsidP="009C6B7E">
      <w:pPr>
        <w:tabs>
          <w:tab w:val="left" w:pos="99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tab/>
      </w:r>
      <w:r w:rsidR="00565BC2">
        <w:rPr>
          <w:rFonts w:ascii="Times New Roman" w:hAnsi="Times New Roman" w:cs="Times New Roman"/>
          <w:b/>
          <w:sz w:val="24"/>
          <w:szCs w:val="24"/>
        </w:rPr>
        <w:t>Who</w:t>
      </w:r>
      <w:r w:rsidR="00565BC2" w:rsidRPr="009A5E3C">
        <w:rPr>
          <w:rFonts w:ascii="Times New Roman" w:hAnsi="Times New Roman" w:cs="Times New Roman"/>
          <w:b/>
          <w:sz w:val="24"/>
          <w:szCs w:val="24"/>
        </w:rPr>
        <w:t>?  A chief compliance officer</w:t>
      </w:r>
      <w:r w:rsidR="0074298E" w:rsidRPr="009A5E3C">
        <w:rPr>
          <w:rFonts w:ascii="Times New Roman" w:hAnsi="Times New Roman" w:cs="Times New Roman"/>
          <w:b/>
          <w:sz w:val="24"/>
          <w:szCs w:val="24"/>
        </w:rPr>
        <w:t xml:space="preserve"> working for Madoff</w:t>
      </w:r>
    </w:p>
    <w:p w14:paraId="78B614EB" w14:textId="3DF30BF7" w:rsidR="007311BB" w:rsidRPr="00474A1C" w:rsidRDefault="006940A7" w:rsidP="009C6B7E">
      <w:pPr>
        <w:pStyle w:val="BodyText"/>
        <w:spacing w:after="0"/>
        <w:ind w:left="990"/>
        <w:contextualSpacing/>
        <w:rPr>
          <w:rFonts w:ascii="Times New Roman" w:hAnsi="Times New Roman" w:cs="Times New Roman"/>
          <w:b/>
          <w:sz w:val="24"/>
          <w:szCs w:val="24"/>
        </w:rPr>
      </w:pPr>
      <w:r w:rsidRPr="00474A1C">
        <w:rPr>
          <w:rFonts w:ascii="Times New Roman" w:hAnsi="Times New Roman" w:cs="Times New Roman"/>
          <w:b/>
          <w:sz w:val="24"/>
          <w:szCs w:val="24"/>
        </w:rPr>
        <w:t>What</w:t>
      </w:r>
      <w:r w:rsidR="00565BC2">
        <w:rPr>
          <w:rFonts w:ascii="Times New Roman" w:hAnsi="Times New Roman" w:cs="Times New Roman"/>
          <w:b/>
          <w:sz w:val="24"/>
          <w:szCs w:val="24"/>
        </w:rPr>
        <w:t xml:space="preserve">? </w:t>
      </w:r>
      <w:r w:rsidR="009878B9">
        <w:rPr>
          <w:rFonts w:ascii="Times New Roman" w:hAnsi="Times New Roman" w:cs="Times New Roman"/>
          <w:b/>
          <w:sz w:val="24"/>
          <w:szCs w:val="24"/>
        </w:rPr>
        <w:t xml:space="preserve"> </w:t>
      </w:r>
      <w:r w:rsidR="00565BC2" w:rsidRPr="00474A1C">
        <w:rPr>
          <w:rFonts w:ascii="Times New Roman" w:hAnsi="Times New Roman" w:cs="Times New Roman"/>
          <w:b/>
          <w:sz w:val="24"/>
          <w:szCs w:val="24"/>
        </w:rPr>
        <w:t>Securities fraud</w:t>
      </w:r>
      <w:r w:rsidRPr="00474A1C">
        <w:rPr>
          <w:rFonts w:ascii="Times New Roman" w:hAnsi="Times New Roman" w:cs="Times New Roman"/>
          <w:b/>
          <w:sz w:val="24"/>
          <w:szCs w:val="24"/>
        </w:rPr>
        <w:t>, tax fraud co</w:t>
      </w:r>
      <w:r w:rsidR="007311BB" w:rsidRPr="00474A1C">
        <w:rPr>
          <w:rFonts w:ascii="Times New Roman" w:hAnsi="Times New Roman" w:cs="Times New Roman"/>
          <w:b/>
          <w:sz w:val="24"/>
          <w:szCs w:val="24"/>
        </w:rPr>
        <w:t>nspiracy, falsifying books and records</w:t>
      </w:r>
      <w:r w:rsidRPr="00474A1C">
        <w:rPr>
          <w:rFonts w:ascii="Times New Roman" w:hAnsi="Times New Roman" w:cs="Times New Roman"/>
          <w:b/>
          <w:sz w:val="24"/>
          <w:szCs w:val="24"/>
        </w:rPr>
        <w:t>, and</w:t>
      </w:r>
    </w:p>
    <w:p w14:paraId="42B3B63C" w14:textId="40882ACF" w:rsidR="006940A7" w:rsidRPr="00474A1C" w:rsidRDefault="007311BB" w:rsidP="009C6B7E">
      <w:pPr>
        <w:pStyle w:val="BodyText"/>
        <w:spacing w:after="0"/>
        <w:ind w:left="990"/>
        <w:contextualSpacing/>
        <w:rPr>
          <w:rFonts w:ascii="Times New Roman" w:hAnsi="Times New Roman" w:cs="Times New Roman"/>
          <w:b/>
          <w:sz w:val="24"/>
          <w:szCs w:val="24"/>
        </w:rPr>
      </w:pPr>
      <w:r w:rsidRPr="00474A1C">
        <w:rPr>
          <w:rFonts w:ascii="Times New Roman" w:hAnsi="Times New Roman" w:cs="Times New Roman"/>
          <w:b/>
          <w:sz w:val="24"/>
          <w:szCs w:val="24"/>
        </w:rPr>
        <w:t xml:space="preserve">     </w:t>
      </w:r>
      <w:r w:rsidR="006940A7" w:rsidRPr="00474A1C">
        <w:rPr>
          <w:rFonts w:ascii="Times New Roman" w:hAnsi="Times New Roman" w:cs="Times New Roman"/>
          <w:b/>
          <w:sz w:val="24"/>
          <w:szCs w:val="24"/>
        </w:rPr>
        <w:t xml:space="preserve"> making false statements to investors</w:t>
      </w:r>
    </w:p>
    <w:p w14:paraId="0362E485" w14:textId="22AC101E" w:rsidR="006940A7" w:rsidRPr="00474A1C" w:rsidRDefault="009878B9" w:rsidP="009C6B7E">
      <w:pPr>
        <w:tabs>
          <w:tab w:val="left" w:pos="990"/>
          <w:tab w:val="left" w:pos="5964"/>
        </w:tabs>
        <w:ind w:left="720"/>
        <w:contextualSpacing/>
        <w:rPr>
          <w:rFonts w:ascii="Times New Roman" w:hAnsi="Times New Roman" w:cs="Times New Roman"/>
          <w:b/>
          <w:sz w:val="24"/>
          <w:szCs w:val="24"/>
        </w:rPr>
      </w:pPr>
      <w:r>
        <w:rPr>
          <w:rFonts w:ascii="Times New Roman" w:hAnsi="Times New Roman" w:cs="Times New Roman"/>
          <w:b/>
          <w:sz w:val="24"/>
          <w:szCs w:val="24"/>
        </w:rPr>
        <w:tab/>
        <w:t xml:space="preserve">When?  </w:t>
      </w:r>
      <w:r w:rsidR="006940A7" w:rsidRPr="00474A1C">
        <w:rPr>
          <w:rFonts w:ascii="Times New Roman" w:hAnsi="Times New Roman" w:cs="Times New Roman"/>
          <w:b/>
          <w:sz w:val="24"/>
          <w:szCs w:val="24"/>
        </w:rPr>
        <w:t>1996-2008</w:t>
      </w:r>
    </w:p>
    <w:p w14:paraId="03E56D7B" w14:textId="70BC62DA" w:rsidR="006940A7" w:rsidRPr="009878B9" w:rsidRDefault="009878B9" w:rsidP="009C6B7E">
      <w:pPr>
        <w:pStyle w:val="BodyTextIndent2"/>
        <w:spacing w:line="240" w:lineRule="auto"/>
        <w:rPr>
          <w:rFonts w:ascii="Times New Roman" w:hAnsi="Times New Roman" w:cs="Times New Roman"/>
        </w:rPr>
      </w:pPr>
      <w:r w:rsidRPr="009878B9">
        <w:rPr>
          <w:rFonts w:ascii="Times New Roman" w:hAnsi="Times New Roman" w:cs="Times New Roman"/>
        </w:rPr>
        <w:tab/>
        <w:t>Where?  Bernard L. Madoff Investment Securities (</w:t>
      </w:r>
      <w:r w:rsidR="006940A7" w:rsidRPr="009878B9">
        <w:rPr>
          <w:rFonts w:ascii="Times New Roman" w:hAnsi="Times New Roman" w:cs="Times New Roman"/>
        </w:rPr>
        <w:t>BLMIS</w:t>
      </w:r>
      <w:r w:rsidRPr="009878B9">
        <w:rPr>
          <w:rFonts w:ascii="Times New Roman" w:hAnsi="Times New Roman" w:cs="Times New Roman"/>
        </w:rPr>
        <w:t>)</w:t>
      </w:r>
      <w:r w:rsidR="006940A7" w:rsidRPr="009878B9">
        <w:rPr>
          <w:rFonts w:ascii="Times New Roman" w:hAnsi="Times New Roman" w:cs="Times New Roman"/>
        </w:rPr>
        <w:t xml:space="preserve">, </w:t>
      </w:r>
      <w:r w:rsidRPr="009878B9">
        <w:rPr>
          <w:rFonts w:ascii="Times New Roman" w:hAnsi="Times New Roman" w:cs="Times New Roman"/>
        </w:rPr>
        <w:t>New York, NY.</w:t>
      </w:r>
      <w:r w:rsidRPr="009878B9">
        <w:rPr>
          <w:rFonts w:ascii="Times New Roman" w:hAnsi="Times New Roman" w:cs="Times New Roman"/>
        </w:rPr>
        <w:tab/>
      </w:r>
    </w:p>
    <w:p w14:paraId="04830AAD" w14:textId="77777777" w:rsidR="009C6B7E" w:rsidRDefault="009878B9" w:rsidP="009C6B7E">
      <w:pPr>
        <w:ind w:left="1000"/>
        <w:contextualSpacing/>
        <w:rPr>
          <w:rFonts w:ascii="Times New Roman" w:eastAsia="Times New Roman" w:hAnsi="Times New Roman" w:cs="Times New Roman"/>
          <w:b/>
          <w:sz w:val="24"/>
          <w:szCs w:val="24"/>
        </w:rPr>
      </w:pPr>
      <w:r>
        <w:rPr>
          <w:rFonts w:ascii="Times New Roman" w:hAnsi="Times New Roman" w:cs="Times New Roman"/>
          <w:b/>
          <w:sz w:val="24"/>
          <w:szCs w:val="24"/>
        </w:rPr>
        <w:t xml:space="preserve">How?  </w:t>
      </w:r>
      <w:r w:rsidR="006940A7" w:rsidRPr="00474A1C">
        <w:rPr>
          <w:rFonts w:ascii="Times New Roman" w:eastAsia="Times New Roman" w:hAnsi="Times New Roman" w:cs="Times New Roman"/>
          <w:b/>
          <w:sz w:val="24"/>
          <w:szCs w:val="24"/>
        </w:rPr>
        <w:t>“Madoff created false and misleading BLMIS compliance documents, as</w:t>
      </w:r>
    </w:p>
    <w:p w14:paraId="19DB3C58" w14:textId="71128167" w:rsidR="007311BB" w:rsidRPr="00474A1C" w:rsidRDefault="009C6B7E" w:rsidP="009C6B7E">
      <w:pPr>
        <w:ind w:left="100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940A7" w:rsidRPr="00474A1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940A7" w:rsidRPr="00474A1C">
        <w:rPr>
          <w:rFonts w:ascii="Times New Roman" w:eastAsia="Times New Roman" w:hAnsi="Times New Roman" w:cs="Times New Roman"/>
          <w:b/>
          <w:sz w:val="24"/>
          <w:szCs w:val="24"/>
        </w:rPr>
        <w:t>well</w:t>
      </w:r>
      <w:r w:rsidR="007D43FD">
        <w:rPr>
          <w:rFonts w:ascii="Times New Roman" w:eastAsia="Times New Roman" w:hAnsi="Times New Roman" w:cs="Times New Roman"/>
          <w:b/>
          <w:sz w:val="24"/>
          <w:szCs w:val="24"/>
        </w:rPr>
        <w:t xml:space="preserve"> </w:t>
      </w:r>
      <w:r w:rsidR="006940A7" w:rsidRPr="00474A1C">
        <w:rPr>
          <w:rFonts w:ascii="Times New Roman" w:eastAsia="Times New Roman" w:hAnsi="Times New Roman" w:cs="Times New Roman"/>
          <w:b/>
          <w:sz w:val="24"/>
          <w:szCs w:val="24"/>
        </w:rPr>
        <w:t>as false reports that were filed with the U.S. Securities and Exchange</w:t>
      </w:r>
    </w:p>
    <w:p w14:paraId="6DFB41B7" w14:textId="505259A2" w:rsidR="009C6B7E" w:rsidRPr="00474A1C" w:rsidRDefault="006940A7" w:rsidP="009C6B7E">
      <w:pPr>
        <w:ind w:left="1000"/>
        <w:contextualSpacing/>
        <w:rPr>
          <w:rFonts w:ascii="Times New Roman" w:eastAsia="Times New Roman" w:hAnsi="Times New Roman" w:cs="Times New Roman"/>
          <w:b/>
          <w:sz w:val="24"/>
          <w:szCs w:val="24"/>
        </w:rPr>
      </w:pPr>
      <w:r w:rsidRPr="00474A1C">
        <w:rPr>
          <w:rFonts w:ascii="Times New Roman" w:eastAsia="Times New Roman" w:hAnsi="Times New Roman" w:cs="Times New Roman"/>
          <w:b/>
          <w:sz w:val="24"/>
          <w:szCs w:val="24"/>
        </w:rPr>
        <w:t>Commission (SEC) that materially misstated the nature and scope of BLMIS’s</w:t>
      </w:r>
      <w:r w:rsidR="009C6B7E">
        <w:rPr>
          <w:rFonts w:ascii="Times New Roman" w:eastAsia="Times New Roman" w:hAnsi="Times New Roman" w:cs="Times New Roman"/>
          <w:b/>
          <w:sz w:val="24"/>
          <w:szCs w:val="24"/>
        </w:rPr>
        <w:t xml:space="preserve"> </w:t>
      </w:r>
    </w:p>
    <w:p w14:paraId="13A5ACC7" w14:textId="02457206" w:rsidR="006940A7" w:rsidRPr="00474A1C" w:rsidRDefault="009C6B7E" w:rsidP="009C6B7E">
      <w:pPr>
        <w:ind w:left="100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940A7" w:rsidRPr="00474A1C">
        <w:rPr>
          <w:rFonts w:ascii="Times New Roman" w:eastAsia="Times New Roman" w:hAnsi="Times New Roman" w:cs="Times New Roman"/>
          <w:b/>
          <w:sz w:val="24"/>
          <w:szCs w:val="24"/>
        </w:rPr>
        <w:t>Investment Advisory (IA) business.”</w:t>
      </w:r>
    </w:p>
    <w:p w14:paraId="49456CD5" w14:textId="77777777" w:rsidR="00720B74" w:rsidRPr="00474A1C" w:rsidRDefault="00720B74" w:rsidP="00720B74">
      <w:pPr>
        <w:ind w:left="1000"/>
        <w:contextualSpacing/>
        <w:rPr>
          <w:rFonts w:ascii="Times New Roman" w:eastAsia="Times New Roman" w:hAnsi="Times New Roman" w:cs="Times New Roman"/>
          <w:b/>
          <w:sz w:val="24"/>
          <w:szCs w:val="24"/>
        </w:rPr>
      </w:pPr>
    </w:p>
    <w:p w14:paraId="55E1FE65" w14:textId="77777777" w:rsidR="006940A7" w:rsidRPr="00474A1C" w:rsidRDefault="006940A7" w:rsidP="00652287">
      <w:pPr>
        <w:pStyle w:val="ListParagraph"/>
        <w:numPr>
          <w:ilvl w:val="0"/>
          <w:numId w:val="16"/>
        </w:numPr>
        <w:tabs>
          <w:tab w:val="left" w:pos="72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t>Define the ethical issue.</w:t>
      </w:r>
    </w:p>
    <w:p w14:paraId="59E95A0F" w14:textId="77777777" w:rsidR="006940A7" w:rsidRPr="00474A1C" w:rsidRDefault="006940A7" w:rsidP="00652287">
      <w:pPr>
        <w:pStyle w:val="ListParagraph"/>
        <w:numPr>
          <w:ilvl w:val="0"/>
          <w:numId w:val="17"/>
        </w:numPr>
        <w:tabs>
          <w:tab w:val="left" w:pos="990"/>
          <w:tab w:val="left" w:pos="5964"/>
        </w:tabs>
        <w:contextualSpacing/>
        <w:rPr>
          <w:rFonts w:ascii="Times New Roman" w:hAnsi="Times New Roman" w:cs="Times New Roman"/>
          <w:sz w:val="24"/>
          <w:szCs w:val="24"/>
        </w:rPr>
      </w:pPr>
      <w:r w:rsidRPr="00474A1C">
        <w:rPr>
          <w:rFonts w:ascii="Times New Roman" w:hAnsi="Times New Roman" w:cs="Times New Roman"/>
          <w:sz w:val="24"/>
          <w:szCs w:val="24"/>
        </w:rPr>
        <w:t>List the significant stakeholders</w:t>
      </w:r>
    </w:p>
    <w:p w14:paraId="31EE1353" w14:textId="6B6DBA58" w:rsidR="006940A7" w:rsidRPr="00474A1C" w:rsidRDefault="009A775F" w:rsidP="00720B74">
      <w:pPr>
        <w:pStyle w:val="ListParagraph"/>
        <w:tabs>
          <w:tab w:val="left" w:pos="990"/>
          <w:tab w:val="left" w:pos="5964"/>
        </w:tabs>
        <w:ind w:left="1080"/>
        <w:rPr>
          <w:rFonts w:ascii="Times New Roman" w:hAnsi="Times New Roman" w:cs="Times New Roman"/>
          <w:b/>
          <w:sz w:val="24"/>
          <w:szCs w:val="24"/>
        </w:rPr>
      </w:pPr>
      <w:r w:rsidRPr="00474A1C">
        <w:rPr>
          <w:rFonts w:ascii="Times New Roman" w:hAnsi="Times New Roman" w:cs="Times New Roman"/>
          <w:b/>
          <w:sz w:val="24"/>
          <w:szCs w:val="24"/>
        </w:rPr>
        <w:t xml:space="preserve">See </w:t>
      </w:r>
      <w:r w:rsidR="00CC1664" w:rsidRPr="00474A1C">
        <w:rPr>
          <w:rFonts w:ascii="Times New Roman" w:hAnsi="Times New Roman" w:cs="Times New Roman"/>
          <w:b/>
          <w:sz w:val="24"/>
          <w:szCs w:val="24"/>
        </w:rPr>
        <w:t>answer</w:t>
      </w:r>
      <w:r w:rsidRPr="00474A1C">
        <w:rPr>
          <w:rFonts w:ascii="Times New Roman" w:hAnsi="Times New Roman" w:cs="Times New Roman"/>
          <w:b/>
          <w:sz w:val="24"/>
          <w:szCs w:val="24"/>
        </w:rPr>
        <w:t xml:space="preserve"> to Case Study </w:t>
      </w:r>
      <w:r w:rsidR="00330AA8">
        <w:rPr>
          <w:rFonts w:ascii="Times New Roman" w:hAnsi="Times New Roman" w:cs="Times New Roman"/>
          <w:b/>
          <w:sz w:val="24"/>
          <w:szCs w:val="24"/>
        </w:rPr>
        <w:t xml:space="preserve">Question a </w:t>
      </w:r>
      <w:r w:rsidRPr="00474A1C">
        <w:rPr>
          <w:rFonts w:ascii="Times New Roman" w:hAnsi="Times New Roman" w:cs="Times New Roman"/>
          <w:b/>
          <w:sz w:val="24"/>
          <w:szCs w:val="24"/>
        </w:rPr>
        <w:t>(i) above</w:t>
      </w:r>
    </w:p>
    <w:p w14:paraId="31A3B5C3" w14:textId="77777777" w:rsidR="00D447A8" w:rsidRPr="00474A1C" w:rsidRDefault="00D447A8" w:rsidP="00720B74">
      <w:pPr>
        <w:pStyle w:val="ListParagraph"/>
        <w:tabs>
          <w:tab w:val="left" w:pos="990"/>
          <w:tab w:val="left" w:pos="5964"/>
        </w:tabs>
        <w:ind w:left="1080"/>
        <w:rPr>
          <w:rFonts w:ascii="Times New Roman" w:hAnsi="Times New Roman" w:cs="Times New Roman"/>
          <w:b/>
          <w:sz w:val="24"/>
          <w:szCs w:val="24"/>
        </w:rPr>
      </w:pPr>
    </w:p>
    <w:p w14:paraId="156827EE" w14:textId="77777777" w:rsidR="006940A7" w:rsidRPr="00474A1C" w:rsidRDefault="006940A7" w:rsidP="00652287">
      <w:pPr>
        <w:pStyle w:val="ListParagraph"/>
        <w:numPr>
          <w:ilvl w:val="0"/>
          <w:numId w:val="17"/>
        </w:numPr>
        <w:tabs>
          <w:tab w:val="left" w:pos="990"/>
          <w:tab w:val="left" w:pos="5964"/>
        </w:tabs>
        <w:contextualSpacing/>
        <w:rPr>
          <w:rFonts w:ascii="Times New Roman" w:hAnsi="Times New Roman" w:cs="Times New Roman"/>
          <w:sz w:val="24"/>
          <w:szCs w:val="24"/>
        </w:rPr>
      </w:pPr>
      <w:r w:rsidRPr="00474A1C">
        <w:rPr>
          <w:rFonts w:ascii="Times New Roman" w:hAnsi="Times New Roman" w:cs="Times New Roman"/>
          <w:sz w:val="24"/>
          <w:szCs w:val="24"/>
        </w:rPr>
        <w:t>Define the ethical issues</w:t>
      </w:r>
    </w:p>
    <w:p w14:paraId="57D08198" w14:textId="283D0E5B" w:rsidR="006940A7" w:rsidRPr="00474A1C" w:rsidRDefault="006940A7" w:rsidP="00720B74">
      <w:pPr>
        <w:tabs>
          <w:tab w:val="left" w:pos="99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t>Make sure prec</w:t>
      </w:r>
      <w:r w:rsidR="00257B13">
        <w:rPr>
          <w:rFonts w:ascii="Times New Roman" w:hAnsi="Times New Roman" w:cs="Times New Roman"/>
          <w:sz w:val="24"/>
          <w:szCs w:val="24"/>
        </w:rPr>
        <w:t>isely what the ethical issue is; for example:</w:t>
      </w:r>
      <w:r w:rsidRPr="00474A1C">
        <w:rPr>
          <w:rFonts w:ascii="Times New Roman" w:hAnsi="Times New Roman" w:cs="Times New Roman"/>
          <w:sz w:val="24"/>
          <w:szCs w:val="24"/>
        </w:rPr>
        <w:t xml:space="preserve"> conflicts involving rights, questions over limits of an obligation, etc.</w:t>
      </w:r>
    </w:p>
    <w:p w14:paraId="62630037" w14:textId="0B6BFFB8" w:rsidR="009A775F" w:rsidRPr="00474A1C" w:rsidRDefault="009A775F" w:rsidP="00720B74">
      <w:pPr>
        <w:tabs>
          <w:tab w:val="left" w:pos="990"/>
          <w:tab w:val="left" w:pos="5964"/>
        </w:tabs>
        <w:ind w:left="720"/>
        <w:contextualSpacing/>
        <w:rPr>
          <w:rFonts w:ascii="Times New Roman" w:hAnsi="Times New Roman" w:cs="Times New Roman"/>
          <w:b/>
          <w:sz w:val="24"/>
          <w:szCs w:val="24"/>
        </w:rPr>
      </w:pPr>
      <w:r w:rsidRPr="00474A1C">
        <w:rPr>
          <w:rFonts w:ascii="Times New Roman" w:hAnsi="Times New Roman" w:cs="Times New Roman"/>
          <w:b/>
          <w:sz w:val="24"/>
          <w:szCs w:val="24"/>
        </w:rPr>
        <w:t xml:space="preserve">  </w:t>
      </w:r>
      <w:r w:rsidR="009130DD" w:rsidRPr="00474A1C">
        <w:rPr>
          <w:rFonts w:ascii="Times New Roman" w:hAnsi="Times New Roman" w:cs="Times New Roman"/>
          <w:b/>
          <w:sz w:val="24"/>
          <w:szCs w:val="24"/>
        </w:rPr>
        <w:t>Securities fraud, tax-</w:t>
      </w:r>
      <w:r w:rsidR="006940A7" w:rsidRPr="00474A1C">
        <w:rPr>
          <w:rFonts w:ascii="Times New Roman" w:hAnsi="Times New Roman" w:cs="Times New Roman"/>
          <w:b/>
          <w:sz w:val="24"/>
          <w:szCs w:val="24"/>
        </w:rPr>
        <w:t>fraud conspiracy, fa</w:t>
      </w:r>
      <w:r w:rsidR="009130DD" w:rsidRPr="00474A1C">
        <w:rPr>
          <w:rFonts w:ascii="Times New Roman" w:hAnsi="Times New Roman" w:cs="Times New Roman"/>
          <w:b/>
          <w:sz w:val="24"/>
          <w:szCs w:val="24"/>
        </w:rPr>
        <w:t xml:space="preserve">lsifying books and records, </w:t>
      </w:r>
      <w:r w:rsidR="006940A7" w:rsidRPr="00474A1C">
        <w:rPr>
          <w:rFonts w:ascii="Times New Roman" w:hAnsi="Times New Roman" w:cs="Times New Roman"/>
          <w:b/>
          <w:sz w:val="24"/>
          <w:szCs w:val="24"/>
        </w:rPr>
        <w:t>making</w:t>
      </w:r>
    </w:p>
    <w:p w14:paraId="75087D88" w14:textId="493DFB9A" w:rsidR="006940A7" w:rsidRPr="00474A1C" w:rsidRDefault="009A775F" w:rsidP="00720B74">
      <w:pPr>
        <w:tabs>
          <w:tab w:val="left" w:pos="990"/>
          <w:tab w:val="left" w:pos="5964"/>
        </w:tabs>
        <w:ind w:left="720"/>
        <w:contextualSpacing/>
        <w:rPr>
          <w:rFonts w:ascii="Times New Roman" w:hAnsi="Times New Roman" w:cs="Times New Roman"/>
          <w:b/>
          <w:sz w:val="24"/>
          <w:szCs w:val="24"/>
        </w:rPr>
      </w:pPr>
      <w:r w:rsidRPr="00474A1C">
        <w:rPr>
          <w:rFonts w:ascii="Times New Roman" w:hAnsi="Times New Roman" w:cs="Times New Roman"/>
          <w:b/>
          <w:sz w:val="24"/>
          <w:szCs w:val="24"/>
        </w:rPr>
        <w:t xml:space="preserve">   </w:t>
      </w:r>
      <w:r w:rsidR="006940A7" w:rsidRPr="00474A1C">
        <w:rPr>
          <w:rFonts w:ascii="Times New Roman" w:hAnsi="Times New Roman" w:cs="Times New Roman"/>
          <w:b/>
          <w:sz w:val="24"/>
          <w:szCs w:val="24"/>
        </w:rPr>
        <w:t xml:space="preserve"> </w:t>
      </w:r>
      <w:r w:rsidRPr="00474A1C">
        <w:rPr>
          <w:rFonts w:ascii="Times New Roman" w:hAnsi="Times New Roman" w:cs="Times New Roman"/>
          <w:b/>
          <w:sz w:val="24"/>
          <w:szCs w:val="24"/>
        </w:rPr>
        <w:t xml:space="preserve">  </w:t>
      </w:r>
      <w:r w:rsidR="006940A7" w:rsidRPr="00474A1C">
        <w:rPr>
          <w:rFonts w:ascii="Times New Roman" w:hAnsi="Times New Roman" w:cs="Times New Roman"/>
          <w:b/>
          <w:sz w:val="24"/>
          <w:szCs w:val="24"/>
        </w:rPr>
        <w:t>false statements to investors</w:t>
      </w:r>
      <w:r w:rsidR="009130DD" w:rsidRPr="00474A1C">
        <w:rPr>
          <w:rFonts w:ascii="Times New Roman" w:hAnsi="Times New Roman" w:cs="Times New Roman"/>
          <w:b/>
          <w:sz w:val="24"/>
          <w:szCs w:val="24"/>
        </w:rPr>
        <w:t>, lying to family and friends</w:t>
      </w:r>
    </w:p>
    <w:p w14:paraId="076CFA2E" w14:textId="77777777" w:rsidR="00720B74" w:rsidRPr="00474A1C" w:rsidRDefault="00720B74" w:rsidP="00720B74">
      <w:pPr>
        <w:tabs>
          <w:tab w:val="left" w:pos="990"/>
          <w:tab w:val="left" w:pos="5964"/>
        </w:tabs>
        <w:ind w:left="720"/>
        <w:contextualSpacing/>
        <w:rPr>
          <w:rFonts w:ascii="Times New Roman" w:hAnsi="Times New Roman" w:cs="Times New Roman"/>
          <w:sz w:val="24"/>
          <w:szCs w:val="24"/>
        </w:rPr>
      </w:pPr>
    </w:p>
    <w:p w14:paraId="61C4B806" w14:textId="77777777" w:rsidR="006940A7" w:rsidRPr="00474A1C" w:rsidRDefault="006940A7" w:rsidP="00652287">
      <w:pPr>
        <w:pStyle w:val="ListParagraph"/>
        <w:numPr>
          <w:ilvl w:val="0"/>
          <w:numId w:val="16"/>
        </w:numPr>
        <w:tabs>
          <w:tab w:val="left" w:pos="72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t>Identify major principles, rules, or values.</w:t>
      </w:r>
    </w:p>
    <w:p w14:paraId="52D4B47E" w14:textId="77777777" w:rsidR="006940A7" w:rsidRPr="00474A1C" w:rsidRDefault="006940A7" w:rsidP="00720B74">
      <w:pPr>
        <w:tabs>
          <w:tab w:val="left" w:pos="99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t>For example, integrity, quality, respect for persons, and profit.</w:t>
      </w:r>
    </w:p>
    <w:p w14:paraId="451D1858" w14:textId="1DDAF93D" w:rsidR="006940A7" w:rsidRPr="00474A1C" w:rsidRDefault="009A775F" w:rsidP="00720B74">
      <w:pPr>
        <w:tabs>
          <w:tab w:val="left" w:pos="990"/>
          <w:tab w:val="left" w:pos="5964"/>
        </w:tabs>
        <w:ind w:left="720"/>
        <w:contextualSpacing/>
        <w:rPr>
          <w:rFonts w:ascii="Times New Roman" w:hAnsi="Times New Roman" w:cs="Times New Roman"/>
          <w:b/>
          <w:sz w:val="24"/>
          <w:szCs w:val="24"/>
        </w:rPr>
      </w:pPr>
      <w:r w:rsidRPr="00474A1C">
        <w:rPr>
          <w:rFonts w:ascii="Times New Roman" w:hAnsi="Times New Roman" w:cs="Times New Roman"/>
          <w:b/>
          <w:sz w:val="24"/>
          <w:szCs w:val="24"/>
        </w:rPr>
        <w:t xml:space="preserve">  </w:t>
      </w:r>
      <w:r w:rsidR="006940A7" w:rsidRPr="00474A1C">
        <w:rPr>
          <w:rFonts w:ascii="Times New Roman" w:hAnsi="Times New Roman" w:cs="Times New Roman"/>
          <w:b/>
          <w:sz w:val="24"/>
          <w:szCs w:val="24"/>
        </w:rPr>
        <w:t>Honesty, fairness, integrity, duties to employees</w:t>
      </w:r>
    </w:p>
    <w:p w14:paraId="7AC65F2B" w14:textId="77777777" w:rsidR="00720B74" w:rsidRPr="00474A1C" w:rsidRDefault="00720B74" w:rsidP="00720B74">
      <w:pPr>
        <w:tabs>
          <w:tab w:val="left" w:pos="990"/>
          <w:tab w:val="left" w:pos="5964"/>
        </w:tabs>
        <w:ind w:left="720"/>
        <w:contextualSpacing/>
        <w:rPr>
          <w:rFonts w:ascii="Times New Roman" w:hAnsi="Times New Roman" w:cs="Times New Roman"/>
          <w:b/>
          <w:sz w:val="24"/>
          <w:szCs w:val="24"/>
        </w:rPr>
      </w:pPr>
    </w:p>
    <w:p w14:paraId="083BC841" w14:textId="77777777" w:rsidR="006940A7" w:rsidRPr="00474A1C" w:rsidRDefault="006940A7" w:rsidP="00652287">
      <w:pPr>
        <w:pStyle w:val="ListParagraph"/>
        <w:numPr>
          <w:ilvl w:val="0"/>
          <w:numId w:val="16"/>
        </w:numPr>
        <w:tabs>
          <w:tab w:val="left" w:pos="72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t>Specify the alternatives.</w:t>
      </w:r>
    </w:p>
    <w:p w14:paraId="787E28BF" w14:textId="77777777" w:rsidR="006940A7" w:rsidRPr="00474A1C" w:rsidRDefault="006940A7" w:rsidP="00720B74">
      <w:pPr>
        <w:tabs>
          <w:tab w:val="left" w:pos="99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t>List the major alternative courses of action, including those that represent some form of compromise or point between simply doing or not doing something.</w:t>
      </w:r>
    </w:p>
    <w:p w14:paraId="4622E9BD" w14:textId="77777777" w:rsidR="00DB3BE5" w:rsidRPr="00474A1C" w:rsidRDefault="009A775F" w:rsidP="00720B74">
      <w:pPr>
        <w:tabs>
          <w:tab w:val="left" w:pos="990"/>
          <w:tab w:val="left" w:pos="5964"/>
        </w:tabs>
        <w:ind w:left="720"/>
        <w:contextualSpacing/>
        <w:rPr>
          <w:rFonts w:ascii="Times New Roman" w:hAnsi="Times New Roman" w:cs="Times New Roman"/>
          <w:b/>
          <w:sz w:val="24"/>
          <w:szCs w:val="24"/>
        </w:rPr>
      </w:pPr>
      <w:r w:rsidRPr="00474A1C">
        <w:rPr>
          <w:rFonts w:ascii="Times New Roman" w:hAnsi="Times New Roman" w:cs="Times New Roman"/>
          <w:b/>
          <w:sz w:val="24"/>
          <w:szCs w:val="24"/>
        </w:rPr>
        <w:t xml:space="preserve">  </w:t>
      </w:r>
      <w:r w:rsidR="006940A7" w:rsidRPr="00474A1C">
        <w:rPr>
          <w:rFonts w:ascii="Times New Roman" w:hAnsi="Times New Roman" w:cs="Times New Roman"/>
          <w:b/>
          <w:sz w:val="24"/>
          <w:szCs w:val="24"/>
        </w:rPr>
        <w:t>In this case, it does not</w:t>
      </w:r>
      <w:r w:rsidR="00DB3BE5" w:rsidRPr="00474A1C">
        <w:rPr>
          <w:rFonts w:ascii="Times New Roman" w:hAnsi="Times New Roman" w:cs="Times New Roman"/>
          <w:b/>
          <w:sz w:val="24"/>
          <w:szCs w:val="24"/>
        </w:rPr>
        <w:t xml:space="preserve"> seem that a moral </w:t>
      </w:r>
      <w:r w:rsidR="009130DD" w:rsidRPr="00474A1C">
        <w:rPr>
          <w:rFonts w:ascii="Times New Roman" w:hAnsi="Times New Roman" w:cs="Times New Roman"/>
          <w:b/>
          <w:sz w:val="24"/>
          <w:szCs w:val="24"/>
        </w:rPr>
        <w:t>compromise was possible</w:t>
      </w:r>
      <w:r w:rsidR="006940A7" w:rsidRPr="00474A1C">
        <w:rPr>
          <w:rFonts w:ascii="Times New Roman" w:hAnsi="Times New Roman" w:cs="Times New Roman"/>
          <w:b/>
          <w:sz w:val="24"/>
          <w:szCs w:val="24"/>
        </w:rPr>
        <w:t>—it is never</w:t>
      </w:r>
    </w:p>
    <w:p w14:paraId="679190B6" w14:textId="77777777" w:rsidR="00330AA8" w:rsidRDefault="00DB3BE5" w:rsidP="00DB3BE5">
      <w:pPr>
        <w:tabs>
          <w:tab w:val="left" w:pos="990"/>
          <w:tab w:val="left" w:pos="5964"/>
        </w:tabs>
        <w:ind w:left="720"/>
        <w:contextualSpacing/>
        <w:rPr>
          <w:rFonts w:ascii="Times New Roman" w:hAnsi="Times New Roman" w:cs="Times New Roman"/>
          <w:b/>
          <w:sz w:val="24"/>
          <w:szCs w:val="24"/>
        </w:rPr>
      </w:pPr>
      <w:r w:rsidRPr="00474A1C">
        <w:rPr>
          <w:rFonts w:ascii="Times New Roman" w:hAnsi="Times New Roman" w:cs="Times New Roman"/>
          <w:b/>
          <w:sz w:val="24"/>
          <w:szCs w:val="24"/>
        </w:rPr>
        <w:t xml:space="preserve">  </w:t>
      </w:r>
      <w:r w:rsidR="006940A7" w:rsidRPr="00474A1C">
        <w:rPr>
          <w:rFonts w:ascii="Times New Roman" w:hAnsi="Times New Roman" w:cs="Times New Roman"/>
          <w:b/>
          <w:sz w:val="24"/>
          <w:szCs w:val="24"/>
        </w:rPr>
        <w:t>permissible to</w:t>
      </w:r>
      <w:r w:rsidRPr="00474A1C">
        <w:rPr>
          <w:rFonts w:ascii="Times New Roman" w:hAnsi="Times New Roman" w:cs="Times New Roman"/>
          <w:b/>
          <w:sz w:val="24"/>
          <w:szCs w:val="24"/>
        </w:rPr>
        <w:t xml:space="preserve"> </w:t>
      </w:r>
      <w:r w:rsidR="009130DD" w:rsidRPr="00474A1C">
        <w:rPr>
          <w:rFonts w:ascii="Times New Roman" w:hAnsi="Times New Roman" w:cs="Times New Roman"/>
          <w:b/>
          <w:sz w:val="24"/>
          <w:szCs w:val="24"/>
        </w:rPr>
        <w:t xml:space="preserve">misrepresent one’s company, or to cheat and steal from one’s </w:t>
      </w:r>
    </w:p>
    <w:p w14:paraId="1AEE1E00" w14:textId="2B26000F" w:rsidR="006940A7" w:rsidRPr="00474A1C" w:rsidRDefault="00330AA8" w:rsidP="00DB3BE5">
      <w:pPr>
        <w:tabs>
          <w:tab w:val="left" w:pos="990"/>
          <w:tab w:val="left" w:pos="5964"/>
        </w:tabs>
        <w:ind w:left="720"/>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9130DD" w:rsidRPr="00474A1C">
        <w:rPr>
          <w:rFonts w:ascii="Times New Roman" w:hAnsi="Times New Roman" w:cs="Times New Roman"/>
          <w:b/>
          <w:sz w:val="24"/>
          <w:szCs w:val="24"/>
        </w:rPr>
        <w:t>clients.</w:t>
      </w:r>
    </w:p>
    <w:p w14:paraId="273DF81F" w14:textId="77777777" w:rsidR="00720B74" w:rsidRPr="00474A1C" w:rsidRDefault="00720B74" w:rsidP="00720B74">
      <w:pPr>
        <w:tabs>
          <w:tab w:val="left" w:pos="990"/>
          <w:tab w:val="left" w:pos="5964"/>
        </w:tabs>
        <w:ind w:left="720"/>
        <w:contextualSpacing/>
        <w:rPr>
          <w:rFonts w:ascii="Times New Roman" w:hAnsi="Times New Roman" w:cs="Times New Roman"/>
          <w:b/>
          <w:sz w:val="24"/>
          <w:szCs w:val="24"/>
        </w:rPr>
      </w:pPr>
    </w:p>
    <w:p w14:paraId="3C01AE28" w14:textId="77777777" w:rsidR="006940A7" w:rsidRPr="00474A1C" w:rsidRDefault="006940A7" w:rsidP="00652287">
      <w:pPr>
        <w:pStyle w:val="ListParagraph"/>
        <w:numPr>
          <w:ilvl w:val="0"/>
          <w:numId w:val="16"/>
        </w:numPr>
        <w:tabs>
          <w:tab w:val="left" w:pos="72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t>Compare values and alternatives. See if a clear decision is evident.</w:t>
      </w:r>
    </w:p>
    <w:p w14:paraId="27830B4D" w14:textId="77777777" w:rsidR="006940A7" w:rsidRPr="00474A1C" w:rsidRDefault="006940A7" w:rsidP="00720B74">
      <w:pPr>
        <w:tabs>
          <w:tab w:val="left" w:pos="99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t>Determine if there is one principle or value, or combination, which is so compelling that the proper alternative is clear—for example, correcting a defect that is almost certain to cause loss of life.</w:t>
      </w:r>
    </w:p>
    <w:p w14:paraId="4ED9FA66" w14:textId="77777777" w:rsidR="001A0734" w:rsidRPr="0002456C" w:rsidRDefault="001A0734" w:rsidP="00720B74">
      <w:pPr>
        <w:tabs>
          <w:tab w:val="left" w:pos="990"/>
          <w:tab w:val="left" w:pos="5964"/>
        </w:tabs>
        <w:ind w:left="720"/>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DB3BE5" w:rsidRPr="0002456C">
        <w:rPr>
          <w:rFonts w:ascii="Times New Roman" w:hAnsi="Times New Roman" w:cs="Times New Roman"/>
          <w:b/>
          <w:sz w:val="24"/>
          <w:szCs w:val="24"/>
        </w:rPr>
        <w:t>All major ethical frameworks would appear to lead</w:t>
      </w:r>
      <w:r w:rsidRPr="0002456C">
        <w:rPr>
          <w:rFonts w:ascii="Times New Roman" w:hAnsi="Times New Roman" w:cs="Times New Roman"/>
          <w:b/>
          <w:sz w:val="24"/>
          <w:szCs w:val="24"/>
        </w:rPr>
        <w:t xml:space="preserve"> to the conclusion that the chief</w:t>
      </w:r>
    </w:p>
    <w:p w14:paraId="6955497C" w14:textId="1964D208" w:rsidR="006940A7" w:rsidRPr="00474A1C" w:rsidRDefault="001A0734" w:rsidP="00720B74">
      <w:pPr>
        <w:tabs>
          <w:tab w:val="left" w:pos="990"/>
          <w:tab w:val="left" w:pos="5964"/>
        </w:tabs>
        <w:ind w:left="720"/>
        <w:contextualSpacing/>
        <w:rPr>
          <w:rFonts w:ascii="Times New Roman" w:hAnsi="Times New Roman" w:cs="Times New Roman"/>
          <w:b/>
          <w:sz w:val="24"/>
          <w:szCs w:val="24"/>
        </w:rPr>
      </w:pPr>
      <w:r w:rsidRPr="0002456C">
        <w:rPr>
          <w:rFonts w:ascii="Times New Roman" w:hAnsi="Times New Roman" w:cs="Times New Roman"/>
          <w:b/>
          <w:sz w:val="24"/>
          <w:szCs w:val="24"/>
        </w:rPr>
        <w:t xml:space="preserve">  compliance officer should not turn a blind eye to the fraud</w:t>
      </w:r>
      <w:r w:rsidR="00D74F6F" w:rsidRPr="0002456C">
        <w:rPr>
          <w:rFonts w:ascii="Times New Roman" w:hAnsi="Times New Roman" w:cs="Times New Roman"/>
          <w:b/>
          <w:sz w:val="24"/>
          <w:szCs w:val="24"/>
        </w:rPr>
        <w:t>.</w:t>
      </w:r>
    </w:p>
    <w:p w14:paraId="26D2BE34" w14:textId="77777777" w:rsidR="00DB3BE5" w:rsidRPr="00474A1C" w:rsidRDefault="00DB3BE5" w:rsidP="00720B74">
      <w:pPr>
        <w:tabs>
          <w:tab w:val="left" w:pos="990"/>
          <w:tab w:val="left" w:pos="5964"/>
        </w:tabs>
        <w:ind w:left="720"/>
        <w:contextualSpacing/>
        <w:rPr>
          <w:rFonts w:ascii="Times New Roman" w:hAnsi="Times New Roman" w:cs="Times New Roman"/>
          <w:b/>
          <w:sz w:val="24"/>
          <w:szCs w:val="24"/>
        </w:rPr>
      </w:pPr>
    </w:p>
    <w:p w14:paraId="07F102F3" w14:textId="77777777" w:rsidR="006940A7" w:rsidRPr="00474A1C" w:rsidRDefault="006940A7" w:rsidP="00652287">
      <w:pPr>
        <w:pStyle w:val="ListParagraph"/>
        <w:numPr>
          <w:ilvl w:val="0"/>
          <w:numId w:val="16"/>
        </w:numPr>
        <w:tabs>
          <w:tab w:val="left" w:pos="72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lastRenderedPageBreak/>
        <w:t>Assess the consequences.</w:t>
      </w:r>
    </w:p>
    <w:p w14:paraId="440AE324" w14:textId="77777777" w:rsidR="006940A7" w:rsidRPr="00474A1C" w:rsidRDefault="006940A7" w:rsidP="00720B74">
      <w:pPr>
        <w:tabs>
          <w:tab w:val="left" w:pos="99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t>Identify short and long, and positive and negative consequences for the major alternatives. The common short-run focus on gain or loss needs to be measured against long-run considerations. This step will often reveal an unanticipated result of major importance.</w:t>
      </w:r>
    </w:p>
    <w:p w14:paraId="40FFA64C" w14:textId="39EB6D8C" w:rsidR="00CC1664" w:rsidRPr="00474A1C" w:rsidRDefault="00CC1664" w:rsidP="00720B74">
      <w:pPr>
        <w:ind w:left="720"/>
        <w:contextualSpacing/>
        <w:rPr>
          <w:rFonts w:ascii="Times New Roman" w:hAnsi="Times New Roman" w:cs="Times New Roman"/>
          <w:b/>
          <w:sz w:val="24"/>
          <w:szCs w:val="24"/>
        </w:rPr>
      </w:pPr>
      <w:r w:rsidRPr="00474A1C">
        <w:rPr>
          <w:rFonts w:ascii="Times New Roman" w:hAnsi="Times New Roman" w:cs="Times New Roman"/>
          <w:sz w:val="24"/>
          <w:szCs w:val="24"/>
        </w:rPr>
        <w:t xml:space="preserve">  </w:t>
      </w:r>
      <w:r w:rsidRPr="00474A1C">
        <w:rPr>
          <w:rFonts w:ascii="Times New Roman" w:hAnsi="Times New Roman" w:cs="Times New Roman"/>
          <w:b/>
          <w:sz w:val="24"/>
          <w:szCs w:val="24"/>
        </w:rPr>
        <w:t>See a</w:t>
      </w:r>
      <w:r w:rsidR="00330AA8">
        <w:rPr>
          <w:rFonts w:ascii="Times New Roman" w:hAnsi="Times New Roman" w:cs="Times New Roman"/>
          <w:b/>
          <w:sz w:val="24"/>
          <w:szCs w:val="24"/>
        </w:rPr>
        <w:t xml:space="preserve">nswer to Case Study Question a </w:t>
      </w:r>
      <w:r w:rsidRPr="00474A1C">
        <w:rPr>
          <w:rFonts w:ascii="Times New Roman" w:hAnsi="Times New Roman" w:cs="Times New Roman"/>
          <w:b/>
          <w:sz w:val="24"/>
          <w:szCs w:val="24"/>
        </w:rPr>
        <w:t>(i) above</w:t>
      </w:r>
    </w:p>
    <w:p w14:paraId="628C644B" w14:textId="3EF08E74" w:rsidR="00CC1664" w:rsidRPr="00474A1C" w:rsidRDefault="00CC1664" w:rsidP="00720B74">
      <w:pPr>
        <w:tabs>
          <w:tab w:val="left" w:pos="990"/>
          <w:tab w:val="left" w:pos="5964"/>
        </w:tabs>
        <w:ind w:left="720"/>
        <w:contextualSpacing/>
        <w:rPr>
          <w:rFonts w:ascii="Times New Roman" w:hAnsi="Times New Roman" w:cs="Times New Roman"/>
          <w:sz w:val="24"/>
          <w:szCs w:val="24"/>
        </w:rPr>
      </w:pPr>
    </w:p>
    <w:p w14:paraId="7B6F4FC9" w14:textId="77777777" w:rsidR="006940A7" w:rsidRPr="00474A1C" w:rsidRDefault="006940A7" w:rsidP="00652287">
      <w:pPr>
        <w:pStyle w:val="ListParagraph"/>
        <w:numPr>
          <w:ilvl w:val="0"/>
          <w:numId w:val="16"/>
        </w:numPr>
        <w:tabs>
          <w:tab w:val="left" w:pos="72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t>Make your decision.</w:t>
      </w:r>
    </w:p>
    <w:p w14:paraId="7854D943" w14:textId="77777777" w:rsidR="006940A7" w:rsidRPr="00474A1C" w:rsidRDefault="006940A7" w:rsidP="00720B74">
      <w:pPr>
        <w:tabs>
          <w:tab w:val="left" w:pos="990"/>
          <w:tab w:val="left" w:pos="5964"/>
        </w:tabs>
        <w:ind w:left="720"/>
        <w:contextualSpacing/>
        <w:rPr>
          <w:rFonts w:ascii="Times New Roman" w:hAnsi="Times New Roman" w:cs="Times New Roman"/>
          <w:sz w:val="24"/>
          <w:szCs w:val="24"/>
        </w:rPr>
      </w:pPr>
      <w:r w:rsidRPr="00474A1C">
        <w:rPr>
          <w:rFonts w:ascii="Times New Roman" w:hAnsi="Times New Roman" w:cs="Times New Roman"/>
          <w:sz w:val="24"/>
          <w:szCs w:val="24"/>
        </w:rPr>
        <w:t>Balance the consequences against your primary principles or values and select the alternative that best fits.</w:t>
      </w:r>
    </w:p>
    <w:p w14:paraId="0D31322E" w14:textId="77777777" w:rsidR="00DB3BE5" w:rsidRPr="00474A1C" w:rsidRDefault="00DB3BE5" w:rsidP="00720B74">
      <w:pPr>
        <w:tabs>
          <w:tab w:val="left" w:pos="990"/>
          <w:tab w:val="left" w:pos="5964"/>
        </w:tabs>
        <w:ind w:left="720"/>
        <w:contextualSpacing/>
        <w:rPr>
          <w:rFonts w:ascii="Times New Roman" w:hAnsi="Times New Roman" w:cs="Times New Roman"/>
          <w:b/>
          <w:sz w:val="24"/>
          <w:szCs w:val="24"/>
        </w:rPr>
      </w:pPr>
      <w:r w:rsidRPr="00474A1C">
        <w:rPr>
          <w:rFonts w:ascii="Times New Roman" w:hAnsi="Times New Roman" w:cs="Times New Roman"/>
          <w:sz w:val="24"/>
          <w:szCs w:val="24"/>
        </w:rPr>
        <w:t xml:space="preserve">  </w:t>
      </w:r>
      <w:r w:rsidRPr="00474A1C">
        <w:rPr>
          <w:rFonts w:ascii="Times New Roman" w:hAnsi="Times New Roman" w:cs="Times New Roman"/>
          <w:b/>
          <w:sz w:val="24"/>
          <w:szCs w:val="24"/>
        </w:rPr>
        <w:t>It is likely that all approaches will lead to the decision that this fraud was morally</w:t>
      </w:r>
    </w:p>
    <w:p w14:paraId="1205EDFB" w14:textId="41443DEA" w:rsidR="00505BDF" w:rsidRPr="00474A1C" w:rsidRDefault="00DB3BE5" w:rsidP="00A524F3">
      <w:pPr>
        <w:tabs>
          <w:tab w:val="left" w:pos="990"/>
          <w:tab w:val="left" w:pos="5964"/>
        </w:tabs>
        <w:ind w:left="720"/>
        <w:contextualSpacing/>
        <w:rPr>
          <w:rFonts w:ascii="Times New Roman" w:hAnsi="Times New Roman" w:cs="Times New Roman"/>
          <w:sz w:val="24"/>
          <w:szCs w:val="24"/>
        </w:rPr>
      </w:pPr>
      <w:r w:rsidRPr="00474A1C">
        <w:rPr>
          <w:rFonts w:ascii="Times New Roman" w:hAnsi="Times New Roman" w:cs="Times New Roman"/>
          <w:b/>
          <w:sz w:val="24"/>
          <w:szCs w:val="24"/>
        </w:rPr>
        <w:t xml:space="preserve">  wrong and should not be committed.</w:t>
      </w:r>
    </w:p>
    <w:sectPr w:rsidR="00505BDF" w:rsidRPr="00474A1C" w:rsidSect="00A002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7E8E1" w14:textId="77777777" w:rsidR="00A86A35" w:rsidRDefault="00A86A35" w:rsidP="0033511C">
      <w:r>
        <w:separator/>
      </w:r>
    </w:p>
  </w:endnote>
  <w:endnote w:type="continuationSeparator" w:id="0">
    <w:p w14:paraId="08D74053" w14:textId="77777777" w:rsidR="00A86A35" w:rsidRDefault="00A86A35" w:rsidP="0033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C5F2D" w14:textId="77777777" w:rsidR="00726078" w:rsidRDefault="00726078" w:rsidP="00337A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0289">
      <w:rPr>
        <w:rStyle w:val="PageNumber"/>
        <w:noProof/>
      </w:rPr>
      <w:t>2</w:t>
    </w:r>
    <w:r>
      <w:rPr>
        <w:rStyle w:val="PageNumber"/>
      </w:rPr>
      <w:fldChar w:fldCharType="end"/>
    </w:r>
  </w:p>
  <w:p w14:paraId="430623EA" w14:textId="77777777" w:rsidR="00A00289" w:rsidRDefault="00A00289" w:rsidP="00A00289">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9C8FDD" w14:textId="77777777" w:rsidR="00A00289" w:rsidRDefault="00A00289" w:rsidP="00A00289">
    <w:pPr>
      <w:pStyle w:val="Footer"/>
      <w:jc w:val="center"/>
      <w:rPr>
        <w:rStyle w:val="PageNumber"/>
      </w:rPr>
    </w:pPr>
  </w:p>
  <w:p w14:paraId="5A47F28A" w14:textId="77777777" w:rsidR="00A00289" w:rsidRDefault="00A00289" w:rsidP="00A00289">
    <w:pPr>
      <w:pStyle w:val="Footer"/>
      <w:jc w:val="center"/>
      <w:rPr>
        <w:rStyle w:val="PageNumber"/>
      </w:rPr>
    </w:pPr>
    <w:r>
      <w:rPr>
        <w:rStyle w:val="PageNumber"/>
      </w:rPr>
      <w:t>Copyright ©2015 Pearson Education, Inc.</w:t>
    </w:r>
  </w:p>
  <w:p w14:paraId="0BA38044" w14:textId="77777777" w:rsidR="00726078" w:rsidRDefault="00726078" w:rsidP="00A002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ED42B" w14:textId="77777777" w:rsidR="00726078" w:rsidRDefault="00726078" w:rsidP="00337A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0289">
      <w:rPr>
        <w:rStyle w:val="PageNumber"/>
        <w:noProof/>
      </w:rPr>
      <w:t>1</w:t>
    </w:r>
    <w:r>
      <w:rPr>
        <w:rStyle w:val="PageNumber"/>
      </w:rPr>
      <w:fldChar w:fldCharType="end"/>
    </w:r>
  </w:p>
  <w:bookmarkStart w:id="0" w:name="_GoBack"/>
  <w:bookmarkEnd w:id="0"/>
  <w:p w14:paraId="15308F7F" w14:textId="77777777" w:rsidR="00A00289" w:rsidRDefault="00A00289" w:rsidP="00A00289">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FDBC2E" w14:textId="77777777" w:rsidR="00A00289" w:rsidRDefault="00A00289" w:rsidP="00A00289">
    <w:pPr>
      <w:pStyle w:val="Footer"/>
      <w:jc w:val="center"/>
      <w:rPr>
        <w:rStyle w:val="PageNumber"/>
      </w:rPr>
    </w:pPr>
  </w:p>
  <w:p w14:paraId="5B28D74C" w14:textId="77777777" w:rsidR="00A00289" w:rsidRDefault="00A00289" w:rsidP="00A00289">
    <w:pPr>
      <w:pStyle w:val="Footer"/>
      <w:jc w:val="center"/>
      <w:rPr>
        <w:rStyle w:val="PageNumber"/>
      </w:rPr>
    </w:pPr>
    <w:r>
      <w:rPr>
        <w:rStyle w:val="PageNumber"/>
      </w:rPr>
      <w:t>Copyright ©2015 Pearson Education, Inc.</w:t>
    </w:r>
  </w:p>
  <w:p w14:paraId="38EE6A5A" w14:textId="77777777" w:rsidR="00487D1C" w:rsidRDefault="00487D1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C1161" w14:textId="77777777" w:rsidR="00A00289" w:rsidRDefault="00A00289" w:rsidP="00337A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809A12" w14:textId="77777777" w:rsidR="00A00289" w:rsidRDefault="00A00289" w:rsidP="00A00289">
    <w:pPr>
      <w:pStyle w:val="Footer"/>
      <w:framePr w:wrap="around" w:vAnchor="text" w:hAnchor="page" w:x="2881" w:y="-351"/>
      <w:jc w:val="center"/>
      <w:rPr>
        <w:rStyle w:val="PageNumber"/>
      </w:rPr>
    </w:pPr>
  </w:p>
  <w:p w14:paraId="0A8C9464" w14:textId="77777777" w:rsidR="00726078" w:rsidRDefault="00726078" w:rsidP="00A00289">
    <w:pPr>
      <w:pStyle w:val="Footer"/>
      <w:framePr w:wrap="auto" w:vAnchor="text" w:hAnchor="page" w:x="2881" w:y="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CE00C" w14:textId="77777777" w:rsidR="00A86A35" w:rsidRDefault="00A86A35" w:rsidP="0033511C">
      <w:r>
        <w:separator/>
      </w:r>
    </w:p>
  </w:footnote>
  <w:footnote w:type="continuationSeparator" w:id="0">
    <w:p w14:paraId="1A6FC031" w14:textId="77777777" w:rsidR="00A86A35" w:rsidRDefault="00A86A35" w:rsidP="0033511C">
      <w:r>
        <w:continuationSeparator/>
      </w:r>
    </w:p>
  </w:footnote>
  <w:footnote w:id="1">
    <w:p w14:paraId="49EB55DC" w14:textId="710B513F" w:rsidR="0025126D" w:rsidRDefault="0025126D">
      <w:pPr>
        <w:pStyle w:val="FootnoteText"/>
      </w:pPr>
      <w:r>
        <w:rPr>
          <w:rStyle w:val="FootnoteReference"/>
        </w:rPr>
        <w:footnoteRef/>
      </w:r>
      <w:r>
        <w:t xml:space="preserve"> Solutions for this chapter provided by Kate Jackson, Ph.D. student in Theological Ethics, Boston College.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9C322" w14:textId="79CF514D" w:rsidR="00726078" w:rsidRDefault="00726078">
    <w:pPr>
      <w:pStyle w:val="Header"/>
    </w:pPr>
    <w:r>
      <w:t>DETECTING ACCOUNTING FRAUD</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0349E" w14:textId="3A355DD9" w:rsidR="00487D1C" w:rsidRDefault="00726078" w:rsidP="00726078">
    <w:pPr>
      <w:pStyle w:val="Header"/>
      <w:jc w:val="right"/>
    </w:pPr>
    <w:r>
      <w:t>Chapter 2: Ethics at Work</w:t>
    </w:r>
  </w:p>
  <w:p w14:paraId="769F3596" w14:textId="77777777" w:rsidR="00487D1C" w:rsidRDefault="00487D1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9AFC8" w14:textId="77777777" w:rsidR="00A00289" w:rsidRDefault="00A002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9F6B2EA"/>
    <w:lvl w:ilvl="0">
      <w:start w:val="1"/>
      <w:numFmt w:val="decimal"/>
      <w:pStyle w:val="ListNumber"/>
      <w:lvlText w:val="%1."/>
      <w:lvlJc w:val="left"/>
      <w:pPr>
        <w:tabs>
          <w:tab w:val="num" w:pos="360"/>
        </w:tabs>
        <w:ind w:left="360" w:hanging="360"/>
      </w:pPr>
    </w:lvl>
  </w:abstractNum>
  <w:abstractNum w:abstractNumId="1">
    <w:nsid w:val="0B637B0C"/>
    <w:multiLevelType w:val="hybridMultilevel"/>
    <w:tmpl w:val="978E8936"/>
    <w:lvl w:ilvl="0" w:tplc="371803CA">
      <w:start w:val="31"/>
      <w:numFmt w:val="decimal"/>
      <w:lvlText w:val="%1."/>
      <w:lvlJc w:val="left"/>
      <w:pPr>
        <w:ind w:left="360" w:hanging="360"/>
      </w:pPr>
      <w:rPr>
        <w:rFonts w:hint="default"/>
        <w:strike w:val="0"/>
      </w:rPr>
    </w:lvl>
    <w:lvl w:ilvl="1" w:tplc="43D26378">
      <w:start w:val="1"/>
      <w:numFmt w:val="lowerLetter"/>
      <w:lvlText w:val="%2."/>
      <w:lvlJc w:val="left"/>
      <w:pPr>
        <w:ind w:left="1080" w:hanging="360"/>
      </w:pPr>
      <w:rPr>
        <w:strike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21C2E"/>
    <w:multiLevelType w:val="hybridMultilevel"/>
    <w:tmpl w:val="54C6C3D2"/>
    <w:lvl w:ilvl="0" w:tplc="7A569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6F52EE"/>
    <w:multiLevelType w:val="hybridMultilevel"/>
    <w:tmpl w:val="7DE66D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7D3AEA"/>
    <w:multiLevelType w:val="hybridMultilevel"/>
    <w:tmpl w:val="54C6C3D2"/>
    <w:lvl w:ilvl="0" w:tplc="7A569C3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6955E6B"/>
    <w:multiLevelType w:val="hybridMultilevel"/>
    <w:tmpl w:val="54C6C3D2"/>
    <w:lvl w:ilvl="0" w:tplc="7A569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035350"/>
    <w:multiLevelType w:val="hybridMultilevel"/>
    <w:tmpl w:val="BB2AE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036F7"/>
    <w:multiLevelType w:val="hybridMultilevel"/>
    <w:tmpl w:val="18F0F09A"/>
    <w:lvl w:ilvl="0" w:tplc="9990977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0853AA"/>
    <w:multiLevelType w:val="hybridMultilevel"/>
    <w:tmpl w:val="907A3F2E"/>
    <w:lvl w:ilvl="0" w:tplc="F6C6CCF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455D6"/>
    <w:multiLevelType w:val="hybridMultilevel"/>
    <w:tmpl w:val="BA666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BC0BAD"/>
    <w:multiLevelType w:val="hybridMultilevel"/>
    <w:tmpl w:val="3A08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047DA"/>
    <w:multiLevelType w:val="hybridMultilevel"/>
    <w:tmpl w:val="4F54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F71D3"/>
    <w:multiLevelType w:val="hybridMultilevel"/>
    <w:tmpl w:val="54C6C3D2"/>
    <w:lvl w:ilvl="0" w:tplc="7A569C3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59B25AA2"/>
    <w:multiLevelType w:val="hybridMultilevel"/>
    <w:tmpl w:val="10DC1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0F5CCB"/>
    <w:multiLevelType w:val="hybridMultilevel"/>
    <w:tmpl w:val="BDF0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440E72"/>
    <w:multiLevelType w:val="multilevel"/>
    <w:tmpl w:val="BF8CE1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6B350BEB"/>
    <w:multiLevelType w:val="hybridMultilevel"/>
    <w:tmpl w:val="54C6C3D2"/>
    <w:lvl w:ilvl="0" w:tplc="7A569C3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6DB2198D"/>
    <w:multiLevelType w:val="hybridMultilevel"/>
    <w:tmpl w:val="FAF663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123C23"/>
    <w:multiLevelType w:val="hybridMultilevel"/>
    <w:tmpl w:val="54C6C3D2"/>
    <w:lvl w:ilvl="0" w:tplc="7A569C3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0"/>
  </w:num>
  <w:num w:numId="3">
    <w:abstractNumId w:val="7"/>
  </w:num>
  <w:num w:numId="4">
    <w:abstractNumId w:val="2"/>
  </w:num>
  <w:num w:numId="5">
    <w:abstractNumId w:val="5"/>
  </w:num>
  <w:num w:numId="6">
    <w:abstractNumId w:val="12"/>
  </w:num>
  <w:num w:numId="7">
    <w:abstractNumId w:val="4"/>
  </w:num>
  <w:num w:numId="8">
    <w:abstractNumId w:val="16"/>
  </w:num>
  <w:num w:numId="9">
    <w:abstractNumId w:val="18"/>
  </w:num>
  <w:num w:numId="10">
    <w:abstractNumId w:val="14"/>
  </w:num>
  <w:num w:numId="11">
    <w:abstractNumId w:val="9"/>
  </w:num>
  <w:num w:numId="12">
    <w:abstractNumId w:val="1"/>
  </w:num>
  <w:num w:numId="13">
    <w:abstractNumId w:val="15"/>
  </w:num>
  <w:num w:numId="14">
    <w:abstractNumId w:val="10"/>
  </w:num>
  <w:num w:numId="15">
    <w:abstractNumId w:val="8"/>
  </w:num>
  <w:num w:numId="16">
    <w:abstractNumId w:val="17"/>
  </w:num>
  <w:num w:numId="17">
    <w:abstractNumId w:val="3"/>
  </w:num>
  <w:num w:numId="18">
    <w:abstractNumId w:val="11"/>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00"/>
    <w:rsid w:val="000002F2"/>
    <w:rsid w:val="00001951"/>
    <w:rsid w:val="00002A10"/>
    <w:rsid w:val="0001003A"/>
    <w:rsid w:val="00012762"/>
    <w:rsid w:val="00020A44"/>
    <w:rsid w:val="0002456C"/>
    <w:rsid w:val="000257CF"/>
    <w:rsid w:val="00026D0D"/>
    <w:rsid w:val="00037903"/>
    <w:rsid w:val="00040373"/>
    <w:rsid w:val="00040DEB"/>
    <w:rsid w:val="000433FE"/>
    <w:rsid w:val="00051E26"/>
    <w:rsid w:val="0005373E"/>
    <w:rsid w:val="0005487F"/>
    <w:rsid w:val="00057B02"/>
    <w:rsid w:val="00063034"/>
    <w:rsid w:val="00063C8D"/>
    <w:rsid w:val="00066746"/>
    <w:rsid w:val="00071CDD"/>
    <w:rsid w:val="00071E0C"/>
    <w:rsid w:val="000735BB"/>
    <w:rsid w:val="00075657"/>
    <w:rsid w:val="00081FAC"/>
    <w:rsid w:val="000868A4"/>
    <w:rsid w:val="000924FD"/>
    <w:rsid w:val="00096345"/>
    <w:rsid w:val="00097B0C"/>
    <w:rsid w:val="000A5F66"/>
    <w:rsid w:val="000B1370"/>
    <w:rsid w:val="000B44BD"/>
    <w:rsid w:val="000B4A00"/>
    <w:rsid w:val="000C15D0"/>
    <w:rsid w:val="000C4B8E"/>
    <w:rsid w:val="000D16F8"/>
    <w:rsid w:val="000D2569"/>
    <w:rsid w:val="000D4525"/>
    <w:rsid w:val="000D47F2"/>
    <w:rsid w:val="000D6EFE"/>
    <w:rsid w:val="000E1321"/>
    <w:rsid w:val="000E64CF"/>
    <w:rsid w:val="000F12FF"/>
    <w:rsid w:val="000F77F9"/>
    <w:rsid w:val="00102960"/>
    <w:rsid w:val="001041E7"/>
    <w:rsid w:val="00105D6E"/>
    <w:rsid w:val="00113240"/>
    <w:rsid w:val="00113357"/>
    <w:rsid w:val="00115BF4"/>
    <w:rsid w:val="0012320C"/>
    <w:rsid w:val="0012445B"/>
    <w:rsid w:val="001261CB"/>
    <w:rsid w:val="00130565"/>
    <w:rsid w:val="00133D30"/>
    <w:rsid w:val="001344F8"/>
    <w:rsid w:val="00140515"/>
    <w:rsid w:val="001426B8"/>
    <w:rsid w:val="001437A4"/>
    <w:rsid w:val="00146BCD"/>
    <w:rsid w:val="0014784C"/>
    <w:rsid w:val="001479A3"/>
    <w:rsid w:val="00147E55"/>
    <w:rsid w:val="001535DF"/>
    <w:rsid w:val="0015463C"/>
    <w:rsid w:val="00156186"/>
    <w:rsid w:val="00171D9E"/>
    <w:rsid w:val="001760CC"/>
    <w:rsid w:val="00176887"/>
    <w:rsid w:val="00177EA8"/>
    <w:rsid w:val="00180FB8"/>
    <w:rsid w:val="001901C5"/>
    <w:rsid w:val="00191BB1"/>
    <w:rsid w:val="00192DAB"/>
    <w:rsid w:val="00195F5A"/>
    <w:rsid w:val="00197334"/>
    <w:rsid w:val="001A0734"/>
    <w:rsid w:val="001A35DC"/>
    <w:rsid w:val="001A73DF"/>
    <w:rsid w:val="001B0E16"/>
    <w:rsid w:val="001B2CCD"/>
    <w:rsid w:val="001B51B3"/>
    <w:rsid w:val="001B5C70"/>
    <w:rsid w:val="001C0929"/>
    <w:rsid w:val="001C10A7"/>
    <w:rsid w:val="001C57E1"/>
    <w:rsid w:val="001D04F1"/>
    <w:rsid w:val="001D0F4C"/>
    <w:rsid w:val="001D12F2"/>
    <w:rsid w:val="001D2935"/>
    <w:rsid w:val="001D4423"/>
    <w:rsid w:val="001D4824"/>
    <w:rsid w:val="001D76B7"/>
    <w:rsid w:val="001E7ED8"/>
    <w:rsid w:val="001F00B5"/>
    <w:rsid w:val="001F178A"/>
    <w:rsid w:val="001F6C9F"/>
    <w:rsid w:val="001F74EF"/>
    <w:rsid w:val="00201DE6"/>
    <w:rsid w:val="002023EF"/>
    <w:rsid w:val="00206A29"/>
    <w:rsid w:val="00207609"/>
    <w:rsid w:val="002101B3"/>
    <w:rsid w:val="00211342"/>
    <w:rsid w:val="00222F4C"/>
    <w:rsid w:val="00231D79"/>
    <w:rsid w:val="00234438"/>
    <w:rsid w:val="002351DE"/>
    <w:rsid w:val="00240FD8"/>
    <w:rsid w:val="00245FB2"/>
    <w:rsid w:val="0025126D"/>
    <w:rsid w:val="0025188F"/>
    <w:rsid w:val="002551BA"/>
    <w:rsid w:val="00257B13"/>
    <w:rsid w:val="00263062"/>
    <w:rsid w:val="002638D4"/>
    <w:rsid w:val="0027061F"/>
    <w:rsid w:val="00272316"/>
    <w:rsid w:val="00272E18"/>
    <w:rsid w:val="00275A61"/>
    <w:rsid w:val="00275E34"/>
    <w:rsid w:val="00276C0F"/>
    <w:rsid w:val="002847CE"/>
    <w:rsid w:val="00284BE1"/>
    <w:rsid w:val="00284BE7"/>
    <w:rsid w:val="0028636F"/>
    <w:rsid w:val="00286599"/>
    <w:rsid w:val="00290669"/>
    <w:rsid w:val="00295459"/>
    <w:rsid w:val="002A14E1"/>
    <w:rsid w:val="002A6EDB"/>
    <w:rsid w:val="002B3354"/>
    <w:rsid w:val="002B6021"/>
    <w:rsid w:val="002C248E"/>
    <w:rsid w:val="002C2FB7"/>
    <w:rsid w:val="002C4F0F"/>
    <w:rsid w:val="002D03F0"/>
    <w:rsid w:val="002D671E"/>
    <w:rsid w:val="002D7407"/>
    <w:rsid w:val="002E13D6"/>
    <w:rsid w:val="002E4120"/>
    <w:rsid w:val="002E5D10"/>
    <w:rsid w:val="00303CE5"/>
    <w:rsid w:val="00307DBA"/>
    <w:rsid w:val="003244A1"/>
    <w:rsid w:val="003250DC"/>
    <w:rsid w:val="00326D16"/>
    <w:rsid w:val="00330AA8"/>
    <w:rsid w:val="00330FCB"/>
    <w:rsid w:val="0033161B"/>
    <w:rsid w:val="0033511C"/>
    <w:rsid w:val="003416E6"/>
    <w:rsid w:val="003469D7"/>
    <w:rsid w:val="00347CCB"/>
    <w:rsid w:val="0035459E"/>
    <w:rsid w:val="0035764D"/>
    <w:rsid w:val="003670D9"/>
    <w:rsid w:val="0037255F"/>
    <w:rsid w:val="00380FED"/>
    <w:rsid w:val="00384312"/>
    <w:rsid w:val="003916EA"/>
    <w:rsid w:val="00395964"/>
    <w:rsid w:val="003A1220"/>
    <w:rsid w:val="003A1C3B"/>
    <w:rsid w:val="003A4FDD"/>
    <w:rsid w:val="003A52FD"/>
    <w:rsid w:val="003B1254"/>
    <w:rsid w:val="003B43B1"/>
    <w:rsid w:val="003B5A35"/>
    <w:rsid w:val="003B6388"/>
    <w:rsid w:val="003C04D0"/>
    <w:rsid w:val="003C12EC"/>
    <w:rsid w:val="003C22A5"/>
    <w:rsid w:val="003C345B"/>
    <w:rsid w:val="003C3635"/>
    <w:rsid w:val="003C47C9"/>
    <w:rsid w:val="003D0636"/>
    <w:rsid w:val="003E5CF5"/>
    <w:rsid w:val="003E74B7"/>
    <w:rsid w:val="003E7C87"/>
    <w:rsid w:val="003F0717"/>
    <w:rsid w:val="003F44EB"/>
    <w:rsid w:val="003F4C15"/>
    <w:rsid w:val="003F4FAC"/>
    <w:rsid w:val="003F60C6"/>
    <w:rsid w:val="00400592"/>
    <w:rsid w:val="004008AC"/>
    <w:rsid w:val="004015DD"/>
    <w:rsid w:val="00401ED6"/>
    <w:rsid w:val="00402EAC"/>
    <w:rsid w:val="00410799"/>
    <w:rsid w:val="00427E81"/>
    <w:rsid w:val="00433707"/>
    <w:rsid w:val="00436965"/>
    <w:rsid w:val="00436EA8"/>
    <w:rsid w:val="004370F0"/>
    <w:rsid w:val="00437D8E"/>
    <w:rsid w:val="00442280"/>
    <w:rsid w:val="004439DD"/>
    <w:rsid w:val="00445BB0"/>
    <w:rsid w:val="00447257"/>
    <w:rsid w:val="00453358"/>
    <w:rsid w:val="00457E4F"/>
    <w:rsid w:val="00464EDF"/>
    <w:rsid w:val="004713F2"/>
    <w:rsid w:val="00474A1C"/>
    <w:rsid w:val="0048581B"/>
    <w:rsid w:val="00487D1C"/>
    <w:rsid w:val="00491BBC"/>
    <w:rsid w:val="00495C06"/>
    <w:rsid w:val="004A3347"/>
    <w:rsid w:val="004A7939"/>
    <w:rsid w:val="004B67C2"/>
    <w:rsid w:val="004C2060"/>
    <w:rsid w:val="004C4FCA"/>
    <w:rsid w:val="004C6F50"/>
    <w:rsid w:val="004D595E"/>
    <w:rsid w:val="004D5A35"/>
    <w:rsid w:val="004D5C2D"/>
    <w:rsid w:val="004F0355"/>
    <w:rsid w:val="004F1016"/>
    <w:rsid w:val="004F3742"/>
    <w:rsid w:val="004F438F"/>
    <w:rsid w:val="004F709F"/>
    <w:rsid w:val="004F7E1B"/>
    <w:rsid w:val="0050097C"/>
    <w:rsid w:val="0050252F"/>
    <w:rsid w:val="00505BDF"/>
    <w:rsid w:val="005077B3"/>
    <w:rsid w:val="005137A5"/>
    <w:rsid w:val="00514434"/>
    <w:rsid w:val="00516C61"/>
    <w:rsid w:val="0052046E"/>
    <w:rsid w:val="00520DBD"/>
    <w:rsid w:val="005304D9"/>
    <w:rsid w:val="00531F15"/>
    <w:rsid w:val="005477E8"/>
    <w:rsid w:val="00556A45"/>
    <w:rsid w:val="00561133"/>
    <w:rsid w:val="0056170E"/>
    <w:rsid w:val="00562DE3"/>
    <w:rsid w:val="00565BC2"/>
    <w:rsid w:val="005820F6"/>
    <w:rsid w:val="005A022B"/>
    <w:rsid w:val="005A11ED"/>
    <w:rsid w:val="005A15A9"/>
    <w:rsid w:val="005A3981"/>
    <w:rsid w:val="005A492C"/>
    <w:rsid w:val="005A67FA"/>
    <w:rsid w:val="005A6D93"/>
    <w:rsid w:val="005B673F"/>
    <w:rsid w:val="005B7273"/>
    <w:rsid w:val="005C4EC1"/>
    <w:rsid w:val="005D1110"/>
    <w:rsid w:val="005D3AC0"/>
    <w:rsid w:val="005E0933"/>
    <w:rsid w:val="005E4FD8"/>
    <w:rsid w:val="005F3851"/>
    <w:rsid w:val="006016DA"/>
    <w:rsid w:val="006061F1"/>
    <w:rsid w:val="00611E21"/>
    <w:rsid w:val="0061289C"/>
    <w:rsid w:val="00615402"/>
    <w:rsid w:val="006170AD"/>
    <w:rsid w:val="00622184"/>
    <w:rsid w:val="00622AB0"/>
    <w:rsid w:val="00622C23"/>
    <w:rsid w:val="00625296"/>
    <w:rsid w:val="006257CC"/>
    <w:rsid w:val="006261AE"/>
    <w:rsid w:val="00627F48"/>
    <w:rsid w:val="0063197F"/>
    <w:rsid w:val="00633458"/>
    <w:rsid w:val="006345AB"/>
    <w:rsid w:val="00634741"/>
    <w:rsid w:val="00634B90"/>
    <w:rsid w:val="006365B6"/>
    <w:rsid w:val="00641E35"/>
    <w:rsid w:val="00650110"/>
    <w:rsid w:val="00650AE1"/>
    <w:rsid w:val="00652287"/>
    <w:rsid w:val="00653DBD"/>
    <w:rsid w:val="00654F6A"/>
    <w:rsid w:val="0066235E"/>
    <w:rsid w:val="00663C0F"/>
    <w:rsid w:val="006728C5"/>
    <w:rsid w:val="0067317E"/>
    <w:rsid w:val="00682BC3"/>
    <w:rsid w:val="00682DAD"/>
    <w:rsid w:val="00682EDF"/>
    <w:rsid w:val="00687BAE"/>
    <w:rsid w:val="006940A7"/>
    <w:rsid w:val="006945D3"/>
    <w:rsid w:val="006A542C"/>
    <w:rsid w:val="006B3584"/>
    <w:rsid w:val="006B61B9"/>
    <w:rsid w:val="006B6878"/>
    <w:rsid w:val="006B70C0"/>
    <w:rsid w:val="006C03C7"/>
    <w:rsid w:val="006C4B1C"/>
    <w:rsid w:val="006C4B5F"/>
    <w:rsid w:val="006C589C"/>
    <w:rsid w:val="006C7161"/>
    <w:rsid w:val="006C7C2E"/>
    <w:rsid w:val="006D1885"/>
    <w:rsid w:val="006D3059"/>
    <w:rsid w:val="006D6523"/>
    <w:rsid w:val="006E1725"/>
    <w:rsid w:val="006F0F9B"/>
    <w:rsid w:val="006F1388"/>
    <w:rsid w:val="006F1507"/>
    <w:rsid w:val="0070197B"/>
    <w:rsid w:val="00701BC1"/>
    <w:rsid w:val="00707FFC"/>
    <w:rsid w:val="00717680"/>
    <w:rsid w:val="00720B74"/>
    <w:rsid w:val="00726078"/>
    <w:rsid w:val="007265C7"/>
    <w:rsid w:val="00730ACE"/>
    <w:rsid w:val="007311BB"/>
    <w:rsid w:val="00731718"/>
    <w:rsid w:val="00731FAB"/>
    <w:rsid w:val="00733C48"/>
    <w:rsid w:val="00736CD8"/>
    <w:rsid w:val="00736D7C"/>
    <w:rsid w:val="0074298E"/>
    <w:rsid w:val="00747D70"/>
    <w:rsid w:val="00751B79"/>
    <w:rsid w:val="007558CB"/>
    <w:rsid w:val="007567A0"/>
    <w:rsid w:val="00757E99"/>
    <w:rsid w:val="00762A0A"/>
    <w:rsid w:val="00763EBD"/>
    <w:rsid w:val="0077355F"/>
    <w:rsid w:val="00775F19"/>
    <w:rsid w:val="00781092"/>
    <w:rsid w:val="00781F48"/>
    <w:rsid w:val="007868B9"/>
    <w:rsid w:val="0079038C"/>
    <w:rsid w:val="00792C3E"/>
    <w:rsid w:val="007946CE"/>
    <w:rsid w:val="007A0AE1"/>
    <w:rsid w:val="007B2442"/>
    <w:rsid w:val="007C25F3"/>
    <w:rsid w:val="007C2E75"/>
    <w:rsid w:val="007C3E7A"/>
    <w:rsid w:val="007C625A"/>
    <w:rsid w:val="007D1838"/>
    <w:rsid w:val="007D1BAD"/>
    <w:rsid w:val="007D43FD"/>
    <w:rsid w:val="007D72F2"/>
    <w:rsid w:val="007D7797"/>
    <w:rsid w:val="007D7A64"/>
    <w:rsid w:val="007E647D"/>
    <w:rsid w:val="007F4B78"/>
    <w:rsid w:val="007F64EB"/>
    <w:rsid w:val="007F6B6C"/>
    <w:rsid w:val="007F7532"/>
    <w:rsid w:val="00800CB9"/>
    <w:rsid w:val="008030A0"/>
    <w:rsid w:val="00804ABA"/>
    <w:rsid w:val="0080605B"/>
    <w:rsid w:val="00810B2E"/>
    <w:rsid w:val="00816B55"/>
    <w:rsid w:val="008214D3"/>
    <w:rsid w:val="00823505"/>
    <w:rsid w:val="008261CE"/>
    <w:rsid w:val="008319D7"/>
    <w:rsid w:val="00841F34"/>
    <w:rsid w:val="0084206D"/>
    <w:rsid w:val="008444DA"/>
    <w:rsid w:val="00846C52"/>
    <w:rsid w:val="00847CF0"/>
    <w:rsid w:val="00851335"/>
    <w:rsid w:val="00853FEA"/>
    <w:rsid w:val="00861324"/>
    <w:rsid w:val="00862297"/>
    <w:rsid w:val="00862505"/>
    <w:rsid w:val="00863907"/>
    <w:rsid w:val="00880C87"/>
    <w:rsid w:val="00880DC2"/>
    <w:rsid w:val="00882FA3"/>
    <w:rsid w:val="00883656"/>
    <w:rsid w:val="0088432E"/>
    <w:rsid w:val="008853F1"/>
    <w:rsid w:val="0089469D"/>
    <w:rsid w:val="008A1BD3"/>
    <w:rsid w:val="008A5BCE"/>
    <w:rsid w:val="008B308F"/>
    <w:rsid w:val="008C1B3C"/>
    <w:rsid w:val="008C76F8"/>
    <w:rsid w:val="008D024A"/>
    <w:rsid w:val="008D25BA"/>
    <w:rsid w:val="008D5A32"/>
    <w:rsid w:val="008D6504"/>
    <w:rsid w:val="008E1954"/>
    <w:rsid w:val="008E4631"/>
    <w:rsid w:val="008F6503"/>
    <w:rsid w:val="00901C0E"/>
    <w:rsid w:val="00901CA2"/>
    <w:rsid w:val="00902CD1"/>
    <w:rsid w:val="009036E2"/>
    <w:rsid w:val="00906988"/>
    <w:rsid w:val="00911034"/>
    <w:rsid w:val="009130DD"/>
    <w:rsid w:val="0091424D"/>
    <w:rsid w:val="0091633A"/>
    <w:rsid w:val="00920984"/>
    <w:rsid w:val="00923F7F"/>
    <w:rsid w:val="00926730"/>
    <w:rsid w:val="009270A5"/>
    <w:rsid w:val="00931D0E"/>
    <w:rsid w:val="0095082D"/>
    <w:rsid w:val="00955787"/>
    <w:rsid w:val="00967537"/>
    <w:rsid w:val="00967D3F"/>
    <w:rsid w:val="00970D11"/>
    <w:rsid w:val="009733BB"/>
    <w:rsid w:val="00981939"/>
    <w:rsid w:val="00981DEE"/>
    <w:rsid w:val="00982558"/>
    <w:rsid w:val="009878B9"/>
    <w:rsid w:val="00993AF8"/>
    <w:rsid w:val="009A0278"/>
    <w:rsid w:val="009A0B98"/>
    <w:rsid w:val="009A45B2"/>
    <w:rsid w:val="009A5E3C"/>
    <w:rsid w:val="009A775F"/>
    <w:rsid w:val="009C5853"/>
    <w:rsid w:val="009C6B7E"/>
    <w:rsid w:val="009D3B30"/>
    <w:rsid w:val="009D47BF"/>
    <w:rsid w:val="009E37C7"/>
    <w:rsid w:val="009E6C20"/>
    <w:rsid w:val="009F6C0B"/>
    <w:rsid w:val="00A00289"/>
    <w:rsid w:val="00A0179D"/>
    <w:rsid w:val="00A05784"/>
    <w:rsid w:val="00A10A3F"/>
    <w:rsid w:val="00A1347D"/>
    <w:rsid w:val="00A15AF0"/>
    <w:rsid w:val="00A23336"/>
    <w:rsid w:val="00A362B9"/>
    <w:rsid w:val="00A36A4F"/>
    <w:rsid w:val="00A37646"/>
    <w:rsid w:val="00A433E4"/>
    <w:rsid w:val="00A5117E"/>
    <w:rsid w:val="00A524F3"/>
    <w:rsid w:val="00A54573"/>
    <w:rsid w:val="00A57E64"/>
    <w:rsid w:val="00A70E31"/>
    <w:rsid w:val="00A71038"/>
    <w:rsid w:val="00A8236F"/>
    <w:rsid w:val="00A86A35"/>
    <w:rsid w:val="00A95934"/>
    <w:rsid w:val="00A974E8"/>
    <w:rsid w:val="00AA20DB"/>
    <w:rsid w:val="00AA428F"/>
    <w:rsid w:val="00AA6195"/>
    <w:rsid w:val="00AA7066"/>
    <w:rsid w:val="00AB11F5"/>
    <w:rsid w:val="00AC1DAE"/>
    <w:rsid w:val="00AC314B"/>
    <w:rsid w:val="00AC6DEB"/>
    <w:rsid w:val="00AD0745"/>
    <w:rsid w:val="00AD13A9"/>
    <w:rsid w:val="00AD2F44"/>
    <w:rsid w:val="00AD51C6"/>
    <w:rsid w:val="00AE0A61"/>
    <w:rsid w:val="00AE5540"/>
    <w:rsid w:val="00AE7225"/>
    <w:rsid w:val="00AF4F4C"/>
    <w:rsid w:val="00AF70CD"/>
    <w:rsid w:val="00B065C2"/>
    <w:rsid w:val="00B111FF"/>
    <w:rsid w:val="00B1308A"/>
    <w:rsid w:val="00B16632"/>
    <w:rsid w:val="00B210EB"/>
    <w:rsid w:val="00B23264"/>
    <w:rsid w:val="00B24808"/>
    <w:rsid w:val="00B24C60"/>
    <w:rsid w:val="00B2520F"/>
    <w:rsid w:val="00B25CFD"/>
    <w:rsid w:val="00B27DB8"/>
    <w:rsid w:val="00B34D73"/>
    <w:rsid w:val="00B36B76"/>
    <w:rsid w:val="00B408F6"/>
    <w:rsid w:val="00B40BA0"/>
    <w:rsid w:val="00B46CDB"/>
    <w:rsid w:val="00B5725E"/>
    <w:rsid w:val="00B70C56"/>
    <w:rsid w:val="00B72C90"/>
    <w:rsid w:val="00B75768"/>
    <w:rsid w:val="00B75B2F"/>
    <w:rsid w:val="00B76CD5"/>
    <w:rsid w:val="00B80435"/>
    <w:rsid w:val="00B80B49"/>
    <w:rsid w:val="00B8453B"/>
    <w:rsid w:val="00B84DAD"/>
    <w:rsid w:val="00B87C74"/>
    <w:rsid w:val="00B9219F"/>
    <w:rsid w:val="00BA4104"/>
    <w:rsid w:val="00BA4A49"/>
    <w:rsid w:val="00BB0AC5"/>
    <w:rsid w:val="00BB307F"/>
    <w:rsid w:val="00BB3DCD"/>
    <w:rsid w:val="00BB4196"/>
    <w:rsid w:val="00BB72B9"/>
    <w:rsid w:val="00BC7C97"/>
    <w:rsid w:val="00BC7E9A"/>
    <w:rsid w:val="00BD3374"/>
    <w:rsid w:val="00BD577F"/>
    <w:rsid w:val="00BD752F"/>
    <w:rsid w:val="00BE4DA3"/>
    <w:rsid w:val="00BE54E9"/>
    <w:rsid w:val="00BE56DE"/>
    <w:rsid w:val="00BE61B1"/>
    <w:rsid w:val="00BE6D8E"/>
    <w:rsid w:val="00BE779A"/>
    <w:rsid w:val="00BF1B69"/>
    <w:rsid w:val="00BF2129"/>
    <w:rsid w:val="00C02B12"/>
    <w:rsid w:val="00C03BDD"/>
    <w:rsid w:val="00C10537"/>
    <w:rsid w:val="00C1418C"/>
    <w:rsid w:val="00C148E3"/>
    <w:rsid w:val="00C14B01"/>
    <w:rsid w:val="00C176AB"/>
    <w:rsid w:val="00C20AB5"/>
    <w:rsid w:val="00C30918"/>
    <w:rsid w:val="00C3477F"/>
    <w:rsid w:val="00C37547"/>
    <w:rsid w:val="00C53573"/>
    <w:rsid w:val="00C540EB"/>
    <w:rsid w:val="00C5449A"/>
    <w:rsid w:val="00C56A7C"/>
    <w:rsid w:val="00C60232"/>
    <w:rsid w:val="00C6377B"/>
    <w:rsid w:val="00C70493"/>
    <w:rsid w:val="00C729F7"/>
    <w:rsid w:val="00C73A3A"/>
    <w:rsid w:val="00C75896"/>
    <w:rsid w:val="00C7712A"/>
    <w:rsid w:val="00C814F8"/>
    <w:rsid w:val="00C86100"/>
    <w:rsid w:val="00C92A9E"/>
    <w:rsid w:val="00C9430C"/>
    <w:rsid w:val="00C9636F"/>
    <w:rsid w:val="00CA13C2"/>
    <w:rsid w:val="00CA2039"/>
    <w:rsid w:val="00CA3960"/>
    <w:rsid w:val="00CA544E"/>
    <w:rsid w:val="00CB3183"/>
    <w:rsid w:val="00CB681C"/>
    <w:rsid w:val="00CC0DEE"/>
    <w:rsid w:val="00CC1664"/>
    <w:rsid w:val="00CC2CE2"/>
    <w:rsid w:val="00CD3D9E"/>
    <w:rsid w:val="00CE16E6"/>
    <w:rsid w:val="00CE40CA"/>
    <w:rsid w:val="00CE4A11"/>
    <w:rsid w:val="00CE6CD9"/>
    <w:rsid w:val="00CF7D99"/>
    <w:rsid w:val="00D14D85"/>
    <w:rsid w:val="00D1521C"/>
    <w:rsid w:val="00D16DB5"/>
    <w:rsid w:val="00D17451"/>
    <w:rsid w:val="00D177B9"/>
    <w:rsid w:val="00D177F6"/>
    <w:rsid w:val="00D26A2A"/>
    <w:rsid w:val="00D4202E"/>
    <w:rsid w:val="00D4203B"/>
    <w:rsid w:val="00D42FD3"/>
    <w:rsid w:val="00D447A8"/>
    <w:rsid w:val="00D6012E"/>
    <w:rsid w:val="00D61DF2"/>
    <w:rsid w:val="00D65444"/>
    <w:rsid w:val="00D703E4"/>
    <w:rsid w:val="00D706A2"/>
    <w:rsid w:val="00D708A9"/>
    <w:rsid w:val="00D718AA"/>
    <w:rsid w:val="00D73A89"/>
    <w:rsid w:val="00D74F6F"/>
    <w:rsid w:val="00D80CA1"/>
    <w:rsid w:val="00D849BF"/>
    <w:rsid w:val="00D86378"/>
    <w:rsid w:val="00D870D5"/>
    <w:rsid w:val="00DA122C"/>
    <w:rsid w:val="00DA4531"/>
    <w:rsid w:val="00DB3BE5"/>
    <w:rsid w:val="00DB608D"/>
    <w:rsid w:val="00DB7E03"/>
    <w:rsid w:val="00DC0839"/>
    <w:rsid w:val="00DC1EE3"/>
    <w:rsid w:val="00DD22FA"/>
    <w:rsid w:val="00DD6A33"/>
    <w:rsid w:val="00DD79FC"/>
    <w:rsid w:val="00DE20A6"/>
    <w:rsid w:val="00DE4938"/>
    <w:rsid w:val="00DF1805"/>
    <w:rsid w:val="00DF4B2C"/>
    <w:rsid w:val="00DF5F49"/>
    <w:rsid w:val="00E00112"/>
    <w:rsid w:val="00E00E08"/>
    <w:rsid w:val="00E01C54"/>
    <w:rsid w:val="00E12FA1"/>
    <w:rsid w:val="00E21E4B"/>
    <w:rsid w:val="00E252E8"/>
    <w:rsid w:val="00E30292"/>
    <w:rsid w:val="00E31100"/>
    <w:rsid w:val="00E3202C"/>
    <w:rsid w:val="00E34ABF"/>
    <w:rsid w:val="00E35169"/>
    <w:rsid w:val="00E43399"/>
    <w:rsid w:val="00E51CA0"/>
    <w:rsid w:val="00E51E7D"/>
    <w:rsid w:val="00E54339"/>
    <w:rsid w:val="00E617DA"/>
    <w:rsid w:val="00E70651"/>
    <w:rsid w:val="00E7239E"/>
    <w:rsid w:val="00E82CA1"/>
    <w:rsid w:val="00E84D8D"/>
    <w:rsid w:val="00E93045"/>
    <w:rsid w:val="00E965BB"/>
    <w:rsid w:val="00EA7125"/>
    <w:rsid w:val="00EB1CA4"/>
    <w:rsid w:val="00EB2BDB"/>
    <w:rsid w:val="00EB5418"/>
    <w:rsid w:val="00EC29DF"/>
    <w:rsid w:val="00EC4703"/>
    <w:rsid w:val="00EC6AFC"/>
    <w:rsid w:val="00EC7050"/>
    <w:rsid w:val="00EC7799"/>
    <w:rsid w:val="00EC7BA2"/>
    <w:rsid w:val="00ED2066"/>
    <w:rsid w:val="00ED45CE"/>
    <w:rsid w:val="00EE52D8"/>
    <w:rsid w:val="00EF2B02"/>
    <w:rsid w:val="00EF7992"/>
    <w:rsid w:val="00F0324E"/>
    <w:rsid w:val="00F03969"/>
    <w:rsid w:val="00F0468F"/>
    <w:rsid w:val="00F06DD9"/>
    <w:rsid w:val="00F077E2"/>
    <w:rsid w:val="00F208CC"/>
    <w:rsid w:val="00F231A6"/>
    <w:rsid w:val="00F2519F"/>
    <w:rsid w:val="00F25A40"/>
    <w:rsid w:val="00F338CF"/>
    <w:rsid w:val="00F512E4"/>
    <w:rsid w:val="00F51E85"/>
    <w:rsid w:val="00F53834"/>
    <w:rsid w:val="00F5615A"/>
    <w:rsid w:val="00F64178"/>
    <w:rsid w:val="00F64A9C"/>
    <w:rsid w:val="00F64D1E"/>
    <w:rsid w:val="00F73A96"/>
    <w:rsid w:val="00F77C73"/>
    <w:rsid w:val="00F83109"/>
    <w:rsid w:val="00F866B7"/>
    <w:rsid w:val="00F878CA"/>
    <w:rsid w:val="00F915D4"/>
    <w:rsid w:val="00F9318C"/>
    <w:rsid w:val="00F96011"/>
    <w:rsid w:val="00FA0D71"/>
    <w:rsid w:val="00FB03B0"/>
    <w:rsid w:val="00FB03BE"/>
    <w:rsid w:val="00FB1640"/>
    <w:rsid w:val="00FB1DA2"/>
    <w:rsid w:val="00FB27FD"/>
    <w:rsid w:val="00FB67F1"/>
    <w:rsid w:val="00FC3AA9"/>
    <w:rsid w:val="00FC3BF9"/>
    <w:rsid w:val="00FC6B2B"/>
    <w:rsid w:val="00FD02E8"/>
    <w:rsid w:val="00FD35D9"/>
    <w:rsid w:val="00FD4197"/>
    <w:rsid w:val="00FD4B27"/>
    <w:rsid w:val="00FD5B36"/>
    <w:rsid w:val="00FE0EDA"/>
    <w:rsid w:val="00FE252E"/>
    <w:rsid w:val="00FE3E90"/>
    <w:rsid w:val="00FE7D3F"/>
    <w:rsid w:val="00FF489D"/>
    <w:rsid w:val="00FF752A"/>
    <w:rsid w:val="00FF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9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100"/>
    <w:rPr>
      <w:rFonts w:asciiTheme="minorHAnsi" w:eastAsiaTheme="minorHAnsi" w:hAnsiTheme="minorHAnsi" w:cstheme="minorBidi"/>
      <w:sz w:val="22"/>
      <w:szCs w:val="22"/>
    </w:rPr>
  </w:style>
  <w:style w:type="paragraph" w:styleId="Heading1">
    <w:name w:val="heading 1"/>
    <w:basedOn w:val="Normal"/>
    <w:next w:val="Normal"/>
    <w:link w:val="Heading1Char"/>
    <w:qFormat/>
    <w:rsid w:val="00C03BD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C03BD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C03BD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C03BDD"/>
    <w:pPr>
      <w:keepNext/>
      <w:spacing w:before="240" w:after="60"/>
      <w:outlineLvl w:val="3"/>
    </w:pPr>
    <w:rPr>
      <w:rFonts w:eastAsiaTheme="minorEastAsia"/>
      <w:b/>
      <w:bCs/>
      <w:sz w:val="28"/>
      <w:szCs w:val="28"/>
    </w:rPr>
  </w:style>
  <w:style w:type="paragraph" w:styleId="Heading5">
    <w:name w:val="heading 5"/>
    <w:basedOn w:val="Normal"/>
    <w:next w:val="Normal"/>
    <w:link w:val="Heading5Char"/>
    <w:semiHidden/>
    <w:unhideWhenUsed/>
    <w:qFormat/>
    <w:rsid w:val="00C03BDD"/>
    <w:pPr>
      <w:spacing w:before="240" w:after="60"/>
      <w:outlineLvl w:val="4"/>
    </w:pPr>
    <w:rPr>
      <w:rFonts w:eastAsiaTheme="minorEastAsia"/>
      <w:b/>
      <w:bCs/>
      <w:i/>
      <w:iCs/>
      <w:sz w:val="26"/>
      <w:szCs w:val="26"/>
    </w:rPr>
  </w:style>
  <w:style w:type="paragraph" w:styleId="Heading6">
    <w:name w:val="heading 6"/>
    <w:basedOn w:val="Normal"/>
    <w:next w:val="Normal"/>
    <w:link w:val="Heading6Char"/>
    <w:semiHidden/>
    <w:unhideWhenUsed/>
    <w:qFormat/>
    <w:rsid w:val="00C03BDD"/>
    <w:pPr>
      <w:spacing w:before="240" w:after="60"/>
      <w:outlineLvl w:val="5"/>
    </w:pPr>
    <w:rPr>
      <w:rFonts w:eastAsiaTheme="minorEastAsia"/>
      <w:b/>
      <w:bCs/>
    </w:rPr>
  </w:style>
  <w:style w:type="paragraph" w:styleId="Heading7">
    <w:name w:val="heading 7"/>
    <w:basedOn w:val="Normal"/>
    <w:next w:val="Normal"/>
    <w:link w:val="Heading7Char"/>
    <w:semiHidden/>
    <w:unhideWhenUsed/>
    <w:qFormat/>
    <w:rsid w:val="00C03BDD"/>
    <w:pPr>
      <w:spacing w:before="240" w:after="60"/>
      <w:outlineLvl w:val="6"/>
    </w:pPr>
    <w:rPr>
      <w:rFonts w:eastAsiaTheme="minorEastAsia"/>
      <w:sz w:val="24"/>
      <w:szCs w:val="24"/>
    </w:rPr>
  </w:style>
  <w:style w:type="paragraph" w:styleId="Heading8">
    <w:name w:val="heading 8"/>
    <w:basedOn w:val="Normal"/>
    <w:next w:val="Normal"/>
    <w:link w:val="Heading8Char"/>
    <w:semiHidden/>
    <w:unhideWhenUsed/>
    <w:qFormat/>
    <w:rsid w:val="00C03BDD"/>
    <w:pPr>
      <w:spacing w:before="240" w:after="60"/>
      <w:outlineLvl w:val="7"/>
    </w:pPr>
    <w:rPr>
      <w:rFonts w:eastAsiaTheme="minorEastAsia"/>
      <w:i/>
      <w:iCs/>
      <w:sz w:val="24"/>
      <w:szCs w:val="24"/>
    </w:rPr>
  </w:style>
  <w:style w:type="paragraph" w:styleId="Heading9">
    <w:name w:val="heading 9"/>
    <w:basedOn w:val="Normal"/>
    <w:next w:val="Normal"/>
    <w:link w:val="Heading9Char"/>
    <w:semiHidden/>
    <w:unhideWhenUsed/>
    <w:qFormat/>
    <w:rsid w:val="00C03BDD"/>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BD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C03BD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C03BD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C03BD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C03BD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C03BD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C03BDD"/>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C03BD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C03BDD"/>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C03BDD"/>
    <w:rPr>
      <w:b/>
      <w:bCs/>
      <w:sz w:val="20"/>
    </w:rPr>
  </w:style>
  <w:style w:type="paragraph" w:styleId="Title">
    <w:name w:val="Title"/>
    <w:basedOn w:val="Normal"/>
    <w:next w:val="Normal"/>
    <w:link w:val="TitleChar"/>
    <w:qFormat/>
    <w:rsid w:val="00C03BD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03BD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C03BD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C03BDD"/>
    <w:rPr>
      <w:rFonts w:asciiTheme="majorHAnsi" w:eastAsiaTheme="majorEastAsia" w:hAnsiTheme="majorHAnsi" w:cstheme="majorBidi"/>
      <w:sz w:val="24"/>
      <w:szCs w:val="24"/>
    </w:rPr>
  </w:style>
  <w:style w:type="character" w:styleId="Strong">
    <w:name w:val="Strong"/>
    <w:qFormat/>
    <w:rsid w:val="00C03BDD"/>
    <w:rPr>
      <w:b/>
      <w:bCs/>
    </w:rPr>
  </w:style>
  <w:style w:type="character" w:styleId="Emphasis">
    <w:name w:val="Emphasis"/>
    <w:uiPriority w:val="20"/>
    <w:qFormat/>
    <w:rsid w:val="00C03BDD"/>
    <w:rPr>
      <w:i/>
      <w:iCs/>
    </w:rPr>
  </w:style>
  <w:style w:type="paragraph" w:styleId="NoSpacing">
    <w:name w:val="No Spacing"/>
    <w:basedOn w:val="Normal"/>
    <w:uiPriority w:val="1"/>
    <w:qFormat/>
    <w:rsid w:val="00C03BDD"/>
  </w:style>
  <w:style w:type="paragraph" w:styleId="ListParagraph">
    <w:name w:val="List Paragraph"/>
    <w:basedOn w:val="Normal"/>
    <w:uiPriority w:val="34"/>
    <w:qFormat/>
    <w:rsid w:val="00C03BDD"/>
    <w:pPr>
      <w:ind w:left="720"/>
    </w:pPr>
  </w:style>
  <w:style w:type="paragraph" w:styleId="Quote">
    <w:name w:val="Quote"/>
    <w:basedOn w:val="Normal"/>
    <w:next w:val="Normal"/>
    <w:link w:val="QuoteChar"/>
    <w:uiPriority w:val="29"/>
    <w:qFormat/>
    <w:rsid w:val="00C03BDD"/>
    <w:rPr>
      <w:i/>
      <w:iCs/>
      <w:color w:val="000000" w:themeColor="text1"/>
    </w:rPr>
  </w:style>
  <w:style w:type="character" w:customStyle="1" w:styleId="QuoteChar">
    <w:name w:val="Quote Char"/>
    <w:basedOn w:val="DefaultParagraphFont"/>
    <w:link w:val="Quote"/>
    <w:uiPriority w:val="29"/>
    <w:rsid w:val="00C03BDD"/>
    <w:rPr>
      <w:rFonts w:ascii="Arial" w:hAnsi="Arial"/>
      <w:i/>
      <w:iCs/>
      <w:color w:val="000000" w:themeColor="text1"/>
      <w:sz w:val="22"/>
    </w:rPr>
  </w:style>
  <w:style w:type="paragraph" w:styleId="IntenseQuote">
    <w:name w:val="Intense Quote"/>
    <w:basedOn w:val="Normal"/>
    <w:next w:val="Normal"/>
    <w:link w:val="IntenseQuoteChar"/>
    <w:uiPriority w:val="30"/>
    <w:qFormat/>
    <w:rsid w:val="00C03BDD"/>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C03BDD"/>
    <w:rPr>
      <w:rFonts w:ascii="Arial" w:eastAsiaTheme="majorEastAsia" w:hAnsi="Arial" w:cstheme="majorBidi"/>
      <w:b/>
      <w:bCs/>
      <w:i/>
      <w:iCs/>
      <w:color w:val="4F81BD" w:themeColor="accent1"/>
      <w:sz w:val="22"/>
    </w:rPr>
  </w:style>
  <w:style w:type="character" w:styleId="SubtleEmphasis">
    <w:name w:val="Subtle Emphasis"/>
    <w:uiPriority w:val="19"/>
    <w:qFormat/>
    <w:rsid w:val="00C03BDD"/>
    <w:rPr>
      <w:i/>
      <w:iCs/>
      <w:color w:val="808080" w:themeColor="text1" w:themeTint="7F"/>
    </w:rPr>
  </w:style>
  <w:style w:type="character" w:styleId="IntenseEmphasis">
    <w:name w:val="Intense Emphasis"/>
    <w:uiPriority w:val="21"/>
    <w:qFormat/>
    <w:rsid w:val="00C03BDD"/>
    <w:rPr>
      <w:b/>
      <w:bCs/>
      <w:i/>
      <w:iCs/>
      <w:color w:val="4F81BD" w:themeColor="accent1"/>
    </w:rPr>
  </w:style>
  <w:style w:type="character" w:styleId="SubtleReference">
    <w:name w:val="Subtle Reference"/>
    <w:uiPriority w:val="31"/>
    <w:qFormat/>
    <w:rsid w:val="00C03BDD"/>
    <w:rPr>
      <w:smallCaps/>
      <w:color w:val="C0504D" w:themeColor="accent2"/>
      <w:u w:val="single"/>
    </w:rPr>
  </w:style>
  <w:style w:type="character" w:styleId="IntenseReference">
    <w:name w:val="Intense Reference"/>
    <w:uiPriority w:val="32"/>
    <w:qFormat/>
    <w:rsid w:val="00C03BDD"/>
    <w:rPr>
      <w:b/>
      <w:bCs/>
      <w:smallCaps/>
      <w:color w:val="C0504D" w:themeColor="accent2"/>
      <w:spacing w:val="5"/>
      <w:u w:val="single"/>
    </w:rPr>
  </w:style>
  <w:style w:type="character" w:styleId="BookTitle">
    <w:name w:val="Book Title"/>
    <w:uiPriority w:val="33"/>
    <w:qFormat/>
    <w:rsid w:val="00C03BDD"/>
    <w:rPr>
      <w:b/>
      <w:bCs/>
      <w:smallCaps/>
      <w:spacing w:val="5"/>
    </w:rPr>
  </w:style>
  <w:style w:type="paragraph" w:styleId="TOCHeading">
    <w:name w:val="TOC Heading"/>
    <w:basedOn w:val="Heading1"/>
    <w:next w:val="Normal"/>
    <w:uiPriority w:val="39"/>
    <w:semiHidden/>
    <w:unhideWhenUsed/>
    <w:qFormat/>
    <w:rsid w:val="00C03BDD"/>
    <w:pPr>
      <w:outlineLvl w:val="9"/>
    </w:pPr>
  </w:style>
  <w:style w:type="character" w:styleId="Hyperlink">
    <w:name w:val="Hyperlink"/>
    <w:basedOn w:val="DefaultParagraphFont"/>
    <w:uiPriority w:val="99"/>
    <w:unhideWhenUsed/>
    <w:rsid w:val="00C86100"/>
    <w:rPr>
      <w:color w:val="0000FF" w:themeColor="hyperlink"/>
      <w:u w:val="single"/>
    </w:rPr>
  </w:style>
  <w:style w:type="table" w:styleId="TableGrid">
    <w:name w:val="Table Grid"/>
    <w:basedOn w:val="TableNormal"/>
    <w:uiPriority w:val="59"/>
    <w:rsid w:val="009E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19D7"/>
    <w:rPr>
      <w:rFonts w:ascii="Tahoma" w:hAnsi="Tahoma" w:cs="Tahoma"/>
      <w:sz w:val="16"/>
      <w:szCs w:val="16"/>
    </w:rPr>
  </w:style>
  <w:style w:type="character" w:customStyle="1" w:styleId="BalloonTextChar">
    <w:name w:val="Balloon Text Char"/>
    <w:basedOn w:val="DefaultParagraphFont"/>
    <w:link w:val="BalloonText"/>
    <w:uiPriority w:val="99"/>
    <w:semiHidden/>
    <w:rsid w:val="008319D7"/>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F96011"/>
    <w:rPr>
      <w:sz w:val="16"/>
      <w:szCs w:val="16"/>
    </w:rPr>
  </w:style>
  <w:style w:type="paragraph" w:styleId="CommentText">
    <w:name w:val="annotation text"/>
    <w:basedOn w:val="Normal"/>
    <w:link w:val="CommentTextChar"/>
    <w:uiPriority w:val="99"/>
    <w:unhideWhenUsed/>
    <w:rsid w:val="00F96011"/>
    <w:rPr>
      <w:sz w:val="20"/>
      <w:szCs w:val="20"/>
    </w:rPr>
  </w:style>
  <w:style w:type="character" w:customStyle="1" w:styleId="CommentTextChar">
    <w:name w:val="Comment Text Char"/>
    <w:basedOn w:val="DefaultParagraphFont"/>
    <w:link w:val="CommentText"/>
    <w:uiPriority w:val="99"/>
    <w:rsid w:val="00F96011"/>
    <w:rPr>
      <w:rFonts w:asciiTheme="minorHAnsi" w:eastAsiaTheme="minorHAnsi" w:hAnsiTheme="minorHAnsi" w:cstheme="minorBidi"/>
    </w:rPr>
  </w:style>
  <w:style w:type="paragraph" w:styleId="FootnoteText">
    <w:name w:val="footnote text"/>
    <w:basedOn w:val="Normal"/>
    <w:link w:val="FootnoteTextChar"/>
    <w:uiPriority w:val="99"/>
    <w:unhideWhenUsed/>
    <w:rsid w:val="0033511C"/>
    <w:rPr>
      <w:sz w:val="20"/>
      <w:szCs w:val="20"/>
    </w:rPr>
  </w:style>
  <w:style w:type="character" w:customStyle="1" w:styleId="FootnoteTextChar">
    <w:name w:val="Footnote Text Char"/>
    <w:basedOn w:val="DefaultParagraphFont"/>
    <w:link w:val="FootnoteText"/>
    <w:uiPriority w:val="99"/>
    <w:rsid w:val="0033511C"/>
    <w:rPr>
      <w:rFonts w:asciiTheme="minorHAnsi" w:eastAsiaTheme="minorHAnsi" w:hAnsiTheme="minorHAnsi" w:cstheme="minorBidi"/>
    </w:rPr>
  </w:style>
  <w:style w:type="character" w:styleId="FootnoteReference">
    <w:name w:val="footnote reference"/>
    <w:basedOn w:val="DefaultParagraphFont"/>
    <w:uiPriority w:val="99"/>
    <w:unhideWhenUsed/>
    <w:rsid w:val="0033511C"/>
    <w:rPr>
      <w:vertAlign w:val="superscript"/>
    </w:rPr>
  </w:style>
  <w:style w:type="paragraph" w:styleId="Header">
    <w:name w:val="header"/>
    <w:basedOn w:val="Normal"/>
    <w:link w:val="HeaderChar"/>
    <w:uiPriority w:val="99"/>
    <w:unhideWhenUsed/>
    <w:rsid w:val="00BB3DCD"/>
    <w:pPr>
      <w:tabs>
        <w:tab w:val="center" w:pos="4680"/>
        <w:tab w:val="right" w:pos="9360"/>
      </w:tabs>
    </w:pPr>
  </w:style>
  <w:style w:type="character" w:customStyle="1" w:styleId="HeaderChar">
    <w:name w:val="Header Char"/>
    <w:basedOn w:val="DefaultParagraphFont"/>
    <w:link w:val="Header"/>
    <w:uiPriority w:val="99"/>
    <w:rsid w:val="00BB3DCD"/>
    <w:rPr>
      <w:rFonts w:asciiTheme="minorHAnsi" w:eastAsiaTheme="minorHAnsi" w:hAnsiTheme="minorHAnsi" w:cstheme="minorBidi"/>
      <w:sz w:val="22"/>
      <w:szCs w:val="22"/>
    </w:rPr>
  </w:style>
  <w:style w:type="paragraph" w:styleId="Footer">
    <w:name w:val="footer"/>
    <w:basedOn w:val="Normal"/>
    <w:link w:val="FooterChar"/>
    <w:uiPriority w:val="99"/>
    <w:unhideWhenUsed/>
    <w:rsid w:val="00BB3DCD"/>
    <w:pPr>
      <w:tabs>
        <w:tab w:val="center" w:pos="4680"/>
        <w:tab w:val="right" w:pos="9360"/>
      </w:tabs>
    </w:pPr>
  </w:style>
  <w:style w:type="character" w:customStyle="1" w:styleId="FooterChar">
    <w:name w:val="Footer Char"/>
    <w:basedOn w:val="DefaultParagraphFont"/>
    <w:link w:val="Footer"/>
    <w:uiPriority w:val="99"/>
    <w:rsid w:val="00BB3DCD"/>
    <w:rPr>
      <w:rFonts w:asciiTheme="minorHAnsi" w:eastAsiaTheme="minorHAnsi" w:hAnsiTheme="minorHAnsi" w:cstheme="minorBidi"/>
      <w:sz w:val="22"/>
      <w:szCs w:val="22"/>
    </w:rPr>
  </w:style>
  <w:style w:type="paragraph" w:styleId="NormalWeb">
    <w:name w:val="Normal (Web)"/>
    <w:basedOn w:val="Normal"/>
    <w:uiPriority w:val="99"/>
    <w:unhideWhenUsed/>
    <w:rsid w:val="00F64D1E"/>
    <w:pPr>
      <w:spacing w:before="100" w:beforeAutospacing="1" w:after="100" w:afterAutospacing="1"/>
    </w:pPr>
    <w:rPr>
      <w:rFonts w:ascii="Times New Roman" w:eastAsia="Times New Roman" w:hAnsi="Times New Roman" w:cs="Times New Roman"/>
      <w:sz w:val="24"/>
      <w:szCs w:val="24"/>
    </w:rPr>
  </w:style>
  <w:style w:type="paragraph" w:customStyle="1" w:styleId="Footer1">
    <w:name w:val="Footer1"/>
    <w:basedOn w:val="Normal"/>
    <w:rsid w:val="00F64D1E"/>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B2CCD"/>
    <w:rPr>
      <w:b/>
      <w:bCs/>
    </w:rPr>
  </w:style>
  <w:style w:type="character" w:customStyle="1" w:styleId="CommentSubjectChar">
    <w:name w:val="Comment Subject Char"/>
    <w:basedOn w:val="CommentTextChar"/>
    <w:link w:val="CommentSubject"/>
    <w:uiPriority w:val="99"/>
    <w:semiHidden/>
    <w:rsid w:val="001B2CCD"/>
    <w:rPr>
      <w:rFonts w:asciiTheme="minorHAnsi" w:eastAsiaTheme="minorHAnsi" w:hAnsiTheme="minorHAnsi" w:cstheme="minorBidi"/>
      <w:b/>
      <w:bCs/>
    </w:rPr>
  </w:style>
  <w:style w:type="paragraph" w:styleId="ListNumber">
    <w:name w:val="List Number"/>
    <w:basedOn w:val="Normal"/>
    <w:uiPriority w:val="99"/>
    <w:unhideWhenUsed/>
    <w:rsid w:val="00DC1EE3"/>
    <w:pPr>
      <w:numPr>
        <w:numId w:val="2"/>
      </w:numPr>
      <w:contextualSpacing/>
    </w:pPr>
  </w:style>
  <w:style w:type="paragraph" w:styleId="BodyTextIndent">
    <w:name w:val="Body Text Indent"/>
    <w:basedOn w:val="Normal"/>
    <w:link w:val="BodyTextIndentChar"/>
    <w:uiPriority w:val="99"/>
    <w:unhideWhenUsed/>
    <w:rsid w:val="000433FE"/>
    <w:pPr>
      <w:tabs>
        <w:tab w:val="left" w:pos="990"/>
        <w:tab w:val="left" w:pos="5964"/>
      </w:tabs>
      <w:spacing w:line="360" w:lineRule="auto"/>
      <w:ind w:left="720"/>
    </w:pPr>
    <w:rPr>
      <w:sz w:val="24"/>
      <w:szCs w:val="24"/>
    </w:rPr>
  </w:style>
  <w:style w:type="character" w:customStyle="1" w:styleId="BodyTextIndentChar">
    <w:name w:val="Body Text Indent Char"/>
    <w:basedOn w:val="DefaultParagraphFont"/>
    <w:link w:val="BodyTextIndent"/>
    <w:uiPriority w:val="99"/>
    <w:rsid w:val="000433FE"/>
    <w:rPr>
      <w:rFonts w:asciiTheme="minorHAnsi" w:eastAsiaTheme="minorHAnsi" w:hAnsiTheme="minorHAnsi" w:cstheme="minorBidi"/>
      <w:sz w:val="24"/>
      <w:szCs w:val="24"/>
    </w:rPr>
  </w:style>
  <w:style w:type="paragraph" w:styleId="BodyText">
    <w:name w:val="Body Text"/>
    <w:basedOn w:val="Normal"/>
    <w:link w:val="BodyTextChar"/>
    <w:uiPriority w:val="99"/>
    <w:unhideWhenUsed/>
    <w:rsid w:val="00DE20A6"/>
    <w:pPr>
      <w:spacing w:after="120"/>
    </w:pPr>
  </w:style>
  <w:style w:type="character" w:customStyle="1" w:styleId="BodyTextChar">
    <w:name w:val="Body Text Char"/>
    <w:basedOn w:val="DefaultParagraphFont"/>
    <w:link w:val="BodyText"/>
    <w:uiPriority w:val="99"/>
    <w:rsid w:val="00DE20A6"/>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8A5BC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6940A7"/>
    <w:pPr>
      <w:spacing w:after="120"/>
    </w:pPr>
    <w:rPr>
      <w:sz w:val="16"/>
      <w:szCs w:val="16"/>
    </w:rPr>
  </w:style>
  <w:style w:type="character" w:customStyle="1" w:styleId="BodyText3Char">
    <w:name w:val="Body Text 3 Char"/>
    <w:basedOn w:val="DefaultParagraphFont"/>
    <w:link w:val="BodyText3"/>
    <w:uiPriority w:val="99"/>
    <w:semiHidden/>
    <w:rsid w:val="006940A7"/>
    <w:rPr>
      <w:rFonts w:asciiTheme="minorHAnsi" w:eastAsiaTheme="minorHAnsi" w:hAnsiTheme="minorHAnsi" w:cstheme="minorBidi"/>
      <w:sz w:val="16"/>
      <w:szCs w:val="16"/>
    </w:rPr>
  </w:style>
  <w:style w:type="paragraph" w:styleId="BodyTextIndent2">
    <w:name w:val="Body Text Indent 2"/>
    <w:basedOn w:val="Normal"/>
    <w:link w:val="BodyTextIndent2Char"/>
    <w:uiPriority w:val="99"/>
    <w:unhideWhenUsed/>
    <w:rsid w:val="007311BB"/>
    <w:pPr>
      <w:tabs>
        <w:tab w:val="left" w:pos="990"/>
        <w:tab w:val="left" w:pos="5964"/>
      </w:tabs>
      <w:spacing w:line="360" w:lineRule="auto"/>
      <w:ind w:left="720"/>
      <w:contextualSpacing/>
    </w:pPr>
    <w:rPr>
      <w:rFonts w:cstheme="minorHAnsi"/>
      <w:b/>
      <w:sz w:val="24"/>
      <w:szCs w:val="24"/>
    </w:rPr>
  </w:style>
  <w:style w:type="character" w:customStyle="1" w:styleId="BodyTextIndent2Char">
    <w:name w:val="Body Text Indent 2 Char"/>
    <w:basedOn w:val="DefaultParagraphFont"/>
    <w:link w:val="BodyTextIndent2"/>
    <w:uiPriority w:val="99"/>
    <w:rsid w:val="007311BB"/>
    <w:rPr>
      <w:rFonts w:asciiTheme="minorHAnsi" w:eastAsiaTheme="minorHAnsi" w:hAnsiTheme="minorHAnsi" w:cstheme="minorHAnsi"/>
      <w:b/>
      <w:sz w:val="24"/>
      <w:szCs w:val="24"/>
    </w:rPr>
  </w:style>
  <w:style w:type="paragraph" w:styleId="BodyTextIndent3">
    <w:name w:val="Body Text Indent 3"/>
    <w:basedOn w:val="Normal"/>
    <w:link w:val="BodyTextIndent3Char"/>
    <w:uiPriority w:val="99"/>
    <w:unhideWhenUsed/>
    <w:rsid w:val="00347CCB"/>
    <w:pPr>
      <w:spacing w:line="360" w:lineRule="auto"/>
      <w:ind w:left="36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347CCB"/>
    <w:rPr>
      <w:rFonts w:eastAsiaTheme="minorHAnsi"/>
      <w:sz w:val="24"/>
      <w:szCs w:val="24"/>
    </w:rPr>
  </w:style>
  <w:style w:type="character" w:styleId="PageNumber">
    <w:name w:val="page number"/>
    <w:basedOn w:val="DefaultParagraphFont"/>
    <w:uiPriority w:val="99"/>
    <w:semiHidden/>
    <w:unhideWhenUsed/>
    <w:rsid w:val="007260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100"/>
    <w:rPr>
      <w:rFonts w:asciiTheme="minorHAnsi" w:eastAsiaTheme="minorHAnsi" w:hAnsiTheme="minorHAnsi" w:cstheme="minorBidi"/>
      <w:sz w:val="22"/>
      <w:szCs w:val="22"/>
    </w:rPr>
  </w:style>
  <w:style w:type="paragraph" w:styleId="Heading1">
    <w:name w:val="heading 1"/>
    <w:basedOn w:val="Normal"/>
    <w:next w:val="Normal"/>
    <w:link w:val="Heading1Char"/>
    <w:qFormat/>
    <w:rsid w:val="00C03BD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C03BD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C03BD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C03BDD"/>
    <w:pPr>
      <w:keepNext/>
      <w:spacing w:before="240" w:after="60"/>
      <w:outlineLvl w:val="3"/>
    </w:pPr>
    <w:rPr>
      <w:rFonts w:eastAsiaTheme="minorEastAsia"/>
      <w:b/>
      <w:bCs/>
      <w:sz w:val="28"/>
      <w:szCs w:val="28"/>
    </w:rPr>
  </w:style>
  <w:style w:type="paragraph" w:styleId="Heading5">
    <w:name w:val="heading 5"/>
    <w:basedOn w:val="Normal"/>
    <w:next w:val="Normal"/>
    <w:link w:val="Heading5Char"/>
    <w:semiHidden/>
    <w:unhideWhenUsed/>
    <w:qFormat/>
    <w:rsid w:val="00C03BDD"/>
    <w:pPr>
      <w:spacing w:before="240" w:after="60"/>
      <w:outlineLvl w:val="4"/>
    </w:pPr>
    <w:rPr>
      <w:rFonts w:eastAsiaTheme="minorEastAsia"/>
      <w:b/>
      <w:bCs/>
      <w:i/>
      <w:iCs/>
      <w:sz w:val="26"/>
      <w:szCs w:val="26"/>
    </w:rPr>
  </w:style>
  <w:style w:type="paragraph" w:styleId="Heading6">
    <w:name w:val="heading 6"/>
    <w:basedOn w:val="Normal"/>
    <w:next w:val="Normal"/>
    <w:link w:val="Heading6Char"/>
    <w:semiHidden/>
    <w:unhideWhenUsed/>
    <w:qFormat/>
    <w:rsid w:val="00C03BDD"/>
    <w:pPr>
      <w:spacing w:before="240" w:after="60"/>
      <w:outlineLvl w:val="5"/>
    </w:pPr>
    <w:rPr>
      <w:rFonts w:eastAsiaTheme="minorEastAsia"/>
      <w:b/>
      <w:bCs/>
    </w:rPr>
  </w:style>
  <w:style w:type="paragraph" w:styleId="Heading7">
    <w:name w:val="heading 7"/>
    <w:basedOn w:val="Normal"/>
    <w:next w:val="Normal"/>
    <w:link w:val="Heading7Char"/>
    <w:semiHidden/>
    <w:unhideWhenUsed/>
    <w:qFormat/>
    <w:rsid w:val="00C03BDD"/>
    <w:pPr>
      <w:spacing w:before="240" w:after="60"/>
      <w:outlineLvl w:val="6"/>
    </w:pPr>
    <w:rPr>
      <w:rFonts w:eastAsiaTheme="minorEastAsia"/>
      <w:sz w:val="24"/>
      <w:szCs w:val="24"/>
    </w:rPr>
  </w:style>
  <w:style w:type="paragraph" w:styleId="Heading8">
    <w:name w:val="heading 8"/>
    <w:basedOn w:val="Normal"/>
    <w:next w:val="Normal"/>
    <w:link w:val="Heading8Char"/>
    <w:semiHidden/>
    <w:unhideWhenUsed/>
    <w:qFormat/>
    <w:rsid w:val="00C03BDD"/>
    <w:pPr>
      <w:spacing w:before="240" w:after="60"/>
      <w:outlineLvl w:val="7"/>
    </w:pPr>
    <w:rPr>
      <w:rFonts w:eastAsiaTheme="minorEastAsia"/>
      <w:i/>
      <w:iCs/>
      <w:sz w:val="24"/>
      <w:szCs w:val="24"/>
    </w:rPr>
  </w:style>
  <w:style w:type="paragraph" w:styleId="Heading9">
    <w:name w:val="heading 9"/>
    <w:basedOn w:val="Normal"/>
    <w:next w:val="Normal"/>
    <w:link w:val="Heading9Char"/>
    <w:semiHidden/>
    <w:unhideWhenUsed/>
    <w:qFormat/>
    <w:rsid w:val="00C03BDD"/>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BD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C03BD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C03BD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C03BD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C03BD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C03BD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C03BDD"/>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C03BD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C03BDD"/>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C03BDD"/>
    <w:rPr>
      <w:b/>
      <w:bCs/>
      <w:sz w:val="20"/>
    </w:rPr>
  </w:style>
  <w:style w:type="paragraph" w:styleId="Title">
    <w:name w:val="Title"/>
    <w:basedOn w:val="Normal"/>
    <w:next w:val="Normal"/>
    <w:link w:val="TitleChar"/>
    <w:qFormat/>
    <w:rsid w:val="00C03BD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03BD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C03BD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C03BDD"/>
    <w:rPr>
      <w:rFonts w:asciiTheme="majorHAnsi" w:eastAsiaTheme="majorEastAsia" w:hAnsiTheme="majorHAnsi" w:cstheme="majorBidi"/>
      <w:sz w:val="24"/>
      <w:szCs w:val="24"/>
    </w:rPr>
  </w:style>
  <w:style w:type="character" w:styleId="Strong">
    <w:name w:val="Strong"/>
    <w:qFormat/>
    <w:rsid w:val="00C03BDD"/>
    <w:rPr>
      <w:b/>
      <w:bCs/>
    </w:rPr>
  </w:style>
  <w:style w:type="character" w:styleId="Emphasis">
    <w:name w:val="Emphasis"/>
    <w:uiPriority w:val="20"/>
    <w:qFormat/>
    <w:rsid w:val="00C03BDD"/>
    <w:rPr>
      <w:i/>
      <w:iCs/>
    </w:rPr>
  </w:style>
  <w:style w:type="paragraph" w:styleId="NoSpacing">
    <w:name w:val="No Spacing"/>
    <w:basedOn w:val="Normal"/>
    <w:uiPriority w:val="1"/>
    <w:qFormat/>
    <w:rsid w:val="00C03BDD"/>
  </w:style>
  <w:style w:type="paragraph" w:styleId="ListParagraph">
    <w:name w:val="List Paragraph"/>
    <w:basedOn w:val="Normal"/>
    <w:uiPriority w:val="34"/>
    <w:qFormat/>
    <w:rsid w:val="00C03BDD"/>
    <w:pPr>
      <w:ind w:left="720"/>
    </w:pPr>
  </w:style>
  <w:style w:type="paragraph" w:styleId="Quote">
    <w:name w:val="Quote"/>
    <w:basedOn w:val="Normal"/>
    <w:next w:val="Normal"/>
    <w:link w:val="QuoteChar"/>
    <w:uiPriority w:val="29"/>
    <w:qFormat/>
    <w:rsid w:val="00C03BDD"/>
    <w:rPr>
      <w:i/>
      <w:iCs/>
      <w:color w:val="000000" w:themeColor="text1"/>
    </w:rPr>
  </w:style>
  <w:style w:type="character" w:customStyle="1" w:styleId="QuoteChar">
    <w:name w:val="Quote Char"/>
    <w:basedOn w:val="DefaultParagraphFont"/>
    <w:link w:val="Quote"/>
    <w:uiPriority w:val="29"/>
    <w:rsid w:val="00C03BDD"/>
    <w:rPr>
      <w:rFonts w:ascii="Arial" w:hAnsi="Arial"/>
      <w:i/>
      <w:iCs/>
      <w:color w:val="000000" w:themeColor="text1"/>
      <w:sz w:val="22"/>
    </w:rPr>
  </w:style>
  <w:style w:type="paragraph" w:styleId="IntenseQuote">
    <w:name w:val="Intense Quote"/>
    <w:basedOn w:val="Normal"/>
    <w:next w:val="Normal"/>
    <w:link w:val="IntenseQuoteChar"/>
    <w:uiPriority w:val="30"/>
    <w:qFormat/>
    <w:rsid w:val="00C03BDD"/>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C03BDD"/>
    <w:rPr>
      <w:rFonts w:ascii="Arial" w:eastAsiaTheme="majorEastAsia" w:hAnsi="Arial" w:cstheme="majorBidi"/>
      <w:b/>
      <w:bCs/>
      <w:i/>
      <w:iCs/>
      <w:color w:val="4F81BD" w:themeColor="accent1"/>
      <w:sz w:val="22"/>
    </w:rPr>
  </w:style>
  <w:style w:type="character" w:styleId="SubtleEmphasis">
    <w:name w:val="Subtle Emphasis"/>
    <w:uiPriority w:val="19"/>
    <w:qFormat/>
    <w:rsid w:val="00C03BDD"/>
    <w:rPr>
      <w:i/>
      <w:iCs/>
      <w:color w:val="808080" w:themeColor="text1" w:themeTint="7F"/>
    </w:rPr>
  </w:style>
  <w:style w:type="character" w:styleId="IntenseEmphasis">
    <w:name w:val="Intense Emphasis"/>
    <w:uiPriority w:val="21"/>
    <w:qFormat/>
    <w:rsid w:val="00C03BDD"/>
    <w:rPr>
      <w:b/>
      <w:bCs/>
      <w:i/>
      <w:iCs/>
      <w:color w:val="4F81BD" w:themeColor="accent1"/>
    </w:rPr>
  </w:style>
  <w:style w:type="character" w:styleId="SubtleReference">
    <w:name w:val="Subtle Reference"/>
    <w:uiPriority w:val="31"/>
    <w:qFormat/>
    <w:rsid w:val="00C03BDD"/>
    <w:rPr>
      <w:smallCaps/>
      <w:color w:val="C0504D" w:themeColor="accent2"/>
      <w:u w:val="single"/>
    </w:rPr>
  </w:style>
  <w:style w:type="character" w:styleId="IntenseReference">
    <w:name w:val="Intense Reference"/>
    <w:uiPriority w:val="32"/>
    <w:qFormat/>
    <w:rsid w:val="00C03BDD"/>
    <w:rPr>
      <w:b/>
      <w:bCs/>
      <w:smallCaps/>
      <w:color w:val="C0504D" w:themeColor="accent2"/>
      <w:spacing w:val="5"/>
      <w:u w:val="single"/>
    </w:rPr>
  </w:style>
  <w:style w:type="character" w:styleId="BookTitle">
    <w:name w:val="Book Title"/>
    <w:uiPriority w:val="33"/>
    <w:qFormat/>
    <w:rsid w:val="00C03BDD"/>
    <w:rPr>
      <w:b/>
      <w:bCs/>
      <w:smallCaps/>
      <w:spacing w:val="5"/>
    </w:rPr>
  </w:style>
  <w:style w:type="paragraph" w:styleId="TOCHeading">
    <w:name w:val="TOC Heading"/>
    <w:basedOn w:val="Heading1"/>
    <w:next w:val="Normal"/>
    <w:uiPriority w:val="39"/>
    <w:semiHidden/>
    <w:unhideWhenUsed/>
    <w:qFormat/>
    <w:rsid w:val="00C03BDD"/>
    <w:pPr>
      <w:outlineLvl w:val="9"/>
    </w:pPr>
  </w:style>
  <w:style w:type="character" w:styleId="Hyperlink">
    <w:name w:val="Hyperlink"/>
    <w:basedOn w:val="DefaultParagraphFont"/>
    <w:uiPriority w:val="99"/>
    <w:unhideWhenUsed/>
    <w:rsid w:val="00C86100"/>
    <w:rPr>
      <w:color w:val="0000FF" w:themeColor="hyperlink"/>
      <w:u w:val="single"/>
    </w:rPr>
  </w:style>
  <w:style w:type="table" w:styleId="TableGrid">
    <w:name w:val="Table Grid"/>
    <w:basedOn w:val="TableNormal"/>
    <w:uiPriority w:val="59"/>
    <w:rsid w:val="009E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19D7"/>
    <w:rPr>
      <w:rFonts w:ascii="Tahoma" w:hAnsi="Tahoma" w:cs="Tahoma"/>
      <w:sz w:val="16"/>
      <w:szCs w:val="16"/>
    </w:rPr>
  </w:style>
  <w:style w:type="character" w:customStyle="1" w:styleId="BalloonTextChar">
    <w:name w:val="Balloon Text Char"/>
    <w:basedOn w:val="DefaultParagraphFont"/>
    <w:link w:val="BalloonText"/>
    <w:uiPriority w:val="99"/>
    <w:semiHidden/>
    <w:rsid w:val="008319D7"/>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F96011"/>
    <w:rPr>
      <w:sz w:val="16"/>
      <w:szCs w:val="16"/>
    </w:rPr>
  </w:style>
  <w:style w:type="paragraph" w:styleId="CommentText">
    <w:name w:val="annotation text"/>
    <w:basedOn w:val="Normal"/>
    <w:link w:val="CommentTextChar"/>
    <w:uiPriority w:val="99"/>
    <w:unhideWhenUsed/>
    <w:rsid w:val="00F96011"/>
    <w:rPr>
      <w:sz w:val="20"/>
      <w:szCs w:val="20"/>
    </w:rPr>
  </w:style>
  <w:style w:type="character" w:customStyle="1" w:styleId="CommentTextChar">
    <w:name w:val="Comment Text Char"/>
    <w:basedOn w:val="DefaultParagraphFont"/>
    <w:link w:val="CommentText"/>
    <w:uiPriority w:val="99"/>
    <w:rsid w:val="00F96011"/>
    <w:rPr>
      <w:rFonts w:asciiTheme="minorHAnsi" w:eastAsiaTheme="minorHAnsi" w:hAnsiTheme="minorHAnsi" w:cstheme="minorBidi"/>
    </w:rPr>
  </w:style>
  <w:style w:type="paragraph" w:styleId="FootnoteText">
    <w:name w:val="footnote text"/>
    <w:basedOn w:val="Normal"/>
    <w:link w:val="FootnoteTextChar"/>
    <w:uiPriority w:val="99"/>
    <w:unhideWhenUsed/>
    <w:rsid w:val="0033511C"/>
    <w:rPr>
      <w:sz w:val="20"/>
      <w:szCs w:val="20"/>
    </w:rPr>
  </w:style>
  <w:style w:type="character" w:customStyle="1" w:styleId="FootnoteTextChar">
    <w:name w:val="Footnote Text Char"/>
    <w:basedOn w:val="DefaultParagraphFont"/>
    <w:link w:val="FootnoteText"/>
    <w:uiPriority w:val="99"/>
    <w:rsid w:val="0033511C"/>
    <w:rPr>
      <w:rFonts w:asciiTheme="minorHAnsi" w:eastAsiaTheme="minorHAnsi" w:hAnsiTheme="minorHAnsi" w:cstheme="minorBidi"/>
    </w:rPr>
  </w:style>
  <w:style w:type="character" w:styleId="FootnoteReference">
    <w:name w:val="footnote reference"/>
    <w:basedOn w:val="DefaultParagraphFont"/>
    <w:uiPriority w:val="99"/>
    <w:unhideWhenUsed/>
    <w:rsid w:val="0033511C"/>
    <w:rPr>
      <w:vertAlign w:val="superscript"/>
    </w:rPr>
  </w:style>
  <w:style w:type="paragraph" w:styleId="Header">
    <w:name w:val="header"/>
    <w:basedOn w:val="Normal"/>
    <w:link w:val="HeaderChar"/>
    <w:uiPriority w:val="99"/>
    <w:unhideWhenUsed/>
    <w:rsid w:val="00BB3DCD"/>
    <w:pPr>
      <w:tabs>
        <w:tab w:val="center" w:pos="4680"/>
        <w:tab w:val="right" w:pos="9360"/>
      </w:tabs>
    </w:pPr>
  </w:style>
  <w:style w:type="character" w:customStyle="1" w:styleId="HeaderChar">
    <w:name w:val="Header Char"/>
    <w:basedOn w:val="DefaultParagraphFont"/>
    <w:link w:val="Header"/>
    <w:uiPriority w:val="99"/>
    <w:rsid w:val="00BB3DCD"/>
    <w:rPr>
      <w:rFonts w:asciiTheme="minorHAnsi" w:eastAsiaTheme="minorHAnsi" w:hAnsiTheme="minorHAnsi" w:cstheme="minorBidi"/>
      <w:sz w:val="22"/>
      <w:szCs w:val="22"/>
    </w:rPr>
  </w:style>
  <w:style w:type="paragraph" w:styleId="Footer">
    <w:name w:val="footer"/>
    <w:basedOn w:val="Normal"/>
    <w:link w:val="FooterChar"/>
    <w:uiPriority w:val="99"/>
    <w:unhideWhenUsed/>
    <w:rsid w:val="00BB3DCD"/>
    <w:pPr>
      <w:tabs>
        <w:tab w:val="center" w:pos="4680"/>
        <w:tab w:val="right" w:pos="9360"/>
      </w:tabs>
    </w:pPr>
  </w:style>
  <w:style w:type="character" w:customStyle="1" w:styleId="FooterChar">
    <w:name w:val="Footer Char"/>
    <w:basedOn w:val="DefaultParagraphFont"/>
    <w:link w:val="Footer"/>
    <w:uiPriority w:val="99"/>
    <w:rsid w:val="00BB3DCD"/>
    <w:rPr>
      <w:rFonts w:asciiTheme="minorHAnsi" w:eastAsiaTheme="minorHAnsi" w:hAnsiTheme="minorHAnsi" w:cstheme="minorBidi"/>
      <w:sz w:val="22"/>
      <w:szCs w:val="22"/>
    </w:rPr>
  </w:style>
  <w:style w:type="paragraph" w:styleId="NormalWeb">
    <w:name w:val="Normal (Web)"/>
    <w:basedOn w:val="Normal"/>
    <w:uiPriority w:val="99"/>
    <w:unhideWhenUsed/>
    <w:rsid w:val="00F64D1E"/>
    <w:pPr>
      <w:spacing w:before="100" w:beforeAutospacing="1" w:after="100" w:afterAutospacing="1"/>
    </w:pPr>
    <w:rPr>
      <w:rFonts w:ascii="Times New Roman" w:eastAsia="Times New Roman" w:hAnsi="Times New Roman" w:cs="Times New Roman"/>
      <w:sz w:val="24"/>
      <w:szCs w:val="24"/>
    </w:rPr>
  </w:style>
  <w:style w:type="paragraph" w:customStyle="1" w:styleId="Footer1">
    <w:name w:val="Footer1"/>
    <w:basedOn w:val="Normal"/>
    <w:rsid w:val="00F64D1E"/>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B2CCD"/>
    <w:rPr>
      <w:b/>
      <w:bCs/>
    </w:rPr>
  </w:style>
  <w:style w:type="character" w:customStyle="1" w:styleId="CommentSubjectChar">
    <w:name w:val="Comment Subject Char"/>
    <w:basedOn w:val="CommentTextChar"/>
    <w:link w:val="CommentSubject"/>
    <w:uiPriority w:val="99"/>
    <w:semiHidden/>
    <w:rsid w:val="001B2CCD"/>
    <w:rPr>
      <w:rFonts w:asciiTheme="minorHAnsi" w:eastAsiaTheme="minorHAnsi" w:hAnsiTheme="minorHAnsi" w:cstheme="minorBidi"/>
      <w:b/>
      <w:bCs/>
    </w:rPr>
  </w:style>
  <w:style w:type="paragraph" w:styleId="ListNumber">
    <w:name w:val="List Number"/>
    <w:basedOn w:val="Normal"/>
    <w:uiPriority w:val="99"/>
    <w:unhideWhenUsed/>
    <w:rsid w:val="00DC1EE3"/>
    <w:pPr>
      <w:numPr>
        <w:numId w:val="2"/>
      </w:numPr>
      <w:contextualSpacing/>
    </w:pPr>
  </w:style>
  <w:style w:type="paragraph" w:styleId="BodyTextIndent">
    <w:name w:val="Body Text Indent"/>
    <w:basedOn w:val="Normal"/>
    <w:link w:val="BodyTextIndentChar"/>
    <w:uiPriority w:val="99"/>
    <w:unhideWhenUsed/>
    <w:rsid w:val="000433FE"/>
    <w:pPr>
      <w:tabs>
        <w:tab w:val="left" w:pos="990"/>
        <w:tab w:val="left" w:pos="5964"/>
      </w:tabs>
      <w:spacing w:line="360" w:lineRule="auto"/>
      <w:ind w:left="720"/>
    </w:pPr>
    <w:rPr>
      <w:sz w:val="24"/>
      <w:szCs w:val="24"/>
    </w:rPr>
  </w:style>
  <w:style w:type="character" w:customStyle="1" w:styleId="BodyTextIndentChar">
    <w:name w:val="Body Text Indent Char"/>
    <w:basedOn w:val="DefaultParagraphFont"/>
    <w:link w:val="BodyTextIndent"/>
    <w:uiPriority w:val="99"/>
    <w:rsid w:val="000433FE"/>
    <w:rPr>
      <w:rFonts w:asciiTheme="minorHAnsi" w:eastAsiaTheme="minorHAnsi" w:hAnsiTheme="minorHAnsi" w:cstheme="minorBidi"/>
      <w:sz w:val="24"/>
      <w:szCs w:val="24"/>
    </w:rPr>
  </w:style>
  <w:style w:type="paragraph" w:styleId="BodyText">
    <w:name w:val="Body Text"/>
    <w:basedOn w:val="Normal"/>
    <w:link w:val="BodyTextChar"/>
    <w:uiPriority w:val="99"/>
    <w:unhideWhenUsed/>
    <w:rsid w:val="00DE20A6"/>
    <w:pPr>
      <w:spacing w:after="120"/>
    </w:pPr>
  </w:style>
  <w:style w:type="character" w:customStyle="1" w:styleId="BodyTextChar">
    <w:name w:val="Body Text Char"/>
    <w:basedOn w:val="DefaultParagraphFont"/>
    <w:link w:val="BodyText"/>
    <w:uiPriority w:val="99"/>
    <w:rsid w:val="00DE20A6"/>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8A5BC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6940A7"/>
    <w:pPr>
      <w:spacing w:after="120"/>
    </w:pPr>
    <w:rPr>
      <w:sz w:val="16"/>
      <w:szCs w:val="16"/>
    </w:rPr>
  </w:style>
  <w:style w:type="character" w:customStyle="1" w:styleId="BodyText3Char">
    <w:name w:val="Body Text 3 Char"/>
    <w:basedOn w:val="DefaultParagraphFont"/>
    <w:link w:val="BodyText3"/>
    <w:uiPriority w:val="99"/>
    <w:semiHidden/>
    <w:rsid w:val="006940A7"/>
    <w:rPr>
      <w:rFonts w:asciiTheme="minorHAnsi" w:eastAsiaTheme="minorHAnsi" w:hAnsiTheme="minorHAnsi" w:cstheme="minorBidi"/>
      <w:sz w:val="16"/>
      <w:szCs w:val="16"/>
    </w:rPr>
  </w:style>
  <w:style w:type="paragraph" w:styleId="BodyTextIndent2">
    <w:name w:val="Body Text Indent 2"/>
    <w:basedOn w:val="Normal"/>
    <w:link w:val="BodyTextIndent2Char"/>
    <w:uiPriority w:val="99"/>
    <w:unhideWhenUsed/>
    <w:rsid w:val="007311BB"/>
    <w:pPr>
      <w:tabs>
        <w:tab w:val="left" w:pos="990"/>
        <w:tab w:val="left" w:pos="5964"/>
      </w:tabs>
      <w:spacing w:line="360" w:lineRule="auto"/>
      <w:ind w:left="720"/>
      <w:contextualSpacing/>
    </w:pPr>
    <w:rPr>
      <w:rFonts w:cstheme="minorHAnsi"/>
      <w:b/>
      <w:sz w:val="24"/>
      <w:szCs w:val="24"/>
    </w:rPr>
  </w:style>
  <w:style w:type="character" w:customStyle="1" w:styleId="BodyTextIndent2Char">
    <w:name w:val="Body Text Indent 2 Char"/>
    <w:basedOn w:val="DefaultParagraphFont"/>
    <w:link w:val="BodyTextIndent2"/>
    <w:uiPriority w:val="99"/>
    <w:rsid w:val="007311BB"/>
    <w:rPr>
      <w:rFonts w:asciiTheme="minorHAnsi" w:eastAsiaTheme="minorHAnsi" w:hAnsiTheme="minorHAnsi" w:cstheme="minorHAnsi"/>
      <w:b/>
      <w:sz w:val="24"/>
      <w:szCs w:val="24"/>
    </w:rPr>
  </w:style>
  <w:style w:type="paragraph" w:styleId="BodyTextIndent3">
    <w:name w:val="Body Text Indent 3"/>
    <w:basedOn w:val="Normal"/>
    <w:link w:val="BodyTextIndent3Char"/>
    <w:uiPriority w:val="99"/>
    <w:unhideWhenUsed/>
    <w:rsid w:val="00347CCB"/>
    <w:pPr>
      <w:spacing w:line="360" w:lineRule="auto"/>
      <w:ind w:left="36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347CCB"/>
    <w:rPr>
      <w:rFonts w:eastAsiaTheme="minorHAnsi"/>
      <w:sz w:val="24"/>
      <w:szCs w:val="24"/>
    </w:rPr>
  </w:style>
  <w:style w:type="character" w:styleId="PageNumber">
    <w:name w:val="page number"/>
    <w:basedOn w:val="DefaultParagraphFont"/>
    <w:uiPriority w:val="99"/>
    <w:semiHidden/>
    <w:unhideWhenUsed/>
    <w:rsid w:val="0072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0508">
      <w:bodyDiv w:val="1"/>
      <w:marLeft w:val="0"/>
      <w:marRight w:val="0"/>
      <w:marTop w:val="0"/>
      <w:marBottom w:val="0"/>
      <w:divBdr>
        <w:top w:val="none" w:sz="0" w:space="0" w:color="auto"/>
        <w:left w:val="none" w:sz="0" w:space="0" w:color="auto"/>
        <w:bottom w:val="none" w:sz="0" w:space="0" w:color="auto"/>
        <w:right w:val="none" w:sz="0" w:space="0" w:color="auto"/>
      </w:divBdr>
    </w:div>
    <w:div w:id="672413595">
      <w:bodyDiv w:val="1"/>
      <w:marLeft w:val="0"/>
      <w:marRight w:val="0"/>
      <w:marTop w:val="0"/>
      <w:marBottom w:val="0"/>
      <w:divBdr>
        <w:top w:val="none" w:sz="0" w:space="0" w:color="auto"/>
        <w:left w:val="none" w:sz="0" w:space="0" w:color="auto"/>
        <w:bottom w:val="none" w:sz="0" w:space="0" w:color="auto"/>
        <w:right w:val="none" w:sz="0" w:space="0" w:color="auto"/>
      </w:divBdr>
      <w:divsChild>
        <w:div w:id="133376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D1E88202-8C89-9845-8627-E0073381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3540</Words>
  <Characters>20183</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Jackson</dc:creator>
  <cp:lastModifiedBy>Pearson Inc.</cp:lastModifiedBy>
  <cp:revision>10</cp:revision>
  <cp:lastPrinted>2014-03-05T18:38:00Z</cp:lastPrinted>
  <dcterms:created xsi:type="dcterms:W3CDTF">2014-02-19T23:34:00Z</dcterms:created>
  <dcterms:modified xsi:type="dcterms:W3CDTF">2014-03-05T18:40:00Z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id="58W1Vygu"/&gt;&lt;style id="http://www.zotero.org/styles/chicago-note-bibliography" hasBibliography="1" bibliographyStyleHasBeenSet="0"/&gt;&lt;prefs&gt;&lt;pref name="fieldType" value="Field"/&gt;&lt;pref name="storeRef</vt:lpwstr>
  </property>
  <property fmtid="{D5CDD505-2E9C-101B-9397-08002B2CF9AE}" pid="3" name="ZOTERO_PREF_2">
    <vt:lpwstr>erences" value="true"/&gt;&lt;pref name="automaticJournalAbbreviations" value="true"/&gt;&lt;pref name="noteType" value="1"/&gt;&lt;/prefs&gt;&lt;/data&gt;</vt:lpwstr>
  </property>
</Properties>
</file>