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006" w:rsidRPr="00C33A45" w:rsidRDefault="00206006" w:rsidP="00DB131E">
      <w:pPr>
        <w:pStyle w:val="CN"/>
        <w:rPr>
          <w:color w:val="000000"/>
        </w:rPr>
      </w:pPr>
      <w:r w:rsidRPr="00C33A45">
        <w:rPr>
          <w:color w:val="000000"/>
        </w:rPr>
        <w:t>Chapter 2</w:t>
      </w:r>
    </w:p>
    <w:p w:rsidR="00206006" w:rsidRPr="00C33A45" w:rsidRDefault="00206006" w:rsidP="00DB131E">
      <w:pPr>
        <w:pStyle w:val="CT"/>
        <w:rPr>
          <w:color w:val="000000"/>
        </w:rPr>
      </w:pPr>
      <w:r w:rsidRPr="00C33A45">
        <w:rPr>
          <w:color w:val="000000"/>
        </w:rPr>
        <w:t>Introduction to Financial Statement Analysis</w:t>
      </w:r>
    </w:p>
    <w:p w:rsidR="00206006" w:rsidRPr="00C33A45" w:rsidRDefault="00206006" w:rsidP="00DB131E">
      <w:pPr>
        <w:pStyle w:val="Question"/>
        <w:rPr>
          <w:color w:val="000000"/>
        </w:rPr>
      </w:pPr>
      <w:r w:rsidRPr="00C33A45">
        <w:rPr>
          <w:color w:val="000000"/>
        </w:rPr>
        <w:t>2-</w:t>
      </w:r>
      <w:r w:rsidRPr="00C33A45">
        <w:rPr>
          <w:color w:val="000000"/>
          <w:w w:val="0"/>
        </w:rPr>
        <w:t>1.</w:t>
      </w:r>
      <w:r w:rsidRPr="00C33A45">
        <w:rPr>
          <w:b w:val="0"/>
          <w:color w:val="000000"/>
        </w:rPr>
        <w:tab/>
      </w:r>
      <w:r w:rsidRPr="00C33A45">
        <w:rPr>
          <w:color w:val="000000"/>
        </w:rPr>
        <w:t>What four financial statements can be found in a firm’s 10-K filing? What checks are there on the accuracy of these statements?</w:t>
      </w:r>
    </w:p>
    <w:p w:rsidR="00206006" w:rsidRPr="00C33A45" w:rsidRDefault="00206006" w:rsidP="00DB131E">
      <w:pPr>
        <w:pStyle w:val="Answer"/>
        <w:rPr>
          <w:color w:val="000000"/>
        </w:rPr>
      </w:pPr>
      <w:r w:rsidRPr="00C33A45">
        <w:rPr>
          <w:color w:val="000000"/>
        </w:rPr>
        <w:t>In a firm’s 10-K filing, four financial statements can be found: the balance sheet, income statement, statement of cash flows, and statement of stockholders’ equity.</w:t>
      </w:r>
      <w:r>
        <w:rPr>
          <w:color w:val="000000"/>
        </w:rPr>
        <w:t xml:space="preserve"> </w:t>
      </w:r>
      <w:r w:rsidRPr="00C33A45">
        <w:rPr>
          <w:color w:val="000000"/>
        </w:rPr>
        <w:t>Financial statements in form 10-K are required to be audited by a neutral third party, who checks and ensures that the financial statements are prepared according to GAAP and that the information contained is reliable.</w:t>
      </w:r>
    </w:p>
    <w:p w:rsidR="00206006" w:rsidRPr="00C33A45" w:rsidRDefault="00206006" w:rsidP="00DB131E">
      <w:pPr>
        <w:pStyle w:val="Question"/>
        <w:rPr>
          <w:color w:val="000000"/>
        </w:rPr>
      </w:pPr>
      <w:r w:rsidRPr="00C33A45">
        <w:rPr>
          <w:color w:val="000000"/>
        </w:rPr>
        <w:t>2-</w:t>
      </w:r>
      <w:r w:rsidRPr="00C33A45">
        <w:rPr>
          <w:color w:val="000000"/>
          <w:w w:val="0"/>
        </w:rPr>
        <w:t>2.</w:t>
      </w:r>
      <w:r w:rsidRPr="00C33A45">
        <w:rPr>
          <w:color w:val="000000"/>
        </w:rPr>
        <w:tab/>
        <w:t>Who reads financial statements? List at least three different categories of people. For each category, provide an example of the type of information they might be interested in and discuss why.</w:t>
      </w:r>
    </w:p>
    <w:p w:rsidR="00206006" w:rsidRPr="00C33A45" w:rsidRDefault="00206006" w:rsidP="00DB131E">
      <w:pPr>
        <w:pStyle w:val="Answer"/>
        <w:rPr>
          <w:color w:val="000000"/>
        </w:rPr>
      </w:pPr>
      <w:r w:rsidRPr="00C33A45">
        <w:rPr>
          <w:color w:val="000000"/>
        </w:rPr>
        <w:t>Users of financial statements include present and potential investors, financial analysts, and other interested outside parties (such as lenders, suppliers and other trade creditors, and customers). Financial managers within the firm also use the financial statements when making financial decisions.</w:t>
      </w:r>
    </w:p>
    <w:p w:rsidR="00206006" w:rsidRPr="00C33A45" w:rsidRDefault="00206006" w:rsidP="00DB131E">
      <w:pPr>
        <w:pStyle w:val="Answer"/>
        <w:rPr>
          <w:color w:val="000000"/>
        </w:rPr>
      </w:pPr>
      <w:r w:rsidRPr="00C33A45">
        <w:rPr>
          <w:color w:val="000000"/>
        </w:rPr>
        <w:t>Investors. Investors are concerned with the risk inherent in</w:t>
      </w:r>
      <w:r>
        <w:rPr>
          <w:color w:val="000000"/>
        </w:rPr>
        <w:t>,</w:t>
      </w:r>
      <w:r w:rsidRPr="00C33A45">
        <w:rPr>
          <w:color w:val="000000"/>
        </w:rPr>
        <w:t xml:space="preserve"> and return provided by</w:t>
      </w:r>
      <w:r>
        <w:rPr>
          <w:color w:val="000000"/>
        </w:rPr>
        <w:t>,</w:t>
      </w:r>
      <w:r w:rsidRPr="00C33A45">
        <w:rPr>
          <w:color w:val="000000"/>
        </w:rPr>
        <w:t xml:space="preserve"> their investments. Bondholders use the firm’s financial statements to assess the ability of the company to make its debt payments.</w:t>
      </w:r>
      <w:r>
        <w:rPr>
          <w:color w:val="000000"/>
        </w:rPr>
        <w:t xml:space="preserve"> </w:t>
      </w:r>
      <w:r w:rsidRPr="00C33A45">
        <w:rPr>
          <w:color w:val="000000"/>
        </w:rPr>
        <w:t>Stockholders use the statements to assess the firm’s profitability and ability to make future dividend payments.</w:t>
      </w:r>
    </w:p>
    <w:p w:rsidR="00206006" w:rsidRPr="00C33A45" w:rsidRDefault="00206006" w:rsidP="00DB131E">
      <w:pPr>
        <w:pStyle w:val="Answer"/>
        <w:rPr>
          <w:color w:val="000000"/>
        </w:rPr>
      </w:pPr>
      <w:r w:rsidRPr="00C33A45">
        <w:rPr>
          <w:color w:val="000000"/>
        </w:rPr>
        <w:t>Financial analysts. Financial analysts gather financial information, analyze it, and make recommendations. They read financial statements to determine a firm’s value and project future earnings, so that they can provide guidance to businesses and individuals to help them with their investment decisions.</w:t>
      </w:r>
    </w:p>
    <w:p w:rsidR="00206006" w:rsidRPr="00C33A45" w:rsidRDefault="00206006" w:rsidP="00DB131E">
      <w:pPr>
        <w:pStyle w:val="Answer"/>
        <w:rPr>
          <w:color w:val="000000"/>
        </w:rPr>
      </w:pPr>
      <w:r w:rsidRPr="00C33A45">
        <w:rPr>
          <w:color w:val="000000"/>
        </w:rPr>
        <w:t>Managers. Managers use financial statement</w:t>
      </w:r>
      <w:r>
        <w:rPr>
          <w:color w:val="000000"/>
        </w:rPr>
        <w:t>s</w:t>
      </w:r>
      <w:r w:rsidRPr="00C33A45">
        <w:rPr>
          <w:color w:val="000000"/>
        </w:rPr>
        <w:t xml:space="preserve"> to look at trends in their own business, and to compare their own results with that of competitors.</w:t>
      </w:r>
    </w:p>
    <w:p w:rsidR="00206006" w:rsidRPr="00C33A45" w:rsidRDefault="00206006" w:rsidP="00DB131E">
      <w:pPr>
        <w:pStyle w:val="Question"/>
        <w:rPr>
          <w:color w:val="000000"/>
        </w:rPr>
      </w:pPr>
      <w:r w:rsidRPr="00C33A45">
        <w:rPr>
          <w:color w:val="000000"/>
        </w:rPr>
        <w:t>2-</w:t>
      </w:r>
      <w:r w:rsidRPr="00C33A45">
        <w:rPr>
          <w:color w:val="000000"/>
          <w:w w:val="0"/>
        </w:rPr>
        <w:t>3.</w:t>
      </w:r>
      <w:r w:rsidRPr="00C33A45">
        <w:rPr>
          <w:color w:val="000000"/>
        </w:rPr>
        <w:tab/>
        <w:t>Find the most recent financial statements for Starbucks’ corporation (SBUX) using the following sources:</w:t>
      </w:r>
    </w:p>
    <w:p w:rsidR="00206006" w:rsidRPr="00C33A45" w:rsidRDefault="00206006" w:rsidP="00DB131E">
      <w:pPr>
        <w:pStyle w:val="QuestionaL"/>
        <w:rPr>
          <w:color w:val="000000"/>
        </w:rPr>
      </w:pPr>
      <w:r w:rsidRPr="00C33A45">
        <w:rPr>
          <w:color w:val="000000"/>
        </w:rPr>
        <w:t>a.</w:t>
      </w:r>
      <w:r w:rsidRPr="00C33A45">
        <w:rPr>
          <w:color w:val="000000"/>
        </w:rPr>
        <w:tab/>
        <w:t xml:space="preserve">From the company’s Web </w:t>
      </w:r>
      <w:r>
        <w:rPr>
          <w:color w:val="000000"/>
        </w:rPr>
        <w:t>site</w:t>
      </w:r>
      <w:r w:rsidRPr="00C33A45">
        <w:rPr>
          <w:color w:val="000000"/>
        </w:rPr>
        <w:t xml:space="preserve"> www.starbucks.com (</w:t>
      </w:r>
      <w:r w:rsidRPr="00C33A45">
        <w:rPr>
          <w:i/>
          <w:iCs/>
          <w:color w:val="000000"/>
        </w:rPr>
        <w:t>Hint</w:t>
      </w:r>
      <w:r w:rsidR="004C5E5B" w:rsidRPr="004C5E5B">
        <w:rPr>
          <w:i/>
          <w:color w:val="000000"/>
        </w:rPr>
        <w:t>:</w:t>
      </w:r>
      <w:r w:rsidRPr="00C33A45">
        <w:rPr>
          <w:color w:val="000000"/>
        </w:rPr>
        <w:t xml:space="preserve"> Search for “investor relations.”)</w:t>
      </w:r>
    </w:p>
    <w:p w:rsidR="00206006" w:rsidRPr="00C33A45" w:rsidRDefault="00206006" w:rsidP="00DB131E">
      <w:pPr>
        <w:pStyle w:val="QuestionaL"/>
        <w:rPr>
          <w:color w:val="000000"/>
        </w:rPr>
      </w:pPr>
      <w:r w:rsidRPr="00C33A45">
        <w:rPr>
          <w:color w:val="000000"/>
        </w:rPr>
        <w:t>b.</w:t>
      </w:r>
      <w:r w:rsidRPr="00C33A45">
        <w:rPr>
          <w:color w:val="000000"/>
        </w:rPr>
        <w:tab/>
        <w:t>From the SEC Web site www.sec.gov</w:t>
      </w:r>
      <w:r w:rsidRPr="00C33A45">
        <w:rPr>
          <w:i/>
          <w:iCs/>
          <w:color w:val="000000"/>
        </w:rPr>
        <w:t xml:space="preserve">. </w:t>
      </w:r>
      <w:r w:rsidRPr="00C33A45">
        <w:rPr>
          <w:color w:val="000000"/>
        </w:rPr>
        <w:t>(</w:t>
      </w:r>
      <w:r w:rsidRPr="00C33A45">
        <w:rPr>
          <w:i/>
          <w:iCs/>
          <w:color w:val="000000"/>
        </w:rPr>
        <w:t>Hint</w:t>
      </w:r>
      <w:r w:rsidR="004C5E5B" w:rsidRPr="004C5E5B">
        <w:rPr>
          <w:i/>
          <w:color w:val="000000"/>
        </w:rPr>
        <w:t>:</w:t>
      </w:r>
      <w:r w:rsidRPr="00C33A45">
        <w:rPr>
          <w:color w:val="000000"/>
        </w:rPr>
        <w:t xml:space="preserve"> Search for company filings in the EDGAR database.)</w:t>
      </w:r>
    </w:p>
    <w:p w:rsidR="00206006" w:rsidRPr="00C33A45" w:rsidRDefault="004C5E5B" w:rsidP="00DB131E">
      <w:pPr>
        <w:pStyle w:val="QuestionaL"/>
        <w:rPr>
          <w:i/>
          <w:iCs/>
          <w:color w:val="000000"/>
        </w:rPr>
      </w:pPr>
      <w:r w:rsidRPr="004C5E5B">
        <w:rPr>
          <w:iCs/>
          <w:color w:val="000000"/>
        </w:rPr>
        <w:t>c.</w:t>
      </w:r>
      <w:r w:rsidR="00206006" w:rsidRPr="00C33A45">
        <w:rPr>
          <w:color w:val="000000"/>
        </w:rPr>
        <w:tab/>
        <w:t>From the Yahoo! Finance Web site http://finance.yahoo.com</w:t>
      </w:r>
      <w:r w:rsidR="00206006" w:rsidRPr="00C33A45">
        <w:rPr>
          <w:i/>
          <w:iCs/>
          <w:color w:val="000000"/>
        </w:rPr>
        <w:t>.</w:t>
      </w:r>
    </w:p>
    <w:p w:rsidR="00206006" w:rsidRPr="00C33A45" w:rsidRDefault="00206006" w:rsidP="00DB131E">
      <w:pPr>
        <w:pStyle w:val="QuestionaL"/>
        <w:rPr>
          <w:color w:val="000000"/>
        </w:rPr>
      </w:pPr>
      <w:r w:rsidRPr="00C33A45">
        <w:rPr>
          <w:color w:val="000000"/>
        </w:rPr>
        <w:t>d.</w:t>
      </w:r>
      <w:r w:rsidRPr="00C33A45">
        <w:rPr>
          <w:i/>
          <w:iCs/>
          <w:color w:val="000000"/>
        </w:rPr>
        <w:tab/>
      </w:r>
      <w:r w:rsidRPr="00C33A45">
        <w:rPr>
          <w:color w:val="000000"/>
        </w:rPr>
        <w:t>From at least one other source. (</w:t>
      </w:r>
      <w:r w:rsidRPr="00C33A45">
        <w:rPr>
          <w:i/>
          <w:iCs/>
          <w:color w:val="000000"/>
        </w:rPr>
        <w:t>Hint</w:t>
      </w:r>
      <w:r w:rsidR="004C5E5B" w:rsidRPr="004C5E5B">
        <w:rPr>
          <w:i/>
          <w:color w:val="000000"/>
        </w:rPr>
        <w:t>:</w:t>
      </w:r>
      <w:r w:rsidRPr="00C33A45">
        <w:rPr>
          <w:color w:val="000000"/>
        </w:rPr>
        <w:t xml:space="preserve"> Enter “SBUX 10K” at www.google.com.)</w:t>
      </w:r>
    </w:p>
    <w:p w:rsidR="00206006" w:rsidRPr="00C33A45" w:rsidRDefault="00206006" w:rsidP="00DB131E">
      <w:pPr>
        <w:pStyle w:val="Answer"/>
        <w:rPr>
          <w:color w:val="000000"/>
        </w:rPr>
      </w:pPr>
      <w:r w:rsidRPr="00C33A45">
        <w:rPr>
          <w:color w:val="000000"/>
        </w:rPr>
        <w:t>Each method will help find the same SEC filings. Yahoo</w:t>
      </w:r>
      <w:r>
        <w:rPr>
          <w:color w:val="000000"/>
        </w:rPr>
        <w:t>! F</w:t>
      </w:r>
      <w:r w:rsidRPr="00C33A45">
        <w:rPr>
          <w:color w:val="000000"/>
        </w:rPr>
        <w:t>inance also provides some analysis such as charts and key statistics.</w:t>
      </w:r>
    </w:p>
    <w:p w:rsidR="00206006" w:rsidRPr="00C33A45" w:rsidRDefault="00206006" w:rsidP="00DB131E">
      <w:pPr>
        <w:pStyle w:val="Question"/>
        <w:rPr>
          <w:color w:val="000000"/>
        </w:rPr>
      </w:pPr>
      <w:r w:rsidRPr="00C33A45">
        <w:rPr>
          <w:color w:val="000000"/>
        </w:rPr>
        <w:lastRenderedPageBreak/>
        <w:t>2-</w:t>
      </w:r>
      <w:r w:rsidRPr="00C33A45">
        <w:rPr>
          <w:color w:val="000000"/>
          <w:w w:val="0"/>
        </w:rPr>
        <w:t>4.</w:t>
      </w:r>
      <w:r w:rsidRPr="00C33A45">
        <w:rPr>
          <w:color w:val="000000"/>
        </w:rPr>
        <w:tab/>
        <w:t xml:space="preserve">Consider the following potential events that might have </w:t>
      </w:r>
      <w:r>
        <w:rPr>
          <w:color w:val="000000"/>
        </w:rPr>
        <w:t>taken place at</w:t>
      </w:r>
      <w:r w:rsidRPr="00C33A45">
        <w:rPr>
          <w:color w:val="000000"/>
        </w:rPr>
        <w:t xml:space="preserve"> Global C</w:t>
      </w:r>
      <w:r w:rsidR="009863AA">
        <w:rPr>
          <w:color w:val="000000"/>
        </w:rPr>
        <w:t>onglomerate on December 30, 2015</w:t>
      </w:r>
      <w:r w:rsidRPr="00C33A45">
        <w:rPr>
          <w:color w:val="000000"/>
        </w:rPr>
        <w:t>. For each one, indicate which line items in Global’s balance sheet would be affected and by how much. Also indicate the change to Global’s book value of equity</w:t>
      </w:r>
      <w:r>
        <w:rPr>
          <w:color w:val="000000"/>
        </w:rPr>
        <w:t>. (In all cases, ignore any tax consequences for simplicity.)</w:t>
      </w:r>
    </w:p>
    <w:p w:rsidR="00206006" w:rsidRPr="00C33A45" w:rsidRDefault="00206006" w:rsidP="00DB131E">
      <w:pPr>
        <w:pStyle w:val="QuestionaL"/>
        <w:rPr>
          <w:color w:val="000000"/>
        </w:rPr>
      </w:pPr>
      <w:r w:rsidRPr="00C33A45">
        <w:rPr>
          <w:color w:val="000000"/>
        </w:rPr>
        <w:t>a.</w:t>
      </w:r>
      <w:r w:rsidRPr="00C33A45">
        <w:rPr>
          <w:color w:val="000000"/>
        </w:rPr>
        <w:tab/>
        <w:t>Global used $20 million of its available cash to repay $20 million of its long-term debt.</w:t>
      </w:r>
    </w:p>
    <w:p w:rsidR="00206006" w:rsidRPr="00C33A45" w:rsidRDefault="00206006" w:rsidP="00DB131E">
      <w:pPr>
        <w:pStyle w:val="QuestionaL"/>
        <w:rPr>
          <w:color w:val="000000"/>
        </w:rPr>
      </w:pPr>
      <w:r w:rsidRPr="00C33A45">
        <w:rPr>
          <w:color w:val="000000"/>
        </w:rPr>
        <w:t>b.</w:t>
      </w:r>
      <w:r w:rsidRPr="00C33A45">
        <w:rPr>
          <w:color w:val="000000"/>
        </w:rPr>
        <w:tab/>
        <w:t>A warehouse fire destroyed $5 million worth of uninsured inventory.</w:t>
      </w:r>
    </w:p>
    <w:p w:rsidR="00206006" w:rsidRPr="00C33A45" w:rsidRDefault="00206006" w:rsidP="00DB131E">
      <w:pPr>
        <w:pStyle w:val="QuestionaL"/>
        <w:rPr>
          <w:color w:val="000000"/>
        </w:rPr>
      </w:pPr>
      <w:r w:rsidRPr="00C33A45">
        <w:rPr>
          <w:color w:val="000000"/>
        </w:rPr>
        <w:t>c.</w:t>
      </w:r>
      <w:r w:rsidRPr="00C33A45">
        <w:rPr>
          <w:color w:val="000000"/>
        </w:rPr>
        <w:tab/>
        <w:t>Global used $5 million in cash and $5 million in new long-term debt to purchase a $10 million building.</w:t>
      </w:r>
    </w:p>
    <w:p w:rsidR="00206006" w:rsidRPr="00C33A45" w:rsidRDefault="00206006" w:rsidP="00DB131E">
      <w:pPr>
        <w:pStyle w:val="QuestionaL"/>
        <w:rPr>
          <w:color w:val="000000"/>
        </w:rPr>
      </w:pPr>
      <w:r w:rsidRPr="00C33A45">
        <w:rPr>
          <w:color w:val="000000"/>
        </w:rPr>
        <w:t>d.</w:t>
      </w:r>
      <w:r w:rsidRPr="00C33A45">
        <w:rPr>
          <w:color w:val="000000"/>
        </w:rPr>
        <w:tab/>
        <w:t>A large customer owing $3 million for products it already received declared bankruptcy, leaving no possibility that Global would ever receive payment.</w:t>
      </w:r>
    </w:p>
    <w:p w:rsidR="00206006" w:rsidRPr="00C33A45" w:rsidRDefault="00206006" w:rsidP="00DB131E">
      <w:pPr>
        <w:pStyle w:val="QuestionaL"/>
        <w:rPr>
          <w:color w:val="000000"/>
        </w:rPr>
      </w:pPr>
      <w:r w:rsidRPr="00C33A45">
        <w:rPr>
          <w:color w:val="000000"/>
        </w:rPr>
        <w:t>e.</w:t>
      </w:r>
      <w:r w:rsidRPr="00C33A45">
        <w:rPr>
          <w:color w:val="000000"/>
        </w:rPr>
        <w:tab/>
        <w:t>Global’s engineers discover a new manufacturing process that will cut the cost of its flagship product by over 50%.</w:t>
      </w:r>
    </w:p>
    <w:p w:rsidR="00206006" w:rsidRPr="00C33A45" w:rsidRDefault="00206006" w:rsidP="00DB131E">
      <w:pPr>
        <w:pStyle w:val="QuestionaL"/>
        <w:rPr>
          <w:color w:val="000000"/>
        </w:rPr>
      </w:pPr>
      <w:r w:rsidRPr="00C33A45">
        <w:rPr>
          <w:color w:val="000000"/>
        </w:rPr>
        <w:t>f.</w:t>
      </w:r>
      <w:r w:rsidRPr="00C33A45">
        <w:rPr>
          <w:color w:val="000000"/>
        </w:rPr>
        <w:tab/>
        <w:t>A key competitor announces a radical new pricing policy that will drastically undercut Global’s prices.</w:t>
      </w:r>
    </w:p>
    <w:p w:rsidR="00206006" w:rsidRPr="00C33A45" w:rsidRDefault="00206006" w:rsidP="00DB131E">
      <w:pPr>
        <w:pStyle w:val="AnsweraL"/>
        <w:rPr>
          <w:color w:val="000000"/>
        </w:rPr>
      </w:pPr>
      <w:r w:rsidRPr="00C33A45">
        <w:rPr>
          <w:color w:val="000000"/>
        </w:rPr>
        <w:t>a.</w:t>
      </w:r>
      <w:r w:rsidRPr="00C33A45">
        <w:rPr>
          <w:color w:val="000000"/>
        </w:rPr>
        <w:tab/>
        <w:t>Long-term liabilities would decrease by $20 million, and cash would decrease by the same amount.</w:t>
      </w:r>
      <w:r>
        <w:rPr>
          <w:color w:val="000000"/>
        </w:rPr>
        <w:t xml:space="preserve"> </w:t>
      </w:r>
      <w:r w:rsidRPr="00C33A45">
        <w:rPr>
          <w:color w:val="000000"/>
        </w:rPr>
        <w:t>The book value of equity would be unchanged.</w:t>
      </w:r>
    </w:p>
    <w:p w:rsidR="00206006" w:rsidRPr="00C33A45" w:rsidRDefault="00206006" w:rsidP="00DB131E">
      <w:pPr>
        <w:pStyle w:val="AnsweraL"/>
        <w:rPr>
          <w:color w:val="000000"/>
        </w:rPr>
      </w:pPr>
      <w:r w:rsidRPr="00C33A45">
        <w:rPr>
          <w:color w:val="000000"/>
        </w:rPr>
        <w:t>b.</w:t>
      </w:r>
      <w:r w:rsidRPr="00C33A45">
        <w:rPr>
          <w:color w:val="000000"/>
        </w:rPr>
        <w:tab/>
        <w:t>Inventory would decrease by $5 million, as would the book value of equity.</w:t>
      </w:r>
    </w:p>
    <w:p w:rsidR="00206006" w:rsidRPr="00C33A45" w:rsidRDefault="00206006" w:rsidP="00DB131E">
      <w:pPr>
        <w:pStyle w:val="AnsweraL"/>
        <w:rPr>
          <w:color w:val="000000"/>
        </w:rPr>
      </w:pPr>
      <w:r w:rsidRPr="00C33A45">
        <w:rPr>
          <w:color w:val="000000"/>
        </w:rPr>
        <w:t>c.</w:t>
      </w:r>
      <w:r w:rsidRPr="00C33A45">
        <w:rPr>
          <w:color w:val="000000"/>
        </w:rPr>
        <w:tab/>
        <w:t>Long-term assets would increase by $10 million, cash would decrease by $5 million, and long-term liabilities would increase by $5 million.</w:t>
      </w:r>
      <w:r>
        <w:rPr>
          <w:color w:val="000000"/>
        </w:rPr>
        <w:t xml:space="preserve"> </w:t>
      </w:r>
      <w:r w:rsidRPr="00C33A45">
        <w:rPr>
          <w:color w:val="000000"/>
        </w:rPr>
        <w:t>There would be no change to the book value of equity.</w:t>
      </w:r>
    </w:p>
    <w:p w:rsidR="00206006" w:rsidRPr="00C33A45" w:rsidRDefault="00206006" w:rsidP="00DB131E">
      <w:pPr>
        <w:pStyle w:val="AnsweraL"/>
        <w:rPr>
          <w:color w:val="000000"/>
        </w:rPr>
      </w:pPr>
      <w:r w:rsidRPr="00C33A45">
        <w:rPr>
          <w:color w:val="000000"/>
        </w:rPr>
        <w:t>d.</w:t>
      </w:r>
      <w:r w:rsidRPr="00C33A45">
        <w:rPr>
          <w:color w:val="000000"/>
        </w:rPr>
        <w:tab/>
        <w:t>Accounts receivable would decrease by $3 million, as would the book value of equity.</w:t>
      </w:r>
    </w:p>
    <w:p w:rsidR="00206006" w:rsidRPr="00C33A45" w:rsidRDefault="00206006" w:rsidP="00DB131E">
      <w:pPr>
        <w:pStyle w:val="AnsweraL"/>
        <w:rPr>
          <w:color w:val="000000"/>
        </w:rPr>
      </w:pPr>
      <w:r w:rsidRPr="00C33A45">
        <w:rPr>
          <w:color w:val="000000"/>
        </w:rPr>
        <w:t>e.</w:t>
      </w:r>
      <w:r w:rsidRPr="00C33A45">
        <w:rPr>
          <w:color w:val="000000"/>
        </w:rPr>
        <w:tab/>
        <w:t>This event would not affect the balance sheet.</w:t>
      </w:r>
    </w:p>
    <w:p w:rsidR="00206006" w:rsidRPr="00C33A45" w:rsidRDefault="00206006" w:rsidP="00DB131E">
      <w:pPr>
        <w:pStyle w:val="AnsweraL"/>
        <w:rPr>
          <w:color w:val="000000"/>
        </w:rPr>
      </w:pPr>
      <w:r w:rsidRPr="00C33A45">
        <w:rPr>
          <w:color w:val="000000"/>
        </w:rPr>
        <w:t>f.</w:t>
      </w:r>
      <w:r w:rsidRPr="00C33A45">
        <w:rPr>
          <w:color w:val="000000"/>
        </w:rPr>
        <w:tab/>
        <w:t>This event would not affect the balance sheet.</w:t>
      </w:r>
    </w:p>
    <w:p w:rsidR="00206006" w:rsidRPr="00C33A45" w:rsidRDefault="00206006" w:rsidP="00DB131E">
      <w:pPr>
        <w:pStyle w:val="Question"/>
        <w:rPr>
          <w:color w:val="000000"/>
        </w:rPr>
      </w:pPr>
      <w:r w:rsidRPr="00C33A45">
        <w:rPr>
          <w:color w:val="000000"/>
        </w:rPr>
        <w:t>2-</w:t>
      </w:r>
      <w:r w:rsidRPr="00C33A45">
        <w:rPr>
          <w:color w:val="000000"/>
          <w:w w:val="0"/>
        </w:rPr>
        <w:t>5.</w:t>
      </w:r>
      <w:r w:rsidRPr="00C33A45">
        <w:rPr>
          <w:color w:val="000000"/>
        </w:rPr>
        <w:tab/>
        <w:t>What was the change in Global Conglomerate’</w:t>
      </w:r>
      <w:r w:rsidR="009863AA">
        <w:rPr>
          <w:color w:val="000000"/>
        </w:rPr>
        <w:t>s book value of equity from 2014</w:t>
      </w:r>
      <w:r>
        <w:rPr>
          <w:color w:val="000000"/>
        </w:rPr>
        <w:t xml:space="preserve"> </w:t>
      </w:r>
      <w:r w:rsidR="009863AA">
        <w:rPr>
          <w:color w:val="000000"/>
        </w:rPr>
        <w:t>to 2015</w:t>
      </w:r>
      <w:r w:rsidRPr="00C33A45">
        <w:rPr>
          <w:color w:val="000000"/>
        </w:rPr>
        <w:t xml:space="preserve"> according to Table 2.1? Does this imply that the market price of G</w:t>
      </w:r>
      <w:r w:rsidR="009863AA">
        <w:rPr>
          <w:color w:val="000000"/>
        </w:rPr>
        <w:t>lobal’s shares increased in 2015</w:t>
      </w:r>
      <w:r w:rsidRPr="00C33A45">
        <w:rPr>
          <w:color w:val="000000"/>
        </w:rPr>
        <w:t>? Explain.</w:t>
      </w:r>
    </w:p>
    <w:p w:rsidR="00206006" w:rsidRPr="00C33A45" w:rsidRDefault="00206006" w:rsidP="00DB131E">
      <w:pPr>
        <w:pStyle w:val="Answer"/>
        <w:rPr>
          <w:color w:val="000000"/>
        </w:rPr>
      </w:pPr>
      <w:r w:rsidRPr="00C33A45">
        <w:rPr>
          <w:color w:val="000000"/>
        </w:rPr>
        <w:t xml:space="preserve">Global Conglomerate’s book value of equity increased by $1 million from </w:t>
      </w:r>
      <w:r w:rsidR="009863AA">
        <w:rPr>
          <w:color w:val="000000"/>
        </w:rPr>
        <w:t>2014</w:t>
      </w:r>
      <w:r>
        <w:rPr>
          <w:color w:val="000000"/>
        </w:rPr>
        <w:t xml:space="preserve"> </w:t>
      </w:r>
      <w:r w:rsidRPr="00C33A45">
        <w:rPr>
          <w:color w:val="000000"/>
        </w:rPr>
        <w:t xml:space="preserve">to </w:t>
      </w:r>
      <w:r w:rsidR="009863AA">
        <w:rPr>
          <w:color w:val="000000"/>
        </w:rPr>
        <w:t>2015</w:t>
      </w:r>
      <w:r w:rsidRPr="00C33A45">
        <w:rPr>
          <w:color w:val="000000"/>
        </w:rPr>
        <w:t>. An increase in book value does not necessarily indicate an increase in Global’s share price. The market value of a stock does not depend on the historical cost of the firm’s assets, but on investors’ expectation of the firm’s future performance. There are many events that may affect Global’s future profitability, and hence its share price, that do not show up on the balance sheet.</w:t>
      </w:r>
    </w:p>
    <w:p w:rsidR="00206006" w:rsidRPr="00C33A45" w:rsidRDefault="00206006" w:rsidP="00DB131E">
      <w:pPr>
        <w:pStyle w:val="Question"/>
        <w:rPr>
          <w:color w:val="000000"/>
        </w:rPr>
      </w:pPr>
      <w:r w:rsidRPr="00C33A45">
        <w:rPr>
          <w:color w:val="000000"/>
        </w:rPr>
        <w:t>2-</w:t>
      </w:r>
      <w:r w:rsidRPr="00C33A45">
        <w:rPr>
          <w:color w:val="000000"/>
          <w:w w:val="0"/>
        </w:rPr>
        <w:t>6.</w:t>
      </w:r>
      <w:r w:rsidRPr="00C33A45">
        <w:rPr>
          <w:color w:val="000000"/>
        </w:rPr>
        <w:tab/>
        <w:t>Use EDGAR to find Qualcomm’s 10</w:t>
      </w:r>
      <w:r>
        <w:rPr>
          <w:color w:val="000000"/>
        </w:rPr>
        <w:t>-</w:t>
      </w:r>
      <w:r w:rsidRPr="00C33A45">
        <w:rPr>
          <w:color w:val="000000"/>
        </w:rPr>
        <w:t>K fil</w:t>
      </w:r>
      <w:r w:rsidR="009863AA">
        <w:rPr>
          <w:color w:val="000000"/>
        </w:rPr>
        <w:t>ing for 2015</w:t>
      </w:r>
      <w:r w:rsidRPr="00C33A45">
        <w:rPr>
          <w:color w:val="000000"/>
        </w:rPr>
        <w:t>. From the balance sheet, answer the following questions:</w:t>
      </w:r>
    </w:p>
    <w:p w:rsidR="00206006" w:rsidRPr="00C33A45" w:rsidRDefault="00206006" w:rsidP="00DB131E">
      <w:pPr>
        <w:pStyle w:val="QuestionaL"/>
        <w:rPr>
          <w:color w:val="000000"/>
        </w:rPr>
      </w:pPr>
      <w:r w:rsidRPr="00C33A45">
        <w:rPr>
          <w:color w:val="000000"/>
        </w:rPr>
        <w:t>a.</w:t>
      </w:r>
      <w:r w:rsidRPr="00C33A45">
        <w:rPr>
          <w:color w:val="000000"/>
        </w:rPr>
        <w:tab/>
        <w:t>How much did Qualcomm have in cash and short-term investments?</w:t>
      </w:r>
    </w:p>
    <w:p w:rsidR="00206006" w:rsidRPr="00C33A45" w:rsidRDefault="00206006" w:rsidP="00DB131E">
      <w:pPr>
        <w:pStyle w:val="QuestionaL"/>
        <w:rPr>
          <w:color w:val="000000"/>
        </w:rPr>
      </w:pPr>
      <w:r w:rsidRPr="00C33A45">
        <w:rPr>
          <w:color w:val="000000"/>
        </w:rPr>
        <w:t>b.</w:t>
      </w:r>
      <w:r w:rsidRPr="00C33A45">
        <w:rPr>
          <w:color w:val="000000"/>
        </w:rPr>
        <w:tab/>
        <w:t>What were Qualcomm’s total accounts receivable?</w:t>
      </w:r>
    </w:p>
    <w:p w:rsidR="00206006" w:rsidRPr="00C33A45" w:rsidRDefault="00206006" w:rsidP="00DB131E">
      <w:pPr>
        <w:pStyle w:val="QuestionaL"/>
        <w:rPr>
          <w:color w:val="000000"/>
        </w:rPr>
      </w:pPr>
      <w:r w:rsidRPr="00C33A45">
        <w:rPr>
          <w:color w:val="000000"/>
        </w:rPr>
        <w:t>c.</w:t>
      </w:r>
      <w:r w:rsidRPr="00C33A45">
        <w:rPr>
          <w:color w:val="000000"/>
        </w:rPr>
        <w:tab/>
        <w:t>What were Qualcomm’s total assets?</w:t>
      </w:r>
    </w:p>
    <w:p w:rsidR="00206006" w:rsidRPr="00C33A45" w:rsidRDefault="00206006" w:rsidP="00DB131E">
      <w:pPr>
        <w:pStyle w:val="QuestionaL"/>
        <w:rPr>
          <w:color w:val="000000"/>
        </w:rPr>
      </w:pPr>
      <w:r w:rsidRPr="00C33A45">
        <w:rPr>
          <w:color w:val="000000"/>
        </w:rPr>
        <w:t>d.</w:t>
      </w:r>
      <w:r w:rsidRPr="00C33A45">
        <w:rPr>
          <w:color w:val="000000"/>
        </w:rPr>
        <w:tab/>
        <w:t>What were Qualcomm’s total liabilities? How much of this was long-term debt?</w:t>
      </w:r>
    </w:p>
    <w:p w:rsidR="00206006" w:rsidRPr="00C33A45" w:rsidRDefault="00206006" w:rsidP="00DB131E">
      <w:pPr>
        <w:pStyle w:val="QuestionaL"/>
        <w:rPr>
          <w:color w:val="000000"/>
        </w:rPr>
      </w:pPr>
      <w:r w:rsidRPr="00C33A45">
        <w:rPr>
          <w:color w:val="000000"/>
        </w:rPr>
        <w:t>e.</w:t>
      </w:r>
      <w:r w:rsidRPr="00C33A45">
        <w:rPr>
          <w:color w:val="000000"/>
        </w:rPr>
        <w:tab/>
        <w:t>What was the book value of Qualcomm’s equity?</w:t>
      </w:r>
    </w:p>
    <w:p w:rsidR="00206006" w:rsidRPr="00C33A45" w:rsidRDefault="00206006" w:rsidP="00DB131E">
      <w:pPr>
        <w:pStyle w:val="AnsweraL"/>
        <w:rPr>
          <w:color w:val="000000"/>
        </w:rPr>
      </w:pPr>
      <w:r w:rsidRPr="00C33A45">
        <w:rPr>
          <w:color w:val="000000"/>
          <w:sz w:val="19"/>
        </w:rPr>
        <w:t>a.</w:t>
      </w:r>
      <w:r w:rsidRPr="00C33A45">
        <w:rPr>
          <w:color w:val="000000"/>
          <w:sz w:val="19"/>
        </w:rPr>
        <w:tab/>
      </w:r>
      <w:r>
        <w:rPr>
          <w:color w:val="000000"/>
        </w:rPr>
        <w:t>$</w:t>
      </w:r>
      <w:r w:rsidR="009863AA">
        <w:rPr>
          <w:color w:val="000000"/>
        </w:rPr>
        <w:t>7,560</w:t>
      </w:r>
      <w:r>
        <w:rPr>
          <w:color w:val="000000"/>
        </w:rPr>
        <w:t xml:space="preserve"> million (cash) and $</w:t>
      </w:r>
      <w:r w:rsidR="009863AA">
        <w:rPr>
          <w:color w:val="000000"/>
        </w:rPr>
        <w:t>9,761</w:t>
      </w:r>
      <w:r w:rsidRPr="00C33A45">
        <w:rPr>
          <w:color w:val="000000"/>
        </w:rPr>
        <w:t xml:space="preserve"> million (short-term investments/marketable securities) for a</w:t>
      </w:r>
      <w:r>
        <w:rPr>
          <w:color w:val="000000"/>
        </w:rPr>
        <w:t xml:space="preserve"> total of $1</w:t>
      </w:r>
      <w:r w:rsidR="009863AA">
        <w:rPr>
          <w:color w:val="000000"/>
        </w:rPr>
        <w:t>7,321</w:t>
      </w:r>
      <w:r w:rsidRPr="00C33A45">
        <w:rPr>
          <w:color w:val="000000"/>
        </w:rPr>
        <w:t xml:space="preserve"> million</w:t>
      </w:r>
    </w:p>
    <w:p w:rsidR="00206006" w:rsidRPr="00C33A45" w:rsidRDefault="00206006" w:rsidP="00DB131E">
      <w:pPr>
        <w:pStyle w:val="AnsweraL"/>
        <w:rPr>
          <w:color w:val="000000"/>
        </w:rPr>
      </w:pPr>
      <w:r w:rsidRPr="00C33A45">
        <w:rPr>
          <w:color w:val="000000"/>
          <w:sz w:val="19"/>
        </w:rPr>
        <w:t>b.</w:t>
      </w:r>
      <w:r w:rsidRPr="00C33A45">
        <w:rPr>
          <w:color w:val="000000"/>
          <w:sz w:val="19"/>
        </w:rPr>
        <w:tab/>
      </w:r>
      <w:r>
        <w:rPr>
          <w:color w:val="000000"/>
        </w:rPr>
        <w:t>$</w:t>
      </w:r>
      <w:r w:rsidR="009863AA">
        <w:rPr>
          <w:color w:val="000000"/>
        </w:rPr>
        <w:t>1,964</w:t>
      </w:r>
      <w:r w:rsidRPr="00C33A45">
        <w:rPr>
          <w:color w:val="000000"/>
        </w:rPr>
        <w:t xml:space="preserve"> million</w:t>
      </w:r>
    </w:p>
    <w:p w:rsidR="00206006" w:rsidRPr="00C33A45" w:rsidRDefault="00206006" w:rsidP="00DB131E">
      <w:pPr>
        <w:pStyle w:val="AnsweraL"/>
        <w:rPr>
          <w:color w:val="000000"/>
        </w:rPr>
      </w:pPr>
      <w:r w:rsidRPr="00C33A45">
        <w:rPr>
          <w:color w:val="000000"/>
          <w:sz w:val="19"/>
        </w:rPr>
        <w:t>c.</w:t>
      </w:r>
      <w:r w:rsidRPr="00C33A45">
        <w:rPr>
          <w:color w:val="000000"/>
          <w:sz w:val="19"/>
        </w:rPr>
        <w:tab/>
      </w:r>
      <w:r>
        <w:rPr>
          <w:color w:val="000000"/>
        </w:rPr>
        <w:t>$</w:t>
      </w:r>
      <w:r w:rsidR="009863AA">
        <w:rPr>
          <w:color w:val="000000"/>
        </w:rPr>
        <w:t>50,796</w:t>
      </w:r>
      <w:r w:rsidRPr="00C33A45">
        <w:rPr>
          <w:color w:val="000000"/>
        </w:rPr>
        <w:t xml:space="preserve"> million</w:t>
      </w:r>
    </w:p>
    <w:p w:rsidR="00206006" w:rsidRPr="00C33A45" w:rsidRDefault="00206006" w:rsidP="00DB131E">
      <w:pPr>
        <w:pStyle w:val="AnsweraL"/>
        <w:rPr>
          <w:color w:val="000000"/>
        </w:rPr>
      </w:pPr>
      <w:r w:rsidRPr="00C33A45">
        <w:rPr>
          <w:color w:val="000000"/>
          <w:sz w:val="19"/>
        </w:rPr>
        <w:lastRenderedPageBreak/>
        <w:t>d.</w:t>
      </w:r>
      <w:r w:rsidRPr="00C33A45">
        <w:rPr>
          <w:color w:val="000000"/>
          <w:sz w:val="19"/>
        </w:rPr>
        <w:tab/>
      </w:r>
      <w:r>
        <w:rPr>
          <w:color w:val="000000"/>
        </w:rPr>
        <w:t>$</w:t>
      </w:r>
      <w:r w:rsidR="009863AA">
        <w:rPr>
          <w:color w:val="000000"/>
        </w:rPr>
        <w:t>19,382</w:t>
      </w:r>
      <w:r w:rsidRPr="00C33A45">
        <w:rPr>
          <w:color w:val="000000"/>
        </w:rPr>
        <w:t xml:space="preserve"> million, </w:t>
      </w:r>
      <w:r w:rsidR="009863AA">
        <w:rPr>
          <w:color w:val="000000"/>
        </w:rPr>
        <w:t>$9,969 million</w:t>
      </w:r>
      <w:r w:rsidRPr="00891162">
        <w:rPr>
          <w:color w:val="000000"/>
        </w:rPr>
        <w:t>.</w:t>
      </w:r>
    </w:p>
    <w:p w:rsidR="00206006" w:rsidRPr="00C33A45" w:rsidRDefault="00206006" w:rsidP="00DB131E">
      <w:pPr>
        <w:pStyle w:val="AnsweraL"/>
        <w:rPr>
          <w:color w:val="000000"/>
        </w:rPr>
      </w:pPr>
      <w:r w:rsidRPr="00C33A45">
        <w:rPr>
          <w:color w:val="000000"/>
          <w:sz w:val="19"/>
        </w:rPr>
        <w:t>e.</w:t>
      </w:r>
      <w:r w:rsidRPr="00C33A45">
        <w:rPr>
          <w:color w:val="000000"/>
          <w:sz w:val="19"/>
        </w:rPr>
        <w:tab/>
      </w:r>
      <w:r w:rsidR="009863AA">
        <w:rPr>
          <w:color w:val="000000"/>
        </w:rPr>
        <w:t>$31,414</w:t>
      </w:r>
      <w:r w:rsidRPr="00C33A45">
        <w:rPr>
          <w:color w:val="000000"/>
        </w:rPr>
        <w:t xml:space="preserve"> million</w:t>
      </w:r>
      <w:r w:rsidRPr="00891162">
        <w:rPr>
          <w:color w:val="000000"/>
        </w:rPr>
        <w:t>.</w:t>
      </w:r>
    </w:p>
    <w:p w:rsidR="00206006" w:rsidRPr="00C33A45" w:rsidRDefault="00206006" w:rsidP="00DB131E">
      <w:pPr>
        <w:pStyle w:val="Question"/>
        <w:rPr>
          <w:color w:val="000000"/>
        </w:rPr>
      </w:pPr>
      <w:r w:rsidRPr="00C33A45">
        <w:rPr>
          <w:color w:val="000000"/>
        </w:rPr>
        <w:t>2-</w:t>
      </w:r>
      <w:r w:rsidRPr="00C33A45">
        <w:rPr>
          <w:color w:val="000000"/>
          <w:w w:val="0"/>
        </w:rPr>
        <w:t>7.</w:t>
      </w:r>
      <w:r w:rsidRPr="00C33A45">
        <w:rPr>
          <w:color w:val="000000"/>
        </w:rPr>
        <w:tab/>
      </w:r>
      <w:r w:rsidR="00EF2FD9" w:rsidRPr="00877A29">
        <w:rPr>
          <w:color w:val="000000"/>
        </w:rPr>
        <w:t>Find online</w:t>
      </w:r>
      <w:r w:rsidR="00EF2FD9" w:rsidRPr="00C33A45">
        <w:rPr>
          <w:color w:val="000000"/>
        </w:rPr>
        <w:t xml:space="preserve"> the annual 10-K report for </w:t>
      </w:r>
      <w:r w:rsidR="00EF2FD9">
        <w:rPr>
          <w:color w:val="000000"/>
        </w:rPr>
        <w:t>Costco Wholesale Corporation</w:t>
      </w:r>
      <w:r w:rsidR="00EF2FD9" w:rsidRPr="009863AA">
        <w:rPr>
          <w:color w:val="000000"/>
        </w:rPr>
        <w:t xml:space="preserve"> (</w:t>
      </w:r>
      <w:r w:rsidR="00EF2FD9">
        <w:rPr>
          <w:color w:val="000000"/>
        </w:rPr>
        <w:t>COST</w:t>
      </w:r>
      <w:r w:rsidR="00EF2FD9" w:rsidRPr="009863AA">
        <w:rPr>
          <w:color w:val="000000"/>
        </w:rPr>
        <w:t>)</w:t>
      </w:r>
      <w:r w:rsidR="00EF2FD9" w:rsidRPr="00C33A45">
        <w:rPr>
          <w:color w:val="000000"/>
        </w:rPr>
        <w:t xml:space="preserve"> for </w:t>
      </w:r>
      <w:r w:rsidR="00EF2FD9">
        <w:rPr>
          <w:color w:val="000000"/>
        </w:rPr>
        <w:t>fiscal year 2015 (filed in October 2015)</w:t>
      </w:r>
      <w:r w:rsidR="00EF2FD9" w:rsidRPr="00C33A45">
        <w:rPr>
          <w:color w:val="000000"/>
        </w:rPr>
        <w:t xml:space="preserve">. </w:t>
      </w:r>
      <w:r w:rsidRPr="00C33A45">
        <w:rPr>
          <w:color w:val="000000"/>
        </w:rPr>
        <w:t>Answer the following questions from their balance sheet:</w:t>
      </w:r>
    </w:p>
    <w:p w:rsidR="00206006" w:rsidRPr="00C33A45" w:rsidRDefault="00206006" w:rsidP="00DB131E">
      <w:pPr>
        <w:pStyle w:val="QuestionaL"/>
        <w:rPr>
          <w:color w:val="000000"/>
        </w:rPr>
      </w:pPr>
      <w:r w:rsidRPr="00C33A45">
        <w:rPr>
          <w:color w:val="000000"/>
        </w:rPr>
        <w:t>a.</w:t>
      </w:r>
      <w:r w:rsidRPr="00C33A45">
        <w:rPr>
          <w:color w:val="000000"/>
        </w:rPr>
        <w:tab/>
        <w:t>How much cash di</w:t>
      </w:r>
      <w:r>
        <w:rPr>
          <w:color w:val="000000"/>
        </w:rPr>
        <w:t xml:space="preserve">d </w:t>
      </w:r>
      <w:r w:rsidR="00EF2FD9">
        <w:rPr>
          <w:color w:val="000000"/>
        </w:rPr>
        <w:t>Costco</w:t>
      </w:r>
      <w:r>
        <w:rPr>
          <w:color w:val="000000"/>
        </w:rPr>
        <w:t xml:space="preserve"> have at the end of the fiscal year</w:t>
      </w:r>
      <w:r w:rsidRPr="00C33A45">
        <w:rPr>
          <w:color w:val="000000"/>
        </w:rPr>
        <w:t>?</w:t>
      </w:r>
    </w:p>
    <w:p w:rsidR="00206006" w:rsidRPr="00C33A45" w:rsidRDefault="009863AA" w:rsidP="00DB131E">
      <w:pPr>
        <w:pStyle w:val="QuestionaL"/>
        <w:rPr>
          <w:color w:val="000000"/>
        </w:rPr>
      </w:pPr>
      <w:r>
        <w:rPr>
          <w:color w:val="000000"/>
        </w:rPr>
        <w:t>b.</w:t>
      </w:r>
      <w:r>
        <w:rPr>
          <w:color w:val="000000"/>
        </w:rPr>
        <w:tab/>
        <w:t xml:space="preserve">What were </w:t>
      </w:r>
      <w:r w:rsidR="00EF2FD9">
        <w:rPr>
          <w:color w:val="000000"/>
        </w:rPr>
        <w:t>Costco</w:t>
      </w:r>
      <w:r w:rsidR="00206006" w:rsidRPr="00C33A45">
        <w:rPr>
          <w:color w:val="000000"/>
        </w:rPr>
        <w:t>’s total assets?</w:t>
      </w:r>
    </w:p>
    <w:p w:rsidR="00206006" w:rsidRPr="00C33A45" w:rsidRDefault="00206006" w:rsidP="00DB131E">
      <w:pPr>
        <w:pStyle w:val="QuestionaL"/>
        <w:rPr>
          <w:color w:val="000000"/>
        </w:rPr>
      </w:pPr>
      <w:r w:rsidRPr="00C33A45">
        <w:rPr>
          <w:color w:val="000000"/>
        </w:rPr>
        <w:t>c.</w:t>
      </w:r>
      <w:r w:rsidRPr="00C33A45">
        <w:rPr>
          <w:color w:val="000000"/>
        </w:rPr>
        <w:tab/>
        <w:t xml:space="preserve">What were </w:t>
      </w:r>
      <w:r w:rsidR="00EF2FD9">
        <w:rPr>
          <w:color w:val="000000"/>
        </w:rPr>
        <w:t>Costco</w:t>
      </w:r>
      <w:r w:rsidRPr="00C33A45">
        <w:rPr>
          <w:color w:val="000000"/>
        </w:rPr>
        <w:t xml:space="preserve">’s total liabilities? How much debt did </w:t>
      </w:r>
      <w:r w:rsidR="00EF2FD9">
        <w:rPr>
          <w:color w:val="000000"/>
        </w:rPr>
        <w:t>Costco</w:t>
      </w:r>
      <w:r w:rsidRPr="00C33A45">
        <w:rPr>
          <w:color w:val="000000"/>
        </w:rPr>
        <w:t xml:space="preserve"> have?</w:t>
      </w:r>
    </w:p>
    <w:p w:rsidR="00206006" w:rsidRPr="00C33A45" w:rsidRDefault="00206006" w:rsidP="00DB131E">
      <w:pPr>
        <w:pStyle w:val="QuestionaL"/>
        <w:rPr>
          <w:color w:val="000000"/>
        </w:rPr>
      </w:pPr>
      <w:r w:rsidRPr="00C33A45">
        <w:rPr>
          <w:color w:val="000000"/>
        </w:rPr>
        <w:t>d.</w:t>
      </w:r>
      <w:r w:rsidRPr="00C33A45">
        <w:rPr>
          <w:color w:val="000000"/>
        </w:rPr>
        <w:tab/>
        <w:t xml:space="preserve">What was the book value of </w:t>
      </w:r>
      <w:r w:rsidR="00EF2FD9">
        <w:rPr>
          <w:color w:val="000000"/>
        </w:rPr>
        <w:t>Costco</w:t>
      </w:r>
      <w:r w:rsidRPr="00C33A45">
        <w:rPr>
          <w:color w:val="000000"/>
        </w:rPr>
        <w:t>’s equity?</w:t>
      </w:r>
    </w:p>
    <w:p w:rsidR="00206006" w:rsidRPr="00C33A45" w:rsidRDefault="00206006" w:rsidP="00DB131E">
      <w:pPr>
        <w:pStyle w:val="AnsweraL"/>
        <w:rPr>
          <w:color w:val="000000"/>
        </w:rPr>
      </w:pPr>
      <w:r w:rsidRPr="00C33A45">
        <w:rPr>
          <w:color w:val="000000"/>
        </w:rPr>
        <w:t>a.</w:t>
      </w:r>
      <w:r w:rsidRPr="00C33A45">
        <w:rPr>
          <w:color w:val="000000"/>
        </w:rPr>
        <w:tab/>
      </w:r>
      <w:r>
        <w:rPr>
          <w:color w:val="000000"/>
        </w:rPr>
        <w:t>At the end of the fiscal year</w:t>
      </w:r>
      <w:r w:rsidRPr="00C33A45">
        <w:rPr>
          <w:color w:val="000000"/>
        </w:rPr>
        <w:t xml:space="preserve">, </w:t>
      </w:r>
      <w:r w:rsidR="00EF2FD9">
        <w:rPr>
          <w:color w:val="000000"/>
        </w:rPr>
        <w:t>Costco</w:t>
      </w:r>
      <w:r w:rsidRPr="00C33A45">
        <w:rPr>
          <w:color w:val="000000"/>
        </w:rPr>
        <w:t xml:space="preserve"> had cash and</w:t>
      </w:r>
      <w:r>
        <w:rPr>
          <w:color w:val="000000"/>
        </w:rPr>
        <w:t xml:space="preserve"> </w:t>
      </w:r>
      <w:r w:rsidRPr="00C33A45">
        <w:rPr>
          <w:color w:val="000000"/>
        </w:rPr>
        <w:t>cash equivalents of $</w:t>
      </w:r>
      <w:r w:rsidR="00980E49">
        <w:rPr>
          <w:color w:val="000000"/>
        </w:rPr>
        <w:t>4,801</w:t>
      </w:r>
      <w:r w:rsidRPr="00C33A45">
        <w:rPr>
          <w:color w:val="000000"/>
        </w:rPr>
        <w:t xml:space="preserve"> million.</w:t>
      </w:r>
    </w:p>
    <w:p w:rsidR="00206006" w:rsidRPr="00C33A45" w:rsidRDefault="00206006" w:rsidP="00DB131E">
      <w:pPr>
        <w:pStyle w:val="AnsweraL"/>
        <w:rPr>
          <w:color w:val="000000"/>
        </w:rPr>
      </w:pPr>
      <w:r w:rsidRPr="00C33A45">
        <w:rPr>
          <w:color w:val="000000"/>
        </w:rPr>
        <w:t>b.</w:t>
      </w:r>
      <w:r w:rsidRPr="00C33A45">
        <w:rPr>
          <w:color w:val="000000"/>
        </w:rPr>
        <w:tab/>
      </w:r>
      <w:r w:rsidR="00EF2FD9">
        <w:rPr>
          <w:color w:val="000000"/>
        </w:rPr>
        <w:t>Costco</w:t>
      </w:r>
      <w:r w:rsidRPr="00C33A45">
        <w:rPr>
          <w:color w:val="000000"/>
        </w:rPr>
        <w:t>’s</w:t>
      </w:r>
      <w:r>
        <w:rPr>
          <w:color w:val="000000"/>
        </w:rPr>
        <w:t xml:space="preserve"> </w:t>
      </w:r>
      <w:r w:rsidRPr="00C33A45">
        <w:rPr>
          <w:color w:val="000000"/>
        </w:rPr>
        <w:t>total assets were $</w:t>
      </w:r>
      <w:r w:rsidR="00980E49">
        <w:rPr>
          <w:color w:val="000000"/>
        </w:rPr>
        <w:t>33,440</w:t>
      </w:r>
      <w:r w:rsidR="00EF362D">
        <w:rPr>
          <w:color w:val="000000"/>
        </w:rPr>
        <w:t xml:space="preserve"> </w:t>
      </w:r>
      <w:r w:rsidRPr="00C33A45">
        <w:rPr>
          <w:color w:val="000000"/>
        </w:rPr>
        <w:t>million.</w:t>
      </w:r>
    </w:p>
    <w:p w:rsidR="00206006" w:rsidRPr="00C33A45" w:rsidRDefault="00206006" w:rsidP="00DB131E">
      <w:pPr>
        <w:pStyle w:val="AnsweraL"/>
        <w:rPr>
          <w:color w:val="000000"/>
        </w:rPr>
      </w:pPr>
      <w:r w:rsidRPr="00C33A45">
        <w:rPr>
          <w:color w:val="000000"/>
        </w:rPr>
        <w:t>c.</w:t>
      </w:r>
      <w:r w:rsidRPr="00C33A45">
        <w:rPr>
          <w:color w:val="000000"/>
        </w:rPr>
        <w:tab/>
      </w:r>
      <w:r w:rsidR="00EF2FD9">
        <w:rPr>
          <w:color w:val="000000"/>
        </w:rPr>
        <w:t>Costco</w:t>
      </w:r>
      <w:r w:rsidRPr="00C33A45">
        <w:rPr>
          <w:color w:val="000000"/>
        </w:rPr>
        <w:t>’s</w:t>
      </w:r>
      <w:r>
        <w:rPr>
          <w:color w:val="000000"/>
        </w:rPr>
        <w:t xml:space="preserve"> </w:t>
      </w:r>
      <w:r w:rsidRPr="00C33A45">
        <w:rPr>
          <w:color w:val="000000"/>
        </w:rPr>
        <w:t>total liabilities were $</w:t>
      </w:r>
      <w:r w:rsidR="00980E49">
        <w:rPr>
          <w:color w:val="000000"/>
        </w:rPr>
        <w:t>22,</w:t>
      </w:r>
      <w:r w:rsidR="00B576BD">
        <w:rPr>
          <w:color w:val="000000"/>
        </w:rPr>
        <w:t>597</w:t>
      </w:r>
      <w:r w:rsidRPr="00C33A45">
        <w:rPr>
          <w:color w:val="000000"/>
        </w:rPr>
        <w:t xml:space="preserve"> million</w:t>
      </w:r>
      <w:r>
        <w:rPr>
          <w:color w:val="000000"/>
        </w:rPr>
        <w:t>,</w:t>
      </w:r>
      <w:r w:rsidRPr="00C33A45">
        <w:rPr>
          <w:color w:val="000000"/>
        </w:rPr>
        <w:t xml:space="preserve"> and it </w:t>
      </w:r>
      <w:r w:rsidR="00BD46E9">
        <w:rPr>
          <w:color w:val="000000"/>
        </w:rPr>
        <w:t xml:space="preserve">had </w:t>
      </w:r>
      <w:r w:rsidR="0089154F">
        <w:rPr>
          <w:color w:val="000000"/>
        </w:rPr>
        <w:t>$</w:t>
      </w:r>
      <w:r w:rsidR="00980E49">
        <w:rPr>
          <w:color w:val="000000"/>
        </w:rPr>
        <w:t>6,157</w:t>
      </w:r>
      <w:r w:rsidR="0089154F">
        <w:rPr>
          <w:color w:val="000000"/>
        </w:rPr>
        <w:t xml:space="preserve"> million in</w:t>
      </w:r>
      <w:r w:rsidRPr="00C33A45">
        <w:rPr>
          <w:color w:val="000000"/>
        </w:rPr>
        <w:t xml:space="preserve"> debt.</w:t>
      </w:r>
    </w:p>
    <w:p w:rsidR="00206006" w:rsidRPr="00C33A45" w:rsidRDefault="00206006" w:rsidP="00DB131E">
      <w:pPr>
        <w:pStyle w:val="AnsweraL"/>
        <w:rPr>
          <w:color w:val="000000"/>
        </w:rPr>
      </w:pPr>
      <w:r w:rsidRPr="00C33A45">
        <w:rPr>
          <w:color w:val="000000"/>
        </w:rPr>
        <w:t>d.</w:t>
      </w:r>
      <w:r w:rsidRPr="00C33A45">
        <w:rPr>
          <w:color w:val="000000"/>
        </w:rPr>
        <w:tab/>
        <w:t>The</w:t>
      </w:r>
      <w:r>
        <w:rPr>
          <w:color w:val="000000"/>
        </w:rPr>
        <w:t xml:space="preserve"> </w:t>
      </w:r>
      <w:r w:rsidRPr="00C33A45">
        <w:rPr>
          <w:color w:val="000000"/>
        </w:rPr>
        <w:t xml:space="preserve">book value of </w:t>
      </w:r>
      <w:r w:rsidR="00EF2FD9">
        <w:rPr>
          <w:color w:val="000000"/>
        </w:rPr>
        <w:t>Costco</w:t>
      </w:r>
      <w:r w:rsidRPr="00C33A45">
        <w:rPr>
          <w:color w:val="000000"/>
        </w:rPr>
        <w:t>’s equity was $</w:t>
      </w:r>
      <w:r w:rsidR="00980E49">
        <w:rPr>
          <w:color w:val="000000"/>
        </w:rPr>
        <w:t>10,</w:t>
      </w:r>
      <w:r w:rsidR="00B576BD">
        <w:rPr>
          <w:color w:val="000000"/>
        </w:rPr>
        <w:t>843</w:t>
      </w:r>
      <w:r w:rsidRPr="00C33A45">
        <w:rPr>
          <w:color w:val="000000"/>
        </w:rPr>
        <w:t xml:space="preserve"> million.</w:t>
      </w:r>
    </w:p>
    <w:p w:rsidR="00206006" w:rsidRPr="00C33A45" w:rsidRDefault="00206006" w:rsidP="00DB131E">
      <w:pPr>
        <w:pStyle w:val="Question"/>
        <w:rPr>
          <w:color w:val="000000"/>
        </w:rPr>
      </w:pPr>
      <w:r w:rsidRPr="00C33A45">
        <w:rPr>
          <w:color w:val="000000"/>
        </w:rPr>
        <w:t>2-</w:t>
      </w:r>
      <w:r w:rsidRPr="00C33A45">
        <w:rPr>
          <w:color w:val="000000"/>
          <w:w w:val="0"/>
        </w:rPr>
        <w:t>8.</w:t>
      </w:r>
      <w:r w:rsidRPr="00C33A45">
        <w:rPr>
          <w:color w:val="000000"/>
        </w:rPr>
        <w:tab/>
      </w:r>
      <w:r w:rsidR="00B9672C">
        <w:rPr>
          <w:color w:val="000000"/>
        </w:rPr>
        <w:t>In early 2012</w:t>
      </w:r>
      <w:r w:rsidRPr="0053614E">
        <w:rPr>
          <w:color w:val="000000"/>
        </w:rPr>
        <w:t>, General Electric (GE) ha</w:t>
      </w:r>
      <w:r w:rsidR="00B9672C">
        <w:rPr>
          <w:color w:val="000000"/>
        </w:rPr>
        <w:t>d a book value of equity of $116 billion, 10.6</w:t>
      </w:r>
      <w:r w:rsidRPr="0053614E">
        <w:rPr>
          <w:color w:val="000000"/>
        </w:rPr>
        <w:t xml:space="preserve"> billion shares outstandi</w:t>
      </w:r>
      <w:r w:rsidR="00B9672C">
        <w:rPr>
          <w:color w:val="000000"/>
        </w:rPr>
        <w:t>ng, and a market price of $17</w:t>
      </w:r>
      <w:r w:rsidRPr="0053614E">
        <w:rPr>
          <w:color w:val="000000"/>
        </w:rPr>
        <w:t xml:space="preserve"> per share. GE also had cash of</w:t>
      </w:r>
      <w:r w:rsidR="00B9672C">
        <w:rPr>
          <w:color w:val="000000"/>
        </w:rPr>
        <w:t xml:space="preserve"> $84 billion, and total debt of $410</w:t>
      </w:r>
      <w:r w:rsidRPr="0053614E">
        <w:rPr>
          <w:color w:val="000000"/>
        </w:rPr>
        <w:t xml:space="preserve"> billion. Three years later, in early 20</w:t>
      </w:r>
      <w:r w:rsidR="00B9672C">
        <w:rPr>
          <w:color w:val="000000"/>
        </w:rPr>
        <w:t>15</w:t>
      </w:r>
      <w:r>
        <w:rPr>
          <w:color w:val="000000"/>
        </w:rPr>
        <w:t>, GE had a book value of equi</w:t>
      </w:r>
      <w:r w:rsidR="00B9672C">
        <w:rPr>
          <w:color w:val="000000"/>
        </w:rPr>
        <w:t>ty of $128 billion, 10.0</w:t>
      </w:r>
      <w:r w:rsidRPr="0053614E">
        <w:rPr>
          <w:color w:val="000000"/>
        </w:rPr>
        <w:t xml:space="preserve"> billion shares outsta</w:t>
      </w:r>
      <w:r w:rsidR="00B9672C">
        <w:rPr>
          <w:color w:val="000000"/>
        </w:rPr>
        <w:t>nding with a market price of $25 per share, cash of $85 billion, and total debt of $302</w:t>
      </w:r>
      <w:r w:rsidRPr="0053614E">
        <w:rPr>
          <w:color w:val="000000"/>
        </w:rPr>
        <w:t xml:space="preserve"> billion. Over this period, what was the change in GE’s</w:t>
      </w:r>
      <w:r>
        <w:rPr>
          <w:color w:val="000000"/>
        </w:rPr>
        <w:t>:</w:t>
      </w:r>
    </w:p>
    <w:p w:rsidR="00500385" w:rsidRDefault="00206006">
      <w:pPr>
        <w:pStyle w:val="QuestionaL"/>
        <w:spacing w:before="80"/>
        <w:rPr>
          <w:color w:val="000000"/>
        </w:rPr>
      </w:pPr>
      <w:r w:rsidRPr="00C33A45">
        <w:rPr>
          <w:color w:val="000000"/>
        </w:rPr>
        <w:t>a.</w:t>
      </w:r>
      <w:r w:rsidRPr="00C33A45">
        <w:rPr>
          <w:color w:val="000000"/>
        </w:rPr>
        <w:tab/>
        <w:t>market capitalization?</w:t>
      </w:r>
    </w:p>
    <w:p w:rsidR="00500385" w:rsidRDefault="00206006">
      <w:pPr>
        <w:pStyle w:val="QuestionaL"/>
        <w:spacing w:before="80"/>
        <w:rPr>
          <w:color w:val="000000"/>
        </w:rPr>
      </w:pPr>
      <w:r w:rsidRPr="00C33A45">
        <w:rPr>
          <w:color w:val="000000"/>
        </w:rPr>
        <w:t>b.</w:t>
      </w:r>
      <w:r w:rsidRPr="00C33A45">
        <w:rPr>
          <w:color w:val="000000"/>
        </w:rPr>
        <w:tab/>
        <w:t>market-to-book ratio?</w:t>
      </w:r>
    </w:p>
    <w:p w:rsidR="00500385" w:rsidRDefault="00206006">
      <w:pPr>
        <w:pStyle w:val="QuestionaL"/>
        <w:spacing w:before="80"/>
        <w:rPr>
          <w:color w:val="000000"/>
        </w:rPr>
      </w:pPr>
      <w:r>
        <w:rPr>
          <w:color w:val="000000"/>
        </w:rPr>
        <w:t>c</w:t>
      </w:r>
      <w:r w:rsidRPr="00C33A45">
        <w:rPr>
          <w:color w:val="000000"/>
        </w:rPr>
        <w:t>.</w:t>
      </w:r>
      <w:r w:rsidRPr="00C33A45">
        <w:rPr>
          <w:color w:val="000000"/>
        </w:rPr>
        <w:tab/>
        <w:t>enterprise value?</w:t>
      </w:r>
    </w:p>
    <w:p w:rsidR="00500385" w:rsidRDefault="00206006">
      <w:pPr>
        <w:pStyle w:val="AnsweraL"/>
        <w:spacing w:before="80"/>
        <w:rPr>
          <w:color w:val="000000"/>
        </w:rPr>
      </w:pPr>
      <w:r w:rsidRPr="00C33A45">
        <w:rPr>
          <w:color w:val="000000"/>
        </w:rPr>
        <w:t>a.</w:t>
      </w:r>
      <w:r w:rsidRPr="00C33A45">
        <w:rPr>
          <w:color w:val="000000"/>
        </w:rPr>
        <w:tab/>
      </w:r>
      <w:r w:rsidR="00B9672C">
        <w:rPr>
          <w:color w:val="000000"/>
        </w:rPr>
        <w:t>2012</w:t>
      </w:r>
      <w:r>
        <w:rPr>
          <w:color w:val="000000"/>
        </w:rPr>
        <w:t xml:space="preserve"> Market Capitalization: </w:t>
      </w:r>
      <w:r w:rsidR="00B9672C">
        <w:rPr>
          <w:color w:val="000000"/>
        </w:rPr>
        <w:t xml:space="preserve">10.6 billion shares </w:t>
      </w:r>
      <w:r w:rsidR="00B9672C">
        <w:rPr>
          <w:color w:val="000000"/>
        </w:rPr>
        <w:sym w:font="Symbol" w:char="F0B4"/>
      </w:r>
      <w:r w:rsidR="00B9672C">
        <w:rPr>
          <w:color w:val="000000"/>
        </w:rPr>
        <w:t xml:space="preserve"> $17</w:t>
      </w:r>
      <w:r w:rsidR="00B9672C" w:rsidRPr="00C33A45">
        <w:rPr>
          <w:color w:val="000000"/>
        </w:rPr>
        <w:t>/share = $</w:t>
      </w:r>
      <w:r w:rsidR="00B9672C">
        <w:rPr>
          <w:color w:val="000000"/>
        </w:rPr>
        <w:t>180.2</w:t>
      </w:r>
      <w:r w:rsidRPr="00C33A45">
        <w:rPr>
          <w:color w:val="000000"/>
        </w:rPr>
        <w:t>.</w:t>
      </w:r>
      <w:r w:rsidR="00B9672C">
        <w:rPr>
          <w:color w:val="000000"/>
        </w:rPr>
        <w:t xml:space="preserve"> 2015 Market Capitalization: 10.0</w:t>
      </w:r>
      <w:r>
        <w:rPr>
          <w:color w:val="000000"/>
        </w:rPr>
        <w:t xml:space="preserve"> billion shares </w:t>
      </w:r>
      <w:r>
        <w:rPr>
          <w:color w:val="000000"/>
        </w:rPr>
        <w:sym w:font="Symbol" w:char="F0B4"/>
      </w:r>
      <w:r w:rsidR="00B9672C">
        <w:rPr>
          <w:color w:val="000000"/>
        </w:rPr>
        <w:t xml:space="preserve"> $25</w:t>
      </w:r>
      <w:r w:rsidRPr="00C33A45">
        <w:rPr>
          <w:color w:val="000000"/>
        </w:rPr>
        <w:t>/share = $</w:t>
      </w:r>
      <w:r w:rsidR="00B9672C">
        <w:rPr>
          <w:color w:val="000000"/>
        </w:rPr>
        <w:t>250</w:t>
      </w:r>
      <w:r w:rsidRPr="00C33A45">
        <w:rPr>
          <w:color w:val="000000"/>
        </w:rPr>
        <w:t>.</w:t>
      </w:r>
      <w:r>
        <w:rPr>
          <w:color w:val="000000"/>
        </w:rPr>
        <w:t xml:space="preserve"> </w:t>
      </w:r>
      <w:r w:rsidRPr="00C33A45">
        <w:rPr>
          <w:color w:val="000000"/>
        </w:rPr>
        <w:t>The change over the period is $</w:t>
      </w:r>
      <w:r w:rsidR="00B9672C">
        <w:rPr>
          <w:color w:val="000000"/>
        </w:rPr>
        <w:t>250</w:t>
      </w:r>
      <w:r w:rsidRPr="00C33A45">
        <w:rPr>
          <w:color w:val="000000"/>
        </w:rPr>
        <w:t xml:space="preserve"> </w:t>
      </w:r>
      <w:r>
        <w:rPr>
          <w:color w:val="000000"/>
        </w:rPr>
        <w:t>–</w:t>
      </w:r>
      <w:r w:rsidRPr="00C33A45">
        <w:rPr>
          <w:color w:val="000000"/>
        </w:rPr>
        <w:t xml:space="preserve"> $</w:t>
      </w:r>
      <w:r>
        <w:rPr>
          <w:color w:val="000000"/>
        </w:rPr>
        <w:t>1</w:t>
      </w:r>
      <w:r w:rsidR="00B9672C">
        <w:rPr>
          <w:color w:val="000000"/>
        </w:rPr>
        <w:t>80.2</w:t>
      </w:r>
      <w:r>
        <w:rPr>
          <w:color w:val="000000"/>
        </w:rPr>
        <w:t xml:space="preserve"> = </w:t>
      </w:r>
      <w:r w:rsidRPr="00C33A45">
        <w:rPr>
          <w:color w:val="000000"/>
        </w:rPr>
        <w:t>$</w:t>
      </w:r>
      <w:r w:rsidR="00B9672C">
        <w:rPr>
          <w:color w:val="000000"/>
        </w:rPr>
        <w:t>69</w:t>
      </w:r>
      <w:r>
        <w:rPr>
          <w:color w:val="000000"/>
        </w:rPr>
        <w:t>.8</w:t>
      </w:r>
      <w:r w:rsidRPr="00C33A45">
        <w:rPr>
          <w:color w:val="000000"/>
        </w:rPr>
        <w:t xml:space="preserve"> billion.</w:t>
      </w:r>
    </w:p>
    <w:p w:rsidR="00500385" w:rsidRDefault="00B9672C">
      <w:pPr>
        <w:pStyle w:val="AnsweraL"/>
        <w:spacing w:before="80"/>
        <w:rPr>
          <w:color w:val="000000"/>
        </w:rPr>
      </w:pPr>
      <w:r>
        <w:rPr>
          <w:color w:val="000000"/>
        </w:rPr>
        <w:t>b.</w:t>
      </w:r>
      <w:r>
        <w:rPr>
          <w:color w:val="000000"/>
        </w:rPr>
        <w:tab/>
        <w:t>2012</w:t>
      </w:r>
      <w:r w:rsidR="00206006" w:rsidRPr="00C33A45">
        <w:rPr>
          <w:color w:val="000000"/>
        </w:rPr>
        <w:t xml:space="preserve"> Market-to-Book</w:t>
      </w:r>
      <w:r w:rsidR="007371E6">
        <w:rPr>
          <w:color w:val="000000"/>
        </w:rPr>
        <w:t xml:space="preserve"> = 180.2/116 = 1.55</w:t>
      </w:r>
      <w:r w:rsidR="00206006" w:rsidRPr="00C33A45">
        <w:rPr>
          <w:color w:val="000000"/>
        </w:rPr>
        <w:t>.</w:t>
      </w:r>
      <w:r>
        <w:rPr>
          <w:color w:val="000000"/>
        </w:rPr>
        <w:t xml:space="preserve"> 2015</w:t>
      </w:r>
      <w:r w:rsidR="00206006" w:rsidRPr="00C33A45">
        <w:rPr>
          <w:color w:val="000000"/>
        </w:rPr>
        <w:t xml:space="preserve"> Market-to-Book</w:t>
      </w:r>
      <w:r w:rsidR="007371E6">
        <w:rPr>
          <w:color w:val="000000"/>
        </w:rPr>
        <w:t xml:space="preserve"> = 250/128 = 1.95</w:t>
      </w:r>
      <w:r w:rsidR="00206006" w:rsidRPr="00C33A45">
        <w:rPr>
          <w:color w:val="000000"/>
        </w:rPr>
        <w:t>. The</w:t>
      </w:r>
      <w:r w:rsidR="007371E6">
        <w:rPr>
          <w:color w:val="000000"/>
        </w:rPr>
        <w:t xml:space="preserve"> change over the period is: 1.95 – 1.55</w:t>
      </w:r>
      <w:r w:rsidR="00206006">
        <w:rPr>
          <w:color w:val="000000"/>
        </w:rPr>
        <w:t xml:space="preserve"> = 0</w:t>
      </w:r>
      <w:r w:rsidR="00206006" w:rsidRPr="00C33A45">
        <w:rPr>
          <w:color w:val="000000"/>
        </w:rPr>
        <w:t>.</w:t>
      </w:r>
      <w:r w:rsidR="007371E6">
        <w:rPr>
          <w:color w:val="000000"/>
        </w:rPr>
        <w:t>40</w:t>
      </w:r>
      <w:r w:rsidR="00206006" w:rsidRPr="00891162">
        <w:rPr>
          <w:color w:val="000000"/>
        </w:rPr>
        <w:t>.</w:t>
      </w:r>
    </w:p>
    <w:p w:rsidR="00500385" w:rsidRDefault="007371E6">
      <w:pPr>
        <w:pStyle w:val="AnsweraL"/>
        <w:spacing w:before="80"/>
        <w:rPr>
          <w:color w:val="000000"/>
        </w:rPr>
      </w:pPr>
      <w:r>
        <w:rPr>
          <w:color w:val="000000"/>
        </w:rPr>
        <w:t>e.</w:t>
      </w:r>
      <w:r>
        <w:rPr>
          <w:color w:val="000000"/>
        </w:rPr>
        <w:tab/>
        <w:t>2012</w:t>
      </w:r>
      <w:r w:rsidR="00206006" w:rsidRPr="00C33A45">
        <w:rPr>
          <w:color w:val="000000"/>
        </w:rPr>
        <w:t xml:space="preserve"> Enterprise Value = </w:t>
      </w:r>
      <w:r>
        <w:rPr>
          <w:color w:val="000000"/>
        </w:rPr>
        <w:t>$180.2 – 84 + 410</w:t>
      </w:r>
      <w:r w:rsidRPr="00C33A45">
        <w:rPr>
          <w:color w:val="000000"/>
        </w:rPr>
        <w:t xml:space="preserve"> = $</w:t>
      </w:r>
      <w:r>
        <w:rPr>
          <w:color w:val="000000"/>
        </w:rPr>
        <w:t>506.2</w:t>
      </w:r>
      <w:r w:rsidRPr="00C33A45">
        <w:rPr>
          <w:color w:val="000000"/>
        </w:rPr>
        <w:t xml:space="preserve"> billion</w:t>
      </w:r>
      <w:r w:rsidR="00206006" w:rsidRPr="00C33A45">
        <w:rPr>
          <w:color w:val="000000"/>
        </w:rPr>
        <w:t>.</w:t>
      </w:r>
      <w:r>
        <w:rPr>
          <w:color w:val="000000"/>
        </w:rPr>
        <w:t xml:space="preserve"> 2015 Enterprise Value = $250 – 85</w:t>
      </w:r>
      <w:r w:rsidR="00206006">
        <w:rPr>
          <w:color w:val="000000"/>
        </w:rPr>
        <w:t xml:space="preserve"> + </w:t>
      </w:r>
      <w:r>
        <w:rPr>
          <w:color w:val="000000"/>
        </w:rPr>
        <w:t>302</w:t>
      </w:r>
      <w:r w:rsidR="00206006" w:rsidRPr="00C33A45">
        <w:rPr>
          <w:color w:val="000000"/>
        </w:rPr>
        <w:t xml:space="preserve"> = $</w:t>
      </w:r>
      <w:r>
        <w:rPr>
          <w:color w:val="000000"/>
        </w:rPr>
        <w:t>467</w:t>
      </w:r>
      <w:r w:rsidR="00206006" w:rsidRPr="00C33A45">
        <w:rPr>
          <w:color w:val="000000"/>
        </w:rPr>
        <w:t xml:space="preserve"> billion. The change over the period is: </w:t>
      </w:r>
      <w:r w:rsidR="00206006">
        <w:rPr>
          <w:color w:val="000000"/>
        </w:rPr>
        <w:t>$</w:t>
      </w:r>
      <w:r>
        <w:rPr>
          <w:color w:val="000000"/>
        </w:rPr>
        <w:t>467</w:t>
      </w:r>
      <w:r w:rsidR="00206006">
        <w:rPr>
          <w:color w:val="000000"/>
        </w:rPr>
        <w:t xml:space="preserve"> – $5</w:t>
      </w:r>
      <w:r>
        <w:rPr>
          <w:color w:val="000000"/>
        </w:rPr>
        <w:t>06.2 = –$39</w:t>
      </w:r>
      <w:r w:rsidR="00206006" w:rsidRPr="00C33A45">
        <w:rPr>
          <w:color w:val="000000"/>
        </w:rPr>
        <w:t>.2 billion.</w:t>
      </w:r>
    </w:p>
    <w:p w:rsidR="00206006" w:rsidRPr="00C33A45" w:rsidRDefault="00206006" w:rsidP="00DB131E">
      <w:pPr>
        <w:pStyle w:val="Question"/>
        <w:rPr>
          <w:color w:val="000000"/>
        </w:rPr>
      </w:pPr>
      <w:r w:rsidRPr="00C33A45">
        <w:rPr>
          <w:color w:val="000000"/>
        </w:rPr>
        <w:t>2-</w:t>
      </w:r>
      <w:r>
        <w:rPr>
          <w:color w:val="000000"/>
          <w:w w:val="0"/>
        </w:rPr>
        <w:t>9</w:t>
      </w:r>
      <w:r w:rsidRPr="00C33A45">
        <w:rPr>
          <w:color w:val="000000"/>
          <w:w w:val="0"/>
        </w:rPr>
        <w:t>.</w:t>
      </w:r>
      <w:r w:rsidRPr="00C33A45">
        <w:rPr>
          <w:color w:val="000000"/>
        </w:rPr>
        <w:tab/>
      </w:r>
      <w:r w:rsidR="00D86A54">
        <w:rPr>
          <w:color w:val="000000"/>
        </w:rPr>
        <w:t>In early-2015</w:t>
      </w:r>
      <w:r w:rsidRPr="00BE22EB">
        <w:rPr>
          <w:color w:val="000000"/>
        </w:rPr>
        <w:t>, Abercrombie &amp; Fitch (ANF) had a book equity of $1</w:t>
      </w:r>
      <w:r w:rsidR="00D86A54">
        <w:rPr>
          <w:color w:val="000000"/>
        </w:rPr>
        <w:t>390</w:t>
      </w:r>
      <w:r w:rsidRPr="00BE22EB">
        <w:rPr>
          <w:color w:val="000000"/>
        </w:rPr>
        <w:t xml:space="preserve"> mill</w:t>
      </w:r>
      <w:r w:rsidR="00D86A54">
        <w:rPr>
          <w:color w:val="000000"/>
        </w:rPr>
        <w:t>ion, a price per share of $25.52, and 69.35</w:t>
      </w:r>
      <w:r w:rsidRPr="00BE22EB">
        <w:rPr>
          <w:color w:val="000000"/>
        </w:rPr>
        <w:t xml:space="preserve"> million shares outstanding. At the same time, The Gap </w:t>
      </w:r>
      <w:r w:rsidR="00D86A54">
        <w:rPr>
          <w:color w:val="000000"/>
        </w:rPr>
        <w:t>(GPS) had a book equity of $2983</w:t>
      </w:r>
      <w:r w:rsidRPr="00BE22EB">
        <w:rPr>
          <w:color w:val="000000"/>
        </w:rPr>
        <w:t xml:space="preserve"> million, a share price of $</w:t>
      </w:r>
      <w:r w:rsidR="00D86A54">
        <w:rPr>
          <w:color w:val="000000"/>
        </w:rPr>
        <w:t>41.19</w:t>
      </w:r>
      <w:r w:rsidRPr="00BE22EB">
        <w:rPr>
          <w:color w:val="000000"/>
        </w:rPr>
        <w:t xml:space="preserve">, and </w:t>
      </w:r>
      <w:r w:rsidR="00D86A54">
        <w:rPr>
          <w:color w:val="000000"/>
        </w:rPr>
        <w:t>421</w:t>
      </w:r>
      <w:r w:rsidRPr="00BE22EB">
        <w:rPr>
          <w:color w:val="000000"/>
        </w:rPr>
        <w:t xml:space="preserve"> million shares outstanding.</w:t>
      </w:r>
    </w:p>
    <w:p w:rsidR="00206006" w:rsidRPr="00C33A45" w:rsidRDefault="00206006" w:rsidP="00DB131E">
      <w:pPr>
        <w:pStyle w:val="QuestionaL"/>
        <w:rPr>
          <w:color w:val="000000"/>
        </w:rPr>
      </w:pPr>
      <w:r w:rsidRPr="00C33A45">
        <w:rPr>
          <w:color w:val="000000"/>
        </w:rPr>
        <w:t>a.</w:t>
      </w:r>
      <w:r w:rsidRPr="00C33A45">
        <w:rPr>
          <w:color w:val="000000"/>
        </w:rPr>
        <w:tab/>
        <w:t>What is the market-to-book ratio of each of these clothing retailers?</w:t>
      </w:r>
    </w:p>
    <w:p w:rsidR="00206006" w:rsidRPr="00C33A45" w:rsidRDefault="00206006" w:rsidP="00DB131E">
      <w:pPr>
        <w:pStyle w:val="QuestionaL"/>
        <w:rPr>
          <w:color w:val="000000"/>
        </w:rPr>
      </w:pPr>
      <w:r w:rsidRPr="00C33A45">
        <w:rPr>
          <w:color w:val="000000"/>
        </w:rPr>
        <w:t>b.</w:t>
      </w:r>
      <w:r w:rsidRPr="00C33A45">
        <w:rPr>
          <w:color w:val="000000"/>
        </w:rPr>
        <w:tab/>
        <w:t>What conclusions can you draw by comparing the two ratios?</w:t>
      </w:r>
    </w:p>
    <w:p w:rsidR="00206006" w:rsidRPr="00C33A45" w:rsidRDefault="00206006" w:rsidP="00DB131E">
      <w:pPr>
        <w:pStyle w:val="AnsweraL"/>
        <w:rPr>
          <w:color w:val="000000"/>
        </w:rPr>
      </w:pPr>
      <w:r w:rsidRPr="00C33A45">
        <w:rPr>
          <w:color w:val="000000"/>
        </w:rPr>
        <w:t>a.</w:t>
      </w:r>
      <w:r w:rsidRPr="00C33A45">
        <w:rPr>
          <w:color w:val="000000"/>
        </w:rPr>
        <w:tab/>
        <w:t>ANF’s</w:t>
      </w:r>
      <w:r w:rsidR="00D86A54">
        <w:rPr>
          <w:color w:val="000000"/>
        </w:rPr>
        <w:t xml:space="preserve"> market-to-book ratio = (25.52 x 69.35)/1,390 = 1.27</w:t>
      </w:r>
      <w:r w:rsidRPr="00891162">
        <w:rPr>
          <w:color w:val="000000"/>
        </w:rPr>
        <w:t>.</w:t>
      </w:r>
    </w:p>
    <w:p w:rsidR="00206006" w:rsidRPr="00C33A45" w:rsidRDefault="00206006" w:rsidP="00DB131E">
      <w:pPr>
        <w:pStyle w:val="AnsweraL"/>
        <w:rPr>
          <w:color w:val="000000"/>
        </w:rPr>
      </w:pPr>
      <w:r w:rsidRPr="00C33A45">
        <w:rPr>
          <w:color w:val="000000"/>
        </w:rPr>
        <w:tab/>
        <w:t xml:space="preserve">GPS’s </w:t>
      </w:r>
      <w:r w:rsidR="00D86A54">
        <w:rPr>
          <w:color w:val="000000"/>
        </w:rPr>
        <w:t xml:space="preserve"> market-to-book ratio = (41.19 x 421)/2,983 = 5.81</w:t>
      </w:r>
      <w:r w:rsidRPr="00891162">
        <w:rPr>
          <w:color w:val="000000"/>
        </w:rPr>
        <w:t>.</w:t>
      </w:r>
    </w:p>
    <w:p w:rsidR="00206006" w:rsidRPr="00C33A45" w:rsidRDefault="00206006" w:rsidP="00DB131E">
      <w:pPr>
        <w:pStyle w:val="AnsweraL"/>
        <w:rPr>
          <w:color w:val="000000"/>
        </w:rPr>
      </w:pPr>
      <w:r w:rsidRPr="00C33A45">
        <w:rPr>
          <w:color w:val="000000"/>
        </w:rPr>
        <w:t>b.</w:t>
      </w:r>
      <w:r w:rsidRPr="00C33A45">
        <w:rPr>
          <w:color w:val="000000"/>
        </w:rPr>
        <w:tab/>
      </w:r>
      <w:r w:rsidR="004C5E5B" w:rsidRPr="00877A29">
        <w:rPr>
          <w:color w:val="000000"/>
        </w:rPr>
        <w:t>For the market, the outlook of Abercrombie and Fitch</w:t>
      </w:r>
      <w:r w:rsidR="005E4298">
        <w:rPr>
          <w:color w:val="000000"/>
        </w:rPr>
        <w:t xml:space="preserve"> is</w:t>
      </w:r>
      <w:r w:rsidR="004C5E5B" w:rsidRPr="00877A29">
        <w:rPr>
          <w:color w:val="000000"/>
        </w:rPr>
        <w:t xml:space="preserve"> less favorabl</w:t>
      </w:r>
      <w:r w:rsidR="005E4298">
        <w:rPr>
          <w:color w:val="000000"/>
        </w:rPr>
        <w:t>e</w:t>
      </w:r>
      <w:r w:rsidR="004C5E5B" w:rsidRPr="00877A29">
        <w:rPr>
          <w:color w:val="000000"/>
        </w:rPr>
        <w:t xml:space="preserve"> than</w:t>
      </w:r>
      <w:r w:rsidR="00C91A50">
        <w:rPr>
          <w:color w:val="000000"/>
        </w:rPr>
        <w:t xml:space="preserve"> that of</w:t>
      </w:r>
      <w:r w:rsidR="004C5E5B" w:rsidRPr="00877A29">
        <w:rPr>
          <w:color w:val="000000"/>
        </w:rPr>
        <w:t xml:space="preserve"> The Gap.</w:t>
      </w:r>
      <w:r w:rsidRPr="00C33A45">
        <w:rPr>
          <w:color w:val="000000"/>
        </w:rPr>
        <w:t xml:space="preserve"> For every dollar of equity invested in ANF</w:t>
      </w:r>
      <w:r>
        <w:rPr>
          <w:color w:val="000000"/>
        </w:rPr>
        <w:t>,</w:t>
      </w:r>
      <w:r w:rsidRPr="00C33A45">
        <w:rPr>
          <w:color w:val="000000"/>
        </w:rPr>
        <w:t xml:space="preserve"> the market values that dollar today at $</w:t>
      </w:r>
      <w:r w:rsidR="00D86A54">
        <w:rPr>
          <w:color w:val="000000"/>
        </w:rPr>
        <w:t>1.27</w:t>
      </w:r>
      <w:r>
        <w:rPr>
          <w:color w:val="000000"/>
        </w:rPr>
        <w:t xml:space="preserve"> </w:t>
      </w:r>
      <w:r w:rsidRPr="00C33A45">
        <w:rPr>
          <w:color w:val="000000"/>
        </w:rPr>
        <w:t>versus $</w:t>
      </w:r>
      <w:r w:rsidR="00D86A54">
        <w:rPr>
          <w:color w:val="000000"/>
        </w:rPr>
        <w:t>5.81</w:t>
      </w:r>
      <w:r w:rsidRPr="00C33A45">
        <w:rPr>
          <w:color w:val="000000"/>
        </w:rPr>
        <w:t xml:space="preserve"> for a dollar invested in the GPS. Equity investors are willing to pay relatively </w:t>
      </w:r>
      <w:r>
        <w:rPr>
          <w:color w:val="000000"/>
        </w:rPr>
        <w:t>less</w:t>
      </w:r>
      <w:r w:rsidRPr="00C33A45">
        <w:rPr>
          <w:color w:val="000000"/>
        </w:rPr>
        <w:t xml:space="preserve"> today for shares of ANF than for GPS because they expect </w:t>
      </w:r>
      <w:r>
        <w:rPr>
          <w:color w:val="000000"/>
        </w:rPr>
        <w:t>GPS</w:t>
      </w:r>
      <w:r w:rsidRPr="00C33A45">
        <w:rPr>
          <w:color w:val="000000"/>
        </w:rPr>
        <w:t xml:space="preserve"> to produce superior performance in the future.</w:t>
      </w:r>
    </w:p>
    <w:p w:rsidR="00206006" w:rsidRPr="00C33A45" w:rsidRDefault="00206006" w:rsidP="005E575F">
      <w:pPr>
        <w:pStyle w:val="Question"/>
        <w:keepNext/>
        <w:rPr>
          <w:color w:val="000000"/>
        </w:rPr>
      </w:pPr>
      <w:r w:rsidRPr="00C33A45">
        <w:rPr>
          <w:color w:val="000000"/>
        </w:rPr>
        <w:lastRenderedPageBreak/>
        <w:t>2-</w:t>
      </w:r>
      <w:r>
        <w:rPr>
          <w:color w:val="000000"/>
          <w:w w:val="0"/>
        </w:rPr>
        <w:t>10</w:t>
      </w:r>
      <w:r w:rsidRPr="00C33A45">
        <w:rPr>
          <w:color w:val="000000"/>
          <w:w w:val="0"/>
        </w:rPr>
        <w:t>.</w:t>
      </w:r>
      <w:r w:rsidRPr="00C33A45">
        <w:rPr>
          <w:color w:val="000000"/>
        </w:rPr>
        <w:tab/>
      </w:r>
      <w:r w:rsidRPr="005E575F">
        <w:rPr>
          <w:color w:val="000000"/>
        </w:rPr>
        <w:t>See Table 2.5 showing financial statement data and stock price data for Mydeco Corp.</w:t>
      </w:r>
    </w:p>
    <w:p w:rsidR="00206006" w:rsidRPr="00C33A45" w:rsidRDefault="00206006" w:rsidP="00A84BDD">
      <w:pPr>
        <w:pStyle w:val="QuestionaL"/>
        <w:keepNext/>
        <w:spacing w:before="0"/>
        <w:rPr>
          <w:color w:val="000000"/>
        </w:rPr>
      </w:pPr>
      <w:r w:rsidRPr="00C33A45">
        <w:rPr>
          <w:color w:val="000000"/>
        </w:rPr>
        <w:t>a.</w:t>
      </w:r>
      <w:r w:rsidRPr="00C33A45">
        <w:rPr>
          <w:color w:val="000000"/>
        </w:rPr>
        <w:tab/>
      </w:r>
      <w:r w:rsidRPr="005E575F">
        <w:rPr>
          <w:color w:val="000000"/>
        </w:rPr>
        <w:t>What is Mydeco’s market capitalization at the end of each year?</w:t>
      </w:r>
    </w:p>
    <w:p w:rsidR="00206006" w:rsidRDefault="00076AD0" w:rsidP="00A84BDD">
      <w:pPr>
        <w:pStyle w:val="QuestionaL"/>
        <w:keepNext/>
        <w:spacing w:before="0"/>
        <w:rPr>
          <w:color w:val="000000"/>
        </w:rPr>
      </w:pPr>
      <w:r w:rsidRPr="00B018EB">
        <w:rPr>
          <w:noProof/>
          <w:color w:val="000000"/>
        </w:rPr>
        <w:drawing>
          <wp:anchor distT="0" distB="0" distL="114300" distR="114300" simplePos="0" relativeHeight="251618816" behindDoc="1" locked="0" layoutInCell="1" allowOverlap="0" wp14:anchorId="278F8376" wp14:editId="47B31FEE">
            <wp:simplePos x="0" y="0"/>
            <wp:positionH relativeFrom="column">
              <wp:posOffset>89535</wp:posOffset>
            </wp:positionH>
            <wp:positionV relativeFrom="paragraph">
              <wp:posOffset>144780</wp:posOffset>
            </wp:positionV>
            <wp:extent cx="248920" cy="248920"/>
            <wp:effectExtent l="0" t="0" r="0" b="0"/>
            <wp:wrapNone/>
            <wp:docPr id="43" name="Picture 4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0206006" w:rsidRPr="00C33A45">
        <w:rPr>
          <w:color w:val="000000"/>
        </w:rPr>
        <w:t>b.</w:t>
      </w:r>
      <w:r w:rsidR="00206006" w:rsidRPr="00C33A45">
        <w:rPr>
          <w:color w:val="000000"/>
        </w:rPr>
        <w:tab/>
      </w:r>
      <w:r w:rsidR="00206006" w:rsidRPr="005E575F">
        <w:rPr>
          <w:color w:val="000000"/>
        </w:rPr>
        <w:t>What is Mydeco’s market-to-book ratio at the end of each year?</w:t>
      </w:r>
    </w:p>
    <w:p w:rsidR="00206006" w:rsidRPr="00C33A45" w:rsidRDefault="00206006" w:rsidP="00A84BDD">
      <w:pPr>
        <w:pStyle w:val="QuestionaL"/>
        <w:keepNext/>
        <w:spacing w:before="0"/>
        <w:rPr>
          <w:color w:val="000000"/>
        </w:rPr>
      </w:pPr>
      <w:r>
        <w:rPr>
          <w:color w:val="000000"/>
        </w:rPr>
        <w:t>c.</w:t>
      </w:r>
      <w:r>
        <w:rPr>
          <w:color w:val="000000"/>
        </w:rPr>
        <w:tab/>
        <w:t>What is Mydeco’s enterprise value at the end of each year?</w:t>
      </w:r>
    </w:p>
    <w:p w:rsidR="00206006" w:rsidRDefault="00206006" w:rsidP="00A84BDD">
      <w:pPr>
        <w:pStyle w:val="Question"/>
        <w:keepNext/>
        <w:spacing w:before="120"/>
        <w:rPr>
          <w:color w:val="000000"/>
        </w:rPr>
      </w:pPr>
      <w:r>
        <w:rPr>
          <w:color w:val="000000"/>
        </w:rPr>
        <w:tab/>
      </w:r>
      <w:r w:rsidR="00D86A54">
        <w:rPr>
          <w:color w:val="000000"/>
        </w:rPr>
        <w:t>2012–2016</w:t>
      </w:r>
      <w:r w:rsidRPr="005E575F">
        <w:rPr>
          <w:color w:val="000000"/>
        </w:rPr>
        <w:t xml:space="preserve"> Financial Statement Data and Stock Price Data for Mydeco Corp.</w:t>
      </w:r>
    </w:p>
    <w:p w:rsidR="00206006" w:rsidRDefault="00206006" w:rsidP="00DB131E">
      <w:pPr>
        <w:pStyle w:val="Question"/>
        <w:rPr>
          <w:color w:val="000000"/>
        </w:rPr>
      </w:pPr>
      <w:r>
        <w:rPr>
          <w:noProof/>
          <w:color w:val="000000"/>
        </w:rPr>
        <w:tab/>
      </w:r>
      <w:r w:rsidR="00866F71">
        <w:rPr>
          <w:noProof/>
          <w:color w:val="000000"/>
        </w:rPr>
        <w:drawing>
          <wp:inline distT="0" distB="0" distL="0" distR="0" wp14:anchorId="3DDCD40A" wp14:editId="5BBF50A8">
            <wp:extent cx="3670935" cy="680339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0935" cy="6803390"/>
                    </a:xfrm>
                    <a:prstGeom prst="rect">
                      <a:avLst/>
                    </a:prstGeom>
                    <a:noFill/>
                    <a:ln>
                      <a:noFill/>
                    </a:ln>
                  </pic:spPr>
                </pic:pic>
              </a:graphicData>
            </a:graphic>
          </wp:inline>
        </w:drawing>
      </w:r>
    </w:p>
    <w:p w:rsidR="00500385" w:rsidRPr="009E2ECA" w:rsidRDefault="009E2ECA">
      <w:pPr>
        <w:pStyle w:val="AnsweraL"/>
        <w:numPr>
          <w:ilvl w:val="0"/>
          <w:numId w:val="41"/>
        </w:numPr>
        <w:tabs>
          <w:tab w:val="clear" w:pos="1080"/>
        </w:tabs>
        <w:ind w:hanging="371"/>
        <w:rPr>
          <w:color w:val="000000"/>
        </w:rPr>
      </w:pPr>
      <w:r>
        <w:rPr>
          <w:color w:val="000000"/>
        </w:rPr>
        <w:lastRenderedPageBreak/>
        <w:br/>
      </w:r>
      <w:r w:rsidR="00866F71" w:rsidRPr="009E2ECA">
        <w:rPr>
          <w:noProof/>
          <w:color w:val="000000"/>
        </w:rPr>
        <w:drawing>
          <wp:inline distT="0" distB="0" distL="0" distR="0" wp14:anchorId="19BD30C6" wp14:editId="0A04E0F1">
            <wp:extent cx="3773805" cy="39560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73805" cy="395605"/>
                    </a:xfrm>
                    <a:prstGeom prst="rect">
                      <a:avLst/>
                    </a:prstGeom>
                    <a:noFill/>
                    <a:ln>
                      <a:noFill/>
                    </a:ln>
                  </pic:spPr>
                </pic:pic>
              </a:graphicData>
            </a:graphic>
          </wp:inline>
        </w:drawing>
      </w:r>
    </w:p>
    <w:p w:rsidR="00500385" w:rsidRDefault="009E2ECA">
      <w:pPr>
        <w:pStyle w:val="AnsweraL"/>
        <w:numPr>
          <w:ilvl w:val="0"/>
          <w:numId w:val="41"/>
        </w:numPr>
        <w:ind w:hanging="371"/>
        <w:rPr>
          <w:color w:val="000000"/>
        </w:rPr>
      </w:pPr>
      <w:r>
        <w:rPr>
          <w:color w:val="000000"/>
        </w:rPr>
        <w:br/>
      </w:r>
      <w:r w:rsidR="00866F71">
        <w:rPr>
          <w:noProof/>
          <w:color w:val="000000"/>
        </w:rPr>
        <w:drawing>
          <wp:inline distT="0" distB="0" distL="0" distR="0" wp14:anchorId="24B2044B" wp14:editId="5C5B7162">
            <wp:extent cx="3896360" cy="409575"/>
            <wp:effectExtent l="0" t="0" r="889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96360" cy="409575"/>
                    </a:xfrm>
                    <a:prstGeom prst="rect">
                      <a:avLst/>
                    </a:prstGeom>
                    <a:noFill/>
                    <a:ln>
                      <a:noFill/>
                    </a:ln>
                  </pic:spPr>
                </pic:pic>
              </a:graphicData>
            </a:graphic>
          </wp:inline>
        </w:drawing>
      </w:r>
    </w:p>
    <w:p w:rsidR="00500385" w:rsidRPr="009E2ECA" w:rsidRDefault="009E2ECA" w:rsidP="009E2ECA">
      <w:pPr>
        <w:pStyle w:val="AnsweraL"/>
        <w:numPr>
          <w:ilvl w:val="0"/>
          <w:numId w:val="41"/>
        </w:numPr>
        <w:ind w:hanging="371"/>
        <w:rPr>
          <w:color w:val="000000"/>
        </w:rPr>
      </w:pPr>
      <w:r>
        <w:rPr>
          <w:color w:val="000000"/>
        </w:rPr>
        <w:br/>
      </w:r>
      <w:r w:rsidR="00866F71">
        <w:rPr>
          <w:noProof/>
          <w:color w:val="000000"/>
        </w:rPr>
        <w:drawing>
          <wp:inline distT="0" distB="0" distL="0" distR="0" wp14:anchorId="13C50831" wp14:editId="08D80D35">
            <wp:extent cx="4012565" cy="504825"/>
            <wp:effectExtent l="0" t="0" r="698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12565" cy="504825"/>
                    </a:xfrm>
                    <a:prstGeom prst="rect">
                      <a:avLst/>
                    </a:prstGeom>
                    <a:noFill/>
                    <a:ln>
                      <a:noFill/>
                    </a:ln>
                  </pic:spPr>
                </pic:pic>
              </a:graphicData>
            </a:graphic>
          </wp:inline>
        </w:drawing>
      </w:r>
    </w:p>
    <w:p w:rsidR="00206006" w:rsidRPr="00C33A45" w:rsidRDefault="00076AD0" w:rsidP="00DB131E">
      <w:pPr>
        <w:pStyle w:val="Question"/>
        <w:rPr>
          <w:color w:val="000000"/>
        </w:rPr>
      </w:pPr>
      <w:r w:rsidRPr="00B018EB">
        <w:rPr>
          <w:noProof/>
          <w:color w:val="000000"/>
        </w:rPr>
        <w:drawing>
          <wp:anchor distT="0" distB="0" distL="114300" distR="114300" simplePos="0" relativeHeight="251637248" behindDoc="1" locked="0" layoutInCell="1" allowOverlap="0" wp14:anchorId="6882AD7B" wp14:editId="78462617">
            <wp:simplePos x="0" y="0"/>
            <wp:positionH relativeFrom="column">
              <wp:posOffset>108585</wp:posOffset>
            </wp:positionH>
            <wp:positionV relativeFrom="paragraph">
              <wp:posOffset>541655</wp:posOffset>
            </wp:positionV>
            <wp:extent cx="248920" cy="248920"/>
            <wp:effectExtent l="0" t="0" r="0" b="0"/>
            <wp:wrapNone/>
            <wp:docPr id="45" name="Picture 4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0206006" w:rsidRPr="00C33A45">
        <w:rPr>
          <w:color w:val="000000"/>
        </w:rPr>
        <w:t>2-</w:t>
      </w:r>
      <w:r w:rsidR="00206006" w:rsidRPr="00C33A45">
        <w:rPr>
          <w:color w:val="000000"/>
          <w:w w:val="0"/>
        </w:rPr>
        <w:t>1</w:t>
      </w:r>
      <w:r w:rsidR="00206006">
        <w:rPr>
          <w:color w:val="000000"/>
          <w:w w:val="0"/>
        </w:rPr>
        <w:t>1</w:t>
      </w:r>
      <w:r w:rsidR="00206006" w:rsidRPr="00C33A45">
        <w:rPr>
          <w:color w:val="000000"/>
          <w:w w:val="0"/>
        </w:rPr>
        <w:t>.</w:t>
      </w:r>
      <w:r w:rsidR="00206006" w:rsidRPr="00C33A45">
        <w:rPr>
          <w:color w:val="000000"/>
        </w:rPr>
        <w:tab/>
        <w:t>Suppose that in 201</w:t>
      </w:r>
      <w:r w:rsidR="00D86A54">
        <w:rPr>
          <w:color w:val="000000"/>
        </w:rPr>
        <w:t>6</w:t>
      </w:r>
      <w:r w:rsidR="00206006" w:rsidRPr="00C33A45">
        <w:rPr>
          <w:color w:val="000000"/>
        </w:rPr>
        <w:t>, Global launches an aggressive marketing campaign that boosts sales by 15%. However, their operating margin falls from 5.57% to 4.50%. Suppose that they have no other income, interest expenses are unchanged, and taxes are the same percen</w:t>
      </w:r>
      <w:r w:rsidR="00D86A54">
        <w:rPr>
          <w:color w:val="000000"/>
        </w:rPr>
        <w:t>tage of pretax income as in 2015</w:t>
      </w:r>
      <w:r w:rsidR="00206006" w:rsidRPr="00C33A45">
        <w:rPr>
          <w:color w:val="000000"/>
        </w:rPr>
        <w:t>.</w:t>
      </w:r>
    </w:p>
    <w:p w:rsidR="00206006" w:rsidRPr="00C33A45" w:rsidRDefault="00206006" w:rsidP="003C3299">
      <w:pPr>
        <w:pStyle w:val="QuestionaL"/>
        <w:rPr>
          <w:color w:val="000000"/>
        </w:rPr>
      </w:pPr>
      <w:r w:rsidRPr="00C33A45">
        <w:rPr>
          <w:color w:val="000000"/>
        </w:rPr>
        <w:t>a.</w:t>
      </w:r>
      <w:r w:rsidRPr="00C33A45">
        <w:rPr>
          <w:color w:val="000000"/>
        </w:rPr>
        <w:tab/>
      </w:r>
      <w:r w:rsidR="00D86A54">
        <w:rPr>
          <w:color w:val="000000"/>
        </w:rPr>
        <w:t>What is Global’s EBIT in 2016</w:t>
      </w:r>
      <w:r w:rsidRPr="00C33A45">
        <w:rPr>
          <w:color w:val="000000"/>
        </w:rPr>
        <w:t>?</w:t>
      </w:r>
    </w:p>
    <w:p w:rsidR="00206006" w:rsidRPr="00C33A45" w:rsidRDefault="00206006" w:rsidP="003C3299">
      <w:pPr>
        <w:pStyle w:val="QuestionaL"/>
        <w:rPr>
          <w:color w:val="000000"/>
        </w:rPr>
      </w:pPr>
      <w:r w:rsidRPr="00C33A45">
        <w:rPr>
          <w:color w:val="000000"/>
        </w:rPr>
        <w:t>b.</w:t>
      </w:r>
      <w:r w:rsidRPr="00C33A45">
        <w:rPr>
          <w:color w:val="000000"/>
        </w:rPr>
        <w:tab/>
      </w:r>
      <w:r w:rsidR="00D86A54">
        <w:rPr>
          <w:color w:val="000000"/>
        </w:rPr>
        <w:t xml:space="preserve">What is Global’s </w:t>
      </w:r>
      <w:r w:rsidR="007A332D">
        <w:rPr>
          <w:color w:val="000000"/>
        </w:rPr>
        <w:t xml:space="preserve">net </w:t>
      </w:r>
      <w:r w:rsidR="00D86A54">
        <w:rPr>
          <w:color w:val="000000"/>
        </w:rPr>
        <w:t>income in 2016</w:t>
      </w:r>
      <w:r w:rsidRPr="00C33A45">
        <w:rPr>
          <w:color w:val="000000"/>
        </w:rPr>
        <w:t>?</w:t>
      </w:r>
    </w:p>
    <w:p w:rsidR="00206006" w:rsidRPr="00C33A45" w:rsidRDefault="00206006" w:rsidP="003C3299">
      <w:pPr>
        <w:pStyle w:val="QuestionaL"/>
        <w:rPr>
          <w:color w:val="000000"/>
        </w:rPr>
      </w:pPr>
      <w:r w:rsidRPr="00C33A45">
        <w:rPr>
          <w:color w:val="000000"/>
        </w:rPr>
        <w:t>c.</w:t>
      </w:r>
      <w:r w:rsidRPr="00C33A45">
        <w:rPr>
          <w:color w:val="000000"/>
        </w:rPr>
        <w:tab/>
        <w:t>If Global’s P/E ratio and number of shares outstanding remains unchanged, what</w:t>
      </w:r>
      <w:r w:rsidR="00D86A54">
        <w:rPr>
          <w:color w:val="000000"/>
        </w:rPr>
        <w:t xml:space="preserve"> is Global’s share price in 2016</w:t>
      </w:r>
      <w:r w:rsidRPr="00C33A45">
        <w:rPr>
          <w:color w:val="000000"/>
        </w:rPr>
        <w:t>?</w:t>
      </w:r>
    </w:p>
    <w:p w:rsidR="00206006" w:rsidRPr="00C33A45" w:rsidRDefault="00206006" w:rsidP="003C3299">
      <w:pPr>
        <w:pStyle w:val="AnsweraL"/>
        <w:rPr>
          <w:color w:val="000000"/>
        </w:rPr>
      </w:pPr>
      <w:r w:rsidRPr="00C33A45">
        <w:rPr>
          <w:color w:val="000000"/>
        </w:rPr>
        <w:t>a.</w:t>
      </w:r>
      <w:r w:rsidRPr="00C33A45">
        <w:rPr>
          <w:color w:val="000000"/>
        </w:rPr>
        <w:tab/>
      </w:r>
      <w:r>
        <w:rPr>
          <w:color w:val="000000"/>
        </w:rPr>
        <w:t>Revenues in 201</w:t>
      </w:r>
      <w:r w:rsidR="007A332D">
        <w:rPr>
          <w:color w:val="000000"/>
        </w:rPr>
        <w:t>6</w:t>
      </w:r>
      <w:r w:rsidRPr="00C33A45">
        <w:rPr>
          <w:color w:val="000000"/>
        </w:rPr>
        <w:t xml:space="preserve"> = 1.15 × 186.7 = $214.705 million</w:t>
      </w:r>
      <w:r w:rsidRPr="00891162">
        <w:rPr>
          <w:color w:val="000000"/>
        </w:rPr>
        <w:t>.</w:t>
      </w:r>
    </w:p>
    <w:p w:rsidR="00206006" w:rsidRPr="00C33A45" w:rsidRDefault="00206006" w:rsidP="003C3299">
      <w:pPr>
        <w:pStyle w:val="AnsweraL"/>
        <w:rPr>
          <w:color w:val="000000"/>
        </w:rPr>
      </w:pPr>
      <w:r w:rsidRPr="00C33A45">
        <w:rPr>
          <w:color w:val="000000"/>
        </w:rPr>
        <w:tab/>
        <w:t>EBIT = 4.50% × 214.705 = $9.66 million (there is no other income)</w:t>
      </w:r>
      <w:r w:rsidRPr="00891162">
        <w:rPr>
          <w:color w:val="000000"/>
        </w:rPr>
        <w:t>.</w:t>
      </w:r>
    </w:p>
    <w:p w:rsidR="00206006" w:rsidRPr="00C33A45" w:rsidRDefault="00206006" w:rsidP="003C3299">
      <w:pPr>
        <w:pStyle w:val="AnsweraL"/>
        <w:rPr>
          <w:color w:val="000000"/>
        </w:rPr>
      </w:pPr>
      <w:r w:rsidRPr="00C33A45">
        <w:rPr>
          <w:color w:val="000000"/>
        </w:rPr>
        <w:t>b.</w:t>
      </w:r>
      <w:r w:rsidRPr="00C33A45">
        <w:rPr>
          <w:color w:val="000000"/>
        </w:rPr>
        <w:tab/>
        <w:t>Net Income = EBIT – Interest Expenses – Taxes = (9.66 – 7.7) × (1 – 26%) = $1.45 million</w:t>
      </w:r>
      <w:r w:rsidRPr="00891162">
        <w:rPr>
          <w:color w:val="000000"/>
        </w:rPr>
        <w:t>.</w:t>
      </w:r>
    </w:p>
    <w:p w:rsidR="00206006" w:rsidRDefault="00206006" w:rsidP="003C3299">
      <w:pPr>
        <w:pStyle w:val="AnsweraL"/>
        <w:rPr>
          <w:color w:val="000000"/>
          <w:position w:val="-24"/>
        </w:rPr>
      </w:pPr>
      <w:r w:rsidRPr="00C33A45">
        <w:rPr>
          <w:color w:val="000000"/>
        </w:rPr>
        <w:t>c.</w:t>
      </w:r>
      <w:r w:rsidRPr="00C33A45">
        <w:rPr>
          <w:color w:val="000000"/>
        </w:rPr>
        <w:tab/>
      </w:r>
      <w:r w:rsidR="00D86A54">
        <w:rPr>
          <w:color w:val="000000"/>
        </w:rPr>
        <w:t>Share price = (P/E Ratio in 20015) x (EPS in 2016) = 25.2 x (1.45/3.6) = $10.15.</w:t>
      </w:r>
    </w:p>
    <w:p w:rsidR="00206006" w:rsidRPr="007E0FF4" w:rsidRDefault="004C5E5B" w:rsidP="003C3299">
      <w:pPr>
        <w:pStyle w:val="AnsweraL"/>
        <w:rPr>
          <w:color w:val="000000"/>
        </w:rPr>
      </w:pPr>
      <w:r w:rsidRPr="004C5E5B">
        <w:rPr>
          <w:color w:val="000000"/>
        </w:rPr>
        <w:t>Note: Differences from spreadsheet solutions due to rounding.</w:t>
      </w:r>
    </w:p>
    <w:p w:rsidR="00206006" w:rsidRPr="00C33A45" w:rsidRDefault="00206006" w:rsidP="0084278D">
      <w:pPr>
        <w:pStyle w:val="Question"/>
        <w:rPr>
          <w:color w:val="000000"/>
        </w:rPr>
      </w:pPr>
      <w:r w:rsidRPr="00C33A45">
        <w:rPr>
          <w:color w:val="000000"/>
        </w:rPr>
        <w:t>2-</w:t>
      </w:r>
      <w:r w:rsidRPr="00C33A45">
        <w:rPr>
          <w:color w:val="000000"/>
          <w:w w:val="0"/>
        </w:rPr>
        <w:t>1</w:t>
      </w:r>
      <w:r>
        <w:rPr>
          <w:color w:val="000000"/>
          <w:w w:val="0"/>
        </w:rPr>
        <w:t>2</w:t>
      </w:r>
      <w:r w:rsidRPr="00C33A45">
        <w:rPr>
          <w:color w:val="000000"/>
          <w:w w:val="0"/>
        </w:rPr>
        <w:t>.</w:t>
      </w:r>
      <w:r w:rsidRPr="00C33A45">
        <w:rPr>
          <w:color w:val="000000"/>
        </w:rPr>
        <w:tab/>
      </w:r>
      <w:r w:rsidR="00EF2FD9">
        <w:rPr>
          <w:color w:val="000000"/>
        </w:rPr>
        <w:t>Find online the annual 10-K report for Costco Wholesale Corporation (COST) for fiscal year 2015 (filed in October 2015).</w:t>
      </w:r>
      <w:r w:rsidRPr="0084278D">
        <w:rPr>
          <w:color w:val="000000"/>
        </w:rPr>
        <w:t xml:space="preserve"> Answer the following questions from their income statement:</w:t>
      </w:r>
    </w:p>
    <w:p w:rsidR="00206006" w:rsidRPr="00C33A45" w:rsidRDefault="00206006" w:rsidP="0084278D">
      <w:pPr>
        <w:pStyle w:val="QuestionaL"/>
        <w:rPr>
          <w:color w:val="000000"/>
        </w:rPr>
      </w:pPr>
      <w:r w:rsidRPr="00C33A45">
        <w:rPr>
          <w:color w:val="000000"/>
        </w:rPr>
        <w:t>a.</w:t>
      </w:r>
      <w:r w:rsidRPr="00C33A45">
        <w:rPr>
          <w:color w:val="000000"/>
        </w:rPr>
        <w:tab/>
      </w:r>
      <w:r w:rsidRPr="0084278D">
        <w:rPr>
          <w:color w:val="000000"/>
        </w:rPr>
        <w:t xml:space="preserve">What were </w:t>
      </w:r>
      <w:r w:rsidR="00EF2FD9">
        <w:rPr>
          <w:color w:val="000000"/>
        </w:rPr>
        <w:t>Costco</w:t>
      </w:r>
      <w:r>
        <w:rPr>
          <w:color w:val="000000"/>
        </w:rPr>
        <w:t>'s</w:t>
      </w:r>
      <w:r w:rsidRPr="0084278D">
        <w:rPr>
          <w:color w:val="000000"/>
        </w:rPr>
        <w:t xml:space="preserve"> rev</w:t>
      </w:r>
      <w:r w:rsidR="002C59BC">
        <w:rPr>
          <w:color w:val="000000"/>
        </w:rPr>
        <w:t>enues for fiscal year 2015</w:t>
      </w:r>
      <w:r w:rsidRPr="0084278D">
        <w:rPr>
          <w:color w:val="000000"/>
        </w:rPr>
        <w:t>? By what percentage did revenues grow from the prior year?</w:t>
      </w:r>
    </w:p>
    <w:p w:rsidR="00206006" w:rsidRPr="00C33A45" w:rsidRDefault="00206006" w:rsidP="0084278D">
      <w:pPr>
        <w:pStyle w:val="QuestionaL"/>
        <w:rPr>
          <w:color w:val="000000"/>
        </w:rPr>
      </w:pPr>
      <w:r w:rsidRPr="00C33A45">
        <w:rPr>
          <w:color w:val="000000"/>
        </w:rPr>
        <w:t>b.</w:t>
      </w:r>
      <w:r w:rsidRPr="00C33A45">
        <w:rPr>
          <w:color w:val="000000"/>
        </w:rPr>
        <w:tab/>
      </w:r>
      <w:r w:rsidRPr="0084278D">
        <w:rPr>
          <w:color w:val="000000"/>
        </w:rPr>
        <w:t xml:space="preserve">What was </w:t>
      </w:r>
      <w:r w:rsidR="00EF2FD9">
        <w:rPr>
          <w:color w:val="000000"/>
        </w:rPr>
        <w:t>Costco</w:t>
      </w:r>
      <w:r>
        <w:rPr>
          <w:color w:val="000000"/>
        </w:rPr>
        <w:t>'s</w:t>
      </w:r>
      <w:r w:rsidRPr="0084278D">
        <w:rPr>
          <w:color w:val="000000"/>
        </w:rPr>
        <w:t xml:space="preserve"> operating income for the fiscal year?</w:t>
      </w:r>
    </w:p>
    <w:p w:rsidR="00206006" w:rsidRDefault="00206006" w:rsidP="0084278D">
      <w:pPr>
        <w:pStyle w:val="QuestionaL"/>
        <w:rPr>
          <w:color w:val="000000"/>
        </w:rPr>
      </w:pPr>
      <w:r w:rsidRPr="00C33A45">
        <w:rPr>
          <w:color w:val="000000"/>
        </w:rPr>
        <w:t>c.</w:t>
      </w:r>
      <w:r w:rsidRPr="00C33A45">
        <w:rPr>
          <w:color w:val="000000"/>
        </w:rPr>
        <w:tab/>
      </w:r>
      <w:r w:rsidRPr="0084278D">
        <w:rPr>
          <w:color w:val="000000"/>
        </w:rPr>
        <w:t xml:space="preserve">What was </w:t>
      </w:r>
      <w:r w:rsidR="00EF2FD9">
        <w:rPr>
          <w:color w:val="000000"/>
        </w:rPr>
        <w:t>Costco</w:t>
      </w:r>
      <w:r>
        <w:rPr>
          <w:color w:val="000000"/>
        </w:rPr>
        <w:t>'s</w:t>
      </w:r>
      <w:r w:rsidRPr="0084278D">
        <w:rPr>
          <w:color w:val="000000"/>
        </w:rPr>
        <w:t xml:space="preserve"> average tax rate for the year?</w:t>
      </w:r>
    </w:p>
    <w:p w:rsidR="00206006" w:rsidRPr="00C33A45" w:rsidRDefault="00206006" w:rsidP="0084278D">
      <w:pPr>
        <w:pStyle w:val="QuestionaL"/>
        <w:rPr>
          <w:color w:val="000000"/>
        </w:rPr>
      </w:pPr>
      <w:r>
        <w:rPr>
          <w:color w:val="000000"/>
        </w:rPr>
        <w:t>d.</w:t>
      </w:r>
      <w:r>
        <w:rPr>
          <w:color w:val="000000"/>
        </w:rPr>
        <w:tab/>
      </w:r>
      <w:r w:rsidRPr="0084278D">
        <w:rPr>
          <w:color w:val="000000"/>
        </w:rPr>
        <w:t xml:space="preserve">What were </w:t>
      </w:r>
      <w:r w:rsidR="00EF2FD9">
        <w:rPr>
          <w:color w:val="000000"/>
        </w:rPr>
        <w:t>Costco</w:t>
      </w:r>
      <w:r>
        <w:rPr>
          <w:color w:val="000000"/>
        </w:rPr>
        <w:t>'s</w:t>
      </w:r>
      <w:r w:rsidRPr="0084278D">
        <w:rPr>
          <w:color w:val="000000"/>
        </w:rPr>
        <w:t xml:space="preserve"> diluted earnings per share in fiscal year 2</w:t>
      </w:r>
      <w:r w:rsidR="002C59BC">
        <w:rPr>
          <w:color w:val="000000"/>
        </w:rPr>
        <w:t>015</w:t>
      </w:r>
      <w:r w:rsidRPr="0084278D">
        <w:rPr>
          <w:color w:val="000000"/>
        </w:rPr>
        <w:t>? What number of shares is this EPS based on?</w:t>
      </w:r>
    </w:p>
    <w:p w:rsidR="00206006" w:rsidRPr="00C33A45" w:rsidRDefault="00206006" w:rsidP="0084278D">
      <w:pPr>
        <w:pStyle w:val="AnsweraL"/>
        <w:rPr>
          <w:color w:val="000000"/>
        </w:rPr>
      </w:pPr>
      <w:r w:rsidRPr="00C33A45">
        <w:rPr>
          <w:color w:val="000000"/>
        </w:rPr>
        <w:t>a.</w:t>
      </w:r>
      <w:r w:rsidRPr="00C33A45">
        <w:rPr>
          <w:color w:val="000000"/>
        </w:rPr>
        <w:tab/>
      </w:r>
      <w:r>
        <w:rPr>
          <w:color w:val="000000"/>
        </w:rPr>
        <w:t>Revenues = $</w:t>
      </w:r>
      <w:r w:rsidR="00980E49">
        <w:rPr>
          <w:color w:val="000000"/>
        </w:rPr>
        <w:t xml:space="preserve">116,199 </w:t>
      </w:r>
      <w:r>
        <w:rPr>
          <w:color w:val="000000"/>
        </w:rPr>
        <w:t xml:space="preserve">million. Revenue growth </w:t>
      </w:r>
      <w:r w:rsidR="002C59BC">
        <w:rPr>
          <w:color w:val="000000"/>
        </w:rPr>
        <w:t>= (</w:t>
      </w:r>
      <w:r w:rsidR="00980E49">
        <w:rPr>
          <w:color w:val="000000"/>
        </w:rPr>
        <w:t>116,199</w:t>
      </w:r>
      <w:r w:rsidR="002C59BC">
        <w:rPr>
          <w:color w:val="000000"/>
        </w:rPr>
        <w:t>/</w:t>
      </w:r>
      <w:r w:rsidR="00980E49">
        <w:rPr>
          <w:color w:val="000000"/>
        </w:rPr>
        <w:t>112,640) – 1 = 3.16</w:t>
      </w:r>
      <w:r w:rsidR="002C59BC">
        <w:rPr>
          <w:color w:val="000000"/>
        </w:rPr>
        <w:t>%</w:t>
      </w:r>
      <w:r w:rsidRPr="00891162">
        <w:rPr>
          <w:color w:val="000000"/>
        </w:rPr>
        <w:t>.</w:t>
      </w:r>
    </w:p>
    <w:p w:rsidR="00206006" w:rsidRPr="00C33A45" w:rsidRDefault="00206006" w:rsidP="0084278D">
      <w:pPr>
        <w:pStyle w:val="AnsweraL"/>
        <w:rPr>
          <w:color w:val="000000"/>
        </w:rPr>
      </w:pPr>
      <w:r w:rsidRPr="00C33A45">
        <w:rPr>
          <w:color w:val="000000"/>
        </w:rPr>
        <w:t>b.</w:t>
      </w:r>
      <w:r w:rsidRPr="00C33A45">
        <w:rPr>
          <w:color w:val="000000"/>
        </w:rPr>
        <w:tab/>
      </w:r>
      <w:r>
        <w:rPr>
          <w:color w:val="000000"/>
        </w:rPr>
        <w:t>Operating Income = $</w:t>
      </w:r>
      <w:r w:rsidR="00980E49">
        <w:rPr>
          <w:color w:val="000000"/>
        </w:rPr>
        <w:t>3,624</w:t>
      </w:r>
      <w:r>
        <w:rPr>
          <w:color w:val="000000"/>
        </w:rPr>
        <w:t xml:space="preserve"> million</w:t>
      </w:r>
      <w:r w:rsidRPr="00891162">
        <w:rPr>
          <w:color w:val="000000"/>
        </w:rPr>
        <w:t>.</w:t>
      </w:r>
    </w:p>
    <w:p w:rsidR="00206006" w:rsidRDefault="00206006" w:rsidP="0084278D">
      <w:pPr>
        <w:pStyle w:val="AnsweraL"/>
        <w:rPr>
          <w:color w:val="000000"/>
        </w:rPr>
      </w:pPr>
      <w:r w:rsidRPr="00C33A45">
        <w:rPr>
          <w:color w:val="000000"/>
        </w:rPr>
        <w:t>c.</w:t>
      </w:r>
      <w:r w:rsidRPr="00C33A45">
        <w:rPr>
          <w:color w:val="000000"/>
        </w:rPr>
        <w:tab/>
      </w:r>
      <w:r>
        <w:rPr>
          <w:color w:val="000000"/>
        </w:rPr>
        <w:t>Average tax rate</w:t>
      </w:r>
      <w:r w:rsidR="002C59BC">
        <w:rPr>
          <w:color w:val="000000"/>
        </w:rPr>
        <w:t xml:space="preserve"> = </w:t>
      </w:r>
      <w:r w:rsidR="00980E49">
        <w:rPr>
          <w:color w:val="000000"/>
        </w:rPr>
        <w:t>1,195</w:t>
      </w:r>
      <w:r w:rsidR="002C59BC">
        <w:rPr>
          <w:color w:val="000000"/>
        </w:rPr>
        <w:t>/</w:t>
      </w:r>
      <w:r w:rsidR="00980E49">
        <w:rPr>
          <w:color w:val="000000"/>
        </w:rPr>
        <w:t>3,604 = 33.16</w:t>
      </w:r>
      <w:r w:rsidR="002C59BC">
        <w:rPr>
          <w:color w:val="000000"/>
        </w:rPr>
        <w:t>%</w:t>
      </w:r>
      <w:r w:rsidRPr="00891162">
        <w:rPr>
          <w:color w:val="000000"/>
        </w:rPr>
        <w:t>.</w:t>
      </w:r>
    </w:p>
    <w:p w:rsidR="00206006" w:rsidRPr="00C33A45" w:rsidRDefault="00206006" w:rsidP="0084278D">
      <w:pPr>
        <w:pStyle w:val="AnsweraL"/>
        <w:rPr>
          <w:color w:val="000000"/>
        </w:rPr>
      </w:pPr>
      <w:r>
        <w:rPr>
          <w:color w:val="000000"/>
        </w:rPr>
        <w:t>d.</w:t>
      </w:r>
      <w:r>
        <w:rPr>
          <w:color w:val="000000"/>
        </w:rPr>
        <w:tab/>
      </w:r>
      <w:r w:rsidRPr="00C33A45">
        <w:rPr>
          <w:color w:val="000000"/>
        </w:rPr>
        <w:t>The diluted earnings per share in 20</w:t>
      </w:r>
      <w:r w:rsidR="002C59BC">
        <w:rPr>
          <w:color w:val="000000"/>
        </w:rPr>
        <w:t>15</w:t>
      </w:r>
      <w:r w:rsidRPr="00C33A45">
        <w:rPr>
          <w:color w:val="000000"/>
        </w:rPr>
        <w:t xml:space="preserve"> was $</w:t>
      </w:r>
      <w:r w:rsidR="00980E49">
        <w:rPr>
          <w:color w:val="000000"/>
        </w:rPr>
        <w:t>5.37</w:t>
      </w:r>
      <w:r w:rsidRPr="00C33A45">
        <w:rPr>
          <w:color w:val="000000"/>
        </w:rPr>
        <w:t>. The number of shares used in this ca</w:t>
      </w:r>
      <w:r w:rsidR="002C59BC">
        <w:rPr>
          <w:color w:val="000000"/>
        </w:rPr>
        <w:t xml:space="preserve">lculation of diluted EPS was </w:t>
      </w:r>
      <w:r w:rsidR="00980E49">
        <w:rPr>
          <w:color w:val="000000"/>
        </w:rPr>
        <w:t>442.72</w:t>
      </w:r>
      <w:r w:rsidRPr="00C33A45">
        <w:rPr>
          <w:color w:val="000000"/>
        </w:rPr>
        <w:t xml:space="preserve"> million.</w:t>
      </w:r>
    </w:p>
    <w:p w:rsidR="00206006" w:rsidRPr="00C33A45" w:rsidRDefault="00206006" w:rsidP="003A7141">
      <w:pPr>
        <w:pStyle w:val="Question"/>
        <w:pageBreakBefore/>
        <w:rPr>
          <w:color w:val="000000"/>
        </w:rPr>
      </w:pPr>
      <w:r w:rsidRPr="00C33A45">
        <w:rPr>
          <w:color w:val="000000"/>
        </w:rPr>
        <w:lastRenderedPageBreak/>
        <w:t>2-</w:t>
      </w:r>
      <w:r w:rsidRPr="00C33A45">
        <w:rPr>
          <w:color w:val="000000"/>
          <w:w w:val="0"/>
        </w:rPr>
        <w:t>1</w:t>
      </w:r>
      <w:r>
        <w:rPr>
          <w:color w:val="000000"/>
          <w:w w:val="0"/>
        </w:rPr>
        <w:t>3</w:t>
      </w:r>
      <w:r w:rsidRPr="00C33A45">
        <w:rPr>
          <w:color w:val="000000"/>
          <w:w w:val="0"/>
        </w:rPr>
        <w:t>.</w:t>
      </w:r>
      <w:r w:rsidRPr="00C33A45">
        <w:rPr>
          <w:color w:val="000000"/>
        </w:rPr>
        <w:tab/>
      </w:r>
      <w:r w:rsidRPr="00F32E9A">
        <w:rPr>
          <w:color w:val="000000"/>
        </w:rPr>
        <w:t>See Table 2.5 showing financial statement data and stock price data for Mydeco Corp.</w:t>
      </w:r>
    </w:p>
    <w:p w:rsidR="00206006" w:rsidRPr="00C33A45" w:rsidRDefault="00076AD0" w:rsidP="00F32E9A">
      <w:pPr>
        <w:pStyle w:val="QuestionaL"/>
        <w:rPr>
          <w:color w:val="000000"/>
        </w:rPr>
      </w:pPr>
      <w:r w:rsidRPr="00B018EB">
        <w:rPr>
          <w:noProof/>
          <w:color w:val="000000"/>
        </w:rPr>
        <w:drawing>
          <wp:anchor distT="0" distB="0" distL="114300" distR="114300" simplePos="0" relativeHeight="251660800" behindDoc="1" locked="0" layoutInCell="1" allowOverlap="0" wp14:anchorId="36303B77" wp14:editId="7366087D">
            <wp:simplePos x="0" y="0"/>
            <wp:positionH relativeFrom="column">
              <wp:posOffset>52070</wp:posOffset>
            </wp:positionH>
            <wp:positionV relativeFrom="paragraph">
              <wp:posOffset>186055</wp:posOffset>
            </wp:positionV>
            <wp:extent cx="248920" cy="248920"/>
            <wp:effectExtent l="0" t="0" r="0" b="0"/>
            <wp:wrapNone/>
            <wp:docPr id="47" name="Picture 47"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0206006" w:rsidRPr="00C33A45">
        <w:rPr>
          <w:color w:val="000000"/>
        </w:rPr>
        <w:t>a.</w:t>
      </w:r>
      <w:r w:rsidR="00206006" w:rsidRPr="00C33A45">
        <w:rPr>
          <w:color w:val="000000"/>
        </w:rPr>
        <w:tab/>
      </w:r>
      <w:r w:rsidR="00206006" w:rsidRPr="00F32E9A">
        <w:rPr>
          <w:color w:val="000000"/>
        </w:rPr>
        <w:t>By what percentage did Mydeco’s r</w:t>
      </w:r>
      <w:r w:rsidR="002C59BC">
        <w:rPr>
          <w:color w:val="000000"/>
        </w:rPr>
        <w:t>evenues grow each year from 2013 to 2016</w:t>
      </w:r>
      <w:r w:rsidR="00206006" w:rsidRPr="00F32E9A">
        <w:rPr>
          <w:color w:val="000000"/>
        </w:rPr>
        <w:t>?</w:t>
      </w:r>
    </w:p>
    <w:p w:rsidR="00206006" w:rsidRPr="00C33A45" w:rsidRDefault="00206006" w:rsidP="00F32E9A">
      <w:pPr>
        <w:pStyle w:val="QuestionaL"/>
        <w:rPr>
          <w:color w:val="000000"/>
        </w:rPr>
      </w:pPr>
      <w:r w:rsidRPr="00C33A45">
        <w:rPr>
          <w:color w:val="000000"/>
        </w:rPr>
        <w:t>b.</w:t>
      </w:r>
      <w:r w:rsidRPr="00C33A45">
        <w:rPr>
          <w:color w:val="000000"/>
        </w:rPr>
        <w:tab/>
      </w:r>
      <w:r w:rsidRPr="00F32E9A">
        <w:rPr>
          <w:color w:val="000000"/>
        </w:rPr>
        <w:t>By what percentage did net income grow each year?</w:t>
      </w:r>
    </w:p>
    <w:p w:rsidR="00206006" w:rsidRDefault="00206006" w:rsidP="00F32E9A">
      <w:pPr>
        <w:pStyle w:val="QuestionaL"/>
        <w:rPr>
          <w:color w:val="000000"/>
        </w:rPr>
      </w:pPr>
      <w:r w:rsidRPr="00C33A45">
        <w:rPr>
          <w:color w:val="000000"/>
        </w:rPr>
        <w:t>c.</w:t>
      </w:r>
      <w:r w:rsidRPr="00C33A45">
        <w:rPr>
          <w:color w:val="000000"/>
        </w:rPr>
        <w:tab/>
      </w:r>
      <w:r w:rsidRPr="00F32E9A">
        <w:rPr>
          <w:color w:val="000000"/>
        </w:rPr>
        <w:t>Why might the growth rates of revenues and net income differ?</w:t>
      </w:r>
    </w:p>
    <w:p w:rsidR="00206006" w:rsidRPr="00C33A45" w:rsidRDefault="00206006" w:rsidP="009E2ECA">
      <w:pPr>
        <w:pStyle w:val="AnsweraL"/>
        <w:tabs>
          <w:tab w:val="clear" w:pos="1080"/>
        </w:tabs>
        <w:rPr>
          <w:color w:val="000000"/>
        </w:rPr>
      </w:pPr>
      <w:r w:rsidRPr="00C33A45">
        <w:rPr>
          <w:color w:val="000000"/>
        </w:rPr>
        <w:t>a.</w:t>
      </w:r>
      <w:r w:rsidRPr="00C33A45">
        <w:rPr>
          <w:color w:val="000000"/>
        </w:rPr>
        <w:tab/>
      </w:r>
      <w:r w:rsidR="009E2ECA">
        <w:rPr>
          <w:color w:val="000000"/>
        </w:rPr>
        <w:br/>
      </w:r>
      <w:r w:rsidR="00866F71">
        <w:rPr>
          <w:noProof/>
          <w:color w:val="000000"/>
        </w:rPr>
        <w:drawing>
          <wp:inline distT="0" distB="0" distL="0" distR="0" wp14:anchorId="2C608F75" wp14:editId="0F6C5280">
            <wp:extent cx="3848735" cy="3073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48735" cy="307340"/>
                    </a:xfrm>
                    <a:prstGeom prst="rect">
                      <a:avLst/>
                    </a:prstGeom>
                    <a:noFill/>
                    <a:ln>
                      <a:noFill/>
                    </a:ln>
                  </pic:spPr>
                </pic:pic>
              </a:graphicData>
            </a:graphic>
          </wp:inline>
        </w:drawing>
      </w:r>
    </w:p>
    <w:p w:rsidR="00206006" w:rsidRPr="00C33A45" w:rsidRDefault="00206006" w:rsidP="009E2ECA">
      <w:pPr>
        <w:pStyle w:val="AnsweraL"/>
        <w:tabs>
          <w:tab w:val="clear" w:pos="1080"/>
        </w:tabs>
        <w:rPr>
          <w:color w:val="000000"/>
        </w:rPr>
      </w:pPr>
      <w:r w:rsidRPr="00C33A45">
        <w:rPr>
          <w:color w:val="000000"/>
        </w:rPr>
        <w:t>b.</w:t>
      </w:r>
      <w:r w:rsidRPr="00C33A45">
        <w:rPr>
          <w:color w:val="000000"/>
        </w:rPr>
        <w:tab/>
      </w:r>
      <w:r w:rsidR="009E2ECA">
        <w:rPr>
          <w:color w:val="000000"/>
        </w:rPr>
        <w:br/>
      </w:r>
      <w:r w:rsidR="00866F71">
        <w:rPr>
          <w:noProof/>
          <w:color w:val="000000"/>
        </w:rPr>
        <w:drawing>
          <wp:inline distT="0" distB="0" distL="0" distR="0" wp14:anchorId="7F350C44" wp14:editId="3124795A">
            <wp:extent cx="3848735" cy="3073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8735" cy="307340"/>
                    </a:xfrm>
                    <a:prstGeom prst="rect">
                      <a:avLst/>
                    </a:prstGeom>
                    <a:noFill/>
                    <a:ln>
                      <a:noFill/>
                    </a:ln>
                  </pic:spPr>
                </pic:pic>
              </a:graphicData>
            </a:graphic>
          </wp:inline>
        </w:drawing>
      </w:r>
    </w:p>
    <w:p w:rsidR="00206006" w:rsidRDefault="00206006" w:rsidP="009E2ECA">
      <w:pPr>
        <w:pStyle w:val="AnsweraL"/>
        <w:tabs>
          <w:tab w:val="clear" w:pos="1080"/>
        </w:tabs>
        <w:rPr>
          <w:color w:val="000000"/>
        </w:rPr>
      </w:pPr>
      <w:r w:rsidRPr="00C33A45">
        <w:rPr>
          <w:color w:val="000000"/>
        </w:rPr>
        <w:t>c.</w:t>
      </w:r>
      <w:r w:rsidRPr="00C33A45">
        <w:rPr>
          <w:color w:val="000000"/>
        </w:rPr>
        <w:tab/>
      </w:r>
      <w:r w:rsidR="004C5E5B" w:rsidRPr="00877A29">
        <w:rPr>
          <w:color w:val="000000"/>
        </w:rPr>
        <w:t>Net Income growth rate differs from revenue growth rate</w:t>
      </w:r>
      <w:r>
        <w:rPr>
          <w:color w:val="000000"/>
        </w:rPr>
        <w:t xml:space="preserve"> because cost of goods sold and other expenses can move at different rates than revenues. For ex</w:t>
      </w:r>
      <w:r w:rsidR="002C59BC">
        <w:rPr>
          <w:color w:val="000000"/>
        </w:rPr>
        <w:t>ample, revenues declined in 2013</w:t>
      </w:r>
      <w:r>
        <w:rPr>
          <w:color w:val="000000"/>
        </w:rPr>
        <w:t xml:space="preserve"> by 10%, however, cost of goods sold only declined by 7%.</w:t>
      </w:r>
    </w:p>
    <w:p w:rsidR="00866F71" w:rsidRPr="00B018EB" w:rsidRDefault="00206006" w:rsidP="00B018EB">
      <w:pPr>
        <w:pStyle w:val="Question"/>
        <w:rPr>
          <w:color w:val="000000"/>
        </w:rPr>
      </w:pPr>
      <w:r w:rsidRPr="00C33A45">
        <w:rPr>
          <w:color w:val="000000"/>
        </w:rPr>
        <w:t>2-</w:t>
      </w:r>
      <w:r w:rsidRPr="00C33A45">
        <w:rPr>
          <w:color w:val="000000"/>
          <w:w w:val="0"/>
        </w:rPr>
        <w:t>1</w:t>
      </w:r>
      <w:r>
        <w:rPr>
          <w:color w:val="000000"/>
          <w:w w:val="0"/>
        </w:rPr>
        <w:t>4</w:t>
      </w:r>
      <w:r w:rsidRPr="00C33A45">
        <w:rPr>
          <w:color w:val="000000"/>
          <w:w w:val="0"/>
        </w:rPr>
        <w:t>.</w:t>
      </w:r>
      <w:r w:rsidRPr="00C33A45">
        <w:rPr>
          <w:color w:val="000000"/>
        </w:rPr>
        <w:tab/>
      </w:r>
      <w:r w:rsidRPr="00B107BB">
        <w:rPr>
          <w:color w:val="000000"/>
        </w:rPr>
        <w:t xml:space="preserve">See Table 2.5 showing financial statement data and stock </w:t>
      </w:r>
      <w:r>
        <w:rPr>
          <w:color w:val="000000"/>
        </w:rPr>
        <w:t>price data for Mydeco Corp. Sup</w:t>
      </w:r>
      <w:r w:rsidRPr="00B107BB">
        <w:rPr>
          <w:color w:val="000000"/>
        </w:rPr>
        <w:t>pose Mydeco repurchases 2 mi</w:t>
      </w:r>
      <w:r w:rsidR="002C59BC">
        <w:rPr>
          <w:color w:val="000000"/>
        </w:rPr>
        <w:t>llion shares each year from 2013 to 2016</w:t>
      </w:r>
      <w:r w:rsidRPr="00B107BB">
        <w:rPr>
          <w:color w:val="000000"/>
        </w:rPr>
        <w:t>. What would i</w:t>
      </w:r>
      <w:r w:rsidR="002C59BC">
        <w:rPr>
          <w:color w:val="000000"/>
        </w:rPr>
        <w:t>ts earnings per share be in 2016</w:t>
      </w:r>
      <w:r w:rsidRPr="00B107BB">
        <w:rPr>
          <w:color w:val="000000"/>
        </w:rPr>
        <w:t>?</w:t>
      </w:r>
      <w:r w:rsidR="00866F71">
        <w:rPr>
          <w:color w:val="000000"/>
        </w:rPr>
        <w:t xml:space="preserve"> (Assume Mydeco pays for the shares using its available cash and that Mydeco earns no interest on its cash balances.)</w:t>
      </w:r>
    </w:p>
    <w:p w:rsidR="00206006" w:rsidRPr="00B107BB" w:rsidRDefault="00206006" w:rsidP="00B107BB">
      <w:pPr>
        <w:pStyle w:val="Question"/>
        <w:ind w:left="709" w:firstLine="0"/>
        <w:rPr>
          <w:b w:val="0"/>
          <w:color w:val="000000"/>
        </w:rPr>
      </w:pPr>
      <w:r>
        <w:rPr>
          <w:b w:val="0"/>
          <w:color w:val="000000"/>
        </w:rPr>
        <w:t>A repurchase does not impact earnings directly, so any change to EPS will come from a reduc</w:t>
      </w:r>
      <w:r w:rsidR="002C59BC">
        <w:rPr>
          <w:b w:val="0"/>
          <w:color w:val="000000"/>
        </w:rPr>
        <w:t>tion in shares outstanding. 2016</w:t>
      </w:r>
      <w:r>
        <w:rPr>
          <w:b w:val="0"/>
          <w:color w:val="000000"/>
        </w:rPr>
        <w:t xml:space="preserve"> shares outstanding = 55 – 4 </w:t>
      </w:r>
      <w:r>
        <w:rPr>
          <w:color w:val="000000"/>
        </w:rPr>
        <w:t>×</w:t>
      </w:r>
      <w:r>
        <w:rPr>
          <w:b w:val="0"/>
          <w:color w:val="000000"/>
        </w:rPr>
        <w:t xml:space="preserve"> 2 = 47 million, EPS </w:t>
      </w:r>
      <w:r w:rsidR="00866F71">
        <w:rPr>
          <w:noProof/>
          <w:color w:val="000000"/>
          <w:position w:val="-22"/>
        </w:rPr>
        <w:drawing>
          <wp:inline distT="0" distB="0" distL="0" distR="0" wp14:anchorId="402BBE9D" wp14:editId="693C6B84">
            <wp:extent cx="825500" cy="368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5500" cy="368300"/>
                    </a:xfrm>
                    <a:prstGeom prst="rect">
                      <a:avLst/>
                    </a:prstGeom>
                    <a:noFill/>
                    <a:ln>
                      <a:noFill/>
                    </a:ln>
                  </pic:spPr>
                </pic:pic>
              </a:graphicData>
            </a:graphic>
          </wp:inline>
        </w:drawing>
      </w:r>
      <w:r w:rsidR="00500385" w:rsidRPr="00500385">
        <w:rPr>
          <w:color w:val="000000"/>
        </w:rPr>
        <w:t>.</w:t>
      </w:r>
    </w:p>
    <w:p w:rsidR="00206006" w:rsidRPr="00C33A45" w:rsidRDefault="00076AD0" w:rsidP="00031D86">
      <w:pPr>
        <w:pStyle w:val="Question"/>
        <w:rPr>
          <w:color w:val="000000"/>
        </w:rPr>
      </w:pPr>
      <w:r w:rsidRPr="00B018EB">
        <w:rPr>
          <w:noProof/>
          <w:color w:val="000000"/>
        </w:rPr>
        <w:drawing>
          <wp:anchor distT="0" distB="0" distL="114300" distR="114300" simplePos="0" relativeHeight="251644416" behindDoc="1" locked="0" layoutInCell="1" allowOverlap="0" wp14:anchorId="4DF5A907" wp14:editId="646257F8">
            <wp:simplePos x="0" y="0"/>
            <wp:positionH relativeFrom="column">
              <wp:posOffset>51435</wp:posOffset>
            </wp:positionH>
            <wp:positionV relativeFrom="paragraph">
              <wp:posOffset>527050</wp:posOffset>
            </wp:positionV>
            <wp:extent cx="248920" cy="248920"/>
            <wp:effectExtent l="0" t="0" r="0" b="0"/>
            <wp:wrapNone/>
            <wp:docPr id="46" name="Picture 46"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0206006" w:rsidRPr="00C33A45">
        <w:rPr>
          <w:color w:val="000000"/>
        </w:rPr>
        <w:t>2-</w:t>
      </w:r>
      <w:r w:rsidR="00206006" w:rsidRPr="00C33A45">
        <w:rPr>
          <w:color w:val="000000"/>
          <w:w w:val="0"/>
        </w:rPr>
        <w:t>1</w:t>
      </w:r>
      <w:r w:rsidR="00206006">
        <w:rPr>
          <w:color w:val="000000"/>
          <w:w w:val="0"/>
        </w:rPr>
        <w:t>5</w:t>
      </w:r>
      <w:r w:rsidR="00206006" w:rsidRPr="00C33A45">
        <w:rPr>
          <w:color w:val="000000"/>
          <w:w w:val="0"/>
        </w:rPr>
        <w:t>.</w:t>
      </w:r>
      <w:r w:rsidR="00206006" w:rsidRPr="00C33A45">
        <w:rPr>
          <w:color w:val="000000"/>
        </w:rPr>
        <w:tab/>
      </w:r>
      <w:r w:rsidR="00206006" w:rsidRPr="00031D86">
        <w:rPr>
          <w:color w:val="000000"/>
        </w:rPr>
        <w:t>See Table 2.5 showing financial statement data and stock price data for Mydeco Co</w:t>
      </w:r>
      <w:r w:rsidR="00206006">
        <w:rPr>
          <w:color w:val="000000"/>
        </w:rPr>
        <w:t>rp. Sup</w:t>
      </w:r>
      <w:r w:rsidR="00206006" w:rsidRPr="00031D86">
        <w:rPr>
          <w:color w:val="000000"/>
        </w:rPr>
        <w:t>pose Mydeco had purchased additional equipment fo</w:t>
      </w:r>
      <w:r w:rsidR="002C59BC">
        <w:rPr>
          <w:color w:val="000000"/>
        </w:rPr>
        <w:t>r $12 million at the end of 2013</w:t>
      </w:r>
      <w:r w:rsidR="00206006" w:rsidRPr="00031D86">
        <w:rPr>
          <w:color w:val="000000"/>
        </w:rPr>
        <w:t>, and this equipment was depreciate</w:t>
      </w:r>
      <w:r w:rsidR="002C59BC">
        <w:rPr>
          <w:color w:val="000000"/>
        </w:rPr>
        <w:t>d by $4 million per year in 2014, 2015, and 2016</w:t>
      </w:r>
      <w:r w:rsidR="00206006" w:rsidRPr="00031D86">
        <w:rPr>
          <w:color w:val="000000"/>
        </w:rPr>
        <w:t>. Given Mydeco’s tax rate of 35%, what impact would this additional purchase have had on M</w:t>
      </w:r>
      <w:r w:rsidR="002C59BC">
        <w:rPr>
          <w:color w:val="000000"/>
        </w:rPr>
        <w:t>ydeco’s net income in years 2013–2016</w:t>
      </w:r>
      <w:r w:rsidR="00206006" w:rsidRPr="00031D86">
        <w:rPr>
          <w:color w:val="000000"/>
        </w:rPr>
        <w:t>?</w:t>
      </w:r>
    </w:p>
    <w:p w:rsidR="00206006" w:rsidRDefault="00206006" w:rsidP="00031D86">
      <w:pPr>
        <w:pStyle w:val="Question"/>
        <w:ind w:left="709" w:firstLine="0"/>
        <w:rPr>
          <w:b w:val="0"/>
          <w:color w:val="000000"/>
        </w:rPr>
      </w:pPr>
      <w:r>
        <w:rPr>
          <w:b w:val="0"/>
          <w:color w:val="000000"/>
        </w:rPr>
        <w:t>The equipment purchase does not impact net income directly, however the increased depreciation expense and tax savings changes net income.</w:t>
      </w:r>
    </w:p>
    <w:p w:rsidR="00206006" w:rsidRPr="00031D86" w:rsidRDefault="00866F71" w:rsidP="002C59BC">
      <w:pPr>
        <w:pStyle w:val="Question"/>
        <w:ind w:left="709" w:firstLine="0"/>
        <w:rPr>
          <w:b w:val="0"/>
          <w:color w:val="000000"/>
        </w:rPr>
      </w:pPr>
      <w:r>
        <w:rPr>
          <w:b w:val="0"/>
          <w:noProof/>
          <w:color w:val="000000"/>
        </w:rPr>
        <w:drawing>
          <wp:inline distT="0" distB="0" distL="0" distR="0" wp14:anchorId="2BD5AA8C" wp14:editId="3EFC9473">
            <wp:extent cx="3493770" cy="5187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93770" cy="518795"/>
                    </a:xfrm>
                    <a:prstGeom prst="rect">
                      <a:avLst/>
                    </a:prstGeom>
                    <a:noFill/>
                    <a:ln>
                      <a:noFill/>
                    </a:ln>
                  </pic:spPr>
                </pic:pic>
              </a:graphicData>
            </a:graphic>
          </wp:inline>
        </w:drawing>
      </w:r>
    </w:p>
    <w:p w:rsidR="00206006" w:rsidRPr="00C33A45" w:rsidRDefault="00076AD0" w:rsidP="00031D86">
      <w:pPr>
        <w:pStyle w:val="Question"/>
        <w:rPr>
          <w:color w:val="000000"/>
        </w:rPr>
      </w:pPr>
      <w:r w:rsidRPr="00B018EB">
        <w:rPr>
          <w:noProof/>
          <w:color w:val="000000"/>
        </w:rPr>
        <w:drawing>
          <wp:anchor distT="0" distB="0" distL="114300" distR="114300" simplePos="0" relativeHeight="251666944" behindDoc="1" locked="0" layoutInCell="1" allowOverlap="0" wp14:anchorId="7AD7E693" wp14:editId="47B59DB2">
            <wp:simplePos x="0" y="0"/>
            <wp:positionH relativeFrom="column">
              <wp:posOffset>38100</wp:posOffset>
            </wp:positionH>
            <wp:positionV relativeFrom="paragraph">
              <wp:posOffset>501650</wp:posOffset>
            </wp:positionV>
            <wp:extent cx="248920" cy="248920"/>
            <wp:effectExtent l="0" t="0" r="0" b="0"/>
            <wp:wrapNone/>
            <wp:docPr id="48" name="Picture 48"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0206006" w:rsidRPr="00C33A45">
        <w:rPr>
          <w:color w:val="000000"/>
        </w:rPr>
        <w:t>2-</w:t>
      </w:r>
      <w:r w:rsidR="00206006" w:rsidRPr="00C33A45">
        <w:rPr>
          <w:color w:val="000000"/>
          <w:w w:val="0"/>
        </w:rPr>
        <w:t>1</w:t>
      </w:r>
      <w:r w:rsidR="00206006">
        <w:rPr>
          <w:color w:val="000000"/>
          <w:w w:val="0"/>
        </w:rPr>
        <w:t>6</w:t>
      </w:r>
      <w:r w:rsidR="00206006" w:rsidRPr="00C33A45">
        <w:rPr>
          <w:color w:val="000000"/>
          <w:w w:val="0"/>
        </w:rPr>
        <w:t>.</w:t>
      </w:r>
      <w:r w:rsidR="00206006" w:rsidRPr="00C33A45">
        <w:rPr>
          <w:color w:val="000000"/>
        </w:rPr>
        <w:tab/>
      </w:r>
      <w:r w:rsidR="00206006" w:rsidRPr="00031D86">
        <w:rPr>
          <w:color w:val="000000"/>
        </w:rPr>
        <w:t xml:space="preserve">See Table 2.5 showing financial statement data and stock </w:t>
      </w:r>
      <w:r w:rsidR="00206006">
        <w:rPr>
          <w:color w:val="000000"/>
        </w:rPr>
        <w:t>price data for Mydeco Corp. Sup</w:t>
      </w:r>
      <w:r w:rsidR="00206006" w:rsidRPr="00031D86">
        <w:rPr>
          <w:color w:val="000000"/>
        </w:rPr>
        <w:t>pose Mydeco’s costs and expenses had been the s</w:t>
      </w:r>
      <w:r w:rsidR="00681CD5">
        <w:rPr>
          <w:color w:val="000000"/>
        </w:rPr>
        <w:t>ame fraction of revenues in 2013–2016 as they were in 2012</w:t>
      </w:r>
      <w:r w:rsidR="00206006" w:rsidRPr="00031D86">
        <w:rPr>
          <w:color w:val="000000"/>
        </w:rPr>
        <w:t>. What would Mydeco’s EPS have been each year in this case?</w:t>
      </w:r>
    </w:p>
    <w:p w:rsidR="00206006" w:rsidRDefault="00206006" w:rsidP="00031D86">
      <w:pPr>
        <w:pStyle w:val="Question"/>
        <w:ind w:left="709" w:firstLine="0"/>
        <w:rPr>
          <w:b w:val="0"/>
          <w:color w:val="000000"/>
        </w:rPr>
      </w:pPr>
      <w:r>
        <w:rPr>
          <w:b w:val="0"/>
          <w:color w:val="000000"/>
        </w:rPr>
        <w:t>If Mydeco’s costs and expenses had been the s</w:t>
      </w:r>
      <w:r w:rsidR="00681CD5">
        <w:rPr>
          <w:b w:val="0"/>
          <w:color w:val="000000"/>
        </w:rPr>
        <w:t>ame fraction of revenues in 2013–2016 as they were in 2012</w:t>
      </w:r>
      <w:r>
        <w:rPr>
          <w:b w:val="0"/>
          <w:color w:val="000000"/>
        </w:rPr>
        <w:t>, then their net profit margins would have been equal.</w:t>
      </w:r>
    </w:p>
    <w:p w:rsidR="00206006" w:rsidRDefault="00681CD5" w:rsidP="009E2ECA">
      <w:pPr>
        <w:pStyle w:val="Question"/>
        <w:spacing w:before="0"/>
        <w:ind w:left="709" w:firstLine="0"/>
        <w:rPr>
          <w:b w:val="0"/>
          <w:color w:val="000000"/>
        </w:rPr>
      </w:pPr>
      <w:r>
        <w:rPr>
          <w:b w:val="0"/>
          <w:color w:val="000000"/>
        </w:rPr>
        <w:t>2012</w:t>
      </w:r>
      <w:r w:rsidR="00206006">
        <w:rPr>
          <w:b w:val="0"/>
          <w:color w:val="000000"/>
        </w:rPr>
        <w:t xml:space="preserve"> net profit margin</w:t>
      </w:r>
      <w:r w:rsidR="00866F71">
        <w:rPr>
          <w:noProof/>
          <w:color w:val="000000"/>
          <w:position w:val="-22"/>
        </w:rPr>
        <w:drawing>
          <wp:inline distT="0" distB="0" distL="0" distR="0" wp14:anchorId="1D6F9F17" wp14:editId="5E36FEA2">
            <wp:extent cx="887095" cy="368300"/>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7095" cy="368300"/>
                    </a:xfrm>
                    <a:prstGeom prst="rect">
                      <a:avLst/>
                    </a:prstGeom>
                    <a:noFill/>
                    <a:ln>
                      <a:noFill/>
                    </a:ln>
                  </pic:spPr>
                </pic:pic>
              </a:graphicData>
            </a:graphic>
          </wp:inline>
        </w:drawing>
      </w:r>
      <w:r w:rsidR="004C5E5B" w:rsidRPr="004C5E5B">
        <w:rPr>
          <w:color w:val="000000"/>
        </w:rPr>
        <w:t>.</w:t>
      </w:r>
    </w:p>
    <w:p w:rsidR="00AA3137" w:rsidRDefault="00AA3137" w:rsidP="006249AE">
      <w:pPr>
        <w:pStyle w:val="Question"/>
        <w:ind w:left="709" w:firstLine="0"/>
        <w:rPr>
          <w:b w:val="0"/>
          <w:color w:val="000000"/>
        </w:rPr>
      </w:pPr>
      <w:r w:rsidRPr="007014EB">
        <w:rPr>
          <w:b w:val="0"/>
          <w:noProof/>
          <w:color w:val="000000"/>
        </w:rPr>
        <w:drawing>
          <wp:inline distT="0" distB="0" distL="0" distR="0" wp14:anchorId="7ED37F6A" wp14:editId="12CBFB4C">
            <wp:extent cx="3908285" cy="665480"/>
            <wp:effectExtent l="0" t="0" r="3810" b="0"/>
            <wp:docPr id="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09478" cy="665683"/>
                    </a:xfrm>
                    <a:prstGeom prst="rect">
                      <a:avLst/>
                    </a:prstGeom>
                    <a:noFill/>
                    <a:ln>
                      <a:noFill/>
                    </a:ln>
                  </pic:spPr>
                </pic:pic>
              </a:graphicData>
            </a:graphic>
          </wp:inline>
        </w:drawing>
      </w:r>
    </w:p>
    <w:p w:rsidR="00206006" w:rsidRPr="00C33A45" w:rsidRDefault="00206006" w:rsidP="009E2ECA">
      <w:pPr>
        <w:pStyle w:val="Question"/>
        <w:rPr>
          <w:color w:val="000000"/>
        </w:rPr>
      </w:pPr>
      <w:r w:rsidRPr="00C33A45">
        <w:rPr>
          <w:color w:val="000000"/>
        </w:rPr>
        <w:lastRenderedPageBreak/>
        <w:t>2-</w:t>
      </w:r>
      <w:r w:rsidRPr="00C33A45">
        <w:rPr>
          <w:color w:val="000000"/>
          <w:w w:val="0"/>
        </w:rPr>
        <w:t>1</w:t>
      </w:r>
      <w:r>
        <w:rPr>
          <w:color w:val="000000"/>
          <w:w w:val="0"/>
        </w:rPr>
        <w:t>7</w:t>
      </w:r>
      <w:r w:rsidRPr="00C33A45">
        <w:rPr>
          <w:color w:val="000000"/>
          <w:w w:val="0"/>
        </w:rPr>
        <w:t>.</w:t>
      </w:r>
      <w:r w:rsidRPr="00C33A45">
        <w:rPr>
          <w:color w:val="000000"/>
        </w:rPr>
        <w:tab/>
        <w:t>Suppose a firm’s tax rate is 35%.</w:t>
      </w:r>
    </w:p>
    <w:p w:rsidR="00206006" w:rsidRPr="00C33A45" w:rsidRDefault="00076AD0" w:rsidP="003C3299">
      <w:pPr>
        <w:pStyle w:val="QuestionaL"/>
        <w:rPr>
          <w:color w:val="000000"/>
        </w:rPr>
      </w:pPr>
      <w:r w:rsidRPr="00B018EB">
        <w:rPr>
          <w:noProof/>
          <w:color w:val="000000"/>
        </w:rPr>
        <w:drawing>
          <wp:anchor distT="0" distB="0" distL="114300" distR="114300" simplePos="0" relativeHeight="251677184" behindDoc="1" locked="0" layoutInCell="1" allowOverlap="0" wp14:anchorId="36745AC4" wp14:editId="28CAE7F9">
            <wp:simplePos x="0" y="0"/>
            <wp:positionH relativeFrom="column">
              <wp:posOffset>32385</wp:posOffset>
            </wp:positionH>
            <wp:positionV relativeFrom="paragraph">
              <wp:posOffset>233680</wp:posOffset>
            </wp:positionV>
            <wp:extent cx="248920" cy="248920"/>
            <wp:effectExtent l="0" t="0" r="0" b="0"/>
            <wp:wrapNone/>
            <wp:docPr id="49" name="Picture 49"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c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0206006" w:rsidRPr="00C33A45">
        <w:rPr>
          <w:color w:val="000000"/>
        </w:rPr>
        <w:t>a.</w:t>
      </w:r>
      <w:r w:rsidR="00206006" w:rsidRPr="00C33A45">
        <w:rPr>
          <w:color w:val="000000"/>
        </w:rPr>
        <w:tab/>
        <w:t>What effect would a $10 million operating expense have on this year’s earnings? What effect would it have on next year’s earnings?</w:t>
      </w:r>
    </w:p>
    <w:p w:rsidR="00206006" w:rsidRPr="00C33A45" w:rsidRDefault="00206006" w:rsidP="003C3299">
      <w:pPr>
        <w:pStyle w:val="QuestionaL"/>
        <w:rPr>
          <w:color w:val="000000"/>
        </w:rPr>
      </w:pPr>
      <w:r w:rsidRPr="00C33A45">
        <w:rPr>
          <w:color w:val="000000"/>
        </w:rPr>
        <w:t>b.</w:t>
      </w:r>
      <w:r w:rsidRPr="00C33A45">
        <w:rPr>
          <w:color w:val="000000"/>
        </w:rPr>
        <w:tab/>
        <w:t>What effect would a $10 million capital expense have on this year’s earnings if the capital is depreciated at a rate of $2 million per year for five years? What effect would it have on next year’s earnings?</w:t>
      </w:r>
    </w:p>
    <w:p w:rsidR="00206006" w:rsidRPr="00C33A45" w:rsidRDefault="00206006" w:rsidP="003C3299">
      <w:pPr>
        <w:pStyle w:val="AnsweraL"/>
        <w:rPr>
          <w:color w:val="000000"/>
        </w:rPr>
      </w:pPr>
      <w:r w:rsidRPr="00C33A45">
        <w:rPr>
          <w:color w:val="000000"/>
        </w:rPr>
        <w:t>a.</w:t>
      </w:r>
      <w:r w:rsidRPr="00C33A45">
        <w:rPr>
          <w:color w:val="000000"/>
        </w:rPr>
        <w:tab/>
        <w:t>A $10 million operating expense would be immediately expensed, increasing operating expenses by $10 million.</w:t>
      </w:r>
      <w:r>
        <w:rPr>
          <w:color w:val="000000"/>
        </w:rPr>
        <w:t xml:space="preserve"> </w:t>
      </w:r>
      <w:r w:rsidRPr="00C33A45">
        <w:rPr>
          <w:color w:val="000000"/>
        </w:rPr>
        <w:t>This would lead to a reduction in taxes of 35% × $10 million = $3.5 million.</w:t>
      </w:r>
      <w:r>
        <w:rPr>
          <w:color w:val="000000"/>
        </w:rPr>
        <w:t xml:space="preserve"> </w:t>
      </w:r>
      <w:r w:rsidRPr="00C33A45">
        <w:rPr>
          <w:color w:val="000000"/>
        </w:rPr>
        <w:t>Thus, earnings would decline by 10 – 3.5 = $6.5 million.</w:t>
      </w:r>
      <w:r>
        <w:rPr>
          <w:color w:val="000000"/>
        </w:rPr>
        <w:t xml:space="preserve"> </w:t>
      </w:r>
      <w:r w:rsidRPr="00C33A45">
        <w:rPr>
          <w:color w:val="000000"/>
        </w:rPr>
        <w:t>There would be no effect on next year’s earnings.</w:t>
      </w:r>
    </w:p>
    <w:p w:rsidR="00206006" w:rsidRPr="00C33A45" w:rsidRDefault="00206006" w:rsidP="003C3299">
      <w:pPr>
        <w:pStyle w:val="AnsweraL"/>
        <w:rPr>
          <w:color w:val="000000"/>
        </w:rPr>
      </w:pPr>
      <w:r w:rsidRPr="00C33A45">
        <w:rPr>
          <w:color w:val="000000"/>
        </w:rPr>
        <w:t>b.</w:t>
      </w:r>
      <w:r w:rsidRPr="00C33A45">
        <w:rPr>
          <w:color w:val="000000"/>
        </w:rPr>
        <w:tab/>
        <w:t>Capital expenses do not affect earnings directly.</w:t>
      </w:r>
      <w:r>
        <w:rPr>
          <w:color w:val="000000"/>
        </w:rPr>
        <w:t xml:space="preserve"> </w:t>
      </w:r>
      <w:r w:rsidRPr="00C33A45">
        <w:rPr>
          <w:color w:val="000000"/>
        </w:rPr>
        <w:t>However, the depreciation of $2 million would appear each year as an operating expense.</w:t>
      </w:r>
      <w:r>
        <w:rPr>
          <w:color w:val="000000"/>
        </w:rPr>
        <w:t xml:space="preserve"> </w:t>
      </w:r>
      <w:r w:rsidRPr="00C33A45">
        <w:rPr>
          <w:color w:val="000000"/>
        </w:rPr>
        <w:t>With a reduction in taxes of 2 × 35% = $0.7 million, earnings would be lower by 2 – 0.7 = $1.3 million for each of the next 5 years.</w:t>
      </w:r>
    </w:p>
    <w:p w:rsidR="00206006" w:rsidRPr="00C33A45" w:rsidRDefault="00206006" w:rsidP="00DB131E">
      <w:pPr>
        <w:pStyle w:val="Question"/>
        <w:rPr>
          <w:color w:val="000000"/>
        </w:rPr>
      </w:pPr>
      <w:r w:rsidRPr="00C33A45">
        <w:rPr>
          <w:color w:val="000000"/>
        </w:rPr>
        <w:t>2-1</w:t>
      </w:r>
      <w:r>
        <w:rPr>
          <w:color w:val="000000"/>
        </w:rPr>
        <w:t>8</w:t>
      </w:r>
      <w:r w:rsidRPr="00C33A45">
        <w:rPr>
          <w:color w:val="000000"/>
        </w:rPr>
        <w:t>.</w:t>
      </w:r>
      <w:r w:rsidRPr="00C33A45">
        <w:rPr>
          <w:color w:val="000000"/>
        </w:rPr>
        <w:tab/>
        <w:t>Quisco Systems has 6.5 billion shares outstanding and a share price of $18. Quisco is considering developing a new networking product in house at a cost of $500 million. Alternatively, Quisco can acquire a firm that already has the technology for $900 million worth (at the current price) of Quisco stock. Suppose that absent the expense of the new technology, Quisco will have EPS of $0.80.</w:t>
      </w:r>
    </w:p>
    <w:p w:rsidR="00206006" w:rsidRPr="00C33A45" w:rsidRDefault="00206006" w:rsidP="003C3299">
      <w:pPr>
        <w:pStyle w:val="QuestionaL"/>
        <w:rPr>
          <w:color w:val="000000"/>
        </w:rPr>
      </w:pPr>
      <w:r w:rsidRPr="00C33A45">
        <w:rPr>
          <w:color w:val="000000"/>
        </w:rPr>
        <w:t>a.</w:t>
      </w:r>
      <w:r w:rsidRPr="00C33A45">
        <w:rPr>
          <w:color w:val="000000"/>
        </w:rPr>
        <w:tab/>
        <w:t>Suppose Quisco develops the product in house. What impact would the development cost have on Quisco’s EPS? Assume all costs are incurred this year and are treated as an R&amp;D expense, Quisco’s tax rate is 35%, and the number of shares outstanding is unchanged.</w:t>
      </w:r>
    </w:p>
    <w:p w:rsidR="00206006" w:rsidRPr="00C33A45" w:rsidRDefault="00206006" w:rsidP="003C3299">
      <w:pPr>
        <w:pStyle w:val="QuestionaL"/>
        <w:rPr>
          <w:color w:val="000000"/>
        </w:rPr>
      </w:pPr>
      <w:r w:rsidRPr="00C33A45">
        <w:rPr>
          <w:color w:val="000000"/>
        </w:rPr>
        <w:t>b.</w:t>
      </w:r>
      <w:r w:rsidRPr="00C33A45">
        <w:rPr>
          <w:color w:val="000000"/>
        </w:rPr>
        <w:tab/>
        <w:t>Suppose Quisco does not develop the product in house but instead acquires the technology. What effect would the acquisition have on Quisco’s EPS this year? (Note that acquisition expenses do not appear directly on the income statement. Assume the firm was acquired at the start of the year and has no revenues or expenses of its own, so that the only effect on EPS is due to the change in the number of shares outstanding.)</w:t>
      </w:r>
    </w:p>
    <w:p w:rsidR="00206006" w:rsidRPr="00C33A45" w:rsidRDefault="00206006" w:rsidP="003C3299">
      <w:pPr>
        <w:pStyle w:val="QuestionaL"/>
        <w:rPr>
          <w:color w:val="000000"/>
        </w:rPr>
      </w:pPr>
      <w:r w:rsidRPr="00C33A45">
        <w:rPr>
          <w:color w:val="000000"/>
        </w:rPr>
        <w:t>c.</w:t>
      </w:r>
      <w:r w:rsidRPr="00C33A45">
        <w:rPr>
          <w:color w:val="000000"/>
        </w:rPr>
        <w:tab/>
        <w:t>Which method of acquiring the technology has a smaller impact on earnings? Is this method cheaper? Explain.</w:t>
      </w:r>
    </w:p>
    <w:p w:rsidR="00206006" w:rsidRPr="00C33A45" w:rsidRDefault="00206006" w:rsidP="003C3299">
      <w:pPr>
        <w:pStyle w:val="AnsweraL"/>
        <w:rPr>
          <w:color w:val="000000"/>
        </w:rPr>
      </w:pPr>
      <w:r w:rsidRPr="00C33A45">
        <w:rPr>
          <w:color w:val="000000"/>
        </w:rPr>
        <w:t>a.</w:t>
      </w:r>
      <w:r w:rsidRPr="00C33A45">
        <w:rPr>
          <w:color w:val="000000"/>
        </w:rPr>
        <w:tab/>
        <w:t>If Quisco develops the product in</w:t>
      </w:r>
      <w:r>
        <w:rPr>
          <w:color w:val="000000"/>
        </w:rPr>
        <w:t>-</w:t>
      </w:r>
      <w:r w:rsidRPr="00C33A45">
        <w:rPr>
          <w:color w:val="000000"/>
        </w:rPr>
        <w:t>house, its earnings would fall by $500 × (1 – 35%) = $325 million.</w:t>
      </w:r>
      <w:r>
        <w:rPr>
          <w:color w:val="000000"/>
        </w:rPr>
        <w:t xml:space="preserve"> </w:t>
      </w:r>
      <w:r w:rsidRPr="00C33A45">
        <w:rPr>
          <w:color w:val="000000"/>
        </w:rPr>
        <w:t xml:space="preserve">With no change to the number of shares outstanding, its EPS would decrease by </w:t>
      </w:r>
      <w:r w:rsidR="00866F71">
        <w:rPr>
          <w:noProof/>
          <w:color w:val="000000"/>
          <w:position w:val="-22"/>
        </w:rPr>
        <w:drawing>
          <wp:inline distT="0" distB="0" distL="0" distR="0" wp14:anchorId="0B31FBF9" wp14:editId="179C41FF">
            <wp:extent cx="723265" cy="368300"/>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23265" cy="368300"/>
                    </a:xfrm>
                    <a:prstGeom prst="rect">
                      <a:avLst/>
                    </a:prstGeom>
                    <a:noFill/>
                    <a:ln>
                      <a:noFill/>
                    </a:ln>
                  </pic:spPr>
                </pic:pic>
              </a:graphicData>
            </a:graphic>
          </wp:inline>
        </w:drawing>
      </w:r>
      <w:r w:rsidRPr="00C33A45">
        <w:rPr>
          <w:color w:val="000000"/>
        </w:rPr>
        <w:t xml:space="preserve"> to $0.75. (Assume the new product would not change this year’s revenues.)</w:t>
      </w:r>
    </w:p>
    <w:p w:rsidR="00206006" w:rsidRPr="00C33A45" w:rsidRDefault="00206006" w:rsidP="003C3299">
      <w:pPr>
        <w:pStyle w:val="AnsweraL"/>
        <w:rPr>
          <w:color w:val="000000"/>
        </w:rPr>
      </w:pPr>
      <w:r w:rsidRPr="00C33A45">
        <w:rPr>
          <w:color w:val="000000"/>
        </w:rPr>
        <w:t>b.</w:t>
      </w:r>
      <w:r w:rsidRPr="00C33A45">
        <w:rPr>
          <w:color w:val="000000"/>
        </w:rPr>
        <w:tab/>
        <w:t>If Quisco acquires the technology for $900 million worth of its stock, it will issue $900/18 = 50 million new shares.</w:t>
      </w:r>
      <w:r>
        <w:rPr>
          <w:color w:val="000000"/>
        </w:rPr>
        <w:t xml:space="preserve"> </w:t>
      </w:r>
      <w:r w:rsidRPr="00C33A45">
        <w:rPr>
          <w:color w:val="000000"/>
        </w:rPr>
        <w:t>Since earnings without this transaction are $0.80 × 6.5 billion = $5.2 billion, its EPS with the purchase is</w:t>
      </w:r>
      <w:r w:rsidR="00866F71">
        <w:rPr>
          <w:noProof/>
          <w:color w:val="000000"/>
          <w:position w:val="-22"/>
        </w:rPr>
        <w:drawing>
          <wp:inline distT="0" distB="0" distL="0" distR="0" wp14:anchorId="609C9280" wp14:editId="71AD218C">
            <wp:extent cx="825500" cy="368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5500" cy="368300"/>
                    </a:xfrm>
                    <a:prstGeom prst="rect">
                      <a:avLst/>
                    </a:prstGeom>
                    <a:noFill/>
                    <a:ln>
                      <a:noFill/>
                    </a:ln>
                  </pic:spPr>
                </pic:pic>
              </a:graphicData>
            </a:graphic>
          </wp:inline>
        </w:drawing>
      </w:r>
      <w:r w:rsidRPr="00C33A45">
        <w:rPr>
          <w:color w:val="000000"/>
        </w:rPr>
        <w:t>.</w:t>
      </w:r>
    </w:p>
    <w:p w:rsidR="00206006" w:rsidRPr="00C33A45" w:rsidRDefault="00206006" w:rsidP="003C3299">
      <w:pPr>
        <w:pStyle w:val="AnsweraL"/>
        <w:rPr>
          <w:color w:val="000000"/>
        </w:rPr>
      </w:pPr>
      <w:r w:rsidRPr="00C33A45">
        <w:rPr>
          <w:color w:val="000000"/>
        </w:rPr>
        <w:t>c.</w:t>
      </w:r>
      <w:r w:rsidRPr="00C33A45">
        <w:rPr>
          <w:color w:val="000000"/>
        </w:rPr>
        <w:tab/>
        <w:t>Acquiring the technology would have a smaller impact on earnings</w:t>
      </w:r>
      <w:r>
        <w:rPr>
          <w:color w:val="000000"/>
        </w:rPr>
        <w:t>, b</w:t>
      </w:r>
      <w:r w:rsidRPr="00C33A45">
        <w:rPr>
          <w:color w:val="000000"/>
        </w:rPr>
        <w:t>ut this method is not cheaper. Developing it in</w:t>
      </w:r>
      <w:r>
        <w:rPr>
          <w:color w:val="000000"/>
        </w:rPr>
        <w:t>-</w:t>
      </w:r>
      <w:r w:rsidRPr="00C33A45">
        <w:rPr>
          <w:color w:val="000000"/>
        </w:rPr>
        <w:t>house is less costly and provides an immediate tax benefit.</w:t>
      </w:r>
      <w:r>
        <w:rPr>
          <w:color w:val="000000"/>
        </w:rPr>
        <w:t xml:space="preserve"> </w:t>
      </w:r>
      <w:r w:rsidRPr="00C33A45">
        <w:rPr>
          <w:color w:val="000000"/>
        </w:rPr>
        <w:t>The earnings impact is not a good measure of the expense.</w:t>
      </w:r>
      <w:r>
        <w:rPr>
          <w:color w:val="000000"/>
        </w:rPr>
        <w:t xml:space="preserve"> </w:t>
      </w:r>
      <w:r w:rsidRPr="00C33A45">
        <w:rPr>
          <w:color w:val="000000"/>
        </w:rPr>
        <w:t>In addition, note that because the acquisition permanently increases the number of shares outstanding, it will reduce Quisco’s earnings per share in future years as well.</w:t>
      </w:r>
    </w:p>
    <w:p w:rsidR="00206006" w:rsidRPr="00C33A45" w:rsidRDefault="00206006" w:rsidP="00DB131E">
      <w:pPr>
        <w:pStyle w:val="Question"/>
        <w:rPr>
          <w:color w:val="000000"/>
        </w:rPr>
      </w:pPr>
      <w:r w:rsidRPr="00C33A45">
        <w:rPr>
          <w:color w:val="000000"/>
        </w:rPr>
        <w:t>2-</w:t>
      </w:r>
      <w:r>
        <w:rPr>
          <w:color w:val="000000"/>
        </w:rPr>
        <w:t>19</w:t>
      </w:r>
      <w:r w:rsidRPr="00C33A45">
        <w:rPr>
          <w:color w:val="000000"/>
        </w:rPr>
        <w:t>.</w:t>
      </w:r>
      <w:r w:rsidRPr="00C33A45">
        <w:rPr>
          <w:color w:val="000000"/>
        </w:rPr>
        <w:tab/>
      </w:r>
      <w:r w:rsidR="00EF2FD9">
        <w:rPr>
          <w:color w:val="000000"/>
        </w:rPr>
        <w:t>Find online the annual 10-K report for Costco Wholesale Corporation (COST) for fiscal year 2015 (filed in October 2015).</w:t>
      </w:r>
      <w:r w:rsidRPr="006249AE">
        <w:rPr>
          <w:color w:val="000000"/>
        </w:rPr>
        <w:t xml:space="preserve"> Answer the following questions from their cash flow statement:</w:t>
      </w:r>
    </w:p>
    <w:p w:rsidR="00206006" w:rsidRPr="00C33A45" w:rsidRDefault="00206006" w:rsidP="003C3299">
      <w:pPr>
        <w:pStyle w:val="QuestionaL"/>
        <w:rPr>
          <w:color w:val="000000"/>
        </w:rPr>
      </w:pPr>
      <w:r w:rsidRPr="00C33A45">
        <w:rPr>
          <w:color w:val="000000"/>
        </w:rPr>
        <w:t>a.</w:t>
      </w:r>
      <w:r w:rsidRPr="00C33A45">
        <w:rPr>
          <w:color w:val="000000"/>
        </w:rPr>
        <w:tab/>
        <w:t xml:space="preserve">How much cash did </w:t>
      </w:r>
      <w:r w:rsidR="00EF2FD9">
        <w:rPr>
          <w:color w:val="000000"/>
        </w:rPr>
        <w:t>Costco</w:t>
      </w:r>
      <w:r w:rsidRPr="00C33A45">
        <w:rPr>
          <w:color w:val="000000"/>
        </w:rPr>
        <w:t xml:space="preserve"> generate from operating activities in </w:t>
      </w:r>
      <w:r w:rsidR="00B63437">
        <w:rPr>
          <w:color w:val="000000"/>
        </w:rPr>
        <w:t>fiscal year 2015</w:t>
      </w:r>
      <w:r w:rsidRPr="00C33A45">
        <w:rPr>
          <w:color w:val="000000"/>
        </w:rPr>
        <w:t>?</w:t>
      </w:r>
    </w:p>
    <w:p w:rsidR="00206006" w:rsidRPr="00C33A45" w:rsidRDefault="00206006" w:rsidP="003C3299">
      <w:pPr>
        <w:pStyle w:val="QuestionaL"/>
        <w:rPr>
          <w:color w:val="000000"/>
        </w:rPr>
      </w:pPr>
      <w:r w:rsidRPr="00C33A45">
        <w:rPr>
          <w:color w:val="000000"/>
        </w:rPr>
        <w:t>b.</w:t>
      </w:r>
      <w:r w:rsidRPr="00C33A45">
        <w:rPr>
          <w:color w:val="000000"/>
        </w:rPr>
        <w:tab/>
        <w:t xml:space="preserve">What was </w:t>
      </w:r>
      <w:r w:rsidR="00EF2FD9">
        <w:rPr>
          <w:color w:val="000000"/>
        </w:rPr>
        <w:t>Costco</w:t>
      </w:r>
      <w:r w:rsidRPr="00C33A45">
        <w:rPr>
          <w:color w:val="000000"/>
        </w:rPr>
        <w:t xml:space="preserve"> depreciation </w:t>
      </w:r>
      <w:r>
        <w:rPr>
          <w:color w:val="000000"/>
        </w:rPr>
        <w:t>and amortization expense</w:t>
      </w:r>
      <w:r w:rsidRPr="00C33A45">
        <w:rPr>
          <w:color w:val="000000"/>
        </w:rPr>
        <w:t>?</w:t>
      </w:r>
    </w:p>
    <w:p w:rsidR="00500385" w:rsidRDefault="00206006">
      <w:pPr>
        <w:pStyle w:val="QuestionaL"/>
        <w:spacing w:before="80"/>
        <w:rPr>
          <w:color w:val="000000"/>
        </w:rPr>
      </w:pPr>
      <w:r w:rsidRPr="00C33A45">
        <w:rPr>
          <w:color w:val="000000"/>
        </w:rPr>
        <w:t>c.</w:t>
      </w:r>
      <w:r w:rsidRPr="00C33A45">
        <w:rPr>
          <w:color w:val="000000"/>
        </w:rPr>
        <w:tab/>
        <w:t xml:space="preserve">How much cash was invested in </w:t>
      </w:r>
      <w:r w:rsidR="008A6E54">
        <w:rPr>
          <w:color w:val="000000"/>
        </w:rPr>
        <w:t>new property and equipment</w:t>
      </w:r>
      <w:r>
        <w:rPr>
          <w:color w:val="000000"/>
        </w:rPr>
        <w:t xml:space="preserve"> (net of any sales)</w:t>
      </w:r>
      <w:r w:rsidRPr="00C33A45">
        <w:rPr>
          <w:color w:val="000000"/>
        </w:rPr>
        <w:t>?</w:t>
      </w:r>
    </w:p>
    <w:p w:rsidR="00500385" w:rsidRDefault="00B63437">
      <w:pPr>
        <w:pStyle w:val="QuestionaL"/>
        <w:spacing w:before="80"/>
        <w:rPr>
          <w:color w:val="000000"/>
        </w:rPr>
      </w:pPr>
      <w:r>
        <w:rPr>
          <w:color w:val="000000"/>
        </w:rPr>
        <w:lastRenderedPageBreak/>
        <w:t>d.</w:t>
      </w:r>
      <w:r>
        <w:rPr>
          <w:color w:val="000000"/>
        </w:rPr>
        <w:tab/>
        <w:t xml:space="preserve">How much did </w:t>
      </w:r>
      <w:r w:rsidR="00EF2FD9">
        <w:rPr>
          <w:color w:val="000000"/>
        </w:rPr>
        <w:t>Costco</w:t>
      </w:r>
      <w:r w:rsidR="00206006" w:rsidRPr="00C33A45">
        <w:rPr>
          <w:color w:val="000000"/>
        </w:rPr>
        <w:t xml:space="preserve"> raise from the sale of shares of its stoc</w:t>
      </w:r>
      <w:r w:rsidR="00206006">
        <w:rPr>
          <w:color w:val="000000"/>
        </w:rPr>
        <w:t>k (net of any purchases)</w:t>
      </w:r>
      <w:r w:rsidR="00206006" w:rsidRPr="00C33A45">
        <w:rPr>
          <w:color w:val="000000"/>
        </w:rPr>
        <w:t>?</w:t>
      </w:r>
    </w:p>
    <w:p w:rsidR="00500385" w:rsidRDefault="00206006">
      <w:pPr>
        <w:pStyle w:val="AnsweraL"/>
        <w:spacing w:before="80"/>
        <w:rPr>
          <w:color w:val="000000"/>
        </w:rPr>
      </w:pPr>
      <w:r w:rsidRPr="00C33A45">
        <w:rPr>
          <w:color w:val="000000"/>
        </w:rPr>
        <w:t>a.</w:t>
      </w:r>
      <w:r w:rsidRPr="00C33A45">
        <w:rPr>
          <w:color w:val="000000"/>
        </w:rPr>
        <w:tab/>
        <w:t>Net cash provided by operating activities was $</w:t>
      </w:r>
      <w:r w:rsidR="00980E49">
        <w:rPr>
          <w:color w:val="000000"/>
        </w:rPr>
        <w:t>4,285</w:t>
      </w:r>
      <w:r w:rsidRPr="00C33A45">
        <w:rPr>
          <w:color w:val="000000"/>
        </w:rPr>
        <w:t xml:space="preserve"> million in </w:t>
      </w:r>
      <w:r w:rsidR="00B63437">
        <w:rPr>
          <w:color w:val="000000"/>
        </w:rPr>
        <w:t>fiscal year 2015</w:t>
      </w:r>
      <w:r w:rsidRPr="00C33A45">
        <w:rPr>
          <w:color w:val="000000"/>
        </w:rPr>
        <w:t>.</w:t>
      </w:r>
    </w:p>
    <w:p w:rsidR="00500385" w:rsidRDefault="00206006">
      <w:pPr>
        <w:pStyle w:val="AnsweraL"/>
        <w:spacing w:before="80"/>
        <w:rPr>
          <w:color w:val="000000"/>
        </w:rPr>
      </w:pPr>
      <w:r w:rsidRPr="00C33A45">
        <w:rPr>
          <w:color w:val="000000"/>
        </w:rPr>
        <w:t>b.</w:t>
      </w:r>
      <w:r w:rsidRPr="00C33A45">
        <w:rPr>
          <w:color w:val="000000"/>
        </w:rPr>
        <w:tab/>
        <w:t>Depreciation and amortization expenses were $</w:t>
      </w:r>
      <w:r w:rsidR="00980E49">
        <w:rPr>
          <w:color w:val="000000"/>
        </w:rPr>
        <w:t>1,127</w:t>
      </w:r>
      <w:r>
        <w:rPr>
          <w:color w:val="000000"/>
        </w:rPr>
        <w:t xml:space="preserve"> million</w:t>
      </w:r>
      <w:r w:rsidRPr="00C33A45">
        <w:rPr>
          <w:color w:val="000000"/>
        </w:rPr>
        <w:t>.</w:t>
      </w:r>
    </w:p>
    <w:p w:rsidR="00500385" w:rsidRDefault="00206006">
      <w:pPr>
        <w:pStyle w:val="AnsweraL"/>
        <w:spacing w:before="80"/>
        <w:rPr>
          <w:color w:val="000000"/>
        </w:rPr>
      </w:pPr>
      <w:r w:rsidRPr="00C33A45">
        <w:rPr>
          <w:color w:val="000000"/>
        </w:rPr>
        <w:t>c.</w:t>
      </w:r>
      <w:r w:rsidRPr="00C33A45">
        <w:rPr>
          <w:color w:val="000000"/>
        </w:rPr>
        <w:tab/>
        <w:t xml:space="preserve">Net cash used in </w:t>
      </w:r>
      <w:r w:rsidR="00B63437" w:rsidRPr="00B63437">
        <w:rPr>
          <w:color w:val="000000"/>
        </w:rPr>
        <w:t xml:space="preserve">capital expenditures for </w:t>
      </w:r>
      <w:r w:rsidR="00C03790">
        <w:rPr>
          <w:color w:val="000000"/>
        </w:rPr>
        <w:t>property and equipment</w:t>
      </w:r>
      <w:r w:rsidRPr="00C33A45">
        <w:rPr>
          <w:color w:val="000000"/>
        </w:rPr>
        <w:t xml:space="preserve"> was $</w:t>
      </w:r>
      <w:r w:rsidR="008A6E54">
        <w:rPr>
          <w:color w:val="000000"/>
        </w:rPr>
        <w:t>2,393</w:t>
      </w:r>
      <w:r>
        <w:rPr>
          <w:color w:val="000000"/>
        </w:rPr>
        <w:t xml:space="preserve"> million</w:t>
      </w:r>
      <w:r w:rsidRPr="00C33A45">
        <w:rPr>
          <w:color w:val="000000"/>
        </w:rPr>
        <w:t>.</w:t>
      </w:r>
    </w:p>
    <w:p w:rsidR="00500385" w:rsidRDefault="00206006">
      <w:pPr>
        <w:pStyle w:val="AnsweraL"/>
        <w:spacing w:before="80"/>
        <w:rPr>
          <w:color w:val="000000"/>
        </w:rPr>
      </w:pPr>
      <w:r w:rsidRPr="00C33A45">
        <w:rPr>
          <w:color w:val="000000"/>
        </w:rPr>
        <w:t>d.</w:t>
      </w:r>
      <w:r w:rsidRPr="00C33A45">
        <w:rPr>
          <w:color w:val="000000"/>
        </w:rPr>
        <w:tab/>
      </w:r>
      <w:r w:rsidR="00EF2FD9">
        <w:rPr>
          <w:color w:val="000000"/>
        </w:rPr>
        <w:t>Costco</w:t>
      </w:r>
      <w:r w:rsidR="00B63437">
        <w:rPr>
          <w:color w:val="000000"/>
        </w:rPr>
        <w:t xml:space="preserve"> raised nothing</w:t>
      </w:r>
      <w:r w:rsidRPr="00C33A45">
        <w:rPr>
          <w:color w:val="000000"/>
        </w:rPr>
        <w:t xml:space="preserve"> from </w:t>
      </w:r>
      <w:r>
        <w:rPr>
          <w:color w:val="000000"/>
        </w:rPr>
        <w:t xml:space="preserve">the </w:t>
      </w:r>
      <w:r w:rsidRPr="00C33A45">
        <w:rPr>
          <w:color w:val="000000"/>
        </w:rPr>
        <w:t>sale of shares of its stock, while it spent $</w:t>
      </w:r>
      <w:r w:rsidR="008A6E54">
        <w:rPr>
          <w:color w:val="000000"/>
        </w:rPr>
        <w:t>481</w:t>
      </w:r>
      <w:r w:rsidRPr="00C33A45">
        <w:rPr>
          <w:color w:val="000000"/>
        </w:rPr>
        <w:t xml:space="preserve"> million on the purchase of common stock.</w:t>
      </w:r>
      <w:r>
        <w:rPr>
          <w:color w:val="000000"/>
        </w:rPr>
        <w:t xml:space="preserve"> </w:t>
      </w:r>
      <w:r w:rsidR="00EF2FD9">
        <w:rPr>
          <w:color w:val="000000"/>
        </w:rPr>
        <w:t>Costco</w:t>
      </w:r>
      <w:r w:rsidRPr="00C33A45">
        <w:rPr>
          <w:color w:val="000000"/>
        </w:rPr>
        <w:t xml:space="preserve"> raised </w:t>
      </w:r>
      <w:r w:rsidR="004C5E5B" w:rsidRPr="00877A29">
        <w:rPr>
          <w:color w:val="000000"/>
        </w:rPr>
        <w:t>–$</w:t>
      </w:r>
      <w:r w:rsidR="008A6E54">
        <w:rPr>
          <w:color w:val="000000"/>
        </w:rPr>
        <w:t>481</w:t>
      </w:r>
      <w:r w:rsidRPr="00C33A45">
        <w:rPr>
          <w:color w:val="000000"/>
        </w:rPr>
        <w:t xml:space="preserve"> million from the sale of its shares of stock (net of any purchases).</w:t>
      </w:r>
    </w:p>
    <w:p w:rsidR="00206006" w:rsidRPr="00C33A45" w:rsidRDefault="00206006" w:rsidP="006249AE">
      <w:pPr>
        <w:pStyle w:val="Question"/>
        <w:rPr>
          <w:color w:val="000000"/>
        </w:rPr>
      </w:pPr>
      <w:r w:rsidRPr="00C33A45">
        <w:rPr>
          <w:color w:val="000000"/>
        </w:rPr>
        <w:t>2-</w:t>
      </w:r>
      <w:r>
        <w:rPr>
          <w:color w:val="000000"/>
        </w:rPr>
        <w:t>20</w:t>
      </w:r>
      <w:r w:rsidRPr="00C33A45">
        <w:rPr>
          <w:color w:val="000000"/>
        </w:rPr>
        <w:t>.</w:t>
      </w:r>
      <w:r w:rsidRPr="00C33A45">
        <w:rPr>
          <w:color w:val="000000"/>
        </w:rPr>
        <w:tab/>
      </w:r>
      <w:r w:rsidRPr="00CD684A">
        <w:rPr>
          <w:color w:val="000000"/>
        </w:rPr>
        <w:t>See Table 2.5 showing financial statement data and stock price data for Mydeco Corp.</w:t>
      </w:r>
    </w:p>
    <w:p w:rsidR="00500385" w:rsidRDefault="00206006" w:rsidP="00500385">
      <w:pPr>
        <w:pStyle w:val="QuestionaL"/>
        <w:spacing w:before="80"/>
        <w:rPr>
          <w:color w:val="000000"/>
        </w:rPr>
      </w:pPr>
      <w:r w:rsidRPr="00C33A45">
        <w:rPr>
          <w:color w:val="000000"/>
        </w:rPr>
        <w:t>a.</w:t>
      </w:r>
      <w:r w:rsidRPr="00C33A45">
        <w:rPr>
          <w:color w:val="000000"/>
        </w:rPr>
        <w:tab/>
      </w:r>
      <w:r w:rsidR="00B63437">
        <w:rPr>
          <w:color w:val="000000"/>
        </w:rPr>
        <w:t>From 2012 to 2016</w:t>
      </w:r>
      <w:r w:rsidRPr="00CD684A">
        <w:rPr>
          <w:color w:val="000000"/>
        </w:rPr>
        <w:t>, what was the total cash flow from</w:t>
      </w:r>
      <w:r>
        <w:rPr>
          <w:color w:val="000000"/>
        </w:rPr>
        <w:t xml:space="preserve"> operations that Mydeco generat</w:t>
      </w:r>
      <w:r w:rsidRPr="00CD684A">
        <w:rPr>
          <w:color w:val="000000"/>
        </w:rPr>
        <w:t>ed?</w:t>
      </w:r>
    </w:p>
    <w:p w:rsidR="00500385" w:rsidRDefault="00076AD0" w:rsidP="00500385">
      <w:pPr>
        <w:pStyle w:val="QuestionaL"/>
        <w:spacing w:before="80"/>
        <w:rPr>
          <w:color w:val="000000"/>
        </w:rPr>
      </w:pPr>
      <w:r w:rsidRPr="00B018EB">
        <w:rPr>
          <w:noProof/>
          <w:color w:val="000000"/>
        </w:rPr>
        <w:drawing>
          <wp:anchor distT="0" distB="0" distL="114300" distR="114300" simplePos="0" relativeHeight="251699712" behindDoc="1" locked="0" layoutInCell="1" allowOverlap="0" wp14:anchorId="19ECEB07" wp14:editId="31012610">
            <wp:simplePos x="0" y="0"/>
            <wp:positionH relativeFrom="column">
              <wp:posOffset>41910</wp:posOffset>
            </wp:positionH>
            <wp:positionV relativeFrom="paragraph">
              <wp:posOffset>46355</wp:posOffset>
            </wp:positionV>
            <wp:extent cx="248920" cy="248920"/>
            <wp:effectExtent l="0" t="0" r="0" b="0"/>
            <wp:wrapNone/>
            <wp:docPr id="50" name="Picture 50"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c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0206006" w:rsidRPr="00C33A45">
        <w:rPr>
          <w:color w:val="000000"/>
        </w:rPr>
        <w:t>b.</w:t>
      </w:r>
      <w:r w:rsidR="00206006" w:rsidRPr="00C33A45">
        <w:rPr>
          <w:color w:val="000000"/>
        </w:rPr>
        <w:tab/>
      </w:r>
      <w:r w:rsidR="00206006" w:rsidRPr="00CD684A">
        <w:rPr>
          <w:color w:val="000000"/>
        </w:rPr>
        <w:t>What fraction of the total in (a) was spent on capital expenditures?</w:t>
      </w:r>
    </w:p>
    <w:p w:rsidR="00500385" w:rsidRDefault="00206006" w:rsidP="00500385">
      <w:pPr>
        <w:pStyle w:val="QuestionaL"/>
        <w:spacing w:before="80"/>
        <w:rPr>
          <w:color w:val="000000"/>
        </w:rPr>
      </w:pPr>
      <w:r w:rsidRPr="00C33A45">
        <w:rPr>
          <w:color w:val="000000"/>
        </w:rPr>
        <w:t>c.</w:t>
      </w:r>
      <w:r w:rsidRPr="00C33A45">
        <w:rPr>
          <w:color w:val="000000"/>
        </w:rPr>
        <w:tab/>
      </w:r>
      <w:r w:rsidRPr="00CD684A">
        <w:rPr>
          <w:color w:val="000000"/>
        </w:rPr>
        <w:t>What fraction of the total in (a) was spent paying dividends to shareholders?</w:t>
      </w:r>
    </w:p>
    <w:p w:rsidR="00500385" w:rsidRDefault="00206006" w:rsidP="00500385">
      <w:pPr>
        <w:pStyle w:val="QuestionaL"/>
        <w:spacing w:before="80"/>
        <w:rPr>
          <w:color w:val="000000"/>
        </w:rPr>
      </w:pPr>
      <w:r w:rsidRPr="00C33A45">
        <w:rPr>
          <w:color w:val="000000"/>
        </w:rPr>
        <w:t>d.</w:t>
      </w:r>
      <w:r w:rsidRPr="00C33A45">
        <w:rPr>
          <w:color w:val="000000"/>
        </w:rPr>
        <w:tab/>
      </w:r>
      <w:r w:rsidRPr="00CD684A">
        <w:rPr>
          <w:color w:val="000000"/>
        </w:rPr>
        <w:t>What was Mydeco’s total retained earnings for this period?</w:t>
      </w:r>
    </w:p>
    <w:p w:rsidR="00500385" w:rsidRDefault="00206006" w:rsidP="00500385">
      <w:pPr>
        <w:pStyle w:val="AnsweraL"/>
        <w:spacing w:before="80"/>
        <w:rPr>
          <w:color w:val="000000"/>
        </w:rPr>
      </w:pPr>
      <w:r w:rsidRPr="00C33A45">
        <w:rPr>
          <w:color w:val="000000"/>
        </w:rPr>
        <w:t>a.</w:t>
      </w:r>
      <w:r w:rsidRPr="00C33A45">
        <w:rPr>
          <w:color w:val="000000"/>
        </w:rPr>
        <w:tab/>
      </w:r>
      <w:r>
        <w:rPr>
          <w:color w:val="000000"/>
        </w:rPr>
        <w:t>Total cash flow from operations = 48.5 + 50.5 + 47.8 + 46.6 + 54 = $247.4 million.</w:t>
      </w:r>
    </w:p>
    <w:p w:rsidR="00500385" w:rsidRDefault="00206006" w:rsidP="00500385">
      <w:pPr>
        <w:pStyle w:val="AnsweraL"/>
        <w:spacing w:before="80"/>
        <w:rPr>
          <w:color w:val="000000"/>
        </w:rPr>
      </w:pPr>
      <w:r w:rsidRPr="00C33A45">
        <w:rPr>
          <w:color w:val="000000"/>
        </w:rPr>
        <w:t>b.</w:t>
      </w:r>
      <w:r w:rsidRPr="00C33A45">
        <w:rPr>
          <w:color w:val="000000"/>
        </w:rPr>
        <w:tab/>
      </w:r>
      <w:r>
        <w:rPr>
          <w:color w:val="000000"/>
        </w:rPr>
        <w:t>Total fraction spent on capital expenditures = (25 + 25 + 100 + 75 + 40)/247.4 = 107.1%</w:t>
      </w:r>
      <w:r w:rsidRPr="00C33A45">
        <w:rPr>
          <w:color w:val="000000"/>
        </w:rPr>
        <w:t>.</w:t>
      </w:r>
    </w:p>
    <w:p w:rsidR="00500385" w:rsidRDefault="00206006" w:rsidP="00500385">
      <w:pPr>
        <w:pStyle w:val="AnsweraL"/>
        <w:spacing w:before="80"/>
        <w:rPr>
          <w:color w:val="000000"/>
        </w:rPr>
      </w:pPr>
      <w:r w:rsidRPr="00C33A45">
        <w:rPr>
          <w:color w:val="000000"/>
        </w:rPr>
        <w:t>c.</w:t>
      </w:r>
      <w:r w:rsidRPr="00C33A45">
        <w:rPr>
          <w:color w:val="000000"/>
        </w:rPr>
        <w:tab/>
      </w:r>
      <w:r>
        <w:rPr>
          <w:color w:val="000000"/>
        </w:rPr>
        <w:t>Total fraction spent on dividends = (5.4 × 4 + 6.5)/247.4 = 11.4%</w:t>
      </w:r>
      <w:r w:rsidRPr="00C33A45">
        <w:rPr>
          <w:color w:val="000000"/>
        </w:rPr>
        <w:t>.</w:t>
      </w:r>
    </w:p>
    <w:p w:rsidR="00500385" w:rsidRDefault="00206006" w:rsidP="00500385">
      <w:pPr>
        <w:pStyle w:val="AnsweraL"/>
        <w:spacing w:before="80"/>
        <w:rPr>
          <w:color w:val="000000"/>
        </w:rPr>
      </w:pPr>
      <w:r w:rsidRPr="00C33A45">
        <w:rPr>
          <w:color w:val="000000"/>
        </w:rPr>
        <w:t>d.</w:t>
      </w:r>
      <w:r w:rsidRPr="00C33A45">
        <w:rPr>
          <w:color w:val="000000"/>
        </w:rPr>
        <w:tab/>
      </w:r>
      <w:r>
        <w:rPr>
          <w:color w:val="000000"/>
        </w:rPr>
        <w:t>Retained earnings = Net Income – Dividends = (18 + 3 + 6.3 + 12.7 + 21.7) – (5.4 × 4 + 6.5) = $33.6 million.</w:t>
      </w:r>
    </w:p>
    <w:p w:rsidR="00206006" w:rsidRPr="00C33A45" w:rsidRDefault="00206006" w:rsidP="00CD684A">
      <w:pPr>
        <w:pStyle w:val="Question"/>
        <w:rPr>
          <w:color w:val="000000"/>
        </w:rPr>
      </w:pPr>
      <w:r w:rsidRPr="00C33A45">
        <w:rPr>
          <w:color w:val="000000"/>
        </w:rPr>
        <w:t>2-</w:t>
      </w:r>
      <w:r>
        <w:rPr>
          <w:color w:val="000000"/>
        </w:rPr>
        <w:t>21</w:t>
      </w:r>
      <w:r w:rsidRPr="00C33A45">
        <w:rPr>
          <w:color w:val="000000"/>
        </w:rPr>
        <w:t>.</w:t>
      </w:r>
      <w:r w:rsidRPr="00C33A45">
        <w:rPr>
          <w:color w:val="000000"/>
        </w:rPr>
        <w:tab/>
      </w:r>
      <w:r w:rsidRPr="00CD684A">
        <w:rPr>
          <w:color w:val="000000"/>
        </w:rPr>
        <w:t>See Table 2.5 showing financial statement data and stock price data for Mydeco Corp.</w:t>
      </w:r>
    </w:p>
    <w:p w:rsidR="00206006" w:rsidRDefault="00206006" w:rsidP="00CD684A">
      <w:pPr>
        <w:pStyle w:val="QuestionaL"/>
        <w:rPr>
          <w:color w:val="000000"/>
        </w:rPr>
      </w:pPr>
      <w:r w:rsidRPr="00C33A45">
        <w:rPr>
          <w:color w:val="000000"/>
        </w:rPr>
        <w:t>a.</w:t>
      </w:r>
      <w:r w:rsidRPr="00C33A45">
        <w:rPr>
          <w:color w:val="000000"/>
        </w:rPr>
        <w:tab/>
      </w:r>
      <w:r w:rsidRPr="00CD684A">
        <w:rPr>
          <w:color w:val="000000"/>
        </w:rPr>
        <w:t>In what year was Mydeco’s net income the lowest?</w:t>
      </w:r>
    </w:p>
    <w:p w:rsidR="00206006" w:rsidRPr="00C33A45" w:rsidRDefault="00206006" w:rsidP="00CD684A">
      <w:pPr>
        <w:pStyle w:val="QuestionaL"/>
        <w:rPr>
          <w:color w:val="000000"/>
        </w:rPr>
      </w:pPr>
      <w:r w:rsidRPr="00C33A45">
        <w:rPr>
          <w:color w:val="000000"/>
        </w:rPr>
        <w:t>b.</w:t>
      </w:r>
      <w:r w:rsidRPr="00C33A45">
        <w:rPr>
          <w:color w:val="000000"/>
        </w:rPr>
        <w:tab/>
      </w:r>
      <w:r w:rsidRPr="00CD684A">
        <w:rPr>
          <w:color w:val="000000"/>
        </w:rPr>
        <w:t>In what year did Mydeco need to reduce its cash reserves?</w:t>
      </w:r>
    </w:p>
    <w:p w:rsidR="00206006" w:rsidRPr="00C33A45" w:rsidRDefault="00206006" w:rsidP="00CD684A">
      <w:pPr>
        <w:pStyle w:val="QuestionaL"/>
        <w:rPr>
          <w:color w:val="000000"/>
        </w:rPr>
      </w:pPr>
      <w:r w:rsidRPr="00C33A45">
        <w:rPr>
          <w:color w:val="000000"/>
        </w:rPr>
        <w:t>c.</w:t>
      </w:r>
      <w:r w:rsidRPr="00C33A45">
        <w:rPr>
          <w:color w:val="000000"/>
        </w:rPr>
        <w:tab/>
      </w:r>
      <w:r w:rsidRPr="00CD684A">
        <w:rPr>
          <w:color w:val="000000"/>
        </w:rPr>
        <w:t xml:space="preserve">Why did Mydeco need to reduce its cash reserves in a </w:t>
      </w:r>
      <w:r>
        <w:rPr>
          <w:color w:val="000000"/>
        </w:rPr>
        <w:t>year when net income was reason</w:t>
      </w:r>
      <w:r w:rsidRPr="00CD684A">
        <w:rPr>
          <w:color w:val="000000"/>
        </w:rPr>
        <w:t>ably high?</w:t>
      </w:r>
    </w:p>
    <w:p w:rsidR="00206006" w:rsidRPr="00C33A45" w:rsidRDefault="00206006" w:rsidP="00CD684A">
      <w:pPr>
        <w:pStyle w:val="AnsweraL"/>
        <w:rPr>
          <w:color w:val="000000"/>
        </w:rPr>
      </w:pPr>
      <w:r w:rsidRPr="00C33A45">
        <w:rPr>
          <w:color w:val="000000"/>
        </w:rPr>
        <w:t>a.</w:t>
      </w:r>
      <w:r w:rsidRPr="00C33A45">
        <w:rPr>
          <w:color w:val="000000"/>
        </w:rPr>
        <w:tab/>
      </w:r>
      <w:r w:rsidR="00B63437">
        <w:rPr>
          <w:color w:val="000000"/>
        </w:rPr>
        <w:t>In 2013</w:t>
      </w:r>
      <w:r>
        <w:rPr>
          <w:color w:val="000000"/>
        </w:rPr>
        <w:t xml:space="preserve"> (net income was $3 million).</w:t>
      </w:r>
    </w:p>
    <w:p w:rsidR="00206006" w:rsidRPr="00C33A45" w:rsidRDefault="00206006" w:rsidP="00CD684A">
      <w:pPr>
        <w:pStyle w:val="AnsweraL"/>
        <w:rPr>
          <w:color w:val="000000"/>
        </w:rPr>
      </w:pPr>
      <w:r w:rsidRPr="00C33A45">
        <w:rPr>
          <w:color w:val="000000"/>
        </w:rPr>
        <w:t>b.</w:t>
      </w:r>
      <w:r w:rsidRPr="00C33A45">
        <w:rPr>
          <w:color w:val="000000"/>
        </w:rPr>
        <w:tab/>
      </w:r>
      <w:r w:rsidR="00B63437">
        <w:rPr>
          <w:color w:val="000000"/>
        </w:rPr>
        <w:t>2015</w:t>
      </w:r>
      <w:r>
        <w:rPr>
          <w:color w:val="000000"/>
        </w:rPr>
        <w:t xml:space="preserve"> (cash was reduced from 86.3 to 77.5).</w:t>
      </w:r>
    </w:p>
    <w:p w:rsidR="00206006" w:rsidRDefault="00206006" w:rsidP="00CD684A">
      <w:pPr>
        <w:pStyle w:val="AnsweraL"/>
        <w:rPr>
          <w:color w:val="000000"/>
        </w:rPr>
      </w:pPr>
      <w:r w:rsidRPr="00C33A45">
        <w:rPr>
          <w:color w:val="000000"/>
        </w:rPr>
        <w:t>c.</w:t>
      </w:r>
      <w:r w:rsidRPr="00C33A45">
        <w:rPr>
          <w:color w:val="000000"/>
        </w:rPr>
        <w:tab/>
      </w:r>
      <w:r>
        <w:rPr>
          <w:color w:val="000000"/>
        </w:rPr>
        <w:t>Mydeco needed to reduce cash (it also issued debt) to pay for la</w:t>
      </w:r>
      <w:r w:rsidR="00B63437">
        <w:rPr>
          <w:color w:val="000000"/>
        </w:rPr>
        <w:t>rge capital expenditures in 2014 and 2015</w:t>
      </w:r>
      <w:r>
        <w:rPr>
          <w:color w:val="000000"/>
        </w:rPr>
        <w:t>. In addition, even though net income was reasonably high, cash from operations was at the lowest amount in the five-year period due to a reduction in accounts receivable and inventories.</w:t>
      </w:r>
    </w:p>
    <w:p w:rsidR="00206006" w:rsidRPr="00C33A45" w:rsidRDefault="00206006" w:rsidP="005F3C63">
      <w:pPr>
        <w:pStyle w:val="Question"/>
        <w:rPr>
          <w:color w:val="000000"/>
        </w:rPr>
      </w:pPr>
      <w:r w:rsidRPr="00C33A45">
        <w:rPr>
          <w:color w:val="000000"/>
        </w:rPr>
        <w:t>2-</w:t>
      </w:r>
      <w:r>
        <w:rPr>
          <w:color w:val="000000"/>
        </w:rPr>
        <w:t>22</w:t>
      </w:r>
      <w:r w:rsidRPr="00C33A45">
        <w:rPr>
          <w:color w:val="000000"/>
        </w:rPr>
        <w:t>.</w:t>
      </w:r>
      <w:r w:rsidRPr="00C33A45">
        <w:rPr>
          <w:color w:val="000000"/>
        </w:rPr>
        <w:tab/>
      </w:r>
      <w:r w:rsidRPr="005F3C63">
        <w:rPr>
          <w:color w:val="000000"/>
        </w:rPr>
        <w:t>See Table 2.5 showing financial statement data and stock price data for Mydeco Corp. Use the data from the balance sheet</w:t>
      </w:r>
      <w:r w:rsidR="00B63437">
        <w:rPr>
          <w:color w:val="000000"/>
        </w:rPr>
        <w:t xml:space="preserve"> and cash flow statement in 2012</w:t>
      </w:r>
      <w:r w:rsidRPr="005F3C63">
        <w:rPr>
          <w:color w:val="000000"/>
        </w:rPr>
        <w:t xml:space="preserve"> to determine the following:</w:t>
      </w:r>
    </w:p>
    <w:p w:rsidR="00206006" w:rsidRPr="00C33A45" w:rsidRDefault="00206006" w:rsidP="005F3C63">
      <w:pPr>
        <w:pStyle w:val="QuestionaL"/>
        <w:rPr>
          <w:color w:val="000000"/>
        </w:rPr>
      </w:pPr>
      <w:r w:rsidRPr="00C33A45">
        <w:rPr>
          <w:color w:val="000000"/>
        </w:rPr>
        <w:t>a.</w:t>
      </w:r>
      <w:r w:rsidRPr="00C33A45">
        <w:rPr>
          <w:color w:val="000000"/>
        </w:rPr>
        <w:tab/>
      </w:r>
      <w:r w:rsidRPr="005F3C63">
        <w:rPr>
          <w:color w:val="000000"/>
        </w:rPr>
        <w:t>How much cash di</w:t>
      </w:r>
      <w:r w:rsidR="00B63437">
        <w:rPr>
          <w:color w:val="000000"/>
        </w:rPr>
        <w:t>d Mydeco have at the end of 2011</w:t>
      </w:r>
      <w:r w:rsidRPr="005F3C63">
        <w:rPr>
          <w:color w:val="000000"/>
        </w:rPr>
        <w:t>?</w:t>
      </w:r>
    </w:p>
    <w:p w:rsidR="00206006" w:rsidRPr="00C33A45" w:rsidRDefault="00206006" w:rsidP="005F3C63">
      <w:pPr>
        <w:pStyle w:val="QuestionaL"/>
        <w:rPr>
          <w:color w:val="000000"/>
        </w:rPr>
      </w:pPr>
      <w:r w:rsidRPr="00C33A45">
        <w:rPr>
          <w:color w:val="000000"/>
        </w:rPr>
        <w:t>b.</w:t>
      </w:r>
      <w:r w:rsidRPr="00C33A45">
        <w:rPr>
          <w:color w:val="000000"/>
        </w:rPr>
        <w:tab/>
      </w:r>
      <w:r w:rsidRPr="005F3C63">
        <w:rPr>
          <w:color w:val="000000"/>
        </w:rPr>
        <w:t xml:space="preserve">What were Mydeco’s accounts receivable </w:t>
      </w:r>
      <w:r w:rsidR="00B63437">
        <w:rPr>
          <w:color w:val="000000"/>
        </w:rPr>
        <w:t>and inventory at the end of 2011</w:t>
      </w:r>
      <w:r w:rsidRPr="005F3C63">
        <w:rPr>
          <w:color w:val="000000"/>
        </w:rPr>
        <w:t>?</w:t>
      </w:r>
    </w:p>
    <w:p w:rsidR="00206006" w:rsidRDefault="00206006" w:rsidP="005F3C63">
      <w:pPr>
        <w:pStyle w:val="QuestionaL"/>
        <w:rPr>
          <w:color w:val="000000"/>
        </w:rPr>
      </w:pPr>
      <w:r w:rsidRPr="00C33A45">
        <w:rPr>
          <w:color w:val="000000"/>
        </w:rPr>
        <w:t>c.</w:t>
      </w:r>
      <w:r w:rsidRPr="00C33A45">
        <w:rPr>
          <w:color w:val="000000"/>
        </w:rPr>
        <w:tab/>
      </w:r>
      <w:r w:rsidRPr="005F3C63">
        <w:rPr>
          <w:color w:val="000000"/>
        </w:rPr>
        <w:t>What were Mydeco’s tota</w:t>
      </w:r>
      <w:r w:rsidR="00B63437">
        <w:rPr>
          <w:color w:val="000000"/>
        </w:rPr>
        <w:t>l liabilities at the end of 2011</w:t>
      </w:r>
      <w:r w:rsidRPr="005F3C63">
        <w:rPr>
          <w:color w:val="000000"/>
        </w:rPr>
        <w:t>?</w:t>
      </w:r>
    </w:p>
    <w:p w:rsidR="00206006" w:rsidRPr="00C33A45" w:rsidRDefault="00206006" w:rsidP="005F3C63">
      <w:pPr>
        <w:pStyle w:val="QuestionaL"/>
        <w:rPr>
          <w:color w:val="000000"/>
        </w:rPr>
      </w:pPr>
      <w:r w:rsidRPr="00C33A45">
        <w:rPr>
          <w:color w:val="000000"/>
        </w:rPr>
        <w:t>d.</w:t>
      </w:r>
      <w:r w:rsidRPr="00C33A45">
        <w:rPr>
          <w:color w:val="000000"/>
        </w:rPr>
        <w:tab/>
      </w:r>
      <w:r w:rsidRPr="005F3C63">
        <w:rPr>
          <w:color w:val="000000"/>
        </w:rPr>
        <w:t>Assuming goodwill an</w:t>
      </w:r>
      <w:r w:rsidR="00B63437">
        <w:rPr>
          <w:color w:val="000000"/>
        </w:rPr>
        <w:t>d intangibles were equal in 2011 and 2012</w:t>
      </w:r>
      <w:r w:rsidRPr="005F3C63">
        <w:rPr>
          <w:color w:val="000000"/>
        </w:rPr>
        <w:t xml:space="preserve">, what was Mydeco’s net property, plant, </w:t>
      </w:r>
      <w:r w:rsidR="00B63437">
        <w:rPr>
          <w:color w:val="000000"/>
        </w:rPr>
        <w:t>and equipment at the end of 2011</w:t>
      </w:r>
      <w:r w:rsidRPr="005F3C63">
        <w:rPr>
          <w:color w:val="000000"/>
        </w:rPr>
        <w:t>?</w:t>
      </w:r>
    </w:p>
    <w:p w:rsidR="00206006" w:rsidRPr="00C33A45" w:rsidRDefault="00206006" w:rsidP="005F3C63">
      <w:pPr>
        <w:pStyle w:val="AnsweraL"/>
        <w:rPr>
          <w:color w:val="000000"/>
        </w:rPr>
      </w:pPr>
      <w:r w:rsidRPr="00C33A45">
        <w:rPr>
          <w:color w:val="000000"/>
        </w:rPr>
        <w:t>a.</w:t>
      </w:r>
      <w:r w:rsidRPr="00C33A45">
        <w:rPr>
          <w:color w:val="000000"/>
        </w:rPr>
        <w:tab/>
      </w:r>
      <w:r w:rsidR="00B63437">
        <w:rPr>
          <w:color w:val="000000"/>
        </w:rPr>
        <w:t>2011 Cash = 2012 Cash – 2012</w:t>
      </w:r>
      <w:r>
        <w:rPr>
          <w:color w:val="000000"/>
        </w:rPr>
        <w:t xml:space="preserve"> Change in Cash = 48.8 – 18.1 = $30.7 million.</w:t>
      </w:r>
    </w:p>
    <w:p w:rsidR="00206006" w:rsidRDefault="00206006" w:rsidP="005F3C63">
      <w:pPr>
        <w:pStyle w:val="AnsweraL"/>
        <w:rPr>
          <w:color w:val="000000"/>
        </w:rPr>
      </w:pPr>
      <w:r w:rsidRPr="00C33A45">
        <w:rPr>
          <w:color w:val="000000"/>
        </w:rPr>
        <w:t>b.</w:t>
      </w:r>
      <w:r w:rsidRPr="00C33A45">
        <w:rPr>
          <w:color w:val="000000"/>
        </w:rPr>
        <w:tab/>
      </w:r>
      <w:r w:rsidR="00B63437">
        <w:rPr>
          <w:color w:val="000000"/>
        </w:rPr>
        <w:t>2011</w:t>
      </w:r>
      <w:r>
        <w:rPr>
          <w:color w:val="000000"/>
        </w:rPr>
        <w:t xml:space="preserve"> Accounts Receivable = 88.6 </w:t>
      </w:r>
      <w:r w:rsidR="008101FF">
        <w:rPr>
          <w:color w:val="000000"/>
        </w:rPr>
        <w:t>+</w:t>
      </w:r>
      <w:r>
        <w:rPr>
          <w:color w:val="000000"/>
        </w:rPr>
        <w:t xml:space="preserve"> 3.9 = $</w:t>
      </w:r>
      <w:r w:rsidR="008101FF">
        <w:rPr>
          <w:color w:val="000000"/>
        </w:rPr>
        <w:t>92.5</w:t>
      </w:r>
      <w:r>
        <w:rPr>
          <w:color w:val="000000"/>
        </w:rPr>
        <w:t xml:space="preserve"> million.</w:t>
      </w:r>
    </w:p>
    <w:p w:rsidR="008101FF" w:rsidRPr="00C33A45" w:rsidRDefault="008101FF" w:rsidP="005F3C63">
      <w:pPr>
        <w:pStyle w:val="AnsweraL"/>
        <w:rPr>
          <w:color w:val="000000"/>
        </w:rPr>
      </w:pPr>
      <w:r>
        <w:rPr>
          <w:color w:val="000000"/>
        </w:rPr>
        <w:tab/>
        <w:t xml:space="preserve">2011 Inventory = </w:t>
      </w:r>
      <w:r w:rsidRPr="008101FF">
        <w:rPr>
          <w:color w:val="000000"/>
        </w:rPr>
        <w:t>33.7 - 2.9 = 30.8</w:t>
      </w:r>
      <w:r>
        <w:rPr>
          <w:color w:val="000000"/>
        </w:rPr>
        <w:t xml:space="preserve"> million</w:t>
      </w:r>
    </w:p>
    <w:p w:rsidR="00206006" w:rsidRDefault="00206006" w:rsidP="005F3C63">
      <w:pPr>
        <w:pStyle w:val="AnsweraL"/>
        <w:rPr>
          <w:color w:val="000000"/>
        </w:rPr>
      </w:pPr>
      <w:r w:rsidRPr="00C33A45">
        <w:rPr>
          <w:color w:val="000000"/>
        </w:rPr>
        <w:t>c.</w:t>
      </w:r>
      <w:r w:rsidRPr="00C33A45">
        <w:rPr>
          <w:color w:val="000000"/>
        </w:rPr>
        <w:tab/>
      </w:r>
      <w:r w:rsidR="00B63437">
        <w:rPr>
          <w:color w:val="000000"/>
        </w:rPr>
        <w:t>2011</w:t>
      </w:r>
      <w:r>
        <w:rPr>
          <w:color w:val="000000"/>
        </w:rPr>
        <w:t xml:space="preserve"> Total Liabilities = 525.4 – 2.2 = $523.2 million.</w:t>
      </w:r>
    </w:p>
    <w:p w:rsidR="008101FF" w:rsidRDefault="00206006" w:rsidP="00CE15A4">
      <w:pPr>
        <w:pStyle w:val="AnsweraL"/>
        <w:rPr>
          <w:color w:val="000000"/>
        </w:rPr>
      </w:pPr>
      <w:r w:rsidRPr="00C33A45">
        <w:rPr>
          <w:color w:val="000000"/>
        </w:rPr>
        <w:t>d.</w:t>
      </w:r>
      <w:r w:rsidRPr="00C33A45">
        <w:rPr>
          <w:color w:val="000000"/>
        </w:rPr>
        <w:tab/>
      </w:r>
      <w:r w:rsidR="00B63437">
        <w:rPr>
          <w:color w:val="000000"/>
        </w:rPr>
        <w:t>2011</w:t>
      </w:r>
      <w:r>
        <w:rPr>
          <w:color w:val="000000"/>
        </w:rPr>
        <w:t xml:space="preserve"> prope</w:t>
      </w:r>
      <w:r w:rsidR="00B63437">
        <w:rPr>
          <w:color w:val="000000"/>
        </w:rPr>
        <w:t>rty, plant, and equipment = 2012</w:t>
      </w:r>
      <w:r>
        <w:rPr>
          <w:color w:val="000000"/>
        </w:rPr>
        <w:t xml:space="preserve"> prope</w:t>
      </w:r>
      <w:r w:rsidR="00B63437">
        <w:rPr>
          <w:color w:val="000000"/>
        </w:rPr>
        <w:t>rty, plant, and equipment – 2012 capital expenditures + 2012</w:t>
      </w:r>
      <w:r>
        <w:rPr>
          <w:color w:val="000000"/>
        </w:rPr>
        <w:t xml:space="preserve"> depreciation = 245.3 – 25 + 27.3 = $247.6 million</w:t>
      </w:r>
    </w:p>
    <w:p w:rsidR="00206006" w:rsidRPr="00C33A45" w:rsidRDefault="00206006" w:rsidP="00DB131E">
      <w:pPr>
        <w:pStyle w:val="Question"/>
        <w:rPr>
          <w:color w:val="000000"/>
        </w:rPr>
      </w:pPr>
      <w:r w:rsidRPr="00C33A45">
        <w:rPr>
          <w:color w:val="000000"/>
        </w:rPr>
        <w:lastRenderedPageBreak/>
        <w:t>2-2</w:t>
      </w:r>
      <w:r>
        <w:rPr>
          <w:color w:val="000000"/>
        </w:rPr>
        <w:t>3</w:t>
      </w:r>
      <w:r w:rsidRPr="00C33A45">
        <w:rPr>
          <w:color w:val="000000"/>
        </w:rPr>
        <w:t>.</w:t>
      </w:r>
      <w:r w:rsidRPr="00C33A45">
        <w:rPr>
          <w:color w:val="000000"/>
        </w:rPr>
        <w:tab/>
        <w:t>Can a firm with positive net income run out of cash? Explain.</w:t>
      </w:r>
    </w:p>
    <w:p w:rsidR="00206006" w:rsidRPr="00C33A45" w:rsidRDefault="00206006" w:rsidP="003C3299">
      <w:pPr>
        <w:pStyle w:val="Answer"/>
        <w:rPr>
          <w:color w:val="000000"/>
        </w:rPr>
      </w:pPr>
      <w:r w:rsidRPr="00C33A45">
        <w:rPr>
          <w:color w:val="000000"/>
        </w:rPr>
        <w:t xml:space="preserve">A firm can have positive net income but still run out of cash. For example, to expand its current production, a profitable company may spend more on investment activities than it generates from operating activities and financing activities. Net cash flow for that period would be negative, although its net income is positive. It could also run out of cash </w:t>
      </w:r>
      <w:r>
        <w:rPr>
          <w:color w:val="000000"/>
        </w:rPr>
        <w:t xml:space="preserve">if </w:t>
      </w:r>
      <w:r w:rsidRPr="00C33A45">
        <w:rPr>
          <w:color w:val="000000"/>
        </w:rPr>
        <w:t>it spends a lot on financing activities, perhaps by paying off other maturing long-term debt, repurchasing share</w:t>
      </w:r>
      <w:r>
        <w:rPr>
          <w:color w:val="000000"/>
        </w:rPr>
        <w:t>s</w:t>
      </w:r>
      <w:r w:rsidRPr="00C33A45">
        <w:rPr>
          <w:color w:val="000000"/>
        </w:rPr>
        <w:t>, or paying dividends.</w:t>
      </w:r>
    </w:p>
    <w:p w:rsidR="00206006" w:rsidRPr="00C33A45" w:rsidRDefault="00206006" w:rsidP="00D46E57">
      <w:pPr>
        <w:pStyle w:val="Question"/>
        <w:keepNext/>
        <w:rPr>
          <w:color w:val="000000"/>
        </w:rPr>
      </w:pPr>
      <w:r w:rsidRPr="00C33A45">
        <w:rPr>
          <w:color w:val="000000"/>
        </w:rPr>
        <w:t>2-2</w:t>
      </w:r>
      <w:r>
        <w:rPr>
          <w:color w:val="000000"/>
        </w:rPr>
        <w:t>4</w:t>
      </w:r>
      <w:r w:rsidRPr="00C33A45">
        <w:rPr>
          <w:color w:val="000000"/>
        </w:rPr>
        <w:t>.</w:t>
      </w:r>
      <w:r w:rsidRPr="00C33A45">
        <w:rPr>
          <w:color w:val="000000"/>
        </w:rPr>
        <w:tab/>
        <w:t>Suppose your firm receives a $5 million order on the last day of the year. You fill the order with $2 million worth of inventory. The customer picks up the entire order the same day and pays $1 million upfront in cash; you also issue a bill for the customer to pay the remaining balance of $4 million in 30 days. Suppose your firm’s tax rate is 0% (i.e., ignore taxes). Determine the consequences of this transaction for each of the following:</w:t>
      </w:r>
    </w:p>
    <w:p w:rsidR="00500385" w:rsidRDefault="00206006">
      <w:pPr>
        <w:pStyle w:val="QuestionaL"/>
        <w:keepNext/>
        <w:spacing w:before="80"/>
        <w:rPr>
          <w:color w:val="000000"/>
        </w:rPr>
      </w:pPr>
      <w:r w:rsidRPr="00C33A45">
        <w:rPr>
          <w:color w:val="000000"/>
        </w:rPr>
        <w:t>a.</w:t>
      </w:r>
      <w:r w:rsidRPr="00C33A45">
        <w:rPr>
          <w:color w:val="000000"/>
        </w:rPr>
        <w:tab/>
        <w:t>Revenues</w:t>
      </w:r>
    </w:p>
    <w:p w:rsidR="00500385" w:rsidRDefault="00206006">
      <w:pPr>
        <w:pStyle w:val="QuestionaL"/>
        <w:spacing w:before="80"/>
        <w:rPr>
          <w:color w:val="000000"/>
        </w:rPr>
      </w:pPr>
      <w:r w:rsidRPr="00C33A45">
        <w:rPr>
          <w:color w:val="000000"/>
        </w:rPr>
        <w:t>b.</w:t>
      </w:r>
      <w:r w:rsidRPr="00C33A45">
        <w:rPr>
          <w:color w:val="000000"/>
        </w:rPr>
        <w:tab/>
        <w:t>Earnings</w:t>
      </w:r>
    </w:p>
    <w:p w:rsidR="00500385" w:rsidRDefault="00206006">
      <w:pPr>
        <w:pStyle w:val="QuestionaL"/>
        <w:spacing w:before="80"/>
        <w:rPr>
          <w:color w:val="000000"/>
        </w:rPr>
      </w:pPr>
      <w:r w:rsidRPr="00C33A45">
        <w:rPr>
          <w:color w:val="000000"/>
        </w:rPr>
        <w:t>c.</w:t>
      </w:r>
      <w:r w:rsidRPr="00C33A45">
        <w:rPr>
          <w:color w:val="000000"/>
        </w:rPr>
        <w:tab/>
        <w:t>Receivables</w:t>
      </w:r>
    </w:p>
    <w:p w:rsidR="00500385" w:rsidRDefault="00206006">
      <w:pPr>
        <w:pStyle w:val="QuestionaL"/>
        <w:spacing w:before="80"/>
        <w:rPr>
          <w:color w:val="000000"/>
        </w:rPr>
      </w:pPr>
      <w:r w:rsidRPr="00C33A45">
        <w:rPr>
          <w:color w:val="000000"/>
        </w:rPr>
        <w:t>d.</w:t>
      </w:r>
      <w:r w:rsidRPr="00C33A45">
        <w:rPr>
          <w:color w:val="000000"/>
        </w:rPr>
        <w:tab/>
        <w:t>Inventory</w:t>
      </w:r>
    </w:p>
    <w:p w:rsidR="00500385" w:rsidRDefault="00206006">
      <w:pPr>
        <w:pStyle w:val="QuestionaL"/>
        <w:spacing w:before="80"/>
        <w:rPr>
          <w:color w:val="000000"/>
        </w:rPr>
      </w:pPr>
      <w:r w:rsidRPr="00C33A45">
        <w:rPr>
          <w:color w:val="000000"/>
        </w:rPr>
        <w:t>e.</w:t>
      </w:r>
      <w:r w:rsidRPr="00C33A45">
        <w:rPr>
          <w:color w:val="000000"/>
        </w:rPr>
        <w:tab/>
        <w:t>Cash</w:t>
      </w:r>
    </w:p>
    <w:p w:rsidR="00500385" w:rsidRDefault="00206006">
      <w:pPr>
        <w:pStyle w:val="AnsweraL"/>
        <w:spacing w:before="80"/>
        <w:rPr>
          <w:color w:val="000000"/>
        </w:rPr>
      </w:pPr>
      <w:r w:rsidRPr="00C33A45">
        <w:rPr>
          <w:color w:val="000000"/>
        </w:rPr>
        <w:t>a.</w:t>
      </w:r>
      <w:r w:rsidRPr="00C33A45">
        <w:rPr>
          <w:color w:val="000000"/>
        </w:rPr>
        <w:tab/>
        <w:t>Revenues: increase by $5 million</w:t>
      </w:r>
    </w:p>
    <w:p w:rsidR="00500385" w:rsidRDefault="00206006">
      <w:pPr>
        <w:pStyle w:val="AnsweraL"/>
        <w:spacing w:before="80"/>
        <w:rPr>
          <w:color w:val="000000"/>
        </w:rPr>
      </w:pPr>
      <w:r w:rsidRPr="00C33A45">
        <w:rPr>
          <w:color w:val="000000"/>
        </w:rPr>
        <w:t>b.</w:t>
      </w:r>
      <w:r w:rsidRPr="00C33A45">
        <w:rPr>
          <w:color w:val="000000"/>
        </w:rPr>
        <w:tab/>
        <w:t>Earnings: increase by $3 million</w:t>
      </w:r>
    </w:p>
    <w:p w:rsidR="00500385" w:rsidRDefault="00206006">
      <w:pPr>
        <w:pStyle w:val="AnsweraL"/>
        <w:spacing w:before="80"/>
        <w:rPr>
          <w:color w:val="000000"/>
        </w:rPr>
      </w:pPr>
      <w:r w:rsidRPr="00C33A45">
        <w:rPr>
          <w:color w:val="000000"/>
        </w:rPr>
        <w:t>c.</w:t>
      </w:r>
      <w:r w:rsidRPr="00C33A45">
        <w:rPr>
          <w:color w:val="000000"/>
        </w:rPr>
        <w:tab/>
        <w:t>Receivables: increase by $4 million</w:t>
      </w:r>
    </w:p>
    <w:p w:rsidR="00500385" w:rsidRDefault="00206006">
      <w:pPr>
        <w:pStyle w:val="AnsweraL"/>
        <w:spacing w:before="80"/>
        <w:rPr>
          <w:color w:val="000000"/>
        </w:rPr>
      </w:pPr>
      <w:r w:rsidRPr="00C33A45">
        <w:rPr>
          <w:color w:val="000000"/>
        </w:rPr>
        <w:t>d.</w:t>
      </w:r>
      <w:r w:rsidRPr="00C33A45">
        <w:rPr>
          <w:color w:val="000000"/>
        </w:rPr>
        <w:tab/>
        <w:t>Inventory: decrease by $2 million</w:t>
      </w:r>
    </w:p>
    <w:p w:rsidR="00500385" w:rsidRDefault="00206006">
      <w:pPr>
        <w:pStyle w:val="AnsweraL"/>
        <w:spacing w:before="80"/>
        <w:rPr>
          <w:color w:val="000000"/>
        </w:rPr>
      </w:pPr>
      <w:r w:rsidRPr="00C33A45">
        <w:rPr>
          <w:color w:val="000000"/>
        </w:rPr>
        <w:t>e.</w:t>
      </w:r>
      <w:r w:rsidRPr="00C33A45">
        <w:rPr>
          <w:color w:val="000000"/>
        </w:rPr>
        <w:tab/>
        <w:t>Cash: increase by $3 million (earnings) – $4 million (receivables) + $2 million (inventory) = $1 million (cash).</w:t>
      </w:r>
    </w:p>
    <w:p w:rsidR="00206006" w:rsidRPr="00C33A45" w:rsidRDefault="00206006" w:rsidP="00DB131E">
      <w:pPr>
        <w:pStyle w:val="Question"/>
        <w:rPr>
          <w:color w:val="000000"/>
        </w:rPr>
      </w:pPr>
      <w:r w:rsidRPr="00C33A45">
        <w:rPr>
          <w:color w:val="000000"/>
        </w:rPr>
        <w:t>2-2</w:t>
      </w:r>
      <w:r>
        <w:rPr>
          <w:color w:val="000000"/>
        </w:rPr>
        <w:t>5</w:t>
      </w:r>
      <w:r w:rsidRPr="00C33A45">
        <w:rPr>
          <w:color w:val="000000"/>
        </w:rPr>
        <w:t>.</w:t>
      </w:r>
      <w:r w:rsidRPr="00C33A45">
        <w:rPr>
          <w:color w:val="000000"/>
        </w:rPr>
        <w:tab/>
        <w:t>Nokela Industries purchases a $40 million cyclo-converter. The cyclo-converter will be depreciated by $10 million per year over four years, starting this year. Suppose Nokela’s tax rate is 40%.</w:t>
      </w:r>
    </w:p>
    <w:p w:rsidR="00206006" w:rsidRPr="00C33A45" w:rsidRDefault="00206006" w:rsidP="003C3299">
      <w:pPr>
        <w:pStyle w:val="QuestionaL"/>
        <w:rPr>
          <w:color w:val="000000"/>
        </w:rPr>
      </w:pPr>
      <w:r w:rsidRPr="00C33A45">
        <w:rPr>
          <w:color w:val="000000"/>
        </w:rPr>
        <w:t>a.</w:t>
      </w:r>
      <w:r w:rsidRPr="00C33A45">
        <w:rPr>
          <w:color w:val="000000"/>
        </w:rPr>
        <w:tab/>
        <w:t>What impact will the cost of the purchase have on earnings for each of the next four years?</w:t>
      </w:r>
    </w:p>
    <w:p w:rsidR="00206006" w:rsidRPr="00C33A45" w:rsidRDefault="00206006" w:rsidP="003C3299">
      <w:pPr>
        <w:pStyle w:val="QuestionaL"/>
        <w:rPr>
          <w:color w:val="000000"/>
        </w:rPr>
      </w:pPr>
      <w:r w:rsidRPr="00C33A45">
        <w:rPr>
          <w:color w:val="000000"/>
        </w:rPr>
        <w:t>b.</w:t>
      </w:r>
      <w:r w:rsidRPr="00C33A45">
        <w:rPr>
          <w:color w:val="000000"/>
        </w:rPr>
        <w:tab/>
        <w:t>What impact will the cost of the purchase have on the firm’s cash flow for the next four years?</w:t>
      </w:r>
    </w:p>
    <w:p w:rsidR="00206006" w:rsidRPr="00C33A45" w:rsidRDefault="00206006" w:rsidP="003C3299">
      <w:pPr>
        <w:pStyle w:val="AnsweraL"/>
        <w:rPr>
          <w:color w:val="000000"/>
        </w:rPr>
      </w:pPr>
      <w:r w:rsidRPr="00C33A45">
        <w:rPr>
          <w:color w:val="000000"/>
        </w:rPr>
        <w:t>a.</w:t>
      </w:r>
      <w:r w:rsidRPr="00C33A45">
        <w:rPr>
          <w:color w:val="000000"/>
        </w:rPr>
        <w:tab/>
        <w:t xml:space="preserve">Earnings for the next </w:t>
      </w:r>
      <w:r>
        <w:rPr>
          <w:color w:val="000000"/>
        </w:rPr>
        <w:t>four</w:t>
      </w:r>
      <w:r w:rsidRPr="00C33A45">
        <w:rPr>
          <w:color w:val="000000"/>
        </w:rPr>
        <w:t xml:space="preserve"> years would have to deduct the depreciation expense. After taxes, this would lead to a decline of 10 × (1 – 40%) = $6 million each year for the next </w:t>
      </w:r>
      <w:r>
        <w:rPr>
          <w:color w:val="000000"/>
        </w:rPr>
        <w:t>four</w:t>
      </w:r>
      <w:r w:rsidRPr="00C33A45">
        <w:rPr>
          <w:color w:val="000000"/>
        </w:rPr>
        <w:t xml:space="preserve"> years.</w:t>
      </w:r>
    </w:p>
    <w:p w:rsidR="00206006" w:rsidRPr="00C33A45" w:rsidRDefault="00206006" w:rsidP="003C3299">
      <w:pPr>
        <w:pStyle w:val="AnsweraL"/>
        <w:rPr>
          <w:color w:val="000000"/>
        </w:rPr>
      </w:pPr>
      <w:r w:rsidRPr="00C33A45">
        <w:rPr>
          <w:color w:val="000000"/>
        </w:rPr>
        <w:t>b.</w:t>
      </w:r>
      <w:r w:rsidRPr="00C33A45">
        <w:rPr>
          <w:color w:val="000000"/>
        </w:rPr>
        <w:tab/>
        <w:t xml:space="preserve">Cash flow for the next four years: less $36 million (–6 + 10 – 40) this year, and add $4 million </w:t>
      </w:r>
      <w:r>
        <w:rPr>
          <w:color w:val="000000"/>
        </w:rPr>
        <w:br/>
      </w:r>
      <w:r w:rsidRPr="00C33A45">
        <w:rPr>
          <w:color w:val="000000"/>
        </w:rPr>
        <w:t xml:space="preserve">(–6 +10) for </w:t>
      </w:r>
      <w:r>
        <w:rPr>
          <w:color w:val="000000"/>
        </w:rPr>
        <w:t xml:space="preserve">the </w:t>
      </w:r>
      <w:r w:rsidRPr="00C33A45">
        <w:rPr>
          <w:color w:val="000000"/>
        </w:rPr>
        <w:t>three following years.</w:t>
      </w:r>
    </w:p>
    <w:p w:rsidR="00206006" w:rsidRPr="00C33A45" w:rsidRDefault="00206006" w:rsidP="00125856">
      <w:pPr>
        <w:pStyle w:val="Question"/>
        <w:rPr>
          <w:color w:val="000000"/>
        </w:rPr>
      </w:pPr>
      <w:r w:rsidRPr="00C33A45">
        <w:rPr>
          <w:color w:val="000000"/>
        </w:rPr>
        <w:t>2-2</w:t>
      </w:r>
      <w:r>
        <w:rPr>
          <w:color w:val="000000"/>
        </w:rPr>
        <w:t>6</w:t>
      </w:r>
      <w:r w:rsidRPr="00C33A45">
        <w:rPr>
          <w:color w:val="000000"/>
        </w:rPr>
        <w:t>.</w:t>
      </w:r>
      <w:r w:rsidRPr="00C33A45">
        <w:rPr>
          <w:color w:val="000000"/>
        </w:rPr>
        <w:tab/>
      </w:r>
      <w:r w:rsidRPr="00125856">
        <w:rPr>
          <w:color w:val="000000"/>
        </w:rPr>
        <w:t>See Table 2.5 showing financial statement data and stock price data for Mydeco Corp.</w:t>
      </w:r>
    </w:p>
    <w:p w:rsidR="00206006" w:rsidRPr="00C33A45" w:rsidRDefault="00206006" w:rsidP="00125856">
      <w:pPr>
        <w:pStyle w:val="QuestionaL"/>
        <w:rPr>
          <w:color w:val="000000"/>
        </w:rPr>
      </w:pPr>
      <w:r w:rsidRPr="00C33A45">
        <w:rPr>
          <w:color w:val="000000"/>
        </w:rPr>
        <w:t>a.</w:t>
      </w:r>
      <w:r w:rsidRPr="00C33A45">
        <w:rPr>
          <w:color w:val="000000"/>
        </w:rPr>
        <w:tab/>
      </w:r>
      <w:r w:rsidRPr="00125856">
        <w:rPr>
          <w:color w:val="000000"/>
        </w:rPr>
        <w:t>What were Mydeco’s retained earnings each year?</w:t>
      </w:r>
    </w:p>
    <w:p w:rsidR="00206006" w:rsidRPr="00C33A45" w:rsidRDefault="00206006" w:rsidP="00125856">
      <w:pPr>
        <w:pStyle w:val="QuestionaL"/>
        <w:rPr>
          <w:color w:val="000000"/>
        </w:rPr>
      </w:pPr>
      <w:r w:rsidRPr="00C33A45">
        <w:rPr>
          <w:color w:val="000000"/>
        </w:rPr>
        <w:t>b.</w:t>
      </w:r>
      <w:r w:rsidRPr="00C33A45">
        <w:rPr>
          <w:color w:val="000000"/>
        </w:rPr>
        <w:tab/>
      </w:r>
      <w:r w:rsidRPr="00125856">
        <w:rPr>
          <w:color w:val="000000"/>
        </w:rPr>
        <w:t xml:space="preserve">Using the data from </w:t>
      </w:r>
      <w:r w:rsidR="00A0338E">
        <w:rPr>
          <w:color w:val="000000"/>
        </w:rPr>
        <w:t>2012</w:t>
      </w:r>
      <w:r w:rsidRPr="00125856">
        <w:rPr>
          <w:color w:val="000000"/>
        </w:rPr>
        <w:t>, what was Mydeco’s total stockholders’ eq</w:t>
      </w:r>
      <w:r w:rsidR="00A0338E">
        <w:rPr>
          <w:color w:val="000000"/>
        </w:rPr>
        <w:t>uity in 2011</w:t>
      </w:r>
      <w:r w:rsidRPr="00125856">
        <w:rPr>
          <w:color w:val="000000"/>
        </w:rPr>
        <w:t>?</w:t>
      </w:r>
    </w:p>
    <w:p w:rsidR="00206006" w:rsidRDefault="00206006" w:rsidP="00125856">
      <w:pPr>
        <w:pStyle w:val="AnsweraL"/>
        <w:rPr>
          <w:color w:val="000000"/>
        </w:rPr>
      </w:pPr>
      <w:r w:rsidRPr="00C33A45">
        <w:rPr>
          <w:color w:val="000000"/>
        </w:rPr>
        <w:t>a.</w:t>
      </w:r>
      <w:r w:rsidRPr="00C33A45">
        <w:rPr>
          <w:color w:val="000000"/>
        </w:rPr>
        <w:tab/>
      </w:r>
      <w:r>
        <w:rPr>
          <w:color w:val="000000"/>
        </w:rPr>
        <w:t>Retained earnings = Net Income – Dividends Paid</w:t>
      </w:r>
    </w:p>
    <w:p w:rsidR="00206006" w:rsidRPr="00C33A45" w:rsidRDefault="00206006" w:rsidP="00125856">
      <w:pPr>
        <w:pStyle w:val="AnsweraL"/>
        <w:rPr>
          <w:color w:val="000000"/>
        </w:rPr>
      </w:pPr>
      <w:r>
        <w:rPr>
          <w:color w:val="000000"/>
        </w:rPr>
        <w:tab/>
      </w:r>
      <w:r w:rsidR="00866F71">
        <w:rPr>
          <w:noProof/>
          <w:color w:val="000000"/>
        </w:rPr>
        <w:drawing>
          <wp:inline distT="0" distB="0" distL="0" distR="0" wp14:anchorId="141E0856" wp14:editId="5F327A85">
            <wp:extent cx="4264660" cy="443865"/>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64660" cy="443865"/>
                    </a:xfrm>
                    <a:prstGeom prst="rect">
                      <a:avLst/>
                    </a:prstGeom>
                    <a:noFill/>
                    <a:ln>
                      <a:noFill/>
                    </a:ln>
                  </pic:spPr>
                </pic:pic>
              </a:graphicData>
            </a:graphic>
          </wp:inline>
        </w:drawing>
      </w:r>
    </w:p>
    <w:p w:rsidR="00206006" w:rsidRPr="00C33A45" w:rsidRDefault="00206006" w:rsidP="00125856">
      <w:pPr>
        <w:pStyle w:val="AnsweraL"/>
        <w:rPr>
          <w:color w:val="000000"/>
        </w:rPr>
      </w:pPr>
      <w:r w:rsidRPr="00C33A45">
        <w:rPr>
          <w:color w:val="000000"/>
        </w:rPr>
        <w:t>b.</w:t>
      </w:r>
      <w:r w:rsidRPr="00C33A45">
        <w:rPr>
          <w:color w:val="000000"/>
        </w:rPr>
        <w:tab/>
      </w:r>
      <w:r w:rsidR="00A0338E">
        <w:rPr>
          <w:color w:val="000000"/>
        </w:rPr>
        <w:t>2011 stockholders’ equity = 2012 stockholders’ equity – 2012</w:t>
      </w:r>
      <w:r>
        <w:rPr>
          <w:color w:val="000000"/>
        </w:rPr>
        <w:t xml:space="preserve"> retained earnings = 252.7 – 12.6 = $240.1 million.</w:t>
      </w:r>
    </w:p>
    <w:p w:rsidR="00206006" w:rsidRPr="00C33A45" w:rsidRDefault="00206006" w:rsidP="00877A29">
      <w:pPr>
        <w:pStyle w:val="Question"/>
        <w:keepNext/>
        <w:rPr>
          <w:color w:val="000000"/>
        </w:rPr>
      </w:pPr>
      <w:r w:rsidRPr="00C33A45">
        <w:rPr>
          <w:color w:val="000000"/>
        </w:rPr>
        <w:lastRenderedPageBreak/>
        <w:t>2-2</w:t>
      </w:r>
      <w:r>
        <w:rPr>
          <w:color w:val="000000"/>
        </w:rPr>
        <w:t>7</w:t>
      </w:r>
      <w:r w:rsidRPr="00C33A45">
        <w:rPr>
          <w:color w:val="000000"/>
        </w:rPr>
        <w:t>.</w:t>
      </w:r>
      <w:r w:rsidRPr="00C33A45">
        <w:rPr>
          <w:color w:val="000000"/>
        </w:rPr>
        <w:tab/>
      </w:r>
      <w:r w:rsidR="00EF2FD9">
        <w:rPr>
          <w:color w:val="000000"/>
        </w:rPr>
        <w:t>Find online the annual 10-K report for Costco Wholesale Corporation (COST) for fiscal year 2015 (filed in October 2015).</w:t>
      </w:r>
      <w:r w:rsidRPr="00C33A45">
        <w:rPr>
          <w:color w:val="000000"/>
        </w:rPr>
        <w:t xml:space="preserve"> Answer the following questions from the notes to their financial statements:</w:t>
      </w:r>
    </w:p>
    <w:p w:rsidR="00206006" w:rsidRPr="00C33A45" w:rsidRDefault="00206006" w:rsidP="003C3299">
      <w:pPr>
        <w:pStyle w:val="QuestionaL"/>
        <w:rPr>
          <w:color w:val="000000"/>
        </w:rPr>
      </w:pPr>
      <w:r w:rsidRPr="00C33A45">
        <w:rPr>
          <w:color w:val="000000"/>
        </w:rPr>
        <w:t>a.</w:t>
      </w:r>
      <w:r w:rsidRPr="00C33A45">
        <w:rPr>
          <w:color w:val="000000"/>
        </w:rPr>
        <w:tab/>
      </w:r>
      <w:r w:rsidR="00BC3F74" w:rsidRPr="00BC3F74">
        <w:rPr>
          <w:color w:val="000000"/>
        </w:rPr>
        <w:t>How many stores did Costco open outside of the U.S. in 2015</w:t>
      </w:r>
      <w:r w:rsidRPr="00C33A45">
        <w:rPr>
          <w:color w:val="000000"/>
        </w:rPr>
        <w:t>?</w:t>
      </w:r>
    </w:p>
    <w:p w:rsidR="00206006" w:rsidRPr="00C33A45" w:rsidRDefault="00206006" w:rsidP="003C3299">
      <w:pPr>
        <w:pStyle w:val="QuestionaL"/>
        <w:rPr>
          <w:color w:val="000000"/>
        </w:rPr>
      </w:pPr>
      <w:r w:rsidRPr="00C33A45">
        <w:rPr>
          <w:color w:val="000000"/>
        </w:rPr>
        <w:t>b.</w:t>
      </w:r>
      <w:r w:rsidRPr="00C33A45">
        <w:rPr>
          <w:color w:val="000000"/>
        </w:rPr>
        <w:tab/>
        <w:t xml:space="preserve">What property does </w:t>
      </w:r>
      <w:r w:rsidR="00EF2FD9">
        <w:rPr>
          <w:color w:val="000000"/>
        </w:rPr>
        <w:t>Costco</w:t>
      </w:r>
      <w:r w:rsidRPr="00C33A45">
        <w:rPr>
          <w:color w:val="000000"/>
        </w:rPr>
        <w:t xml:space="preserve"> lease? What are the mi</w:t>
      </w:r>
      <w:r w:rsidR="00336FDC">
        <w:rPr>
          <w:color w:val="000000"/>
        </w:rPr>
        <w:t>nimum lease payments due in 2016</w:t>
      </w:r>
      <w:r w:rsidRPr="00C33A45">
        <w:rPr>
          <w:color w:val="000000"/>
        </w:rPr>
        <w:t>?</w:t>
      </w:r>
    </w:p>
    <w:p w:rsidR="00206006" w:rsidRPr="00C33A45" w:rsidRDefault="00206006" w:rsidP="003C3299">
      <w:pPr>
        <w:pStyle w:val="QuestionaL"/>
        <w:rPr>
          <w:color w:val="000000"/>
        </w:rPr>
      </w:pPr>
      <w:r w:rsidRPr="00C33A45">
        <w:rPr>
          <w:color w:val="000000"/>
        </w:rPr>
        <w:t>c.</w:t>
      </w:r>
      <w:r w:rsidRPr="00C33A45">
        <w:rPr>
          <w:color w:val="000000"/>
        </w:rPr>
        <w:tab/>
      </w:r>
      <w:r w:rsidR="00D231E4" w:rsidRPr="00D231E4">
        <w:rPr>
          <w:color w:val="000000"/>
        </w:rPr>
        <w:t xml:space="preserve">What was </w:t>
      </w:r>
      <w:r w:rsidR="00D231E4">
        <w:rPr>
          <w:color w:val="000000"/>
        </w:rPr>
        <w:t>Costco’s</w:t>
      </w:r>
      <w:r w:rsidR="00D231E4" w:rsidRPr="00D231E4">
        <w:rPr>
          <w:color w:val="000000"/>
        </w:rPr>
        <w:t xml:space="preserve"> worldwide member renewal rate for 2015?  What proportion of</w:t>
      </w:r>
      <w:r w:rsidR="00D231E4">
        <w:rPr>
          <w:color w:val="000000"/>
        </w:rPr>
        <w:t xml:space="preserve"> Costco</w:t>
      </w:r>
      <w:r w:rsidR="00D231E4" w:rsidRPr="00D231E4">
        <w:rPr>
          <w:color w:val="000000"/>
        </w:rPr>
        <w:t xml:space="preserve"> cardholders had Gold Star memberships in 2015?</w:t>
      </w:r>
    </w:p>
    <w:p w:rsidR="00206006" w:rsidRPr="00C33A45" w:rsidRDefault="00206006" w:rsidP="003C3299">
      <w:pPr>
        <w:pStyle w:val="QuestionaL"/>
        <w:rPr>
          <w:color w:val="000000"/>
        </w:rPr>
      </w:pPr>
      <w:r w:rsidRPr="00C33A45">
        <w:rPr>
          <w:color w:val="000000"/>
        </w:rPr>
        <w:t>d.</w:t>
      </w:r>
      <w:r w:rsidRPr="00C33A45">
        <w:rPr>
          <w:color w:val="000000"/>
        </w:rPr>
        <w:tab/>
      </w:r>
      <w:r>
        <w:rPr>
          <w:color w:val="000000"/>
        </w:rPr>
        <w:t xml:space="preserve">What fraction of </w:t>
      </w:r>
      <w:r w:rsidR="00EF2FD9">
        <w:rPr>
          <w:color w:val="000000"/>
        </w:rPr>
        <w:t>Costco</w:t>
      </w:r>
      <w:r w:rsidR="00336FDC">
        <w:rPr>
          <w:color w:val="000000"/>
        </w:rPr>
        <w:t>’s 2015</w:t>
      </w:r>
      <w:r w:rsidRPr="00C33A45">
        <w:rPr>
          <w:color w:val="000000"/>
        </w:rPr>
        <w:t xml:space="preserve"> sales came from </w:t>
      </w:r>
      <w:r w:rsidR="00BC3F74">
        <w:rPr>
          <w:color w:val="000000"/>
        </w:rPr>
        <w:t>gas stations, pharmacy, food court, and optical</w:t>
      </w:r>
      <w:r w:rsidRPr="00C33A45">
        <w:rPr>
          <w:color w:val="000000"/>
        </w:rPr>
        <w:t xml:space="preserve">? What fraction came from </w:t>
      </w:r>
      <w:r w:rsidR="00BC3F74">
        <w:rPr>
          <w:color w:val="000000"/>
        </w:rPr>
        <w:t>apparel and small appliances</w:t>
      </w:r>
      <w:r w:rsidRPr="00C33A45">
        <w:rPr>
          <w:color w:val="000000"/>
        </w:rPr>
        <w:t>?</w:t>
      </w:r>
    </w:p>
    <w:p w:rsidR="00206006" w:rsidRPr="00C33A45" w:rsidRDefault="00206006" w:rsidP="003C3299">
      <w:pPr>
        <w:pStyle w:val="AnsweraL"/>
        <w:rPr>
          <w:color w:val="000000"/>
        </w:rPr>
      </w:pPr>
      <w:r w:rsidRPr="00C33A45">
        <w:rPr>
          <w:color w:val="000000"/>
        </w:rPr>
        <w:t>a.</w:t>
      </w:r>
      <w:r w:rsidRPr="00C33A45">
        <w:rPr>
          <w:color w:val="000000"/>
        </w:rPr>
        <w:tab/>
      </w:r>
      <w:r w:rsidR="00EF2FD9">
        <w:rPr>
          <w:color w:val="000000"/>
        </w:rPr>
        <w:t>Costco</w:t>
      </w:r>
      <w:r w:rsidRPr="00C33A45">
        <w:rPr>
          <w:color w:val="000000"/>
        </w:rPr>
        <w:t xml:space="preserve"> </w:t>
      </w:r>
      <w:r w:rsidR="00BC3F74">
        <w:rPr>
          <w:color w:val="000000"/>
        </w:rPr>
        <w:t>opened 11 stores outside of the U.S. in 2015</w:t>
      </w:r>
      <w:r w:rsidRPr="00C33A45">
        <w:rPr>
          <w:color w:val="000000"/>
        </w:rPr>
        <w:t>.</w:t>
      </w:r>
    </w:p>
    <w:p w:rsidR="00206006" w:rsidRPr="00C33A45" w:rsidRDefault="00206006" w:rsidP="003C3299">
      <w:pPr>
        <w:pStyle w:val="AnsweraL"/>
        <w:rPr>
          <w:color w:val="000000"/>
        </w:rPr>
      </w:pPr>
      <w:r w:rsidRPr="00C33A45">
        <w:rPr>
          <w:color w:val="000000"/>
        </w:rPr>
        <w:t>b.</w:t>
      </w:r>
      <w:r w:rsidRPr="00C33A45">
        <w:rPr>
          <w:color w:val="000000"/>
        </w:rPr>
        <w:tab/>
      </w:r>
      <w:r w:rsidR="00EF2FD9">
        <w:rPr>
          <w:color w:val="000000"/>
        </w:rPr>
        <w:t>Costco</w:t>
      </w:r>
      <w:r w:rsidR="008A6E54">
        <w:rPr>
          <w:color w:val="000000"/>
        </w:rPr>
        <w:t xml:space="preserve"> leases</w:t>
      </w:r>
      <w:r w:rsidR="008A6E54" w:rsidRPr="008A6E54">
        <w:rPr>
          <w:color w:val="000000"/>
        </w:rPr>
        <w:t xml:space="preserve"> land and/or buildings at warehouses and certain other office and distribution facilities</w:t>
      </w:r>
      <w:r w:rsidRPr="00C33A45">
        <w:rPr>
          <w:color w:val="000000"/>
        </w:rPr>
        <w:t>.</w:t>
      </w:r>
      <w:r>
        <w:rPr>
          <w:color w:val="000000"/>
        </w:rPr>
        <w:t xml:space="preserve"> </w:t>
      </w:r>
      <w:r w:rsidRPr="00C33A45">
        <w:rPr>
          <w:color w:val="000000"/>
        </w:rPr>
        <w:t>The minimum lease payments due in 20</w:t>
      </w:r>
      <w:r w:rsidR="00336FDC">
        <w:rPr>
          <w:color w:val="000000"/>
        </w:rPr>
        <w:t>16</w:t>
      </w:r>
      <w:r w:rsidRPr="00C33A45">
        <w:rPr>
          <w:color w:val="000000"/>
        </w:rPr>
        <w:t xml:space="preserve"> are $</w:t>
      </w:r>
      <w:r w:rsidR="006507AD">
        <w:rPr>
          <w:color w:val="000000"/>
        </w:rPr>
        <w:t>211</w:t>
      </w:r>
      <w:r w:rsidRPr="00C33A45">
        <w:rPr>
          <w:color w:val="000000"/>
        </w:rPr>
        <w:t xml:space="preserve"> million.</w:t>
      </w:r>
    </w:p>
    <w:p w:rsidR="00206006" w:rsidRPr="00C33A45" w:rsidRDefault="00D231E4" w:rsidP="003C3299">
      <w:pPr>
        <w:pStyle w:val="AnsweraL"/>
        <w:rPr>
          <w:color w:val="000000"/>
        </w:rPr>
      </w:pPr>
      <w:r>
        <w:rPr>
          <w:color w:val="000000"/>
        </w:rPr>
        <w:t>c.</w:t>
      </w:r>
      <w:r>
        <w:rPr>
          <w:color w:val="000000"/>
        </w:rPr>
        <w:tab/>
        <w:t>Costco had a worldwide member renewal rate of 88% for 2015</w:t>
      </w:r>
      <w:r w:rsidR="00206006" w:rsidRPr="00C33A45">
        <w:rPr>
          <w:color w:val="000000"/>
        </w:rPr>
        <w:t>.</w:t>
      </w:r>
      <w:r>
        <w:rPr>
          <w:color w:val="000000"/>
        </w:rPr>
        <w:t xml:space="preserve">  34,000/81,300 = 42% of Costco cardholders had Gold Star memberships in 2015.</w:t>
      </w:r>
    </w:p>
    <w:p w:rsidR="00206006" w:rsidRPr="00C33A45" w:rsidRDefault="00206006" w:rsidP="003C3299">
      <w:pPr>
        <w:pStyle w:val="AnsweraL"/>
        <w:rPr>
          <w:color w:val="000000"/>
        </w:rPr>
      </w:pPr>
      <w:r w:rsidRPr="00C33A45">
        <w:rPr>
          <w:color w:val="000000"/>
        </w:rPr>
        <w:t>d.</w:t>
      </w:r>
      <w:r w:rsidRPr="00C33A45">
        <w:rPr>
          <w:color w:val="000000"/>
        </w:rPr>
        <w:tab/>
      </w:r>
      <w:r w:rsidR="00BC3F74">
        <w:rPr>
          <w:color w:val="000000"/>
        </w:rPr>
        <w:t>16</w:t>
      </w:r>
      <w:r w:rsidR="00336FDC">
        <w:rPr>
          <w:color w:val="000000"/>
        </w:rPr>
        <w:t>%</w:t>
      </w:r>
      <w:r w:rsidRPr="00C33A45">
        <w:rPr>
          <w:color w:val="000000"/>
        </w:rPr>
        <w:t xml:space="preserve"> of </w:t>
      </w:r>
      <w:r w:rsidR="00EF2FD9">
        <w:rPr>
          <w:color w:val="000000"/>
        </w:rPr>
        <w:t>Costco</w:t>
      </w:r>
      <w:r w:rsidRPr="00C33A45">
        <w:rPr>
          <w:color w:val="000000"/>
        </w:rPr>
        <w:t>’s 20</w:t>
      </w:r>
      <w:r w:rsidR="00BC3F74">
        <w:rPr>
          <w:color w:val="000000"/>
        </w:rPr>
        <w:t>15</w:t>
      </w:r>
      <w:r w:rsidRPr="00C33A45">
        <w:rPr>
          <w:color w:val="000000"/>
        </w:rPr>
        <w:t xml:space="preserve"> sales came from </w:t>
      </w:r>
      <w:r w:rsidR="00BC3F74">
        <w:rPr>
          <w:color w:val="000000"/>
        </w:rPr>
        <w:t>gas stations, pharmacy, food court, and optical</w:t>
      </w:r>
      <w:r w:rsidRPr="00C33A45">
        <w:rPr>
          <w:color w:val="000000"/>
        </w:rPr>
        <w:t>.</w:t>
      </w:r>
      <w:r>
        <w:rPr>
          <w:color w:val="000000"/>
        </w:rPr>
        <w:t xml:space="preserve"> </w:t>
      </w:r>
      <w:r w:rsidR="00BC3F74">
        <w:rPr>
          <w:color w:val="000000"/>
        </w:rPr>
        <w:t>11</w:t>
      </w:r>
      <w:r w:rsidRPr="00C33A45">
        <w:rPr>
          <w:color w:val="000000"/>
        </w:rPr>
        <w:t xml:space="preserve">% of </w:t>
      </w:r>
      <w:r w:rsidR="00EF2FD9">
        <w:rPr>
          <w:color w:val="000000"/>
        </w:rPr>
        <w:t>Costco</w:t>
      </w:r>
      <w:r w:rsidRPr="00C33A45">
        <w:rPr>
          <w:color w:val="000000"/>
        </w:rPr>
        <w:t>’s 20</w:t>
      </w:r>
      <w:r w:rsidR="00336FDC">
        <w:rPr>
          <w:color w:val="000000"/>
        </w:rPr>
        <w:t>15</w:t>
      </w:r>
      <w:r w:rsidRPr="00C33A45">
        <w:rPr>
          <w:color w:val="000000"/>
        </w:rPr>
        <w:t xml:space="preserve"> sales came from </w:t>
      </w:r>
      <w:r w:rsidR="00BC3F74">
        <w:rPr>
          <w:color w:val="000000"/>
        </w:rPr>
        <w:t>apparel and small appliances</w:t>
      </w:r>
      <w:r w:rsidRPr="00C33A45">
        <w:rPr>
          <w:color w:val="000000"/>
        </w:rPr>
        <w:t>.</w:t>
      </w:r>
    </w:p>
    <w:p w:rsidR="00206006" w:rsidRPr="00C33A45" w:rsidRDefault="00206006" w:rsidP="00CA3AEB">
      <w:pPr>
        <w:pStyle w:val="Question"/>
        <w:rPr>
          <w:color w:val="000000"/>
        </w:rPr>
      </w:pPr>
      <w:r w:rsidRPr="00C33A45">
        <w:rPr>
          <w:color w:val="000000"/>
        </w:rPr>
        <w:t>2-2</w:t>
      </w:r>
      <w:r>
        <w:rPr>
          <w:color w:val="000000"/>
        </w:rPr>
        <w:t>8</w:t>
      </w:r>
      <w:r w:rsidRPr="00C33A45">
        <w:rPr>
          <w:color w:val="000000"/>
        </w:rPr>
        <w:t>.</w:t>
      </w:r>
      <w:r w:rsidRPr="00C33A45">
        <w:rPr>
          <w:color w:val="000000"/>
        </w:rPr>
        <w:tab/>
      </w:r>
      <w:r w:rsidRPr="00125856">
        <w:rPr>
          <w:color w:val="000000"/>
        </w:rPr>
        <w:t>See Table 2.5 showing financial statement data and stock price data for Mydeco Corp.</w:t>
      </w:r>
    </w:p>
    <w:p w:rsidR="00206006" w:rsidRPr="00C33A45" w:rsidRDefault="00206006" w:rsidP="00CA3AEB">
      <w:pPr>
        <w:pStyle w:val="QuestionaL"/>
        <w:rPr>
          <w:color w:val="000000"/>
        </w:rPr>
      </w:pPr>
      <w:r w:rsidRPr="00C33A45">
        <w:rPr>
          <w:color w:val="000000"/>
        </w:rPr>
        <w:t>a.</w:t>
      </w:r>
      <w:r w:rsidRPr="00C33A45">
        <w:rPr>
          <w:color w:val="000000"/>
        </w:rPr>
        <w:tab/>
      </w:r>
      <w:r w:rsidRPr="00CA3AEB">
        <w:rPr>
          <w:color w:val="000000"/>
        </w:rPr>
        <w:t>What were Mydeco’s gross margins each year?</w:t>
      </w:r>
    </w:p>
    <w:p w:rsidR="00206006" w:rsidRPr="00C33A45" w:rsidRDefault="00206006" w:rsidP="00CA3AEB">
      <w:pPr>
        <w:pStyle w:val="QuestionaL"/>
        <w:rPr>
          <w:color w:val="000000"/>
        </w:rPr>
      </w:pPr>
      <w:r w:rsidRPr="00C33A45">
        <w:rPr>
          <w:color w:val="000000"/>
        </w:rPr>
        <w:t>b.</w:t>
      </w:r>
      <w:r w:rsidRPr="00C33A45">
        <w:rPr>
          <w:color w:val="000000"/>
        </w:rPr>
        <w:tab/>
      </w:r>
      <w:r w:rsidRPr="00CA3AEB">
        <w:rPr>
          <w:color w:val="000000"/>
        </w:rPr>
        <w:t>Comparing Mydeco’s gross margin, EBIT margin, and net profit margin i</w:t>
      </w:r>
      <w:r w:rsidR="00CC091F">
        <w:rPr>
          <w:color w:val="000000"/>
        </w:rPr>
        <w:t>n 2012 and 2016</w:t>
      </w:r>
      <w:r w:rsidRPr="00CA3AEB">
        <w:rPr>
          <w:color w:val="000000"/>
        </w:rPr>
        <w:t>, which margins improved?</w:t>
      </w:r>
    </w:p>
    <w:p w:rsidR="00206006" w:rsidRDefault="00206006" w:rsidP="00CA3AEB">
      <w:pPr>
        <w:pStyle w:val="AnsweraL"/>
        <w:rPr>
          <w:color w:val="000000"/>
        </w:rPr>
      </w:pPr>
      <w:r w:rsidRPr="00C33A45">
        <w:rPr>
          <w:color w:val="000000"/>
        </w:rPr>
        <w:t>a.</w:t>
      </w:r>
      <w:r w:rsidRPr="00C33A45">
        <w:rPr>
          <w:color w:val="000000"/>
        </w:rPr>
        <w:tab/>
      </w:r>
    </w:p>
    <w:p w:rsidR="00206006" w:rsidRPr="00C33A45" w:rsidRDefault="00206006" w:rsidP="00CA3AEB">
      <w:pPr>
        <w:pStyle w:val="AnsweraL"/>
        <w:rPr>
          <w:color w:val="000000"/>
        </w:rPr>
      </w:pPr>
      <w:r>
        <w:rPr>
          <w:color w:val="000000"/>
        </w:rPr>
        <w:tab/>
      </w:r>
      <w:r w:rsidR="00866F71">
        <w:rPr>
          <w:noProof/>
          <w:color w:val="000000"/>
        </w:rPr>
        <w:drawing>
          <wp:inline distT="0" distB="0" distL="0" distR="0" wp14:anchorId="2E9331C2" wp14:editId="5FE8B977">
            <wp:extent cx="4497070" cy="457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97070" cy="457200"/>
                    </a:xfrm>
                    <a:prstGeom prst="rect">
                      <a:avLst/>
                    </a:prstGeom>
                    <a:noFill/>
                    <a:ln>
                      <a:noFill/>
                    </a:ln>
                  </pic:spPr>
                </pic:pic>
              </a:graphicData>
            </a:graphic>
          </wp:inline>
        </w:drawing>
      </w:r>
    </w:p>
    <w:p w:rsidR="00206006" w:rsidRDefault="00206006" w:rsidP="00CA3AEB">
      <w:pPr>
        <w:pStyle w:val="AnsweraL"/>
        <w:rPr>
          <w:color w:val="000000"/>
        </w:rPr>
      </w:pPr>
      <w:r w:rsidRPr="00C33A45">
        <w:rPr>
          <w:color w:val="000000"/>
        </w:rPr>
        <w:t>b.</w:t>
      </w:r>
      <w:r w:rsidRPr="00C33A45">
        <w:rPr>
          <w:color w:val="000000"/>
        </w:rPr>
        <w:tab/>
      </w:r>
      <w:r>
        <w:rPr>
          <w:color w:val="000000"/>
        </w:rPr>
        <w:t>None o</w:t>
      </w:r>
      <w:r w:rsidR="00CC091F">
        <w:rPr>
          <w:color w:val="000000"/>
        </w:rPr>
        <w:t>f the margins improved from 2012 to 2016</w:t>
      </w:r>
    </w:p>
    <w:p w:rsidR="00206006" w:rsidRDefault="00206006" w:rsidP="00CA3AEB">
      <w:pPr>
        <w:pStyle w:val="AnsweraL"/>
        <w:rPr>
          <w:color w:val="000000"/>
        </w:rPr>
      </w:pPr>
      <w:r>
        <w:rPr>
          <w:color w:val="000000"/>
        </w:rPr>
        <w:tab/>
      </w:r>
      <w:r w:rsidR="00866F71">
        <w:rPr>
          <w:noProof/>
          <w:color w:val="000000"/>
        </w:rPr>
        <w:drawing>
          <wp:inline distT="0" distB="0" distL="0" distR="0" wp14:anchorId="7E1FE9D6" wp14:editId="295AAE41">
            <wp:extent cx="2606675" cy="914400"/>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06675" cy="914400"/>
                    </a:xfrm>
                    <a:prstGeom prst="rect">
                      <a:avLst/>
                    </a:prstGeom>
                    <a:noFill/>
                    <a:ln>
                      <a:noFill/>
                    </a:ln>
                  </pic:spPr>
                </pic:pic>
              </a:graphicData>
            </a:graphic>
          </wp:inline>
        </w:drawing>
      </w:r>
    </w:p>
    <w:p w:rsidR="00206006" w:rsidRPr="00C33A45" w:rsidRDefault="00206006" w:rsidP="00575C16">
      <w:pPr>
        <w:pStyle w:val="Question"/>
        <w:rPr>
          <w:color w:val="000000"/>
        </w:rPr>
      </w:pPr>
      <w:r w:rsidRPr="00C33A45">
        <w:rPr>
          <w:color w:val="000000"/>
        </w:rPr>
        <w:t>2-</w:t>
      </w:r>
      <w:r>
        <w:rPr>
          <w:color w:val="000000"/>
        </w:rPr>
        <w:t>29</w:t>
      </w:r>
      <w:r w:rsidRPr="00C33A45">
        <w:rPr>
          <w:color w:val="000000"/>
        </w:rPr>
        <w:t>.</w:t>
      </w:r>
      <w:r w:rsidRPr="00C33A45">
        <w:rPr>
          <w:color w:val="000000"/>
        </w:rPr>
        <w:tab/>
      </w:r>
      <w:r w:rsidR="008468BE">
        <w:rPr>
          <w:color w:val="000000"/>
        </w:rPr>
        <w:t xml:space="preserve">For </w:t>
      </w:r>
      <w:r w:rsidR="00F14854">
        <w:rPr>
          <w:color w:val="000000"/>
        </w:rPr>
        <w:t xml:space="preserve">fiscal year </w:t>
      </w:r>
      <w:r w:rsidR="008468BE">
        <w:rPr>
          <w:color w:val="000000"/>
        </w:rPr>
        <w:t xml:space="preserve">end </w:t>
      </w:r>
      <w:r w:rsidR="00F14854">
        <w:rPr>
          <w:color w:val="000000"/>
        </w:rPr>
        <w:t>2015</w:t>
      </w:r>
      <w:r w:rsidRPr="00680890">
        <w:rPr>
          <w:color w:val="000000"/>
        </w:rPr>
        <w:t xml:space="preserve">, </w:t>
      </w:r>
      <w:r w:rsidR="00B018EB">
        <w:rPr>
          <w:color w:val="000000"/>
        </w:rPr>
        <w:t>Walm</w:t>
      </w:r>
      <w:r w:rsidR="008468BE">
        <w:rPr>
          <w:color w:val="000000"/>
        </w:rPr>
        <w:t>art Stores, Inc. (WMT)</w:t>
      </w:r>
      <w:r w:rsidR="00F14854">
        <w:rPr>
          <w:color w:val="000000"/>
        </w:rPr>
        <w:t xml:space="preserve"> had revenue of $</w:t>
      </w:r>
      <w:r w:rsidR="008468BE">
        <w:rPr>
          <w:color w:val="000000"/>
        </w:rPr>
        <w:t>485.65</w:t>
      </w:r>
      <w:r w:rsidR="00F14854">
        <w:rPr>
          <w:color w:val="000000"/>
        </w:rPr>
        <w:t xml:space="preserve"> billion, gross profit of $</w:t>
      </w:r>
      <w:r w:rsidR="008468BE">
        <w:rPr>
          <w:color w:val="000000"/>
        </w:rPr>
        <w:t>120.57</w:t>
      </w:r>
      <w:r w:rsidRPr="00680890">
        <w:rPr>
          <w:color w:val="000000"/>
        </w:rPr>
        <w:t xml:space="preserve"> </w:t>
      </w:r>
      <w:r w:rsidR="00F14854">
        <w:rPr>
          <w:color w:val="000000"/>
        </w:rPr>
        <w:t>billion, and net income of $</w:t>
      </w:r>
      <w:r w:rsidR="008468BE">
        <w:rPr>
          <w:color w:val="000000"/>
        </w:rPr>
        <w:t>16.36</w:t>
      </w:r>
      <w:r w:rsidRPr="00680890">
        <w:rPr>
          <w:color w:val="000000"/>
        </w:rPr>
        <w:t xml:space="preserve"> billion. </w:t>
      </w:r>
      <w:r w:rsidR="008468BE">
        <w:rPr>
          <w:color w:val="000000"/>
        </w:rPr>
        <w:t>Costco Wholesale Corporation (COST)</w:t>
      </w:r>
      <w:r w:rsidRPr="00680890">
        <w:rPr>
          <w:color w:val="000000"/>
        </w:rPr>
        <w:t xml:space="preserve"> had reven</w:t>
      </w:r>
      <w:r w:rsidR="00DC053E">
        <w:rPr>
          <w:color w:val="000000"/>
        </w:rPr>
        <w:t>ue of $</w:t>
      </w:r>
      <w:r w:rsidR="008468BE">
        <w:rPr>
          <w:color w:val="000000"/>
        </w:rPr>
        <w:t>116.20</w:t>
      </w:r>
      <w:r w:rsidR="00DC053E">
        <w:rPr>
          <w:color w:val="000000"/>
        </w:rPr>
        <w:t xml:space="preserve"> billion, gross profit of $</w:t>
      </w:r>
      <w:r w:rsidR="008468BE">
        <w:rPr>
          <w:color w:val="000000"/>
        </w:rPr>
        <w:t>15.13</w:t>
      </w:r>
      <w:r w:rsidR="00DC053E">
        <w:rPr>
          <w:color w:val="000000"/>
        </w:rPr>
        <w:t xml:space="preserve"> b</w:t>
      </w:r>
      <w:r w:rsidRPr="00680890">
        <w:rPr>
          <w:color w:val="000000"/>
        </w:rPr>
        <w:t xml:space="preserve">illion, </w:t>
      </w:r>
      <w:r w:rsidR="00DC053E">
        <w:rPr>
          <w:color w:val="000000"/>
        </w:rPr>
        <w:t>and net income of $</w:t>
      </w:r>
      <w:r w:rsidR="008468BE">
        <w:rPr>
          <w:color w:val="000000"/>
        </w:rPr>
        <w:t>2.38</w:t>
      </w:r>
      <w:r w:rsidR="00DC053E">
        <w:rPr>
          <w:color w:val="000000"/>
        </w:rPr>
        <w:t xml:space="preserve"> b</w:t>
      </w:r>
      <w:r>
        <w:rPr>
          <w:color w:val="000000"/>
        </w:rPr>
        <w:t>illion</w:t>
      </w:r>
      <w:r w:rsidRPr="00C33A45">
        <w:rPr>
          <w:color w:val="000000"/>
        </w:rPr>
        <w:t>.</w:t>
      </w:r>
    </w:p>
    <w:p w:rsidR="00206006" w:rsidRPr="00C33A45" w:rsidRDefault="00206006" w:rsidP="00575C16">
      <w:pPr>
        <w:pStyle w:val="QuestionaL"/>
        <w:rPr>
          <w:color w:val="000000"/>
        </w:rPr>
      </w:pPr>
      <w:r w:rsidRPr="00C33A45">
        <w:rPr>
          <w:color w:val="000000"/>
        </w:rPr>
        <w:t>a.</w:t>
      </w:r>
      <w:r w:rsidRPr="00C33A45">
        <w:rPr>
          <w:color w:val="000000"/>
        </w:rPr>
        <w:tab/>
      </w:r>
      <w:r w:rsidRPr="00680890">
        <w:rPr>
          <w:color w:val="000000"/>
        </w:rPr>
        <w:t xml:space="preserve">Compare the gross margins for </w:t>
      </w:r>
      <w:r w:rsidR="00B018EB">
        <w:rPr>
          <w:color w:val="000000"/>
        </w:rPr>
        <w:t>Walm</w:t>
      </w:r>
      <w:r w:rsidR="008468BE">
        <w:rPr>
          <w:color w:val="000000"/>
        </w:rPr>
        <w:t>art</w:t>
      </w:r>
      <w:r w:rsidRPr="00680890">
        <w:rPr>
          <w:color w:val="000000"/>
        </w:rPr>
        <w:t xml:space="preserve"> and </w:t>
      </w:r>
      <w:r w:rsidR="00EF2FD9">
        <w:rPr>
          <w:color w:val="000000"/>
        </w:rPr>
        <w:t>Costco</w:t>
      </w:r>
      <w:r w:rsidRPr="00680890">
        <w:rPr>
          <w:color w:val="000000"/>
        </w:rPr>
        <w:t>.</w:t>
      </w:r>
    </w:p>
    <w:p w:rsidR="00206006" w:rsidRPr="00C33A45" w:rsidRDefault="00206006" w:rsidP="00575C16">
      <w:pPr>
        <w:pStyle w:val="QuestionaL"/>
        <w:rPr>
          <w:color w:val="000000"/>
        </w:rPr>
      </w:pPr>
      <w:r w:rsidRPr="00C33A45">
        <w:rPr>
          <w:color w:val="000000"/>
        </w:rPr>
        <w:t>b.</w:t>
      </w:r>
      <w:r w:rsidRPr="00C33A45">
        <w:rPr>
          <w:color w:val="000000"/>
        </w:rPr>
        <w:tab/>
      </w:r>
      <w:r w:rsidRPr="00680890">
        <w:rPr>
          <w:color w:val="000000"/>
        </w:rPr>
        <w:t xml:space="preserve">Compare the net profit margins for </w:t>
      </w:r>
      <w:r w:rsidR="00B018EB">
        <w:rPr>
          <w:color w:val="000000"/>
        </w:rPr>
        <w:t>Walm</w:t>
      </w:r>
      <w:r w:rsidR="008468BE">
        <w:rPr>
          <w:color w:val="000000"/>
        </w:rPr>
        <w:t>art</w:t>
      </w:r>
      <w:r w:rsidRPr="00680890">
        <w:rPr>
          <w:color w:val="000000"/>
        </w:rPr>
        <w:t xml:space="preserve"> and </w:t>
      </w:r>
      <w:r w:rsidR="00EF2FD9">
        <w:rPr>
          <w:color w:val="000000"/>
        </w:rPr>
        <w:t>Costco</w:t>
      </w:r>
      <w:r w:rsidRPr="00680890">
        <w:rPr>
          <w:color w:val="000000"/>
        </w:rPr>
        <w:t>.</w:t>
      </w:r>
    </w:p>
    <w:p w:rsidR="00206006" w:rsidRPr="00C33A45" w:rsidRDefault="00206006" w:rsidP="00680890">
      <w:pPr>
        <w:pStyle w:val="QuestionaL"/>
        <w:rPr>
          <w:color w:val="000000"/>
        </w:rPr>
      </w:pPr>
      <w:r w:rsidRPr="00C33A45">
        <w:rPr>
          <w:color w:val="000000"/>
        </w:rPr>
        <w:t>c.</w:t>
      </w:r>
      <w:r w:rsidRPr="00C33A45">
        <w:rPr>
          <w:color w:val="000000"/>
        </w:rPr>
        <w:tab/>
      </w:r>
      <w:r w:rsidRPr="00680890">
        <w:rPr>
          <w:color w:val="000000"/>
        </w:rPr>
        <w:t xml:space="preserve">Which </w:t>
      </w:r>
      <w:r w:rsidR="00DC053E">
        <w:rPr>
          <w:color w:val="000000"/>
        </w:rPr>
        <w:t>firm was more profitable in 2015</w:t>
      </w:r>
      <w:r w:rsidRPr="00680890">
        <w:rPr>
          <w:color w:val="000000"/>
        </w:rPr>
        <w:t>?</w:t>
      </w:r>
    </w:p>
    <w:p w:rsidR="00206006" w:rsidRPr="00C33A45" w:rsidRDefault="00206006" w:rsidP="00D53C0A">
      <w:pPr>
        <w:pStyle w:val="AnsweraL"/>
        <w:rPr>
          <w:color w:val="000000"/>
        </w:rPr>
      </w:pPr>
      <w:r>
        <w:rPr>
          <w:color w:val="000000"/>
        </w:rPr>
        <w:t>a</w:t>
      </w:r>
      <w:r w:rsidRPr="00C33A45">
        <w:rPr>
          <w:color w:val="000000"/>
        </w:rPr>
        <w:t>.</w:t>
      </w:r>
      <w:r w:rsidRPr="00C33A45">
        <w:rPr>
          <w:color w:val="000000"/>
        </w:rPr>
        <w:tab/>
      </w:r>
      <w:r w:rsidR="00B018EB">
        <w:rPr>
          <w:color w:val="000000"/>
        </w:rPr>
        <w:t>Walm</w:t>
      </w:r>
      <w:r w:rsidR="008468BE">
        <w:rPr>
          <w:color w:val="000000"/>
        </w:rPr>
        <w:t>art</w:t>
      </w:r>
      <w:r>
        <w:rPr>
          <w:color w:val="000000"/>
        </w:rPr>
        <w:t>’</w:t>
      </w:r>
      <w:r w:rsidR="008468BE">
        <w:rPr>
          <w:color w:val="000000"/>
        </w:rPr>
        <w:t>s</w:t>
      </w:r>
      <w:r>
        <w:rPr>
          <w:color w:val="000000"/>
        </w:rPr>
        <w:t xml:space="preserve"> gross margin</w:t>
      </w:r>
      <w:r w:rsidR="00DC053E">
        <w:rPr>
          <w:color w:val="000000"/>
        </w:rPr>
        <w:t xml:space="preserve"> = </w:t>
      </w:r>
      <w:r w:rsidR="008468BE">
        <w:rPr>
          <w:color w:val="000000"/>
        </w:rPr>
        <w:t>120.57</w:t>
      </w:r>
      <w:r w:rsidR="00DC053E">
        <w:rPr>
          <w:color w:val="000000"/>
        </w:rPr>
        <w:t>/</w:t>
      </w:r>
      <w:r w:rsidR="008468BE">
        <w:rPr>
          <w:color w:val="000000"/>
        </w:rPr>
        <w:t>485.65</w:t>
      </w:r>
      <w:r w:rsidR="00DC053E">
        <w:rPr>
          <w:color w:val="000000"/>
        </w:rPr>
        <w:t xml:space="preserve"> = </w:t>
      </w:r>
      <w:r w:rsidR="008468BE">
        <w:rPr>
          <w:color w:val="000000"/>
        </w:rPr>
        <w:t>24.83</w:t>
      </w:r>
      <w:r w:rsidR="00DC053E">
        <w:rPr>
          <w:color w:val="000000"/>
        </w:rPr>
        <w:t>%</w:t>
      </w:r>
      <w:r>
        <w:rPr>
          <w:color w:val="000000"/>
        </w:rPr>
        <w:t xml:space="preserve">; </w:t>
      </w:r>
      <w:r w:rsidR="00EF2FD9">
        <w:rPr>
          <w:color w:val="000000"/>
        </w:rPr>
        <w:t>Costco</w:t>
      </w:r>
      <w:r w:rsidR="00DC053E">
        <w:rPr>
          <w:color w:val="000000"/>
        </w:rPr>
        <w:t>’s</w:t>
      </w:r>
      <w:r>
        <w:rPr>
          <w:color w:val="000000"/>
        </w:rPr>
        <w:t xml:space="preserve"> gross margin =</w:t>
      </w:r>
      <w:r w:rsidR="00DC053E">
        <w:rPr>
          <w:color w:val="000000"/>
        </w:rPr>
        <w:t xml:space="preserve"> </w:t>
      </w:r>
      <w:r w:rsidR="008468BE">
        <w:rPr>
          <w:color w:val="000000"/>
        </w:rPr>
        <w:t>15.13</w:t>
      </w:r>
      <w:r w:rsidR="00DC053E">
        <w:rPr>
          <w:color w:val="000000"/>
        </w:rPr>
        <w:t>/</w:t>
      </w:r>
      <w:r w:rsidR="008468BE">
        <w:rPr>
          <w:color w:val="000000"/>
        </w:rPr>
        <w:t>116.20 = 13.02</w:t>
      </w:r>
      <w:r w:rsidR="00DC053E">
        <w:rPr>
          <w:color w:val="000000"/>
        </w:rPr>
        <w:t>%</w:t>
      </w:r>
      <w:r w:rsidRPr="00891162">
        <w:rPr>
          <w:color w:val="000000"/>
        </w:rPr>
        <w:t>.</w:t>
      </w:r>
    </w:p>
    <w:p w:rsidR="00206006" w:rsidRPr="00C33A45" w:rsidRDefault="00206006" w:rsidP="00877A29">
      <w:pPr>
        <w:pStyle w:val="AnsweraL"/>
        <w:rPr>
          <w:color w:val="000000"/>
        </w:rPr>
      </w:pPr>
      <w:r w:rsidRPr="00C33A45">
        <w:rPr>
          <w:color w:val="000000"/>
        </w:rPr>
        <w:t>b.</w:t>
      </w:r>
      <w:r w:rsidRPr="00C33A45">
        <w:rPr>
          <w:color w:val="000000"/>
        </w:rPr>
        <w:tab/>
      </w:r>
      <w:r w:rsidR="00B018EB">
        <w:rPr>
          <w:color w:val="000000"/>
        </w:rPr>
        <w:t>Walm</w:t>
      </w:r>
      <w:r w:rsidR="008468BE">
        <w:rPr>
          <w:color w:val="000000"/>
        </w:rPr>
        <w:t>art’s</w:t>
      </w:r>
      <w:r>
        <w:rPr>
          <w:color w:val="000000"/>
        </w:rPr>
        <w:t xml:space="preserve"> net margin </w:t>
      </w:r>
      <w:r w:rsidR="008468BE">
        <w:rPr>
          <w:color w:val="000000"/>
        </w:rPr>
        <w:t>= 16.36</w:t>
      </w:r>
      <w:r w:rsidR="00DC053E">
        <w:rPr>
          <w:color w:val="000000"/>
        </w:rPr>
        <w:t>/</w:t>
      </w:r>
      <w:r w:rsidR="008468BE">
        <w:rPr>
          <w:color w:val="000000"/>
        </w:rPr>
        <w:t>485.65</w:t>
      </w:r>
      <w:r w:rsidR="00DC053E">
        <w:rPr>
          <w:color w:val="000000"/>
        </w:rPr>
        <w:t xml:space="preserve"> = </w:t>
      </w:r>
      <w:r w:rsidR="008468BE">
        <w:rPr>
          <w:color w:val="000000"/>
        </w:rPr>
        <w:t>3.37</w:t>
      </w:r>
      <w:r w:rsidR="00DC053E">
        <w:rPr>
          <w:color w:val="000000"/>
        </w:rPr>
        <w:t>%</w:t>
      </w:r>
      <w:r>
        <w:rPr>
          <w:color w:val="000000"/>
        </w:rPr>
        <w:t xml:space="preserve">; </w:t>
      </w:r>
      <w:r w:rsidR="00EF2FD9">
        <w:rPr>
          <w:color w:val="000000"/>
        </w:rPr>
        <w:t>Costco</w:t>
      </w:r>
      <w:r>
        <w:rPr>
          <w:color w:val="000000"/>
        </w:rPr>
        <w:t>’s net margin =</w:t>
      </w:r>
      <w:r w:rsidR="008468BE">
        <w:rPr>
          <w:color w:val="000000"/>
        </w:rPr>
        <w:t xml:space="preserve"> 2.38</w:t>
      </w:r>
      <w:r w:rsidR="00DC053E">
        <w:rPr>
          <w:color w:val="000000"/>
        </w:rPr>
        <w:t>/</w:t>
      </w:r>
      <w:r w:rsidR="008468BE">
        <w:rPr>
          <w:color w:val="000000"/>
        </w:rPr>
        <w:t>116.20 = 2.05</w:t>
      </w:r>
      <w:r w:rsidR="00DC053E">
        <w:rPr>
          <w:color w:val="000000"/>
        </w:rPr>
        <w:t>%.</w:t>
      </w:r>
    </w:p>
    <w:p w:rsidR="00206006" w:rsidRPr="00C33A45" w:rsidRDefault="00206006" w:rsidP="00D53C0A">
      <w:pPr>
        <w:pStyle w:val="AnsweraL"/>
        <w:rPr>
          <w:color w:val="000000"/>
        </w:rPr>
      </w:pPr>
      <w:r>
        <w:rPr>
          <w:color w:val="000000"/>
        </w:rPr>
        <w:t>c.</w:t>
      </w:r>
      <w:r>
        <w:rPr>
          <w:color w:val="000000"/>
        </w:rPr>
        <w:tab/>
      </w:r>
      <w:r w:rsidR="00B018EB">
        <w:rPr>
          <w:color w:val="000000"/>
        </w:rPr>
        <w:t>Walm</w:t>
      </w:r>
      <w:r w:rsidR="008468BE">
        <w:rPr>
          <w:color w:val="000000"/>
        </w:rPr>
        <w:t>art</w:t>
      </w:r>
      <w:r w:rsidR="00DC053E">
        <w:rPr>
          <w:color w:val="000000"/>
        </w:rPr>
        <w:t xml:space="preserve"> was more profitable in 2015</w:t>
      </w:r>
      <w:r>
        <w:rPr>
          <w:color w:val="000000"/>
        </w:rPr>
        <w:t>.</w:t>
      </w:r>
    </w:p>
    <w:p w:rsidR="00206006" w:rsidRPr="00C33A45" w:rsidRDefault="00206006" w:rsidP="00D53C0A">
      <w:pPr>
        <w:pStyle w:val="Question"/>
        <w:rPr>
          <w:color w:val="000000"/>
        </w:rPr>
      </w:pPr>
      <w:r w:rsidRPr="00C33A45">
        <w:rPr>
          <w:color w:val="000000"/>
        </w:rPr>
        <w:lastRenderedPageBreak/>
        <w:t>2-</w:t>
      </w:r>
      <w:r>
        <w:rPr>
          <w:color w:val="000000"/>
          <w:w w:val="0"/>
        </w:rPr>
        <w:t>30</w:t>
      </w:r>
      <w:r w:rsidRPr="00C33A45">
        <w:rPr>
          <w:color w:val="000000"/>
          <w:w w:val="0"/>
        </w:rPr>
        <w:t>.</w:t>
      </w:r>
      <w:r w:rsidRPr="00C33A45">
        <w:rPr>
          <w:color w:val="000000"/>
        </w:rPr>
        <w:tab/>
      </w:r>
      <w:r w:rsidR="00E95D47">
        <w:rPr>
          <w:color w:val="000000"/>
        </w:rPr>
        <w:t>At the end of 2015</w:t>
      </w:r>
      <w:r w:rsidRPr="00112926">
        <w:rPr>
          <w:color w:val="000000"/>
        </w:rPr>
        <w:t xml:space="preserve">, Apple had cash and short-term investments of </w:t>
      </w:r>
      <w:r w:rsidR="00E95D47">
        <w:rPr>
          <w:color w:val="000000"/>
        </w:rPr>
        <w:t>$41.60</w:t>
      </w:r>
      <w:r>
        <w:rPr>
          <w:color w:val="000000"/>
        </w:rPr>
        <w:t xml:space="preserve"> billion, accounts receiv</w:t>
      </w:r>
      <w:r w:rsidR="00E95D47">
        <w:rPr>
          <w:color w:val="000000"/>
        </w:rPr>
        <w:t>able of $35.89</w:t>
      </w:r>
      <w:r w:rsidRPr="00112926">
        <w:rPr>
          <w:color w:val="000000"/>
        </w:rPr>
        <w:t xml:space="preserve"> b</w:t>
      </w:r>
      <w:r w:rsidR="00E95D47">
        <w:rPr>
          <w:color w:val="000000"/>
        </w:rPr>
        <w:t>illion, current assets of $89.38</w:t>
      </w:r>
      <w:r w:rsidRPr="00112926">
        <w:rPr>
          <w:color w:val="000000"/>
        </w:rPr>
        <w:t xml:space="preserve"> billion, and cu</w:t>
      </w:r>
      <w:r>
        <w:rPr>
          <w:color w:val="000000"/>
        </w:rPr>
        <w:t>rrent liabilities of $</w:t>
      </w:r>
      <w:r w:rsidR="00E95D47">
        <w:rPr>
          <w:color w:val="000000"/>
        </w:rPr>
        <w:t>80.61</w:t>
      </w:r>
      <w:r>
        <w:rPr>
          <w:color w:val="000000"/>
        </w:rPr>
        <w:t xml:space="preserve"> bil</w:t>
      </w:r>
      <w:r w:rsidRPr="00112926">
        <w:rPr>
          <w:color w:val="000000"/>
        </w:rPr>
        <w:t>lion.</w:t>
      </w:r>
    </w:p>
    <w:p w:rsidR="00206006" w:rsidRPr="00C33A45" w:rsidRDefault="00206006" w:rsidP="00D53C0A">
      <w:pPr>
        <w:pStyle w:val="QuestionaL"/>
        <w:rPr>
          <w:color w:val="000000"/>
        </w:rPr>
      </w:pPr>
      <w:r w:rsidRPr="00C33A45">
        <w:rPr>
          <w:color w:val="000000"/>
        </w:rPr>
        <w:t>a.</w:t>
      </w:r>
      <w:r w:rsidRPr="00C33A45">
        <w:rPr>
          <w:color w:val="000000"/>
        </w:rPr>
        <w:tab/>
        <w:t>What was Apple’s current ratio?</w:t>
      </w:r>
    </w:p>
    <w:p w:rsidR="00206006" w:rsidRDefault="00206006" w:rsidP="00D53C0A">
      <w:pPr>
        <w:pStyle w:val="QuestionaL"/>
        <w:rPr>
          <w:color w:val="000000"/>
        </w:rPr>
      </w:pPr>
      <w:r w:rsidRPr="00C33A45">
        <w:rPr>
          <w:color w:val="000000"/>
        </w:rPr>
        <w:t>b.</w:t>
      </w:r>
      <w:r w:rsidRPr="00C33A45">
        <w:rPr>
          <w:color w:val="000000"/>
        </w:rPr>
        <w:tab/>
        <w:t>What was Apple’s quick ratio?</w:t>
      </w:r>
    </w:p>
    <w:p w:rsidR="00206006" w:rsidRPr="00C33A45" w:rsidRDefault="00206006" w:rsidP="00D53C0A">
      <w:pPr>
        <w:pStyle w:val="QuestionaL"/>
        <w:rPr>
          <w:color w:val="000000"/>
        </w:rPr>
      </w:pPr>
      <w:r>
        <w:rPr>
          <w:color w:val="000000"/>
        </w:rPr>
        <w:t>c.</w:t>
      </w:r>
      <w:r>
        <w:rPr>
          <w:color w:val="000000"/>
        </w:rPr>
        <w:tab/>
        <w:t>What is Apple’s cash ratio?</w:t>
      </w:r>
    </w:p>
    <w:p w:rsidR="00206006" w:rsidRPr="00C33A45" w:rsidRDefault="00206006" w:rsidP="00D53C0A">
      <w:pPr>
        <w:pStyle w:val="QuestionaL"/>
        <w:rPr>
          <w:color w:val="000000"/>
        </w:rPr>
      </w:pPr>
      <w:r>
        <w:rPr>
          <w:color w:val="000000"/>
        </w:rPr>
        <w:t>d</w:t>
      </w:r>
      <w:r w:rsidRPr="00C33A45">
        <w:rPr>
          <w:color w:val="000000"/>
        </w:rPr>
        <w:t>.</w:t>
      </w:r>
      <w:r w:rsidRPr="00C33A45">
        <w:rPr>
          <w:color w:val="000000"/>
        </w:rPr>
        <w:tab/>
      </w:r>
      <w:r w:rsidR="00E95D47">
        <w:rPr>
          <w:color w:val="000000"/>
        </w:rPr>
        <w:t>At the end of 2015, HPQ had a cash ratio of 0.35, a quick ratio of 0.73 and a current ratio of 1.1</w:t>
      </w:r>
      <w:r w:rsidRPr="00112926">
        <w:rPr>
          <w:color w:val="000000"/>
        </w:rPr>
        <w:t>5. What can you say about the asset liq</w:t>
      </w:r>
      <w:r w:rsidR="00E95D47">
        <w:rPr>
          <w:color w:val="000000"/>
        </w:rPr>
        <w:t>uidity of Apple relative to HPQ</w:t>
      </w:r>
      <w:r w:rsidRPr="00112926">
        <w:rPr>
          <w:color w:val="000000"/>
        </w:rPr>
        <w:t>?</w:t>
      </w:r>
    </w:p>
    <w:p w:rsidR="00206006" w:rsidRPr="00C33A45" w:rsidRDefault="00206006" w:rsidP="00D53C0A">
      <w:pPr>
        <w:pStyle w:val="AnsweraL"/>
        <w:rPr>
          <w:color w:val="000000"/>
        </w:rPr>
      </w:pPr>
      <w:r w:rsidRPr="00C33A45">
        <w:rPr>
          <w:color w:val="000000"/>
        </w:rPr>
        <w:t>a.</w:t>
      </w:r>
      <w:r w:rsidRPr="00C33A45">
        <w:rPr>
          <w:color w:val="000000"/>
        </w:rPr>
        <w:tab/>
        <w:t>Apple’s current ratio</w:t>
      </w:r>
      <w:r w:rsidR="00E95D47">
        <w:rPr>
          <w:color w:val="000000"/>
        </w:rPr>
        <w:t xml:space="preserve"> = 89.38/80.61 = 1.11</w:t>
      </w:r>
      <w:r w:rsidRPr="00891162">
        <w:rPr>
          <w:color w:val="000000"/>
        </w:rPr>
        <w:t>.</w:t>
      </w:r>
    </w:p>
    <w:p w:rsidR="00206006" w:rsidRDefault="00206006" w:rsidP="00D53C0A">
      <w:pPr>
        <w:pStyle w:val="AnsweraL"/>
        <w:rPr>
          <w:color w:val="000000"/>
        </w:rPr>
      </w:pPr>
      <w:r w:rsidRPr="00C33A45">
        <w:rPr>
          <w:color w:val="000000"/>
        </w:rPr>
        <w:t>b.</w:t>
      </w:r>
      <w:r w:rsidRPr="00C33A45">
        <w:rPr>
          <w:color w:val="000000"/>
        </w:rPr>
        <w:tab/>
        <w:t>Apple’s quick ratio</w:t>
      </w:r>
      <w:r w:rsidR="00E95D47">
        <w:rPr>
          <w:color w:val="000000"/>
        </w:rPr>
        <w:t xml:space="preserve"> = (41.60 + 35.89)/80.61 = 0.96</w:t>
      </w:r>
      <w:r w:rsidRPr="00891162">
        <w:rPr>
          <w:color w:val="000000"/>
        </w:rPr>
        <w:t>.</w:t>
      </w:r>
    </w:p>
    <w:p w:rsidR="00206006" w:rsidRPr="00C33A45" w:rsidRDefault="00206006" w:rsidP="00D53C0A">
      <w:pPr>
        <w:pStyle w:val="AnsweraL"/>
        <w:rPr>
          <w:color w:val="000000"/>
        </w:rPr>
      </w:pPr>
      <w:r>
        <w:rPr>
          <w:color w:val="000000"/>
        </w:rPr>
        <w:t>c.</w:t>
      </w:r>
      <w:r>
        <w:rPr>
          <w:color w:val="000000"/>
        </w:rPr>
        <w:tab/>
        <w:t>Apple’s cash ratio</w:t>
      </w:r>
      <w:r w:rsidR="00E95D47">
        <w:rPr>
          <w:color w:val="000000"/>
        </w:rPr>
        <w:t xml:space="preserve"> = 41.60/80.61 = 0.52</w:t>
      </w:r>
      <w:r w:rsidRPr="00891162">
        <w:rPr>
          <w:color w:val="000000"/>
        </w:rPr>
        <w:t>.</w:t>
      </w:r>
    </w:p>
    <w:p w:rsidR="00206006" w:rsidRPr="00C33A45" w:rsidRDefault="00206006" w:rsidP="00D53C0A">
      <w:pPr>
        <w:pStyle w:val="AnsweraL"/>
        <w:rPr>
          <w:color w:val="000000"/>
        </w:rPr>
      </w:pPr>
      <w:r>
        <w:rPr>
          <w:color w:val="000000"/>
        </w:rPr>
        <w:t>d</w:t>
      </w:r>
      <w:r w:rsidRPr="00C33A45">
        <w:rPr>
          <w:color w:val="000000"/>
        </w:rPr>
        <w:t>.</w:t>
      </w:r>
      <w:r w:rsidRPr="00C33A45">
        <w:rPr>
          <w:color w:val="000000"/>
        </w:rPr>
        <w:tab/>
        <w:t xml:space="preserve">Apple </w:t>
      </w:r>
      <w:r w:rsidR="00E95D47">
        <w:rPr>
          <w:color w:val="000000"/>
        </w:rPr>
        <w:t>generally has more liquid assets than HPQ</w:t>
      </w:r>
      <w:r w:rsidRPr="00C33A45">
        <w:rPr>
          <w:color w:val="000000"/>
        </w:rPr>
        <w:t xml:space="preserve"> relative to current liabilities</w:t>
      </w:r>
      <w:r w:rsidR="00E95D47">
        <w:rPr>
          <w:color w:val="000000"/>
        </w:rPr>
        <w:t>, with the exception of a slightly lower current ratio</w:t>
      </w:r>
      <w:r w:rsidR="002E6DEA">
        <w:rPr>
          <w:color w:val="000000"/>
        </w:rPr>
        <w:t xml:space="preserve"> due to a lower proportion of inventory</w:t>
      </w:r>
      <w:r w:rsidRPr="00C33A45">
        <w:rPr>
          <w:color w:val="000000"/>
        </w:rPr>
        <w:t>.</w:t>
      </w:r>
    </w:p>
    <w:p w:rsidR="00206006" w:rsidRPr="00C33A45" w:rsidRDefault="00206006" w:rsidP="00DB679E">
      <w:pPr>
        <w:pStyle w:val="Question"/>
        <w:rPr>
          <w:color w:val="000000"/>
        </w:rPr>
      </w:pPr>
      <w:r w:rsidRPr="00C33A45">
        <w:rPr>
          <w:color w:val="000000"/>
        </w:rPr>
        <w:t>2-</w:t>
      </w:r>
      <w:r>
        <w:rPr>
          <w:color w:val="000000"/>
          <w:w w:val="0"/>
        </w:rPr>
        <w:t>31</w:t>
      </w:r>
      <w:r w:rsidRPr="00C33A45">
        <w:rPr>
          <w:color w:val="000000"/>
          <w:w w:val="0"/>
        </w:rPr>
        <w:t>.</w:t>
      </w:r>
      <w:r w:rsidRPr="00C33A45">
        <w:rPr>
          <w:color w:val="000000"/>
        </w:rPr>
        <w:tab/>
      </w:r>
      <w:r w:rsidRPr="00DB679E">
        <w:rPr>
          <w:color w:val="000000"/>
        </w:rPr>
        <w:t>See Table 2.5 showing financial statement data and stock price data for Mydeco Corp.</w:t>
      </w:r>
    </w:p>
    <w:p w:rsidR="00206006" w:rsidRPr="00C33A45" w:rsidRDefault="00206006" w:rsidP="00631ED1">
      <w:pPr>
        <w:pStyle w:val="QuestionaL"/>
        <w:rPr>
          <w:color w:val="000000"/>
        </w:rPr>
      </w:pPr>
      <w:r w:rsidRPr="00C33A45">
        <w:rPr>
          <w:color w:val="000000"/>
        </w:rPr>
        <w:t>a</w:t>
      </w:r>
      <w:r w:rsidRPr="00631ED1">
        <w:rPr>
          <w:color w:val="000000"/>
        </w:rPr>
        <w:t>.</w:t>
      </w:r>
      <w:r w:rsidRPr="00631ED1">
        <w:rPr>
          <w:color w:val="000000"/>
        </w:rPr>
        <w:tab/>
      </w:r>
      <w:r w:rsidRPr="00DB679E">
        <w:rPr>
          <w:color w:val="000000"/>
        </w:rPr>
        <w:t>How did Mydeco’s accounts receivable days change over this period?</w:t>
      </w:r>
    </w:p>
    <w:p w:rsidR="00206006" w:rsidRDefault="00206006" w:rsidP="00DB679E">
      <w:pPr>
        <w:pStyle w:val="QuestionaL"/>
        <w:rPr>
          <w:color w:val="000000"/>
        </w:rPr>
      </w:pPr>
      <w:r w:rsidRPr="00C33A45">
        <w:rPr>
          <w:color w:val="000000"/>
        </w:rPr>
        <w:t>b.</w:t>
      </w:r>
      <w:r w:rsidRPr="00C33A45">
        <w:rPr>
          <w:color w:val="000000"/>
        </w:rPr>
        <w:tab/>
      </w:r>
      <w:r w:rsidRPr="00DB679E">
        <w:rPr>
          <w:color w:val="000000"/>
        </w:rPr>
        <w:t>How did Mydeco’s inventory days change over this period?</w:t>
      </w:r>
    </w:p>
    <w:p w:rsidR="00206006" w:rsidRPr="00C33A45" w:rsidRDefault="00206006" w:rsidP="00DB679E">
      <w:pPr>
        <w:pStyle w:val="QuestionaL"/>
        <w:rPr>
          <w:color w:val="000000"/>
        </w:rPr>
      </w:pPr>
      <w:r>
        <w:rPr>
          <w:color w:val="000000"/>
        </w:rPr>
        <w:t>c.</w:t>
      </w:r>
      <w:r>
        <w:rPr>
          <w:color w:val="000000"/>
        </w:rPr>
        <w:tab/>
      </w:r>
      <w:r w:rsidRPr="00DB679E">
        <w:rPr>
          <w:color w:val="000000"/>
        </w:rPr>
        <w:t>Based on your analysis, has Mydeco improved its manage</w:t>
      </w:r>
      <w:r>
        <w:rPr>
          <w:color w:val="000000"/>
        </w:rPr>
        <w:t>ment of its working capital dur</w:t>
      </w:r>
      <w:r w:rsidRPr="00DB679E">
        <w:rPr>
          <w:color w:val="000000"/>
        </w:rPr>
        <w:t>ing this time period?</w:t>
      </w:r>
    </w:p>
    <w:p w:rsidR="00206006" w:rsidRDefault="00206006" w:rsidP="00DB679E">
      <w:pPr>
        <w:pStyle w:val="AnsweraL"/>
        <w:rPr>
          <w:color w:val="000000"/>
        </w:rPr>
      </w:pPr>
      <w:r w:rsidRPr="00C33A45">
        <w:rPr>
          <w:color w:val="000000"/>
        </w:rPr>
        <w:t>a.</w:t>
      </w:r>
      <w:r w:rsidRPr="00C33A45">
        <w:rPr>
          <w:color w:val="000000"/>
        </w:rPr>
        <w:tab/>
      </w:r>
      <w:r w:rsidR="002E6DEA">
        <w:rPr>
          <w:color w:val="000000"/>
        </w:rPr>
        <w:t>2012</w:t>
      </w:r>
      <w:r>
        <w:rPr>
          <w:color w:val="000000"/>
        </w:rPr>
        <w:t xml:space="preserve"> accounts receivable days</w:t>
      </w:r>
      <w:r w:rsidR="00866F71">
        <w:rPr>
          <w:noProof/>
          <w:color w:val="000000"/>
          <w:position w:val="-22"/>
        </w:rPr>
        <w:drawing>
          <wp:inline distT="0" distB="0" distL="0" distR="0" wp14:anchorId="16DBC2AA" wp14:editId="07C7BF70">
            <wp:extent cx="1043940" cy="368300"/>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43940" cy="368300"/>
                    </a:xfrm>
                    <a:prstGeom prst="rect">
                      <a:avLst/>
                    </a:prstGeom>
                    <a:noFill/>
                    <a:ln>
                      <a:noFill/>
                    </a:ln>
                  </pic:spPr>
                </pic:pic>
              </a:graphicData>
            </a:graphic>
          </wp:inline>
        </w:drawing>
      </w:r>
      <w:r w:rsidRPr="00891162">
        <w:rPr>
          <w:color w:val="000000"/>
        </w:rPr>
        <w:t>.</w:t>
      </w:r>
    </w:p>
    <w:p w:rsidR="00206006" w:rsidRPr="00C33A45" w:rsidRDefault="002E6DEA" w:rsidP="00DB679E">
      <w:pPr>
        <w:pStyle w:val="AnsweraL"/>
        <w:rPr>
          <w:color w:val="000000"/>
        </w:rPr>
      </w:pPr>
      <w:r>
        <w:rPr>
          <w:color w:val="000000"/>
        </w:rPr>
        <w:tab/>
        <w:t>2016</w:t>
      </w:r>
      <w:r w:rsidR="00206006">
        <w:rPr>
          <w:color w:val="000000"/>
        </w:rPr>
        <w:t xml:space="preserve"> accounts receivable days</w:t>
      </w:r>
      <w:r w:rsidR="00866F71">
        <w:rPr>
          <w:noProof/>
          <w:color w:val="000000"/>
          <w:position w:val="-22"/>
        </w:rPr>
        <w:drawing>
          <wp:inline distT="0" distB="0" distL="0" distR="0" wp14:anchorId="1507F0B3" wp14:editId="6CA9C1AA">
            <wp:extent cx="1043940" cy="36830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43940" cy="368300"/>
                    </a:xfrm>
                    <a:prstGeom prst="rect">
                      <a:avLst/>
                    </a:prstGeom>
                    <a:noFill/>
                    <a:ln>
                      <a:noFill/>
                    </a:ln>
                  </pic:spPr>
                </pic:pic>
              </a:graphicData>
            </a:graphic>
          </wp:inline>
        </w:drawing>
      </w:r>
      <w:r w:rsidR="00206006" w:rsidRPr="00891162">
        <w:rPr>
          <w:color w:val="000000"/>
        </w:rPr>
        <w:t>.</w:t>
      </w:r>
    </w:p>
    <w:p w:rsidR="00206006" w:rsidRDefault="00206006" w:rsidP="00374ECD">
      <w:pPr>
        <w:pStyle w:val="AnsweraL"/>
        <w:rPr>
          <w:color w:val="000000"/>
        </w:rPr>
      </w:pPr>
      <w:r w:rsidRPr="00C33A45">
        <w:rPr>
          <w:color w:val="000000"/>
        </w:rPr>
        <w:t>b.</w:t>
      </w:r>
      <w:r w:rsidRPr="00C33A45">
        <w:rPr>
          <w:color w:val="000000"/>
        </w:rPr>
        <w:tab/>
      </w:r>
      <w:r w:rsidR="002E6DEA">
        <w:rPr>
          <w:color w:val="000000"/>
        </w:rPr>
        <w:t>2012</w:t>
      </w:r>
      <w:r>
        <w:rPr>
          <w:color w:val="000000"/>
        </w:rPr>
        <w:t xml:space="preserve"> inventory days</w:t>
      </w:r>
      <w:r w:rsidR="00866F71">
        <w:rPr>
          <w:noProof/>
          <w:color w:val="000000"/>
          <w:position w:val="-22"/>
        </w:rPr>
        <w:drawing>
          <wp:inline distT="0" distB="0" distL="0" distR="0" wp14:anchorId="47779144" wp14:editId="510CB6F1">
            <wp:extent cx="1043940" cy="36830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43940" cy="368300"/>
                    </a:xfrm>
                    <a:prstGeom prst="rect">
                      <a:avLst/>
                    </a:prstGeom>
                    <a:noFill/>
                    <a:ln>
                      <a:noFill/>
                    </a:ln>
                  </pic:spPr>
                </pic:pic>
              </a:graphicData>
            </a:graphic>
          </wp:inline>
        </w:drawing>
      </w:r>
      <w:r w:rsidRPr="00891162">
        <w:rPr>
          <w:color w:val="000000"/>
        </w:rPr>
        <w:t>.</w:t>
      </w:r>
    </w:p>
    <w:p w:rsidR="00206006" w:rsidRDefault="002E6DEA" w:rsidP="00B92A4E">
      <w:pPr>
        <w:pStyle w:val="AnsweraL"/>
        <w:rPr>
          <w:color w:val="000000"/>
        </w:rPr>
      </w:pPr>
      <w:r>
        <w:rPr>
          <w:color w:val="000000"/>
        </w:rPr>
        <w:tab/>
        <w:t>2016</w:t>
      </w:r>
      <w:r w:rsidR="00206006">
        <w:rPr>
          <w:color w:val="000000"/>
        </w:rPr>
        <w:t xml:space="preserve"> inventory days</w:t>
      </w:r>
      <w:r w:rsidR="00866F71">
        <w:rPr>
          <w:noProof/>
          <w:color w:val="000000"/>
          <w:position w:val="-22"/>
        </w:rPr>
        <w:drawing>
          <wp:inline distT="0" distB="0" distL="0" distR="0" wp14:anchorId="6FD32233" wp14:editId="11D3F8E3">
            <wp:extent cx="1050925" cy="3683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50925" cy="368300"/>
                    </a:xfrm>
                    <a:prstGeom prst="rect">
                      <a:avLst/>
                    </a:prstGeom>
                    <a:noFill/>
                    <a:ln>
                      <a:noFill/>
                    </a:ln>
                  </pic:spPr>
                </pic:pic>
              </a:graphicData>
            </a:graphic>
          </wp:inline>
        </w:drawing>
      </w:r>
      <w:r w:rsidR="00206006" w:rsidRPr="00891162">
        <w:rPr>
          <w:color w:val="000000"/>
        </w:rPr>
        <w:t>.</w:t>
      </w:r>
    </w:p>
    <w:p w:rsidR="00206006" w:rsidRDefault="00206006" w:rsidP="00AE6B82">
      <w:pPr>
        <w:pStyle w:val="AnsweraL"/>
        <w:tabs>
          <w:tab w:val="clear" w:pos="1080"/>
        </w:tabs>
        <w:ind w:left="1134" w:hanging="414"/>
        <w:rPr>
          <w:color w:val="000000"/>
        </w:rPr>
      </w:pPr>
      <w:r>
        <w:rPr>
          <w:color w:val="000000"/>
        </w:rPr>
        <w:t>c.</w:t>
      </w:r>
      <w:r>
        <w:rPr>
          <w:color w:val="000000"/>
        </w:rPr>
        <w:tab/>
        <w:t>Betw</w:t>
      </w:r>
      <w:r w:rsidR="002E6DEA">
        <w:rPr>
          <w:color w:val="000000"/>
        </w:rPr>
        <w:t>een 2012 and 2016</w:t>
      </w:r>
      <w:r>
        <w:rPr>
          <w:color w:val="000000"/>
        </w:rPr>
        <w:t>, Mydeco improved its working capital management by reducing both accounts receivable days and inventory days.</w:t>
      </w:r>
    </w:p>
    <w:p w:rsidR="00206006" w:rsidRPr="00C33A45" w:rsidRDefault="00206006" w:rsidP="00B92A4E">
      <w:pPr>
        <w:pStyle w:val="Question"/>
        <w:rPr>
          <w:color w:val="000000"/>
        </w:rPr>
      </w:pPr>
      <w:r w:rsidRPr="00C33A45">
        <w:rPr>
          <w:color w:val="000000"/>
        </w:rPr>
        <w:t>2-</w:t>
      </w:r>
      <w:r>
        <w:rPr>
          <w:color w:val="000000"/>
          <w:w w:val="0"/>
        </w:rPr>
        <w:t>32</w:t>
      </w:r>
      <w:r w:rsidRPr="00C33A45">
        <w:rPr>
          <w:color w:val="000000"/>
        </w:rPr>
        <w:tab/>
      </w:r>
      <w:r w:rsidRPr="00DB679E">
        <w:rPr>
          <w:color w:val="000000"/>
        </w:rPr>
        <w:t>See Table 2.5 showing financial statement data and stock price data for Mydeco Corp.</w:t>
      </w:r>
    </w:p>
    <w:p w:rsidR="00206006" w:rsidRPr="00C33A45" w:rsidRDefault="00206006" w:rsidP="00B92A4E">
      <w:pPr>
        <w:pStyle w:val="QuestionaL"/>
        <w:rPr>
          <w:color w:val="000000"/>
        </w:rPr>
      </w:pPr>
      <w:r w:rsidRPr="00C33A45">
        <w:rPr>
          <w:color w:val="000000"/>
        </w:rPr>
        <w:t>a</w:t>
      </w:r>
      <w:r>
        <w:rPr>
          <w:color w:val="000000"/>
        </w:rPr>
        <w:t>.</w:t>
      </w:r>
      <w:r>
        <w:rPr>
          <w:color w:val="000000"/>
        </w:rPr>
        <w:tab/>
        <w:t>Compare accounts payable days in 20</w:t>
      </w:r>
      <w:r w:rsidR="002E6DEA">
        <w:rPr>
          <w:color w:val="000000"/>
        </w:rPr>
        <w:t>12 and 2016</w:t>
      </w:r>
      <w:r>
        <w:rPr>
          <w:color w:val="000000"/>
        </w:rPr>
        <w:t>.</w:t>
      </w:r>
    </w:p>
    <w:p w:rsidR="00206006" w:rsidRDefault="00206006" w:rsidP="00B92A4E">
      <w:pPr>
        <w:pStyle w:val="QuestionaL"/>
        <w:rPr>
          <w:color w:val="000000"/>
        </w:rPr>
      </w:pPr>
      <w:r w:rsidRPr="00C33A45">
        <w:rPr>
          <w:color w:val="000000"/>
        </w:rPr>
        <w:t>b.</w:t>
      </w:r>
      <w:r w:rsidRPr="00C33A45">
        <w:rPr>
          <w:color w:val="000000"/>
        </w:rPr>
        <w:tab/>
      </w:r>
      <w:r>
        <w:rPr>
          <w:color w:val="000000"/>
        </w:rPr>
        <w:t>Did this change in accounts payable days improve or worse</w:t>
      </w:r>
      <w:r w:rsidR="002E6DEA">
        <w:rPr>
          <w:color w:val="000000"/>
        </w:rPr>
        <w:t>n Mydeco’s cash position in 2016</w:t>
      </w:r>
      <w:r>
        <w:rPr>
          <w:color w:val="000000"/>
        </w:rPr>
        <w:t>?</w:t>
      </w:r>
    </w:p>
    <w:p w:rsidR="00206006" w:rsidRDefault="00206006" w:rsidP="00B92A4E">
      <w:pPr>
        <w:pStyle w:val="AnsweraL"/>
        <w:rPr>
          <w:color w:val="000000"/>
        </w:rPr>
      </w:pPr>
      <w:r w:rsidRPr="00C33A45">
        <w:rPr>
          <w:color w:val="000000"/>
        </w:rPr>
        <w:t>a.</w:t>
      </w:r>
      <w:r w:rsidRPr="00C33A45">
        <w:rPr>
          <w:color w:val="000000"/>
        </w:rPr>
        <w:tab/>
      </w:r>
      <w:r w:rsidR="002E6DEA">
        <w:rPr>
          <w:color w:val="000000"/>
        </w:rPr>
        <w:t>2012</w:t>
      </w:r>
      <w:r>
        <w:rPr>
          <w:color w:val="000000"/>
        </w:rPr>
        <w:t xml:space="preserve"> accounts payable days </w:t>
      </w:r>
      <w:r w:rsidR="00866F71">
        <w:rPr>
          <w:noProof/>
          <w:color w:val="000000"/>
          <w:position w:val="-22"/>
        </w:rPr>
        <w:drawing>
          <wp:inline distT="0" distB="0" distL="0" distR="0" wp14:anchorId="0BFFE7C5" wp14:editId="736B3918">
            <wp:extent cx="1043940" cy="368300"/>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43940" cy="368300"/>
                    </a:xfrm>
                    <a:prstGeom prst="rect">
                      <a:avLst/>
                    </a:prstGeom>
                    <a:noFill/>
                    <a:ln>
                      <a:noFill/>
                    </a:ln>
                  </pic:spPr>
                </pic:pic>
              </a:graphicData>
            </a:graphic>
          </wp:inline>
        </w:drawing>
      </w:r>
      <w:r w:rsidRPr="00891162">
        <w:rPr>
          <w:color w:val="000000"/>
        </w:rPr>
        <w:t>.</w:t>
      </w:r>
    </w:p>
    <w:p w:rsidR="00206006" w:rsidRDefault="002E6DEA" w:rsidP="00B92A4E">
      <w:pPr>
        <w:pStyle w:val="AnsweraL"/>
        <w:rPr>
          <w:color w:val="000000"/>
        </w:rPr>
      </w:pPr>
      <w:r>
        <w:rPr>
          <w:color w:val="000000"/>
        </w:rPr>
        <w:tab/>
        <w:t>2016</w:t>
      </w:r>
      <w:r w:rsidR="00206006">
        <w:rPr>
          <w:color w:val="000000"/>
        </w:rPr>
        <w:t xml:space="preserve"> accounts payable days </w:t>
      </w:r>
      <w:r w:rsidR="00866F71">
        <w:rPr>
          <w:noProof/>
          <w:color w:val="000000"/>
          <w:position w:val="-22"/>
        </w:rPr>
        <w:drawing>
          <wp:inline distT="0" distB="0" distL="0" distR="0" wp14:anchorId="737A4753" wp14:editId="350F33DD">
            <wp:extent cx="1050925" cy="3683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50925" cy="368300"/>
                    </a:xfrm>
                    <a:prstGeom prst="rect">
                      <a:avLst/>
                    </a:prstGeom>
                    <a:noFill/>
                    <a:ln>
                      <a:noFill/>
                    </a:ln>
                  </pic:spPr>
                </pic:pic>
              </a:graphicData>
            </a:graphic>
          </wp:inline>
        </w:drawing>
      </w:r>
      <w:r w:rsidR="00206006" w:rsidRPr="00891162">
        <w:rPr>
          <w:color w:val="000000"/>
        </w:rPr>
        <w:t>.</w:t>
      </w:r>
    </w:p>
    <w:p w:rsidR="00206006" w:rsidRDefault="00206006" w:rsidP="00B92A4E">
      <w:pPr>
        <w:pStyle w:val="AnsweraL"/>
        <w:rPr>
          <w:color w:val="000000"/>
        </w:rPr>
      </w:pPr>
      <w:r w:rsidRPr="00C33A45">
        <w:rPr>
          <w:color w:val="000000"/>
        </w:rPr>
        <w:t>b.</w:t>
      </w:r>
      <w:r w:rsidRPr="00C33A45">
        <w:rPr>
          <w:color w:val="000000"/>
        </w:rPr>
        <w:tab/>
      </w:r>
      <w:r>
        <w:rPr>
          <w:color w:val="000000"/>
        </w:rPr>
        <w:t xml:space="preserve">Accounts payable days increased </w:t>
      </w:r>
      <w:r w:rsidR="002E6DEA">
        <w:rPr>
          <w:color w:val="000000"/>
        </w:rPr>
        <w:t>from 2012 to 2016</w:t>
      </w:r>
      <w:r>
        <w:rPr>
          <w:color w:val="000000"/>
        </w:rPr>
        <w:t>, which improved the cash position of Mydeco</w:t>
      </w:r>
    </w:p>
    <w:p w:rsidR="00206006" w:rsidRPr="00C33A45" w:rsidRDefault="00206006" w:rsidP="00D17BAF">
      <w:pPr>
        <w:pStyle w:val="Question"/>
        <w:keepNext/>
        <w:rPr>
          <w:color w:val="000000"/>
        </w:rPr>
      </w:pPr>
      <w:r w:rsidRPr="00C33A45">
        <w:rPr>
          <w:color w:val="000000"/>
        </w:rPr>
        <w:lastRenderedPageBreak/>
        <w:t>2-</w:t>
      </w:r>
      <w:r>
        <w:rPr>
          <w:color w:val="000000"/>
          <w:w w:val="0"/>
        </w:rPr>
        <w:t>33</w:t>
      </w:r>
      <w:r w:rsidRPr="00C33A45">
        <w:rPr>
          <w:color w:val="000000"/>
          <w:w w:val="0"/>
        </w:rPr>
        <w:t>.</w:t>
      </w:r>
      <w:r w:rsidRPr="00C33A45">
        <w:rPr>
          <w:color w:val="000000"/>
        </w:rPr>
        <w:tab/>
      </w:r>
      <w:r w:rsidRPr="00DB679E">
        <w:rPr>
          <w:color w:val="000000"/>
        </w:rPr>
        <w:t>See Table 2.5 showing financial statement data and stock price data for Mydeco Corp.</w:t>
      </w:r>
    </w:p>
    <w:p w:rsidR="00206006" w:rsidRPr="00C33A45" w:rsidRDefault="00206006" w:rsidP="004C62C5">
      <w:pPr>
        <w:pStyle w:val="QuestionaL"/>
        <w:rPr>
          <w:color w:val="000000"/>
        </w:rPr>
      </w:pPr>
      <w:r w:rsidRPr="00C33A45">
        <w:rPr>
          <w:color w:val="000000"/>
        </w:rPr>
        <w:t>a</w:t>
      </w:r>
      <w:r>
        <w:rPr>
          <w:color w:val="000000"/>
        </w:rPr>
        <w:t>.</w:t>
      </w:r>
      <w:r>
        <w:rPr>
          <w:color w:val="000000"/>
        </w:rPr>
        <w:tab/>
        <w:t>By how much did My</w:t>
      </w:r>
      <w:r w:rsidR="002E6DEA">
        <w:rPr>
          <w:color w:val="000000"/>
        </w:rPr>
        <w:t>deco increase its debt from 2012 to 2016</w:t>
      </w:r>
      <w:r w:rsidRPr="00DB679E">
        <w:rPr>
          <w:color w:val="000000"/>
        </w:rPr>
        <w:t>?</w:t>
      </w:r>
    </w:p>
    <w:p w:rsidR="00206006" w:rsidRDefault="00206006" w:rsidP="004C62C5">
      <w:pPr>
        <w:pStyle w:val="QuestionaL"/>
        <w:rPr>
          <w:color w:val="000000"/>
        </w:rPr>
      </w:pPr>
      <w:r w:rsidRPr="00C33A45">
        <w:rPr>
          <w:color w:val="000000"/>
        </w:rPr>
        <w:t>b.</w:t>
      </w:r>
      <w:r w:rsidRPr="00C33A45">
        <w:rPr>
          <w:color w:val="000000"/>
        </w:rPr>
        <w:tab/>
      </w:r>
      <w:r w:rsidRPr="004C62C5">
        <w:rPr>
          <w:color w:val="000000"/>
        </w:rPr>
        <w:t>What was Mydeco’s EBITDA/Interest cov</w:t>
      </w:r>
      <w:r w:rsidR="002E6DEA">
        <w:rPr>
          <w:color w:val="000000"/>
        </w:rPr>
        <w:t>erage ratio in 2012 and 2016</w:t>
      </w:r>
      <w:r w:rsidRPr="004C62C5">
        <w:rPr>
          <w:color w:val="000000"/>
        </w:rPr>
        <w:t xml:space="preserve">? Did its coverage </w:t>
      </w:r>
      <w:r w:rsidR="004C5E5B" w:rsidRPr="00877A29">
        <w:rPr>
          <w:color w:val="000000"/>
        </w:rPr>
        <w:t>ratio ever fall below 2?</w:t>
      </w:r>
    </w:p>
    <w:p w:rsidR="00206006" w:rsidRPr="00C33A45" w:rsidRDefault="00206006" w:rsidP="004C62C5">
      <w:pPr>
        <w:pStyle w:val="QuestionaL"/>
        <w:rPr>
          <w:color w:val="000000"/>
        </w:rPr>
      </w:pPr>
      <w:r>
        <w:rPr>
          <w:color w:val="000000"/>
        </w:rPr>
        <w:t>c.</w:t>
      </w:r>
      <w:r>
        <w:rPr>
          <w:color w:val="000000"/>
        </w:rPr>
        <w:tab/>
      </w:r>
      <w:r w:rsidRPr="004C62C5">
        <w:rPr>
          <w:color w:val="000000"/>
        </w:rPr>
        <w:t>Overall, did Mydeco’s ability to meet its interest payments improve or decline over this period?</w:t>
      </w:r>
    </w:p>
    <w:p w:rsidR="00206006" w:rsidRPr="00C33A45" w:rsidRDefault="00206006" w:rsidP="004C62C5">
      <w:pPr>
        <w:pStyle w:val="AnsweraL"/>
        <w:rPr>
          <w:color w:val="000000"/>
        </w:rPr>
      </w:pPr>
      <w:r w:rsidRPr="00C33A45">
        <w:rPr>
          <w:color w:val="000000"/>
        </w:rPr>
        <w:t>a.</w:t>
      </w:r>
      <w:r w:rsidRPr="00C33A45">
        <w:rPr>
          <w:color w:val="000000"/>
        </w:rPr>
        <w:tab/>
      </w:r>
      <w:r>
        <w:rPr>
          <w:color w:val="000000"/>
        </w:rPr>
        <w:t>Mydeco increased it</w:t>
      </w:r>
      <w:r w:rsidR="002E6DEA">
        <w:rPr>
          <w:color w:val="000000"/>
        </w:rPr>
        <w:t>s debt from $500 million in 2012 to $600 million in 2016</w:t>
      </w:r>
      <w:r>
        <w:rPr>
          <w:color w:val="000000"/>
        </w:rPr>
        <w:t xml:space="preserve"> (by $100 million).</w:t>
      </w:r>
    </w:p>
    <w:p w:rsidR="00206006" w:rsidRDefault="00206006" w:rsidP="004C62C5">
      <w:pPr>
        <w:pStyle w:val="AnsweraL"/>
        <w:rPr>
          <w:color w:val="000000"/>
        </w:rPr>
      </w:pPr>
      <w:r w:rsidRPr="00C33A45">
        <w:rPr>
          <w:color w:val="000000"/>
        </w:rPr>
        <w:t>b.</w:t>
      </w:r>
      <w:r w:rsidRPr="00C33A45">
        <w:rPr>
          <w:color w:val="000000"/>
        </w:rPr>
        <w:tab/>
      </w:r>
      <w:r w:rsidR="002E6DEA">
        <w:rPr>
          <w:color w:val="000000"/>
        </w:rPr>
        <w:t>2012</w:t>
      </w:r>
      <w:r>
        <w:rPr>
          <w:color w:val="000000"/>
        </w:rPr>
        <w:t xml:space="preserve"> EBITDA/Interest coverage ratio</w:t>
      </w:r>
      <w:r w:rsidR="00866F71">
        <w:rPr>
          <w:noProof/>
          <w:color w:val="000000"/>
          <w:position w:val="-22"/>
        </w:rPr>
        <w:drawing>
          <wp:inline distT="0" distB="0" distL="0" distR="0" wp14:anchorId="234570BD" wp14:editId="3A02D921">
            <wp:extent cx="975995" cy="3683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75995" cy="368300"/>
                    </a:xfrm>
                    <a:prstGeom prst="rect">
                      <a:avLst/>
                    </a:prstGeom>
                    <a:noFill/>
                    <a:ln>
                      <a:noFill/>
                    </a:ln>
                  </pic:spPr>
                </pic:pic>
              </a:graphicData>
            </a:graphic>
          </wp:inline>
        </w:drawing>
      </w:r>
      <w:r w:rsidRPr="00891162">
        <w:rPr>
          <w:color w:val="000000"/>
        </w:rPr>
        <w:t>.</w:t>
      </w:r>
    </w:p>
    <w:p w:rsidR="00206006" w:rsidRDefault="002E6DEA" w:rsidP="004C62C5">
      <w:pPr>
        <w:pStyle w:val="AnsweraL"/>
        <w:rPr>
          <w:color w:val="000000"/>
        </w:rPr>
      </w:pPr>
      <w:r>
        <w:rPr>
          <w:color w:val="000000"/>
        </w:rPr>
        <w:tab/>
        <w:t>2016</w:t>
      </w:r>
      <w:r w:rsidR="00206006">
        <w:rPr>
          <w:color w:val="000000"/>
        </w:rPr>
        <w:t xml:space="preserve"> EBITDA/Interest coverage ratio</w:t>
      </w:r>
      <w:r w:rsidR="00866F71">
        <w:rPr>
          <w:noProof/>
          <w:color w:val="000000"/>
          <w:position w:val="-22"/>
        </w:rPr>
        <w:drawing>
          <wp:inline distT="0" distB="0" distL="0" distR="0" wp14:anchorId="1A5091FE" wp14:editId="1FFD904C">
            <wp:extent cx="975995" cy="3683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75995" cy="368300"/>
                    </a:xfrm>
                    <a:prstGeom prst="rect">
                      <a:avLst/>
                    </a:prstGeom>
                    <a:noFill/>
                    <a:ln>
                      <a:noFill/>
                    </a:ln>
                  </pic:spPr>
                </pic:pic>
              </a:graphicData>
            </a:graphic>
          </wp:inline>
        </w:drawing>
      </w:r>
      <w:r w:rsidR="00206006" w:rsidRPr="00891162">
        <w:rPr>
          <w:color w:val="000000"/>
        </w:rPr>
        <w:t>.</w:t>
      </w:r>
    </w:p>
    <w:p w:rsidR="00893FE8" w:rsidRDefault="00206006" w:rsidP="00893FE8">
      <w:pPr>
        <w:pStyle w:val="AnsweraL"/>
        <w:rPr>
          <w:color w:val="000000"/>
        </w:rPr>
      </w:pPr>
      <w:r>
        <w:rPr>
          <w:color w:val="000000"/>
        </w:rPr>
        <w:tab/>
        <w:t>Mydeco’s cov</w:t>
      </w:r>
      <w:r w:rsidR="002E6DEA">
        <w:rPr>
          <w:color w:val="000000"/>
        </w:rPr>
        <w:t>erage ratio fell below 2 in 2013</w:t>
      </w:r>
      <w:r>
        <w:rPr>
          <w:color w:val="000000"/>
        </w:rPr>
        <w:t>, where it was 1.96.</w:t>
      </w:r>
    </w:p>
    <w:p w:rsidR="00893FE8" w:rsidRDefault="00206006" w:rsidP="00893FE8">
      <w:pPr>
        <w:pStyle w:val="AnsweraL"/>
        <w:rPr>
          <w:color w:val="000000"/>
        </w:rPr>
      </w:pPr>
      <w:r>
        <w:rPr>
          <w:color w:val="000000"/>
        </w:rPr>
        <w:t>c.</w:t>
      </w:r>
      <w:r>
        <w:rPr>
          <w:color w:val="000000"/>
        </w:rPr>
        <w:tab/>
        <w:t xml:space="preserve">Overall Mydeco’s ability to meet its interest payments improved over this period, although it </w:t>
      </w:r>
      <w:r w:rsidR="002E6DEA">
        <w:rPr>
          <w:color w:val="000000"/>
        </w:rPr>
        <w:t>experienced a slight dip in 2013</w:t>
      </w:r>
      <w:r>
        <w:rPr>
          <w:color w:val="000000"/>
        </w:rPr>
        <w:t>.</w:t>
      </w:r>
    </w:p>
    <w:p w:rsidR="00206006" w:rsidRPr="00C33A45" w:rsidRDefault="00206006" w:rsidP="00AB5E69">
      <w:pPr>
        <w:pStyle w:val="Question"/>
        <w:rPr>
          <w:color w:val="000000"/>
        </w:rPr>
      </w:pPr>
      <w:r w:rsidRPr="00C33A45">
        <w:rPr>
          <w:color w:val="000000"/>
        </w:rPr>
        <w:t>2-</w:t>
      </w:r>
      <w:r>
        <w:rPr>
          <w:color w:val="000000"/>
          <w:w w:val="0"/>
        </w:rPr>
        <w:t>34</w:t>
      </w:r>
      <w:r w:rsidRPr="00C33A45">
        <w:rPr>
          <w:color w:val="000000"/>
          <w:w w:val="0"/>
        </w:rPr>
        <w:t>.</w:t>
      </w:r>
      <w:r w:rsidRPr="00C33A45">
        <w:rPr>
          <w:color w:val="000000"/>
        </w:rPr>
        <w:tab/>
      </w:r>
      <w:r w:rsidRPr="00DB679E">
        <w:rPr>
          <w:color w:val="000000"/>
        </w:rPr>
        <w:t>See Table 2.5 showing financial statement data and stock price data for Mydeco Corp.</w:t>
      </w:r>
    </w:p>
    <w:p w:rsidR="00206006" w:rsidRDefault="00206006" w:rsidP="00AB5E69">
      <w:pPr>
        <w:pStyle w:val="QuestionaL"/>
        <w:rPr>
          <w:color w:val="000000"/>
        </w:rPr>
      </w:pPr>
      <w:r w:rsidRPr="00C33A45">
        <w:rPr>
          <w:color w:val="000000"/>
        </w:rPr>
        <w:t>a.</w:t>
      </w:r>
      <w:r>
        <w:rPr>
          <w:color w:val="000000"/>
        </w:rPr>
        <w:tab/>
      </w:r>
      <w:r w:rsidRPr="00AB5E69">
        <w:rPr>
          <w:color w:val="000000"/>
        </w:rPr>
        <w:t>How did Mydeco’s book de</w:t>
      </w:r>
      <w:r w:rsidR="002E6DEA">
        <w:rPr>
          <w:color w:val="000000"/>
        </w:rPr>
        <w:t>bt-equity ratio change from 2012 to 2016</w:t>
      </w:r>
      <w:r w:rsidRPr="00AB5E69">
        <w:rPr>
          <w:color w:val="000000"/>
        </w:rPr>
        <w:t>?</w:t>
      </w:r>
    </w:p>
    <w:p w:rsidR="00206006" w:rsidRDefault="00206006" w:rsidP="00AB5E69">
      <w:pPr>
        <w:pStyle w:val="QuestionaL"/>
        <w:rPr>
          <w:color w:val="000000"/>
        </w:rPr>
      </w:pPr>
      <w:r w:rsidRPr="00C33A45">
        <w:rPr>
          <w:color w:val="000000"/>
        </w:rPr>
        <w:t>b.</w:t>
      </w:r>
      <w:r w:rsidRPr="00C33A45">
        <w:rPr>
          <w:color w:val="000000"/>
        </w:rPr>
        <w:tab/>
      </w:r>
      <w:r w:rsidRPr="00AB5E69">
        <w:rPr>
          <w:color w:val="000000"/>
        </w:rPr>
        <w:t>How did Mydeco’s market de</w:t>
      </w:r>
      <w:r w:rsidR="002E6DEA">
        <w:rPr>
          <w:color w:val="000000"/>
        </w:rPr>
        <w:t>bt-equity ratio change from 2012 to 2016</w:t>
      </w:r>
      <w:r w:rsidRPr="00AB5E69">
        <w:rPr>
          <w:color w:val="000000"/>
        </w:rPr>
        <w:t>?</w:t>
      </w:r>
    </w:p>
    <w:p w:rsidR="00206006" w:rsidRPr="00C33A45" w:rsidRDefault="00206006" w:rsidP="00AB5E69">
      <w:pPr>
        <w:pStyle w:val="QuestionaL"/>
        <w:rPr>
          <w:color w:val="000000"/>
        </w:rPr>
      </w:pPr>
      <w:r>
        <w:rPr>
          <w:color w:val="000000"/>
        </w:rPr>
        <w:t>c.</w:t>
      </w:r>
      <w:r>
        <w:rPr>
          <w:color w:val="000000"/>
        </w:rPr>
        <w:tab/>
      </w:r>
      <w:r w:rsidRPr="00AB5E69">
        <w:rPr>
          <w:color w:val="000000"/>
        </w:rPr>
        <w:t>Compute Mydeco’s debt-to-enterprise value ratio to asse</w:t>
      </w:r>
      <w:r>
        <w:rPr>
          <w:color w:val="000000"/>
        </w:rPr>
        <w:t>ss how the fraction of its busi</w:t>
      </w:r>
      <w:r w:rsidRPr="00AB5E69">
        <w:rPr>
          <w:color w:val="000000"/>
        </w:rPr>
        <w:t>ness that is debt financed has changed over the period.</w:t>
      </w:r>
    </w:p>
    <w:p w:rsidR="00206006" w:rsidRDefault="00206006" w:rsidP="00AB5E69">
      <w:pPr>
        <w:pStyle w:val="AnsweraL"/>
        <w:rPr>
          <w:color w:val="000000"/>
        </w:rPr>
      </w:pPr>
      <w:r w:rsidRPr="00C33A45">
        <w:rPr>
          <w:color w:val="000000"/>
        </w:rPr>
        <w:t>a.</w:t>
      </w:r>
      <w:r w:rsidRPr="00C33A45">
        <w:rPr>
          <w:color w:val="000000"/>
        </w:rPr>
        <w:tab/>
      </w:r>
      <w:r w:rsidR="002E6DEA">
        <w:rPr>
          <w:color w:val="000000"/>
        </w:rPr>
        <w:t>2012</w:t>
      </w:r>
      <w:r>
        <w:rPr>
          <w:color w:val="000000"/>
        </w:rPr>
        <w:t xml:space="preserve"> book debt-equity ratio</w:t>
      </w:r>
      <w:r w:rsidR="00866F71">
        <w:rPr>
          <w:noProof/>
          <w:color w:val="000000"/>
          <w:position w:val="-22"/>
        </w:rPr>
        <w:drawing>
          <wp:inline distT="0" distB="0" distL="0" distR="0" wp14:anchorId="5D9570F9" wp14:editId="491BF798">
            <wp:extent cx="777875" cy="368300"/>
            <wp:effectExtent l="0" t="0" r="317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77875" cy="368300"/>
                    </a:xfrm>
                    <a:prstGeom prst="rect">
                      <a:avLst/>
                    </a:prstGeom>
                    <a:noFill/>
                    <a:ln>
                      <a:noFill/>
                    </a:ln>
                  </pic:spPr>
                </pic:pic>
              </a:graphicData>
            </a:graphic>
          </wp:inline>
        </w:drawing>
      </w:r>
      <w:r w:rsidRPr="00891162">
        <w:rPr>
          <w:color w:val="000000"/>
        </w:rPr>
        <w:t>.</w:t>
      </w:r>
    </w:p>
    <w:p w:rsidR="00206006" w:rsidRPr="00C33A45" w:rsidRDefault="002E6DEA" w:rsidP="006635CF">
      <w:pPr>
        <w:pStyle w:val="AnsweraL"/>
        <w:rPr>
          <w:color w:val="000000"/>
        </w:rPr>
      </w:pPr>
      <w:r>
        <w:rPr>
          <w:color w:val="000000"/>
        </w:rPr>
        <w:tab/>
        <w:t>2016</w:t>
      </w:r>
      <w:r w:rsidR="00206006">
        <w:rPr>
          <w:color w:val="000000"/>
        </w:rPr>
        <w:t xml:space="preserve"> book debt-equity ratio</w:t>
      </w:r>
      <w:r w:rsidR="00866F71">
        <w:rPr>
          <w:noProof/>
          <w:color w:val="000000"/>
          <w:position w:val="-22"/>
        </w:rPr>
        <w:drawing>
          <wp:inline distT="0" distB="0" distL="0" distR="0" wp14:anchorId="50F654B7" wp14:editId="151CC9CC">
            <wp:extent cx="825500" cy="3683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5500" cy="368300"/>
                    </a:xfrm>
                    <a:prstGeom prst="rect">
                      <a:avLst/>
                    </a:prstGeom>
                    <a:noFill/>
                    <a:ln>
                      <a:noFill/>
                    </a:ln>
                  </pic:spPr>
                </pic:pic>
              </a:graphicData>
            </a:graphic>
          </wp:inline>
        </w:drawing>
      </w:r>
      <w:r w:rsidR="00206006" w:rsidRPr="00891162">
        <w:rPr>
          <w:color w:val="000000"/>
        </w:rPr>
        <w:t>.</w:t>
      </w:r>
    </w:p>
    <w:p w:rsidR="00206006" w:rsidRDefault="00206006" w:rsidP="006635CF">
      <w:pPr>
        <w:pStyle w:val="AnsweraL"/>
        <w:rPr>
          <w:color w:val="000000"/>
        </w:rPr>
      </w:pPr>
      <w:r w:rsidRPr="00C33A45">
        <w:rPr>
          <w:color w:val="000000"/>
        </w:rPr>
        <w:t>b.</w:t>
      </w:r>
      <w:r w:rsidRPr="00C33A45">
        <w:rPr>
          <w:color w:val="000000"/>
        </w:rPr>
        <w:tab/>
      </w:r>
      <w:r w:rsidR="002E6DEA">
        <w:rPr>
          <w:color w:val="000000"/>
        </w:rPr>
        <w:t>2012</w:t>
      </w:r>
      <w:r>
        <w:rPr>
          <w:color w:val="000000"/>
        </w:rPr>
        <w:t xml:space="preserve"> market debt-equity ratio</w:t>
      </w:r>
      <w:r w:rsidR="00866F71">
        <w:rPr>
          <w:noProof/>
          <w:color w:val="000000"/>
          <w:position w:val="-22"/>
        </w:rPr>
        <w:drawing>
          <wp:inline distT="0" distB="0" distL="0" distR="0" wp14:anchorId="0C765E5F" wp14:editId="340F0C06">
            <wp:extent cx="777875" cy="368300"/>
            <wp:effectExtent l="0" t="0" r="317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77875" cy="368300"/>
                    </a:xfrm>
                    <a:prstGeom prst="rect">
                      <a:avLst/>
                    </a:prstGeom>
                    <a:noFill/>
                    <a:ln>
                      <a:noFill/>
                    </a:ln>
                  </pic:spPr>
                </pic:pic>
              </a:graphicData>
            </a:graphic>
          </wp:inline>
        </w:drawing>
      </w:r>
      <w:r w:rsidRPr="00891162">
        <w:rPr>
          <w:color w:val="000000"/>
        </w:rPr>
        <w:t>.</w:t>
      </w:r>
    </w:p>
    <w:p w:rsidR="00206006" w:rsidRDefault="002E6DEA" w:rsidP="002402D1">
      <w:pPr>
        <w:pStyle w:val="AnsweraL"/>
        <w:rPr>
          <w:color w:val="000000"/>
        </w:rPr>
      </w:pPr>
      <w:r>
        <w:rPr>
          <w:color w:val="000000"/>
        </w:rPr>
        <w:tab/>
        <w:t>2016</w:t>
      </w:r>
      <w:r w:rsidR="00206006">
        <w:rPr>
          <w:color w:val="000000"/>
        </w:rPr>
        <w:t xml:space="preserve"> market debt-equity ratio</w:t>
      </w:r>
      <w:r w:rsidR="00866F71">
        <w:rPr>
          <w:noProof/>
          <w:color w:val="000000"/>
          <w:position w:val="-22"/>
        </w:rPr>
        <w:drawing>
          <wp:inline distT="0" distB="0" distL="0" distR="0" wp14:anchorId="404D0DC8" wp14:editId="6716960F">
            <wp:extent cx="777875" cy="368300"/>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777875" cy="368300"/>
                    </a:xfrm>
                    <a:prstGeom prst="rect">
                      <a:avLst/>
                    </a:prstGeom>
                    <a:noFill/>
                    <a:ln>
                      <a:noFill/>
                    </a:ln>
                  </pic:spPr>
                </pic:pic>
              </a:graphicData>
            </a:graphic>
          </wp:inline>
        </w:drawing>
      </w:r>
      <w:r w:rsidR="00206006" w:rsidRPr="00891162">
        <w:rPr>
          <w:color w:val="000000"/>
        </w:rPr>
        <w:t>.</w:t>
      </w:r>
    </w:p>
    <w:p w:rsidR="00206006" w:rsidRDefault="002E6DEA" w:rsidP="002402D1">
      <w:pPr>
        <w:pStyle w:val="AnsweraL"/>
        <w:rPr>
          <w:color w:val="000000"/>
        </w:rPr>
      </w:pPr>
      <w:r>
        <w:rPr>
          <w:color w:val="000000"/>
        </w:rPr>
        <w:t>c.</w:t>
      </w:r>
      <w:r>
        <w:rPr>
          <w:color w:val="000000"/>
        </w:rPr>
        <w:tab/>
        <w:t>2012</w:t>
      </w:r>
      <w:r w:rsidR="00206006">
        <w:rPr>
          <w:color w:val="000000"/>
        </w:rPr>
        <w:t xml:space="preserve"> debt-enterprise value ratio</w:t>
      </w:r>
      <w:r w:rsidR="00866F71">
        <w:rPr>
          <w:noProof/>
          <w:color w:val="000000"/>
          <w:position w:val="-22"/>
        </w:rPr>
        <w:drawing>
          <wp:inline distT="0" distB="0" distL="0" distR="0" wp14:anchorId="6887A692" wp14:editId="370E292C">
            <wp:extent cx="777875" cy="368300"/>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77875" cy="368300"/>
                    </a:xfrm>
                    <a:prstGeom prst="rect">
                      <a:avLst/>
                    </a:prstGeom>
                    <a:noFill/>
                    <a:ln>
                      <a:noFill/>
                    </a:ln>
                  </pic:spPr>
                </pic:pic>
              </a:graphicData>
            </a:graphic>
          </wp:inline>
        </w:drawing>
      </w:r>
      <w:r w:rsidR="00206006" w:rsidRPr="00891162">
        <w:rPr>
          <w:color w:val="000000"/>
        </w:rPr>
        <w:t>.</w:t>
      </w:r>
    </w:p>
    <w:p w:rsidR="009B2052" w:rsidRDefault="002E6DEA" w:rsidP="002402D1">
      <w:pPr>
        <w:pStyle w:val="AnsweraL"/>
        <w:rPr>
          <w:color w:val="000000"/>
        </w:rPr>
      </w:pPr>
      <w:r>
        <w:rPr>
          <w:color w:val="000000"/>
        </w:rPr>
        <w:tab/>
        <w:t>2016</w:t>
      </w:r>
      <w:r w:rsidR="00206006">
        <w:rPr>
          <w:color w:val="000000"/>
        </w:rPr>
        <w:t xml:space="preserve"> debt-enterprise value ratio</w:t>
      </w:r>
      <w:r w:rsidR="00866F71">
        <w:rPr>
          <w:noProof/>
          <w:color w:val="000000"/>
          <w:position w:val="-22"/>
        </w:rPr>
        <w:drawing>
          <wp:inline distT="0" distB="0" distL="0" distR="0" wp14:anchorId="354E59AC" wp14:editId="19D2E96A">
            <wp:extent cx="723265" cy="368300"/>
            <wp:effectExtent l="0" t="0" r="63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23265" cy="368300"/>
                    </a:xfrm>
                    <a:prstGeom prst="rect">
                      <a:avLst/>
                    </a:prstGeom>
                    <a:noFill/>
                    <a:ln>
                      <a:noFill/>
                    </a:ln>
                  </pic:spPr>
                </pic:pic>
              </a:graphicData>
            </a:graphic>
          </wp:inline>
        </w:drawing>
      </w:r>
      <w:r w:rsidR="00206006" w:rsidRPr="00891162">
        <w:rPr>
          <w:color w:val="000000"/>
        </w:rPr>
        <w:t>.</w:t>
      </w:r>
    </w:p>
    <w:p w:rsidR="00206006" w:rsidRPr="00C33A45" w:rsidRDefault="00206006" w:rsidP="002402D1">
      <w:pPr>
        <w:pStyle w:val="Question"/>
        <w:rPr>
          <w:color w:val="000000"/>
        </w:rPr>
      </w:pPr>
      <w:r w:rsidRPr="00C33A45">
        <w:rPr>
          <w:color w:val="000000"/>
        </w:rPr>
        <w:t>2-</w:t>
      </w:r>
      <w:r>
        <w:rPr>
          <w:color w:val="000000"/>
          <w:w w:val="0"/>
        </w:rPr>
        <w:t>35</w:t>
      </w:r>
      <w:r w:rsidRPr="00C33A45">
        <w:rPr>
          <w:color w:val="000000"/>
          <w:w w:val="0"/>
        </w:rPr>
        <w:t>.</w:t>
      </w:r>
      <w:r w:rsidRPr="00C33A45">
        <w:rPr>
          <w:color w:val="000000"/>
        </w:rPr>
        <w:tab/>
      </w:r>
      <w:r w:rsidRPr="00720F86">
        <w:rPr>
          <w:color w:val="000000"/>
        </w:rPr>
        <w:t>Use the data in Problem 8 to</w:t>
      </w:r>
      <w:r w:rsidR="002E6DEA">
        <w:rPr>
          <w:color w:val="000000"/>
        </w:rPr>
        <w:t xml:space="preserve"> determine the change, from 2012 to 201</w:t>
      </w:r>
      <w:r w:rsidR="00EC0135">
        <w:rPr>
          <w:color w:val="000000"/>
        </w:rPr>
        <w:t>5</w:t>
      </w:r>
      <w:r w:rsidRPr="00720F86">
        <w:rPr>
          <w:color w:val="000000"/>
        </w:rPr>
        <w:t>, in GE’s</w:t>
      </w:r>
    </w:p>
    <w:p w:rsidR="00206006" w:rsidRPr="00C33A45" w:rsidRDefault="00206006" w:rsidP="002402D1">
      <w:pPr>
        <w:pStyle w:val="QuestionaL"/>
        <w:rPr>
          <w:color w:val="000000"/>
        </w:rPr>
      </w:pPr>
      <w:r w:rsidRPr="00C33A45">
        <w:rPr>
          <w:color w:val="000000"/>
        </w:rPr>
        <w:t>a.</w:t>
      </w:r>
      <w:r w:rsidRPr="00C33A45">
        <w:rPr>
          <w:color w:val="000000"/>
        </w:rPr>
        <w:tab/>
      </w:r>
      <w:r>
        <w:rPr>
          <w:color w:val="000000"/>
        </w:rPr>
        <w:t>book debt-equity ratio</w:t>
      </w:r>
      <w:r w:rsidRPr="00C33A45">
        <w:rPr>
          <w:color w:val="000000"/>
        </w:rPr>
        <w:t>?</w:t>
      </w:r>
    </w:p>
    <w:p w:rsidR="00206006" w:rsidRPr="00C33A45" w:rsidRDefault="00206006" w:rsidP="002402D1">
      <w:pPr>
        <w:pStyle w:val="QuestionaL"/>
        <w:rPr>
          <w:color w:val="000000"/>
        </w:rPr>
      </w:pPr>
      <w:r w:rsidRPr="00C33A45">
        <w:rPr>
          <w:color w:val="000000"/>
        </w:rPr>
        <w:t>b.</w:t>
      </w:r>
      <w:r w:rsidRPr="00C33A45">
        <w:rPr>
          <w:color w:val="000000"/>
        </w:rPr>
        <w:tab/>
        <w:t>market</w:t>
      </w:r>
      <w:r>
        <w:rPr>
          <w:color w:val="000000"/>
        </w:rPr>
        <w:t xml:space="preserve"> debt-equity ratio</w:t>
      </w:r>
      <w:r w:rsidRPr="00C33A45">
        <w:rPr>
          <w:color w:val="000000"/>
        </w:rPr>
        <w:t>?</w:t>
      </w:r>
    </w:p>
    <w:p w:rsidR="00206006" w:rsidRDefault="00206006" w:rsidP="002402D1">
      <w:pPr>
        <w:pStyle w:val="AnsweraL"/>
        <w:rPr>
          <w:color w:val="000000"/>
        </w:rPr>
      </w:pPr>
      <w:r w:rsidRPr="00C33A45">
        <w:rPr>
          <w:color w:val="000000"/>
        </w:rPr>
        <w:t>a.</w:t>
      </w:r>
      <w:r w:rsidRPr="00C33A45">
        <w:rPr>
          <w:color w:val="000000"/>
        </w:rPr>
        <w:tab/>
      </w:r>
      <w:r w:rsidR="002E6DEA">
        <w:rPr>
          <w:color w:val="000000"/>
        </w:rPr>
        <w:t>2012</w:t>
      </w:r>
      <w:r>
        <w:rPr>
          <w:color w:val="000000"/>
        </w:rPr>
        <w:t xml:space="preserve"> book debt-equity ratio</w:t>
      </w:r>
      <w:r w:rsidR="002E6DEA">
        <w:rPr>
          <w:color w:val="000000"/>
        </w:rPr>
        <w:t xml:space="preserve"> = 410/116 = 3.53.</w:t>
      </w:r>
    </w:p>
    <w:p w:rsidR="00206006" w:rsidRPr="00C33A45" w:rsidRDefault="002E6DEA" w:rsidP="002402D1">
      <w:pPr>
        <w:pStyle w:val="AnsweraL"/>
        <w:rPr>
          <w:color w:val="000000"/>
        </w:rPr>
      </w:pPr>
      <w:r>
        <w:rPr>
          <w:color w:val="000000"/>
        </w:rPr>
        <w:tab/>
        <w:t>2015</w:t>
      </w:r>
      <w:r w:rsidR="00206006">
        <w:rPr>
          <w:color w:val="000000"/>
        </w:rPr>
        <w:t xml:space="preserve"> book debt-equity ratio</w:t>
      </w:r>
      <w:r>
        <w:rPr>
          <w:color w:val="000000"/>
        </w:rPr>
        <w:t xml:space="preserve"> = 302/128 = 2.36</w:t>
      </w:r>
    </w:p>
    <w:p w:rsidR="00206006" w:rsidRDefault="00206006" w:rsidP="002402D1">
      <w:pPr>
        <w:pStyle w:val="AnsweraL"/>
        <w:rPr>
          <w:color w:val="000000"/>
        </w:rPr>
      </w:pPr>
      <w:r w:rsidRPr="00C33A45">
        <w:rPr>
          <w:color w:val="000000"/>
        </w:rPr>
        <w:t>b.</w:t>
      </w:r>
      <w:r w:rsidRPr="00C33A45">
        <w:rPr>
          <w:color w:val="000000"/>
        </w:rPr>
        <w:tab/>
      </w:r>
      <w:r w:rsidR="002E6DEA">
        <w:rPr>
          <w:color w:val="000000"/>
        </w:rPr>
        <w:t>2012</w:t>
      </w:r>
      <w:r>
        <w:rPr>
          <w:color w:val="000000"/>
        </w:rPr>
        <w:t xml:space="preserve"> market debt-equity ratio</w:t>
      </w:r>
      <w:r w:rsidR="002E6DEA">
        <w:rPr>
          <w:color w:val="000000"/>
        </w:rPr>
        <w:t xml:space="preserve"> = 410/(17 x 10.6) = 2.28</w:t>
      </w:r>
      <w:r w:rsidRPr="00891162">
        <w:rPr>
          <w:color w:val="000000"/>
        </w:rPr>
        <w:t>.</w:t>
      </w:r>
    </w:p>
    <w:p w:rsidR="002E6DEA" w:rsidRDefault="002E6DEA" w:rsidP="00720F86">
      <w:pPr>
        <w:pStyle w:val="AnsweraL"/>
        <w:rPr>
          <w:color w:val="000000"/>
        </w:rPr>
      </w:pPr>
      <w:r>
        <w:rPr>
          <w:color w:val="000000"/>
        </w:rPr>
        <w:tab/>
        <w:t>2015</w:t>
      </w:r>
      <w:r w:rsidR="00206006">
        <w:rPr>
          <w:color w:val="000000"/>
        </w:rPr>
        <w:t xml:space="preserve"> market debt-equity ratio</w:t>
      </w:r>
      <w:r>
        <w:rPr>
          <w:color w:val="000000"/>
        </w:rPr>
        <w:t xml:space="preserve"> = 302/(25 x 10) = 1.21</w:t>
      </w:r>
      <w:r w:rsidR="00206006" w:rsidRPr="00891162">
        <w:rPr>
          <w:color w:val="000000"/>
        </w:rPr>
        <w:t>.</w:t>
      </w:r>
    </w:p>
    <w:p w:rsidR="00206006" w:rsidRPr="00C33A45" w:rsidRDefault="00206006" w:rsidP="007D6FEA">
      <w:pPr>
        <w:pStyle w:val="Question"/>
        <w:rPr>
          <w:color w:val="000000"/>
        </w:rPr>
      </w:pPr>
      <w:r>
        <w:rPr>
          <w:color w:val="000000"/>
        </w:rPr>
        <w:lastRenderedPageBreak/>
        <w:t>2</w:t>
      </w:r>
      <w:r w:rsidRPr="00C33A45">
        <w:rPr>
          <w:color w:val="000000"/>
        </w:rPr>
        <w:t>-</w:t>
      </w:r>
      <w:r>
        <w:rPr>
          <w:color w:val="000000"/>
          <w:w w:val="0"/>
        </w:rPr>
        <w:t>36</w:t>
      </w:r>
      <w:r w:rsidRPr="00C33A45">
        <w:rPr>
          <w:color w:val="000000"/>
          <w:w w:val="0"/>
        </w:rPr>
        <w:t>.</w:t>
      </w:r>
      <w:r w:rsidRPr="00C33A45">
        <w:rPr>
          <w:color w:val="000000"/>
        </w:rPr>
        <w:tab/>
        <w:t>You are analyzing the leverage of two firms and you note the following (all values in millions of dollars):</w:t>
      </w:r>
    </w:p>
    <w:p w:rsidR="00206006" w:rsidRPr="00E14466" w:rsidRDefault="00206006" w:rsidP="007D6FEA">
      <w:pPr>
        <w:widowControl w:val="0"/>
        <w:autoSpaceDE w:val="0"/>
        <w:autoSpaceDN w:val="0"/>
        <w:adjustRightInd w:val="0"/>
        <w:ind w:left="720" w:hanging="720"/>
        <w:rPr>
          <w:color w:val="FF0000"/>
          <w:sz w:val="20"/>
          <w:szCs w:val="20"/>
        </w:rPr>
      </w:pPr>
      <w:r>
        <w:rPr>
          <w:color w:val="FF0000"/>
          <w:sz w:val="20"/>
          <w:szCs w:val="20"/>
        </w:rPr>
        <w:tab/>
      </w:r>
      <w:r w:rsidR="00866F71">
        <w:rPr>
          <w:noProof/>
          <w:color w:val="FF0000"/>
          <w:sz w:val="20"/>
          <w:szCs w:val="20"/>
        </w:rPr>
        <w:drawing>
          <wp:inline distT="0" distB="0" distL="0" distR="0" wp14:anchorId="4B513763" wp14:editId="05C6AD6E">
            <wp:extent cx="5247640" cy="764540"/>
            <wp:effectExtent l="0" t="0" r="0" b="0"/>
            <wp:docPr id="3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47640" cy="764540"/>
                    </a:xfrm>
                    <a:prstGeom prst="rect">
                      <a:avLst/>
                    </a:prstGeom>
                    <a:noFill/>
                    <a:ln>
                      <a:noFill/>
                    </a:ln>
                  </pic:spPr>
                </pic:pic>
              </a:graphicData>
            </a:graphic>
          </wp:inline>
        </w:drawing>
      </w:r>
    </w:p>
    <w:p w:rsidR="00206006" w:rsidRPr="00C33A45" w:rsidRDefault="00206006" w:rsidP="007D6FEA">
      <w:pPr>
        <w:pStyle w:val="QuestionaL"/>
        <w:rPr>
          <w:color w:val="000000"/>
        </w:rPr>
      </w:pPr>
      <w:r w:rsidRPr="00C33A45">
        <w:rPr>
          <w:color w:val="000000"/>
        </w:rPr>
        <w:t>a.</w:t>
      </w:r>
      <w:r w:rsidRPr="00C33A45">
        <w:rPr>
          <w:color w:val="000000"/>
        </w:rPr>
        <w:tab/>
        <w:t>What is the market debt-to-equity ratio of each firm?</w:t>
      </w:r>
    </w:p>
    <w:p w:rsidR="00206006" w:rsidRPr="00C33A45" w:rsidRDefault="00206006" w:rsidP="007D6FEA">
      <w:pPr>
        <w:pStyle w:val="QuestionaL"/>
        <w:rPr>
          <w:color w:val="000000"/>
        </w:rPr>
      </w:pPr>
      <w:r w:rsidRPr="00C33A45">
        <w:rPr>
          <w:color w:val="000000"/>
        </w:rPr>
        <w:t>b.</w:t>
      </w:r>
      <w:r w:rsidRPr="00C33A45">
        <w:rPr>
          <w:color w:val="000000"/>
        </w:rPr>
        <w:tab/>
        <w:t>What is the book debt-to-equity ratio of each firm?</w:t>
      </w:r>
    </w:p>
    <w:p w:rsidR="00206006" w:rsidRPr="00C33A45" w:rsidRDefault="00206006" w:rsidP="007D6FEA">
      <w:pPr>
        <w:pStyle w:val="QuestionaL"/>
        <w:rPr>
          <w:color w:val="000000"/>
        </w:rPr>
      </w:pPr>
      <w:r w:rsidRPr="00C33A45">
        <w:rPr>
          <w:color w:val="000000"/>
        </w:rPr>
        <w:t>c.</w:t>
      </w:r>
      <w:r w:rsidRPr="00C33A45">
        <w:rPr>
          <w:color w:val="000000"/>
        </w:rPr>
        <w:tab/>
        <w:t>What is the interest coverage ratio of each firm?</w:t>
      </w:r>
    </w:p>
    <w:p w:rsidR="00206006" w:rsidRPr="00C33A45" w:rsidRDefault="00206006" w:rsidP="007D6FEA">
      <w:pPr>
        <w:pStyle w:val="QuestionaL"/>
        <w:rPr>
          <w:color w:val="000000"/>
        </w:rPr>
      </w:pPr>
      <w:r w:rsidRPr="00C33A45">
        <w:rPr>
          <w:color w:val="000000"/>
        </w:rPr>
        <w:t>d.</w:t>
      </w:r>
      <w:r w:rsidRPr="00C33A45">
        <w:rPr>
          <w:color w:val="000000"/>
        </w:rPr>
        <w:tab/>
        <w:t>Which firm may have more difficulty meeting its debt obligations? Explain.</w:t>
      </w:r>
    </w:p>
    <w:p w:rsidR="00206006" w:rsidRPr="00C33A45" w:rsidRDefault="00206006" w:rsidP="007D6FEA">
      <w:pPr>
        <w:pStyle w:val="AnsweraL"/>
        <w:keepNext/>
        <w:rPr>
          <w:color w:val="000000"/>
        </w:rPr>
      </w:pPr>
      <w:r w:rsidRPr="00C33A45">
        <w:rPr>
          <w:color w:val="000000"/>
        </w:rPr>
        <w:t>a.</w:t>
      </w:r>
      <w:r w:rsidRPr="00C33A45">
        <w:rPr>
          <w:color w:val="000000"/>
        </w:rPr>
        <w:tab/>
      </w:r>
      <w:r w:rsidRPr="00C33A45">
        <w:rPr>
          <w:b/>
          <w:color w:val="000000"/>
        </w:rPr>
        <w:t>Firm A:</w:t>
      </w:r>
      <w:r w:rsidR="00866F71">
        <w:rPr>
          <w:noProof/>
          <w:color w:val="000000"/>
          <w:position w:val="-22"/>
        </w:rPr>
        <w:drawing>
          <wp:inline distT="0" distB="0" distL="0" distR="0" wp14:anchorId="31F80DFC" wp14:editId="143D38CB">
            <wp:extent cx="1978660" cy="368300"/>
            <wp:effectExtent l="0" t="0" r="2540" b="0"/>
            <wp:docPr id="31"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78660" cy="368300"/>
                    </a:xfrm>
                    <a:prstGeom prst="rect">
                      <a:avLst/>
                    </a:prstGeom>
                    <a:noFill/>
                    <a:ln>
                      <a:noFill/>
                    </a:ln>
                  </pic:spPr>
                </pic:pic>
              </a:graphicData>
            </a:graphic>
          </wp:inline>
        </w:drawing>
      </w:r>
      <w:r w:rsidRPr="00891162">
        <w:rPr>
          <w:color w:val="000000"/>
        </w:rPr>
        <w:t>.</w:t>
      </w:r>
    </w:p>
    <w:p w:rsidR="00206006" w:rsidRPr="00C33A45" w:rsidRDefault="00206006" w:rsidP="007D6FEA">
      <w:pPr>
        <w:pStyle w:val="AnsweraL"/>
        <w:rPr>
          <w:color w:val="000000"/>
        </w:rPr>
      </w:pPr>
      <w:r w:rsidRPr="00C33A45">
        <w:rPr>
          <w:color w:val="000000"/>
        </w:rPr>
        <w:tab/>
      </w:r>
      <w:r w:rsidRPr="00C33A45">
        <w:rPr>
          <w:b/>
          <w:color w:val="000000"/>
        </w:rPr>
        <w:t>Firm B:</w:t>
      </w:r>
      <w:r w:rsidR="00866F71">
        <w:rPr>
          <w:noProof/>
          <w:color w:val="000000"/>
          <w:position w:val="-22"/>
        </w:rPr>
        <w:drawing>
          <wp:inline distT="0" distB="0" distL="0" distR="0" wp14:anchorId="0BB878B9" wp14:editId="3EFC14CB">
            <wp:extent cx="1903730" cy="368300"/>
            <wp:effectExtent l="0" t="0" r="1270" b="0"/>
            <wp:docPr id="32"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03730" cy="368300"/>
                    </a:xfrm>
                    <a:prstGeom prst="rect">
                      <a:avLst/>
                    </a:prstGeom>
                    <a:noFill/>
                    <a:ln>
                      <a:noFill/>
                    </a:ln>
                  </pic:spPr>
                </pic:pic>
              </a:graphicData>
            </a:graphic>
          </wp:inline>
        </w:drawing>
      </w:r>
      <w:r w:rsidRPr="00891162">
        <w:rPr>
          <w:color w:val="000000"/>
        </w:rPr>
        <w:t>.</w:t>
      </w:r>
    </w:p>
    <w:p w:rsidR="00206006" w:rsidRPr="00C33A45" w:rsidRDefault="00206006" w:rsidP="007D6FEA">
      <w:pPr>
        <w:pStyle w:val="AnsweraL"/>
        <w:rPr>
          <w:color w:val="000000"/>
        </w:rPr>
      </w:pPr>
      <w:r w:rsidRPr="00C33A45">
        <w:rPr>
          <w:color w:val="000000"/>
        </w:rPr>
        <w:t>b.</w:t>
      </w:r>
      <w:r w:rsidRPr="00C33A45">
        <w:rPr>
          <w:color w:val="000000"/>
        </w:rPr>
        <w:tab/>
      </w:r>
      <w:r w:rsidRPr="00C33A45">
        <w:rPr>
          <w:b/>
          <w:color w:val="000000"/>
        </w:rPr>
        <w:t>Firm A:</w:t>
      </w:r>
      <w:r w:rsidR="00866F71">
        <w:rPr>
          <w:noProof/>
          <w:color w:val="000000"/>
          <w:position w:val="-22"/>
        </w:rPr>
        <w:drawing>
          <wp:inline distT="0" distB="0" distL="0" distR="0" wp14:anchorId="67B68370" wp14:editId="5FDD5BC4">
            <wp:extent cx="1869440" cy="368300"/>
            <wp:effectExtent l="0" t="0" r="0" b="0"/>
            <wp:docPr id="33"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69440" cy="368300"/>
                    </a:xfrm>
                    <a:prstGeom prst="rect">
                      <a:avLst/>
                    </a:prstGeom>
                    <a:noFill/>
                    <a:ln>
                      <a:noFill/>
                    </a:ln>
                  </pic:spPr>
                </pic:pic>
              </a:graphicData>
            </a:graphic>
          </wp:inline>
        </w:drawing>
      </w:r>
      <w:r w:rsidRPr="00891162">
        <w:rPr>
          <w:color w:val="000000"/>
        </w:rPr>
        <w:t>.</w:t>
      </w:r>
    </w:p>
    <w:p w:rsidR="00206006" w:rsidRPr="00C33A45" w:rsidRDefault="00206006" w:rsidP="007D6FEA">
      <w:pPr>
        <w:pStyle w:val="AnsweraL"/>
        <w:rPr>
          <w:color w:val="000000"/>
        </w:rPr>
      </w:pPr>
      <w:r w:rsidRPr="00C33A45">
        <w:rPr>
          <w:color w:val="000000"/>
        </w:rPr>
        <w:tab/>
      </w:r>
      <w:r w:rsidRPr="00C33A45">
        <w:rPr>
          <w:b/>
          <w:color w:val="000000"/>
        </w:rPr>
        <w:t>Firm B:</w:t>
      </w:r>
      <w:r w:rsidR="00866F71">
        <w:rPr>
          <w:noProof/>
          <w:color w:val="000000"/>
          <w:position w:val="-22"/>
        </w:rPr>
        <w:drawing>
          <wp:inline distT="0" distB="0" distL="0" distR="0" wp14:anchorId="4A16669D" wp14:editId="586B6AE7">
            <wp:extent cx="1815465" cy="368300"/>
            <wp:effectExtent l="0" t="0" r="0" b="0"/>
            <wp:docPr id="34"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15465" cy="368300"/>
                    </a:xfrm>
                    <a:prstGeom prst="rect">
                      <a:avLst/>
                    </a:prstGeom>
                    <a:noFill/>
                    <a:ln>
                      <a:noFill/>
                    </a:ln>
                  </pic:spPr>
                </pic:pic>
              </a:graphicData>
            </a:graphic>
          </wp:inline>
        </w:drawing>
      </w:r>
      <w:r w:rsidRPr="00891162">
        <w:rPr>
          <w:color w:val="000000"/>
        </w:rPr>
        <w:t>.</w:t>
      </w:r>
    </w:p>
    <w:p w:rsidR="00206006" w:rsidRPr="00C33A45" w:rsidRDefault="00206006" w:rsidP="007D6FEA">
      <w:pPr>
        <w:pStyle w:val="AnsweraL"/>
        <w:rPr>
          <w:color w:val="000000"/>
        </w:rPr>
      </w:pPr>
      <w:r w:rsidRPr="00C33A45">
        <w:rPr>
          <w:color w:val="000000"/>
        </w:rPr>
        <w:t>c.</w:t>
      </w:r>
      <w:r w:rsidRPr="00C33A45">
        <w:rPr>
          <w:color w:val="000000"/>
        </w:rPr>
        <w:tab/>
      </w:r>
      <w:r w:rsidRPr="00C33A45">
        <w:rPr>
          <w:b/>
          <w:color w:val="000000"/>
        </w:rPr>
        <w:t>Firm A:</w:t>
      </w:r>
      <w:r w:rsidR="00866F71">
        <w:rPr>
          <w:noProof/>
          <w:color w:val="000000"/>
          <w:position w:val="-22"/>
        </w:rPr>
        <w:drawing>
          <wp:inline distT="0" distB="0" distL="0" distR="0" wp14:anchorId="2BF0FFE7" wp14:editId="57960E8B">
            <wp:extent cx="1869440" cy="368300"/>
            <wp:effectExtent l="0" t="0" r="0" b="0"/>
            <wp:docPr id="35"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69440" cy="368300"/>
                    </a:xfrm>
                    <a:prstGeom prst="rect">
                      <a:avLst/>
                    </a:prstGeom>
                    <a:noFill/>
                    <a:ln>
                      <a:noFill/>
                    </a:ln>
                  </pic:spPr>
                </pic:pic>
              </a:graphicData>
            </a:graphic>
          </wp:inline>
        </w:drawing>
      </w:r>
      <w:r w:rsidRPr="00891162">
        <w:rPr>
          <w:color w:val="000000"/>
        </w:rPr>
        <w:t>.</w:t>
      </w:r>
    </w:p>
    <w:p w:rsidR="00206006" w:rsidRPr="00C33A45" w:rsidRDefault="00206006" w:rsidP="007D6FEA">
      <w:pPr>
        <w:pStyle w:val="AnsweraL"/>
        <w:rPr>
          <w:color w:val="000000"/>
        </w:rPr>
      </w:pPr>
      <w:r w:rsidRPr="00C33A45">
        <w:rPr>
          <w:color w:val="000000"/>
        </w:rPr>
        <w:tab/>
      </w:r>
      <w:r w:rsidRPr="00C33A45">
        <w:rPr>
          <w:b/>
          <w:color w:val="000000"/>
        </w:rPr>
        <w:t xml:space="preserve">Firm B: </w:t>
      </w:r>
      <w:r w:rsidR="00866F71">
        <w:rPr>
          <w:noProof/>
          <w:color w:val="000000"/>
          <w:position w:val="-22"/>
        </w:rPr>
        <w:drawing>
          <wp:inline distT="0" distB="0" distL="0" distR="0" wp14:anchorId="32B8CB3B" wp14:editId="76595D03">
            <wp:extent cx="1739900" cy="368300"/>
            <wp:effectExtent l="0" t="0" r="0" b="0"/>
            <wp:docPr id="36"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739900" cy="368300"/>
                    </a:xfrm>
                    <a:prstGeom prst="rect">
                      <a:avLst/>
                    </a:prstGeom>
                    <a:noFill/>
                    <a:ln>
                      <a:noFill/>
                    </a:ln>
                  </pic:spPr>
                </pic:pic>
              </a:graphicData>
            </a:graphic>
          </wp:inline>
        </w:drawing>
      </w:r>
      <w:r w:rsidRPr="00891162">
        <w:rPr>
          <w:color w:val="000000"/>
        </w:rPr>
        <w:t>.</w:t>
      </w:r>
    </w:p>
    <w:p w:rsidR="00206006" w:rsidRDefault="00206006" w:rsidP="007D6FEA">
      <w:pPr>
        <w:pStyle w:val="AnsweraL"/>
        <w:numPr>
          <w:ilvl w:val="0"/>
          <w:numId w:val="41"/>
        </w:numPr>
        <w:rPr>
          <w:color w:val="000000"/>
        </w:rPr>
      </w:pPr>
      <w:r w:rsidRPr="00C33A45">
        <w:rPr>
          <w:color w:val="000000"/>
        </w:rPr>
        <w:t>Firm B has a lower coverage ratio and will have slightly more difficulty meeting its debt obligations than Firm A.</w:t>
      </w:r>
    </w:p>
    <w:p w:rsidR="00206006" w:rsidRPr="00C33A45" w:rsidRDefault="00206006" w:rsidP="007D6FEA">
      <w:pPr>
        <w:pStyle w:val="Question"/>
        <w:rPr>
          <w:color w:val="000000"/>
        </w:rPr>
      </w:pPr>
      <w:r w:rsidRPr="00C33A45">
        <w:rPr>
          <w:color w:val="000000"/>
        </w:rPr>
        <w:t>2-</w:t>
      </w:r>
      <w:r>
        <w:rPr>
          <w:color w:val="000000"/>
          <w:w w:val="0"/>
        </w:rPr>
        <w:t>37</w:t>
      </w:r>
      <w:r w:rsidRPr="00C33A45">
        <w:rPr>
          <w:color w:val="000000"/>
          <w:w w:val="0"/>
        </w:rPr>
        <w:t>.</w:t>
      </w:r>
      <w:r w:rsidRPr="00C33A45">
        <w:rPr>
          <w:color w:val="000000"/>
        </w:rPr>
        <w:tab/>
      </w:r>
      <w:r w:rsidRPr="00DB679E">
        <w:rPr>
          <w:color w:val="000000"/>
        </w:rPr>
        <w:t>See Table 2.5 showing financial statement data and stock price data for Mydeco Corp.</w:t>
      </w:r>
    </w:p>
    <w:p w:rsidR="00206006" w:rsidRDefault="00206006" w:rsidP="007D6FEA">
      <w:pPr>
        <w:pStyle w:val="QuestionaL"/>
        <w:rPr>
          <w:color w:val="000000"/>
        </w:rPr>
      </w:pPr>
      <w:r w:rsidRPr="00C33A45">
        <w:rPr>
          <w:color w:val="000000"/>
        </w:rPr>
        <w:t>a.</w:t>
      </w:r>
      <w:r>
        <w:rPr>
          <w:color w:val="000000"/>
        </w:rPr>
        <w:tab/>
      </w:r>
      <w:r w:rsidRPr="007D6FEA">
        <w:rPr>
          <w:color w:val="000000"/>
        </w:rPr>
        <w:t>Compute Mydec</w:t>
      </w:r>
      <w:r w:rsidR="00455DB9">
        <w:rPr>
          <w:color w:val="000000"/>
        </w:rPr>
        <w:t>o’s PE ratio each year from 2012 to 2016</w:t>
      </w:r>
      <w:r w:rsidRPr="007D6FEA">
        <w:rPr>
          <w:color w:val="000000"/>
        </w:rPr>
        <w:t>. In</w:t>
      </w:r>
      <w:r>
        <w:rPr>
          <w:color w:val="000000"/>
        </w:rPr>
        <w:t xml:space="preserve"> which year was it the highest?</w:t>
      </w:r>
    </w:p>
    <w:p w:rsidR="00206006" w:rsidRDefault="00206006" w:rsidP="007D6FEA">
      <w:pPr>
        <w:pStyle w:val="QuestionaL"/>
        <w:rPr>
          <w:color w:val="000000"/>
        </w:rPr>
      </w:pPr>
      <w:r w:rsidRPr="00C33A45">
        <w:rPr>
          <w:color w:val="000000"/>
        </w:rPr>
        <w:t>b.</w:t>
      </w:r>
      <w:r w:rsidRPr="00C33A45">
        <w:rPr>
          <w:color w:val="000000"/>
        </w:rPr>
        <w:tab/>
      </w:r>
      <w:r w:rsidRPr="007D6FEA">
        <w:rPr>
          <w:color w:val="000000"/>
        </w:rPr>
        <w:t>What was Mydeco’s Enterprise Value to EBITDA ratio each year? In which year was it the highest?</w:t>
      </w:r>
    </w:p>
    <w:p w:rsidR="00EC0135" w:rsidRDefault="00206006" w:rsidP="007D6FEA">
      <w:pPr>
        <w:pStyle w:val="QuestionaL"/>
        <w:rPr>
          <w:color w:val="000000"/>
        </w:rPr>
      </w:pPr>
      <w:r>
        <w:rPr>
          <w:color w:val="000000"/>
        </w:rPr>
        <w:t>c.</w:t>
      </w:r>
      <w:r>
        <w:rPr>
          <w:color w:val="000000"/>
        </w:rPr>
        <w:tab/>
      </w:r>
      <w:r w:rsidRPr="007D6FEA">
        <w:rPr>
          <w:color w:val="000000"/>
        </w:rPr>
        <w:t>What might explain the differing time pattern of the two valuation ratios?</w:t>
      </w:r>
    </w:p>
    <w:p w:rsidR="00EC0135" w:rsidRPr="00D17BAF" w:rsidRDefault="00D17BAF" w:rsidP="007D6FEA">
      <w:pPr>
        <w:pStyle w:val="QuestionaL"/>
        <w:rPr>
          <w:b w:val="0"/>
          <w:color w:val="000000"/>
        </w:rPr>
      </w:pPr>
      <w:r>
        <w:rPr>
          <w:b w:val="0"/>
          <w:color w:val="000000"/>
        </w:rPr>
        <w:t>a.</w:t>
      </w:r>
      <w:r>
        <w:rPr>
          <w:b w:val="0"/>
          <w:color w:val="000000"/>
        </w:rPr>
        <w:tab/>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1245"/>
        <w:gridCol w:w="1246"/>
        <w:gridCol w:w="1245"/>
        <w:gridCol w:w="1246"/>
        <w:gridCol w:w="1246"/>
      </w:tblGrid>
      <w:tr w:rsidR="009E2ECA" w:rsidRPr="009E2ECA" w:rsidTr="009E2ECA">
        <w:tc>
          <w:tcPr>
            <w:tcW w:w="1908" w:type="dxa"/>
            <w:tcBorders>
              <w:bottom w:val="single" w:sz="4" w:space="0" w:color="auto"/>
            </w:tcBorders>
          </w:tcPr>
          <w:p w:rsidR="009E2ECA" w:rsidRPr="009E2ECA" w:rsidRDefault="009E2ECA" w:rsidP="003F47C6">
            <w:pPr>
              <w:pStyle w:val="AnsweraL"/>
              <w:tabs>
                <w:tab w:val="clear" w:pos="1080"/>
              </w:tabs>
              <w:ind w:left="0" w:firstLine="0"/>
              <w:rPr>
                <w:b/>
                <w:color w:val="000000"/>
                <w:sz w:val="18"/>
              </w:rPr>
            </w:pPr>
            <w:r w:rsidRPr="009E2ECA">
              <w:rPr>
                <w:b/>
                <w:color w:val="000000"/>
                <w:sz w:val="18"/>
              </w:rPr>
              <w:t xml:space="preserve">Year </w:t>
            </w:r>
          </w:p>
        </w:tc>
        <w:tc>
          <w:tcPr>
            <w:tcW w:w="1245" w:type="dxa"/>
            <w:tcBorders>
              <w:bottom w:val="single" w:sz="4" w:space="0" w:color="auto"/>
            </w:tcBorders>
          </w:tcPr>
          <w:p w:rsidR="009E2ECA" w:rsidRPr="009E2ECA" w:rsidRDefault="009E2ECA" w:rsidP="009E2ECA">
            <w:pPr>
              <w:pStyle w:val="AnsweraL"/>
              <w:tabs>
                <w:tab w:val="clear" w:pos="1080"/>
              </w:tabs>
              <w:ind w:left="0" w:firstLine="0"/>
              <w:jc w:val="center"/>
              <w:rPr>
                <w:color w:val="000000"/>
                <w:sz w:val="18"/>
              </w:rPr>
            </w:pPr>
            <w:r w:rsidRPr="009E2ECA">
              <w:rPr>
                <w:color w:val="000000"/>
                <w:sz w:val="18"/>
              </w:rPr>
              <w:t>2012</w:t>
            </w:r>
          </w:p>
        </w:tc>
        <w:tc>
          <w:tcPr>
            <w:tcW w:w="1246" w:type="dxa"/>
            <w:tcBorders>
              <w:bottom w:val="single" w:sz="4" w:space="0" w:color="auto"/>
            </w:tcBorders>
          </w:tcPr>
          <w:p w:rsidR="009E2ECA" w:rsidRPr="009E2ECA" w:rsidRDefault="009E2ECA" w:rsidP="009E2ECA">
            <w:pPr>
              <w:pStyle w:val="AnsweraL"/>
              <w:tabs>
                <w:tab w:val="clear" w:pos="1080"/>
              </w:tabs>
              <w:ind w:left="0" w:firstLine="0"/>
              <w:jc w:val="center"/>
              <w:rPr>
                <w:color w:val="000000"/>
                <w:sz w:val="18"/>
              </w:rPr>
            </w:pPr>
            <w:r w:rsidRPr="009E2ECA">
              <w:rPr>
                <w:color w:val="000000"/>
                <w:sz w:val="18"/>
              </w:rPr>
              <w:t>2013</w:t>
            </w:r>
          </w:p>
        </w:tc>
        <w:tc>
          <w:tcPr>
            <w:tcW w:w="1245" w:type="dxa"/>
            <w:tcBorders>
              <w:bottom w:val="single" w:sz="4" w:space="0" w:color="auto"/>
            </w:tcBorders>
          </w:tcPr>
          <w:p w:rsidR="009E2ECA" w:rsidRPr="009E2ECA" w:rsidRDefault="009E2ECA" w:rsidP="009E2ECA">
            <w:pPr>
              <w:pStyle w:val="AnsweraL"/>
              <w:tabs>
                <w:tab w:val="clear" w:pos="1080"/>
              </w:tabs>
              <w:ind w:left="0" w:firstLine="0"/>
              <w:jc w:val="center"/>
              <w:rPr>
                <w:color w:val="000000"/>
                <w:sz w:val="18"/>
              </w:rPr>
            </w:pPr>
            <w:r w:rsidRPr="009E2ECA">
              <w:rPr>
                <w:color w:val="000000"/>
                <w:sz w:val="18"/>
              </w:rPr>
              <w:t>2014</w:t>
            </w:r>
          </w:p>
        </w:tc>
        <w:tc>
          <w:tcPr>
            <w:tcW w:w="1246" w:type="dxa"/>
            <w:tcBorders>
              <w:bottom w:val="single" w:sz="4" w:space="0" w:color="auto"/>
            </w:tcBorders>
          </w:tcPr>
          <w:p w:rsidR="009E2ECA" w:rsidRPr="009E2ECA" w:rsidRDefault="009E2ECA" w:rsidP="009E2ECA">
            <w:pPr>
              <w:pStyle w:val="AnsweraL"/>
              <w:tabs>
                <w:tab w:val="clear" w:pos="1080"/>
              </w:tabs>
              <w:ind w:left="0" w:firstLine="0"/>
              <w:jc w:val="center"/>
              <w:rPr>
                <w:color w:val="000000"/>
                <w:sz w:val="18"/>
              </w:rPr>
            </w:pPr>
            <w:r w:rsidRPr="009E2ECA">
              <w:rPr>
                <w:color w:val="000000"/>
                <w:sz w:val="18"/>
              </w:rPr>
              <w:t>2015</w:t>
            </w:r>
          </w:p>
        </w:tc>
        <w:tc>
          <w:tcPr>
            <w:tcW w:w="1246" w:type="dxa"/>
            <w:tcBorders>
              <w:bottom w:val="single" w:sz="4" w:space="0" w:color="auto"/>
            </w:tcBorders>
          </w:tcPr>
          <w:p w:rsidR="009E2ECA" w:rsidRPr="009E2ECA" w:rsidRDefault="009E2ECA" w:rsidP="009E2ECA">
            <w:pPr>
              <w:pStyle w:val="AnsweraL"/>
              <w:tabs>
                <w:tab w:val="clear" w:pos="1080"/>
              </w:tabs>
              <w:ind w:left="0" w:firstLine="0"/>
              <w:jc w:val="center"/>
              <w:rPr>
                <w:color w:val="000000"/>
                <w:sz w:val="18"/>
              </w:rPr>
            </w:pPr>
            <w:r w:rsidRPr="009E2ECA">
              <w:rPr>
                <w:color w:val="000000"/>
                <w:sz w:val="18"/>
              </w:rPr>
              <w:t>2016</w:t>
            </w:r>
          </w:p>
        </w:tc>
      </w:tr>
      <w:tr w:rsidR="009E2ECA" w:rsidRPr="009E2ECA" w:rsidTr="009E2ECA">
        <w:tc>
          <w:tcPr>
            <w:tcW w:w="1908" w:type="dxa"/>
            <w:tcBorders>
              <w:top w:val="single" w:sz="4" w:space="0" w:color="auto"/>
            </w:tcBorders>
          </w:tcPr>
          <w:p w:rsidR="009E2ECA" w:rsidRPr="009E2ECA" w:rsidRDefault="009E2ECA" w:rsidP="003F47C6">
            <w:pPr>
              <w:pStyle w:val="AnsweraL"/>
              <w:tabs>
                <w:tab w:val="clear" w:pos="1080"/>
              </w:tabs>
              <w:ind w:left="0" w:firstLine="0"/>
              <w:rPr>
                <w:b/>
                <w:color w:val="000000"/>
                <w:sz w:val="18"/>
              </w:rPr>
            </w:pPr>
            <w:r w:rsidRPr="009E2ECA">
              <w:rPr>
                <w:b/>
                <w:color w:val="000000"/>
                <w:sz w:val="18"/>
              </w:rPr>
              <w:t xml:space="preserve">Price </w:t>
            </w:r>
          </w:p>
        </w:tc>
        <w:tc>
          <w:tcPr>
            <w:tcW w:w="1245" w:type="dxa"/>
            <w:tcBorders>
              <w:top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$7.92 </w:t>
            </w:r>
          </w:p>
        </w:tc>
        <w:tc>
          <w:tcPr>
            <w:tcW w:w="1246" w:type="dxa"/>
            <w:tcBorders>
              <w:top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$3.30 </w:t>
            </w:r>
          </w:p>
        </w:tc>
        <w:tc>
          <w:tcPr>
            <w:tcW w:w="1245" w:type="dxa"/>
            <w:tcBorders>
              <w:top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$5.25 </w:t>
            </w:r>
          </w:p>
        </w:tc>
        <w:tc>
          <w:tcPr>
            <w:tcW w:w="1246" w:type="dxa"/>
            <w:tcBorders>
              <w:top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$8.71 </w:t>
            </w:r>
          </w:p>
        </w:tc>
        <w:tc>
          <w:tcPr>
            <w:tcW w:w="1246" w:type="dxa"/>
            <w:tcBorders>
              <w:top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$10.89</w:t>
            </w:r>
          </w:p>
        </w:tc>
      </w:tr>
      <w:tr w:rsidR="009E2ECA" w:rsidRPr="009E2ECA" w:rsidTr="009E2ECA">
        <w:tc>
          <w:tcPr>
            <w:tcW w:w="1908" w:type="dxa"/>
            <w:tcBorders>
              <w:bottom w:val="single" w:sz="4" w:space="0" w:color="auto"/>
            </w:tcBorders>
          </w:tcPr>
          <w:p w:rsidR="009E2ECA" w:rsidRPr="009E2ECA" w:rsidRDefault="009E2ECA" w:rsidP="003F47C6">
            <w:pPr>
              <w:pStyle w:val="AnsweraL"/>
              <w:tabs>
                <w:tab w:val="clear" w:pos="1080"/>
              </w:tabs>
              <w:ind w:left="0" w:firstLine="0"/>
              <w:rPr>
                <w:b/>
                <w:color w:val="000000"/>
                <w:sz w:val="18"/>
              </w:rPr>
            </w:pPr>
            <w:r w:rsidRPr="009E2ECA">
              <w:rPr>
                <w:b/>
                <w:color w:val="000000"/>
                <w:sz w:val="18"/>
              </w:rPr>
              <w:t>Earnings per share</w:t>
            </w:r>
          </w:p>
        </w:tc>
        <w:tc>
          <w:tcPr>
            <w:tcW w:w="1245" w:type="dxa"/>
            <w:tcBorders>
              <w:bottom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$0.33 </w:t>
            </w:r>
          </w:p>
        </w:tc>
        <w:tc>
          <w:tcPr>
            <w:tcW w:w="1246" w:type="dxa"/>
            <w:tcBorders>
              <w:bottom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$0.05 </w:t>
            </w:r>
          </w:p>
        </w:tc>
        <w:tc>
          <w:tcPr>
            <w:tcW w:w="1245" w:type="dxa"/>
            <w:tcBorders>
              <w:bottom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$0.11 </w:t>
            </w:r>
          </w:p>
        </w:tc>
        <w:tc>
          <w:tcPr>
            <w:tcW w:w="1246" w:type="dxa"/>
            <w:tcBorders>
              <w:bottom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$0.23 </w:t>
            </w:r>
          </w:p>
        </w:tc>
        <w:tc>
          <w:tcPr>
            <w:tcW w:w="1246" w:type="dxa"/>
            <w:tcBorders>
              <w:bottom w:val="single" w:sz="4" w:space="0" w:color="auto"/>
            </w:tcBorders>
          </w:tcPr>
          <w:p w:rsidR="009E2ECA" w:rsidRPr="009E2ECA" w:rsidRDefault="009E2ECA" w:rsidP="009E2ECA">
            <w:pPr>
              <w:pStyle w:val="AnsweraL"/>
              <w:tabs>
                <w:tab w:val="clear" w:pos="1080"/>
                <w:tab w:val="decimal" w:pos="522"/>
              </w:tabs>
              <w:ind w:left="0" w:firstLine="0"/>
              <w:rPr>
                <w:color w:val="000000"/>
                <w:sz w:val="18"/>
              </w:rPr>
            </w:pPr>
            <w:r w:rsidRPr="009E2ECA">
              <w:rPr>
                <w:b/>
                <w:bCs/>
                <w:color w:val="000000"/>
                <w:sz w:val="18"/>
              </w:rPr>
              <w:t>$0.39</w:t>
            </w:r>
          </w:p>
        </w:tc>
      </w:tr>
      <w:tr w:rsidR="009E2ECA" w:rsidRPr="009E2ECA" w:rsidTr="009E2ECA">
        <w:tc>
          <w:tcPr>
            <w:tcW w:w="1908" w:type="dxa"/>
            <w:tcBorders>
              <w:top w:val="single" w:sz="4" w:space="0" w:color="auto"/>
            </w:tcBorders>
          </w:tcPr>
          <w:p w:rsidR="009E2ECA" w:rsidRPr="009E2ECA" w:rsidRDefault="009E2ECA" w:rsidP="003F47C6">
            <w:pPr>
              <w:pStyle w:val="AnsweraL"/>
              <w:tabs>
                <w:tab w:val="clear" w:pos="1080"/>
              </w:tabs>
              <w:ind w:left="0" w:firstLine="0"/>
              <w:rPr>
                <w:b/>
                <w:color w:val="000000"/>
                <w:sz w:val="18"/>
              </w:rPr>
            </w:pPr>
            <w:r w:rsidRPr="009E2ECA">
              <w:rPr>
                <w:b/>
                <w:color w:val="000000"/>
                <w:sz w:val="18"/>
              </w:rPr>
              <w:t xml:space="preserve">PE ratio </w:t>
            </w:r>
          </w:p>
        </w:tc>
        <w:tc>
          <w:tcPr>
            <w:tcW w:w="1245" w:type="dxa"/>
            <w:tcBorders>
              <w:top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24.00 </w:t>
            </w:r>
          </w:p>
        </w:tc>
        <w:tc>
          <w:tcPr>
            <w:tcW w:w="1246" w:type="dxa"/>
            <w:tcBorders>
              <w:top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66.00 </w:t>
            </w:r>
          </w:p>
        </w:tc>
        <w:tc>
          <w:tcPr>
            <w:tcW w:w="1245" w:type="dxa"/>
            <w:tcBorders>
              <w:top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47.73 </w:t>
            </w:r>
          </w:p>
        </w:tc>
        <w:tc>
          <w:tcPr>
            <w:tcW w:w="1246" w:type="dxa"/>
            <w:tcBorders>
              <w:top w:val="single" w:sz="4" w:space="0" w:color="auto"/>
            </w:tcBorders>
          </w:tcPr>
          <w:p w:rsidR="009E2ECA" w:rsidRPr="009E2ECA" w:rsidRDefault="009E2ECA" w:rsidP="009E2ECA">
            <w:pPr>
              <w:pStyle w:val="AnsweraL"/>
              <w:tabs>
                <w:tab w:val="clear" w:pos="1080"/>
                <w:tab w:val="decimal" w:pos="522"/>
              </w:tabs>
              <w:ind w:left="0" w:firstLine="0"/>
              <w:rPr>
                <w:b/>
                <w:bCs/>
                <w:color w:val="000000"/>
                <w:sz w:val="18"/>
              </w:rPr>
            </w:pPr>
            <w:r w:rsidRPr="009E2ECA">
              <w:rPr>
                <w:b/>
                <w:bCs/>
                <w:color w:val="000000"/>
                <w:sz w:val="18"/>
              </w:rPr>
              <w:t xml:space="preserve">37.87 </w:t>
            </w:r>
          </w:p>
        </w:tc>
        <w:tc>
          <w:tcPr>
            <w:tcW w:w="1246" w:type="dxa"/>
            <w:tcBorders>
              <w:top w:val="single" w:sz="4" w:space="0" w:color="auto"/>
            </w:tcBorders>
          </w:tcPr>
          <w:p w:rsidR="009E2ECA" w:rsidRPr="009E2ECA" w:rsidRDefault="009E2ECA" w:rsidP="009E2ECA">
            <w:pPr>
              <w:pStyle w:val="AnsweraL"/>
              <w:tabs>
                <w:tab w:val="clear" w:pos="1080"/>
                <w:tab w:val="decimal" w:pos="522"/>
              </w:tabs>
              <w:ind w:left="0" w:firstLine="0"/>
              <w:rPr>
                <w:color w:val="000000"/>
                <w:sz w:val="18"/>
              </w:rPr>
            </w:pPr>
            <w:r w:rsidRPr="009E2ECA">
              <w:rPr>
                <w:b/>
                <w:bCs/>
                <w:color w:val="000000"/>
                <w:sz w:val="18"/>
              </w:rPr>
              <w:t>27.92</w:t>
            </w:r>
          </w:p>
        </w:tc>
      </w:tr>
    </w:tbl>
    <w:p w:rsidR="00206006" w:rsidRDefault="00206006" w:rsidP="007D6FEA">
      <w:pPr>
        <w:pStyle w:val="AnsweraL"/>
        <w:rPr>
          <w:color w:val="000000"/>
        </w:rPr>
      </w:pPr>
      <w:r>
        <w:rPr>
          <w:color w:val="000000"/>
        </w:rPr>
        <w:tab/>
        <w:t>The PE ratio was highest in 2010.</w:t>
      </w:r>
    </w:p>
    <w:p w:rsidR="009E2ECA" w:rsidRPr="00C33A45" w:rsidRDefault="009E2ECA" w:rsidP="009E2ECA">
      <w:pPr>
        <w:pStyle w:val="AnsweraL"/>
        <w:keepNext/>
        <w:rPr>
          <w:color w:val="000000"/>
        </w:rPr>
      </w:pPr>
      <w:r>
        <w:rPr>
          <w:color w:val="000000"/>
        </w:rPr>
        <w:lastRenderedPageBreak/>
        <w:t>b.</w:t>
      </w:r>
      <w:r>
        <w:rPr>
          <w:color w:val="000000"/>
        </w:rPr>
        <w:tab/>
      </w:r>
    </w:p>
    <w:p w:rsidR="00206006" w:rsidRDefault="00206006" w:rsidP="007D6FEA">
      <w:pPr>
        <w:pStyle w:val="AnsweraL"/>
        <w:rPr>
          <w:color w:val="000000"/>
        </w:rPr>
      </w:pPr>
      <w:r w:rsidRPr="00C33A45">
        <w:rPr>
          <w:color w:val="000000"/>
        </w:rPr>
        <w:tab/>
      </w:r>
      <w:r w:rsidR="00866F71">
        <w:rPr>
          <w:noProof/>
          <w:color w:val="000000"/>
        </w:rPr>
        <w:drawing>
          <wp:inline distT="0" distB="0" distL="0" distR="0" wp14:anchorId="6AC2691D" wp14:editId="3F4760E4">
            <wp:extent cx="4394835" cy="573405"/>
            <wp:effectExtent l="0" t="0" r="571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394835" cy="573405"/>
                    </a:xfrm>
                    <a:prstGeom prst="rect">
                      <a:avLst/>
                    </a:prstGeom>
                    <a:noFill/>
                    <a:ln>
                      <a:noFill/>
                    </a:ln>
                  </pic:spPr>
                </pic:pic>
              </a:graphicData>
            </a:graphic>
          </wp:inline>
        </w:drawing>
      </w:r>
    </w:p>
    <w:p w:rsidR="00206006" w:rsidRDefault="009E2ECA" w:rsidP="007D6FEA">
      <w:pPr>
        <w:pStyle w:val="AnsweraL"/>
        <w:rPr>
          <w:color w:val="000000"/>
        </w:rPr>
      </w:pPr>
      <w:r>
        <w:rPr>
          <w:color w:val="000000"/>
        </w:rPr>
        <w:tab/>
      </w:r>
      <w:r w:rsidR="00206006">
        <w:rPr>
          <w:color w:val="000000"/>
        </w:rPr>
        <w:t>The enterprise value/EBIT</w:t>
      </w:r>
      <w:r w:rsidR="00455DB9">
        <w:rPr>
          <w:color w:val="000000"/>
        </w:rPr>
        <w:t>DA ratio was the highest in 2015</w:t>
      </w:r>
      <w:r w:rsidR="00206006">
        <w:rPr>
          <w:color w:val="000000"/>
        </w:rPr>
        <w:t>.</w:t>
      </w:r>
    </w:p>
    <w:p w:rsidR="00206006" w:rsidRDefault="00206006" w:rsidP="00361257">
      <w:pPr>
        <w:pStyle w:val="AnsweraL"/>
        <w:rPr>
          <w:color w:val="000000"/>
        </w:rPr>
      </w:pPr>
      <w:r>
        <w:rPr>
          <w:color w:val="000000"/>
        </w:rPr>
        <w:t>c.</w:t>
      </w:r>
      <w:r>
        <w:rPr>
          <w:color w:val="000000"/>
        </w:rPr>
        <w:tab/>
        <w:t>The different time patterns are caused by incre</w:t>
      </w:r>
      <w:r w:rsidR="00455DB9">
        <w:rPr>
          <w:color w:val="000000"/>
        </w:rPr>
        <w:t>asing debt in 2015 and 2016</w:t>
      </w:r>
      <w:r>
        <w:rPr>
          <w:color w:val="000000"/>
        </w:rPr>
        <w:t xml:space="preserve"> that increased the enterprise value of the Mydeco and reduced the earnings per share due to increased interest expense. In addition, very </w:t>
      </w:r>
      <w:r w:rsidR="00455DB9">
        <w:rPr>
          <w:color w:val="000000"/>
        </w:rPr>
        <w:t>small earnings per share in 2013</w:t>
      </w:r>
      <w:r>
        <w:rPr>
          <w:color w:val="000000"/>
        </w:rPr>
        <w:t xml:space="preserve"> increased the PE ratio even though the price decreased as well.</w:t>
      </w:r>
    </w:p>
    <w:p w:rsidR="00206006" w:rsidRPr="00C33A45" w:rsidRDefault="00206006" w:rsidP="004D7062">
      <w:pPr>
        <w:pStyle w:val="Question"/>
        <w:rPr>
          <w:color w:val="000000"/>
        </w:rPr>
      </w:pPr>
      <w:r>
        <w:rPr>
          <w:color w:val="000000"/>
        </w:rPr>
        <w:t>2-38</w:t>
      </w:r>
      <w:r w:rsidRPr="00C33A45">
        <w:rPr>
          <w:color w:val="000000"/>
        </w:rPr>
        <w:t>.</w:t>
      </w:r>
      <w:r w:rsidRPr="00C33A45">
        <w:rPr>
          <w:color w:val="000000"/>
        </w:rPr>
        <w:tab/>
      </w:r>
      <w:r w:rsidR="00086EA6">
        <w:rPr>
          <w:color w:val="000000"/>
        </w:rPr>
        <w:t>In early-2015</w:t>
      </w:r>
      <w:r w:rsidRPr="00A10274">
        <w:rPr>
          <w:color w:val="000000"/>
        </w:rPr>
        <w:t>, United Airlines (UAL) had</w:t>
      </w:r>
      <w:r w:rsidR="00086EA6">
        <w:rPr>
          <w:color w:val="000000"/>
        </w:rPr>
        <w:t xml:space="preserve"> a market capitalization of $24.8 billion, debt of $12.8 billion, and cash of $5.5</w:t>
      </w:r>
      <w:r w:rsidRPr="00A10274">
        <w:rPr>
          <w:color w:val="000000"/>
        </w:rPr>
        <w:t xml:space="preserve"> billion. United a</w:t>
      </w:r>
      <w:r w:rsidR="00086EA6">
        <w:rPr>
          <w:color w:val="000000"/>
        </w:rPr>
        <w:t>lso had annual revenues of $38.9</w:t>
      </w:r>
      <w:r w:rsidRPr="00A10274">
        <w:rPr>
          <w:color w:val="000000"/>
        </w:rPr>
        <w:t xml:space="preserve"> billion. Southwest Airlines (LUV) had</w:t>
      </w:r>
      <w:r w:rsidR="00086EA6">
        <w:rPr>
          <w:color w:val="000000"/>
        </w:rPr>
        <w:t xml:space="preserve"> a market capitalization of $28.8</w:t>
      </w:r>
      <w:r w:rsidRPr="00A10274">
        <w:rPr>
          <w:color w:val="000000"/>
        </w:rPr>
        <w:t xml:space="preserve"> bil</w:t>
      </w:r>
      <w:r w:rsidR="00086EA6">
        <w:rPr>
          <w:color w:val="000000"/>
        </w:rPr>
        <w:t>lion, debt of $2.7 billion, cash of $2.9</w:t>
      </w:r>
      <w:r w:rsidRPr="00A10274">
        <w:rPr>
          <w:color w:val="000000"/>
        </w:rPr>
        <w:t xml:space="preserve"> billi</w:t>
      </w:r>
      <w:r w:rsidR="00086EA6">
        <w:rPr>
          <w:color w:val="000000"/>
        </w:rPr>
        <w:t>on, and annual revenues of $18.6</w:t>
      </w:r>
      <w:r w:rsidRPr="00A10274">
        <w:rPr>
          <w:color w:val="000000"/>
        </w:rPr>
        <w:t xml:space="preserve"> billion.</w:t>
      </w:r>
    </w:p>
    <w:p w:rsidR="00206006" w:rsidRPr="00C33A45" w:rsidRDefault="00206006" w:rsidP="004D7062">
      <w:pPr>
        <w:pStyle w:val="QuestionaL"/>
        <w:rPr>
          <w:color w:val="000000"/>
        </w:rPr>
      </w:pPr>
      <w:r w:rsidRPr="00C33A45">
        <w:rPr>
          <w:color w:val="000000"/>
        </w:rPr>
        <w:t>a.</w:t>
      </w:r>
      <w:r w:rsidRPr="00C33A45">
        <w:rPr>
          <w:color w:val="000000"/>
        </w:rPr>
        <w:tab/>
      </w:r>
      <w:r w:rsidRPr="00A10274">
        <w:rPr>
          <w:color w:val="000000"/>
        </w:rPr>
        <w:t>Compare the market capitalization-to-revenue ratio (also called the price-to-sales ratio) for United Airlines and Southwest Airlines.</w:t>
      </w:r>
    </w:p>
    <w:p w:rsidR="00206006" w:rsidRPr="00C33A45" w:rsidRDefault="00206006" w:rsidP="004D7062">
      <w:pPr>
        <w:pStyle w:val="QuestionaL"/>
        <w:rPr>
          <w:color w:val="000000"/>
        </w:rPr>
      </w:pPr>
      <w:r w:rsidRPr="00C33A45">
        <w:rPr>
          <w:color w:val="000000"/>
        </w:rPr>
        <w:t>b.</w:t>
      </w:r>
      <w:r w:rsidRPr="00C33A45">
        <w:rPr>
          <w:color w:val="000000"/>
        </w:rPr>
        <w:tab/>
        <w:t xml:space="preserve">Compare the enterprise value-to-revenue ratio for </w:t>
      </w:r>
      <w:r>
        <w:rPr>
          <w:color w:val="000000"/>
        </w:rPr>
        <w:t>United Airlines and Southwest Airlines</w:t>
      </w:r>
      <w:r w:rsidRPr="00C33A45">
        <w:rPr>
          <w:color w:val="000000"/>
        </w:rPr>
        <w:t>.</w:t>
      </w:r>
    </w:p>
    <w:p w:rsidR="00206006" w:rsidRPr="00C33A45" w:rsidRDefault="00206006" w:rsidP="004D7062">
      <w:pPr>
        <w:pStyle w:val="QuestionaL"/>
        <w:rPr>
          <w:color w:val="000000"/>
        </w:rPr>
      </w:pPr>
      <w:r w:rsidRPr="00C33A45">
        <w:rPr>
          <w:color w:val="000000"/>
        </w:rPr>
        <w:t>c.</w:t>
      </w:r>
      <w:r w:rsidRPr="00C33A45">
        <w:rPr>
          <w:color w:val="000000"/>
        </w:rPr>
        <w:tab/>
        <w:t>Which of these comparisons is more meaningful? Explain.</w:t>
      </w:r>
    </w:p>
    <w:p w:rsidR="00206006" w:rsidRPr="00C33A45" w:rsidRDefault="00206006" w:rsidP="004D7062">
      <w:pPr>
        <w:pStyle w:val="AnsweraL"/>
        <w:rPr>
          <w:color w:val="000000"/>
        </w:rPr>
      </w:pPr>
      <w:r w:rsidRPr="00C33A45">
        <w:rPr>
          <w:color w:val="000000"/>
        </w:rPr>
        <w:t>a.</w:t>
      </w:r>
      <w:r w:rsidRPr="00C33A45">
        <w:rPr>
          <w:color w:val="000000"/>
        </w:rPr>
        <w:tab/>
        <w:t>Market capitalization-to-revenue ratio</w:t>
      </w:r>
      <w:r>
        <w:rPr>
          <w:color w:val="000000"/>
        </w:rPr>
        <w:t>:</w:t>
      </w:r>
    </w:p>
    <w:p w:rsidR="00206006" w:rsidRPr="00C33A45" w:rsidRDefault="00206006" w:rsidP="004D7062">
      <w:pPr>
        <w:pStyle w:val="AnsweraL"/>
        <w:rPr>
          <w:color w:val="000000"/>
        </w:rPr>
      </w:pPr>
      <w:r w:rsidRPr="00C33A45">
        <w:rPr>
          <w:color w:val="000000"/>
        </w:rPr>
        <w:tab/>
      </w:r>
      <w:r w:rsidR="00086EA6">
        <w:rPr>
          <w:color w:val="000000"/>
        </w:rPr>
        <w:t xml:space="preserve">= 24.8/38.9 = 0.64 </w:t>
      </w:r>
      <w:r w:rsidRPr="00C33A45">
        <w:rPr>
          <w:color w:val="000000"/>
        </w:rPr>
        <w:t xml:space="preserve">for </w:t>
      </w:r>
      <w:r>
        <w:rPr>
          <w:color w:val="000000"/>
        </w:rPr>
        <w:t>United</w:t>
      </w:r>
      <w:r w:rsidRPr="00C33A45">
        <w:rPr>
          <w:color w:val="000000"/>
        </w:rPr>
        <w:t xml:space="preserve"> Airlines</w:t>
      </w:r>
      <w:r>
        <w:rPr>
          <w:color w:val="000000"/>
        </w:rPr>
        <w:t>.</w:t>
      </w:r>
    </w:p>
    <w:p w:rsidR="00206006" w:rsidRPr="00C33A45" w:rsidRDefault="00206006" w:rsidP="004D7062">
      <w:pPr>
        <w:pStyle w:val="AnsweraL"/>
        <w:rPr>
          <w:color w:val="000000"/>
        </w:rPr>
      </w:pPr>
      <w:r w:rsidRPr="00C33A45">
        <w:rPr>
          <w:color w:val="000000"/>
        </w:rPr>
        <w:tab/>
      </w:r>
      <w:r w:rsidR="00086EA6">
        <w:rPr>
          <w:color w:val="000000"/>
        </w:rPr>
        <w:t>= 28.8/18.6 = 1.55</w:t>
      </w:r>
      <w:r w:rsidRPr="00C33A45">
        <w:rPr>
          <w:color w:val="000000"/>
        </w:rPr>
        <w:t xml:space="preserve"> for </w:t>
      </w:r>
      <w:r>
        <w:rPr>
          <w:color w:val="000000"/>
        </w:rPr>
        <w:t>Southwest Airlines.</w:t>
      </w:r>
    </w:p>
    <w:p w:rsidR="00206006" w:rsidRPr="00C33A45" w:rsidRDefault="00206006" w:rsidP="004D7062">
      <w:pPr>
        <w:pStyle w:val="AnsweraL"/>
        <w:rPr>
          <w:color w:val="000000"/>
        </w:rPr>
      </w:pPr>
      <w:r w:rsidRPr="00C33A45">
        <w:rPr>
          <w:color w:val="000000"/>
        </w:rPr>
        <w:t>b.</w:t>
      </w:r>
      <w:r w:rsidRPr="00C33A45">
        <w:rPr>
          <w:color w:val="000000"/>
        </w:rPr>
        <w:tab/>
        <w:t>Enterprise value-to-revenue ratio</w:t>
      </w:r>
      <w:r>
        <w:rPr>
          <w:color w:val="000000"/>
        </w:rPr>
        <w:t>:</w:t>
      </w:r>
    </w:p>
    <w:p w:rsidR="00206006" w:rsidRPr="00C33A45" w:rsidRDefault="00206006" w:rsidP="00A10274">
      <w:pPr>
        <w:pStyle w:val="AnsweraL"/>
        <w:rPr>
          <w:color w:val="000000"/>
        </w:rPr>
      </w:pPr>
      <w:r w:rsidRPr="00C33A45">
        <w:rPr>
          <w:color w:val="000000"/>
        </w:rPr>
        <w:tab/>
      </w:r>
      <w:r w:rsidR="00417BCE">
        <w:rPr>
          <w:color w:val="000000"/>
        </w:rPr>
        <w:t xml:space="preserve">= (24.8 – 5.5 + 12.8)/38.9 = 0.83 </w:t>
      </w:r>
      <w:r w:rsidRPr="00C33A45">
        <w:rPr>
          <w:color w:val="000000"/>
        </w:rPr>
        <w:t xml:space="preserve">for </w:t>
      </w:r>
      <w:r>
        <w:rPr>
          <w:color w:val="000000"/>
        </w:rPr>
        <w:t>United</w:t>
      </w:r>
      <w:r w:rsidRPr="00C33A45">
        <w:rPr>
          <w:color w:val="000000"/>
        </w:rPr>
        <w:t xml:space="preserve"> Airlines</w:t>
      </w:r>
      <w:r>
        <w:rPr>
          <w:color w:val="000000"/>
        </w:rPr>
        <w:t>.</w:t>
      </w:r>
    </w:p>
    <w:p w:rsidR="00206006" w:rsidRPr="00C33A45" w:rsidRDefault="00206006" w:rsidP="00A10274">
      <w:pPr>
        <w:pStyle w:val="AnsweraL"/>
        <w:rPr>
          <w:color w:val="000000"/>
        </w:rPr>
      </w:pPr>
      <w:r w:rsidRPr="00C33A45">
        <w:rPr>
          <w:color w:val="000000"/>
        </w:rPr>
        <w:tab/>
      </w:r>
      <w:r w:rsidR="00417BCE">
        <w:rPr>
          <w:color w:val="000000"/>
        </w:rPr>
        <w:t>= (28.8 – 2.9 + 2.7)/18.6 = 1.54</w:t>
      </w:r>
      <w:r w:rsidRPr="00C33A45">
        <w:rPr>
          <w:color w:val="000000"/>
        </w:rPr>
        <w:t xml:space="preserve"> for </w:t>
      </w:r>
      <w:r>
        <w:rPr>
          <w:color w:val="000000"/>
        </w:rPr>
        <w:t>Southwest Airlines.</w:t>
      </w:r>
    </w:p>
    <w:p w:rsidR="00206006" w:rsidRPr="00C33A45" w:rsidRDefault="00206006" w:rsidP="004D7062">
      <w:pPr>
        <w:pStyle w:val="AnsweraL"/>
        <w:rPr>
          <w:color w:val="000000"/>
        </w:rPr>
      </w:pPr>
      <w:r w:rsidRPr="00C33A45">
        <w:rPr>
          <w:color w:val="000000"/>
        </w:rPr>
        <w:t>c.</w:t>
      </w:r>
      <w:r w:rsidRPr="00C33A45">
        <w:rPr>
          <w:color w:val="000000"/>
        </w:rPr>
        <w:tab/>
        <w:t>The market capitalization to revenue ratio cannot be meaningfully compared when the firms have different amounts of leverage, as market capitalization measures only the value of the firm’s equity. The enterprise value to revenue ratio is therefore more useful when firm’s leverage is quite different, as it is here.</w:t>
      </w:r>
    </w:p>
    <w:p w:rsidR="00206006" w:rsidRPr="00C33A45" w:rsidRDefault="00206006" w:rsidP="00A10274">
      <w:pPr>
        <w:pStyle w:val="Question"/>
        <w:rPr>
          <w:color w:val="000000"/>
        </w:rPr>
      </w:pPr>
      <w:r w:rsidRPr="00C33A45">
        <w:rPr>
          <w:color w:val="000000"/>
        </w:rPr>
        <w:t>2-</w:t>
      </w:r>
      <w:r>
        <w:rPr>
          <w:color w:val="000000"/>
          <w:w w:val="0"/>
        </w:rPr>
        <w:t>39</w:t>
      </w:r>
      <w:r w:rsidRPr="00C33A45">
        <w:rPr>
          <w:color w:val="000000"/>
          <w:w w:val="0"/>
        </w:rPr>
        <w:t>.</w:t>
      </w:r>
      <w:r w:rsidRPr="00C33A45">
        <w:rPr>
          <w:color w:val="000000"/>
        </w:rPr>
        <w:tab/>
      </w:r>
      <w:r w:rsidRPr="00DB679E">
        <w:rPr>
          <w:color w:val="000000"/>
        </w:rPr>
        <w:t>See Table 2.5 showing financial statement data and stock price data for Mydeco Corp.</w:t>
      </w:r>
    </w:p>
    <w:p w:rsidR="00206006" w:rsidRDefault="00206006" w:rsidP="00A10274">
      <w:pPr>
        <w:pStyle w:val="QuestionaL"/>
        <w:rPr>
          <w:color w:val="000000"/>
        </w:rPr>
      </w:pPr>
      <w:r w:rsidRPr="00C33A45">
        <w:rPr>
          <w:color w:val="000000"/>
        </w:rPr>
        <w:t>a.</w:t>
      </w:r>
      <w:r>
        <w:rPr>
          <w:color w:val="000000"/>
        </w:rPr>
        <w:tab/>
      </w:r>
      <w:r w:rsidRPr="007D6FEA">
        <w:rPr>
          <w:color w:val="000000"/>
        </w:rPr>
        <w:t xml:space="preserve">Compute Mydeco’s </w:t>
      </w:r>
      <w:r>
        <w:rPr>
          <w:color w:val="000000"/>
        </w:rPr>
        <w:t>ROE</w:t>
      </w:r>
      <w:r w:rsidR="00D35944">
        <w:rPr>
          <w:color w:val="000000"/>
        </w:rPr>
        <w:t xml:space="preserve"> each year from 2012 to 2016</w:t>
      </w:r>
      <w:r w:rsidRPr="007D6FEA">
        <w:rPr>
          <w:color w:val="000000"/>
        </w:rPr>
        <w:t>.</w:t>
      </w:r>
    </w:p>
    <w:p w:rsidR="00206006" w:rsidRDefault="00206006" w:rsidP="00A10274">
      <w:pPr>
        <w:pStyle w:val="QuestionaL"/>
        <w:rPr>
          <w:color w:val="000000"/>
        </w:rPr>
      </w:pPr>
      <w:r w:rsidRPr="00C33A45">
        <w:rPr>
          <w:color w:val="000000"/>
        </w:rPr>
        <w:t>b.</w:t>
      </w:r>
      <w:r w:rsidRPr="00C33A45">
        <w:rPr>
          <w:color w:val="000000"/>
        </w:rPr>
        <w:tab/>
      </w:r>
      <w:r w:rsidRPr="007D6FEA">
        <w:rPr>
          <w:color w:val="000000"/>
        </w:rPr>
        <w:t xml:space="preserve">Compute Mydeco’s </w:t>
      </w:r>
      <w:r>
        <w:rPr>
          <w:color w:val="000000"/>
        </w:rPr>
        <w:t>ROA</w:t>
      </w:r>
      <w:r w:rsidR="00D35944">
        <w:rPr>
          <w:color w:val="000000"/>
        </w:rPr>
        <w:t xml:space="preserve"> each year from 2012 to 2016</w:t>
      </w:r>
      <w:r w:rsidRPr="007D6FEA">
        <w:rPr>
          <w:color w:val="000000"/>
        </w:rPr>
        <w:t>.</w:t>
      </w:r>
    </w:p>
    <w:p w:rsidR="000D7883" w:rsidRDefault="00206006" w:rsidP="00A10274">
      <w:pPr>
        <w:pStyle w:val="QuestionaL"/>
        <w:rPr>
          <w:color w:val="000000"/>
        </w:rPr>
      </w:pPr>
      <w:r>
        <w:rPr>
          <w:color w:val="000000"/>
        </w:rPr>
        <w:t>c.</w:t>
      </w:r>
      <w:r>
        <w:rPr>
          <w:color w:val="000000"/>
        </w:rPr>
        <w:tab/>
        <w:t>Which return is more volatile? Why?</w:t>
      </w:r>
    </w:p>
    <w:p w:rsidR="000D7883" w:rsidRPr="00D17BAF" w:rsidRDefault="00D17BAF" w:rsidP="00A10274">
      <w:pPr>
        <w:pStyle w:val="QuestionaL"/>
        <w:rPr>
          <w:b w:val="0"/>
          <w:color w:val="000000"/>
        </w:rPr>
      </w:pPr>
      <w:r w:rsidRPr="00D17BAF">
        <w:rPr>
          <w:b w:val="0"/>
          <w:color w:val="000000"/>
        </w:rPr>
        <w:t>a.</w:t>
      </w:r>
    </w:p>
    <w:p w:rsidR="00206006" w:rsidRDefault="00866F71" w:rsidP="00D17BAF">
      <w:pPr>
        <w:pStyle w:val="AnsweraL"/>
        <w:ind w:firstLine="0"/>
        <w:rPr>
          <w:color w:val="000000"/>
        </w:rPr>
      </w:pPr>
      <w:r>
        <w:rPr>
          <w:noProof/>
          <w:color w:val="000000"/>
        </w:rPr>
        <w:drawing>
          <wp:inline distT="0" distB="0" distL="0" distR="0" wp14:anchorId="1E6B3E16" wp14:editId="13399907">
            <wp:extent cx="4497070" cy="57340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497070" cy="573405"/>
                    </a:xfrm>
                    <a:prstGeom prst="rect">
                      <a:avLst/>
                    </a:prstGeom>
                    <a:noFill/>
                    <a:ln>
                      <a:noFill/>
                    </a:ln>
                  </pic:spPr>
                </pic:pic>
              </a:graphicData>
            </a:graphic>
          </wp:inline>
        </w:drawing>
      </w:r>
    </w:p>
    <w:p w:rsidR="000D7883" w:rsidRPr="00C33A45" w:rsidRDefault="00D17BAF" w:rsidP="000D7883">
      <w:pPr>
        <w:pStyle w:val="AnsweraL"/>
        <w:rPr>
          <w:color w:val="000000"/>
        </w:rPr>
      </w:pPr>
      <w:r>
        <w:rPr>
          <w:color w:val="000000"/>
        </w:rPr>
        <w:t>b.</w:t>
      </w:r>
      <w:r>
        <w:rPr>
          <w:color w:val="000000"/>
        </w:rPr>
        <w:tab/>
      </w:r>
    </w:p>
    <w:p w:rsidR="00206006" w:rsidRDefault="00206006" w:rsidP="00391104">
      <w:pPr>
        <w:pStyle w:val="AnsweraL"/>
        <w:rPr>
          <w:color w:val="000000"/>
        </w:rPr>
      </w:pPr>
      <w:r w:rsidRPr="00C33A45">
        <w:rPr>
          <w:color w:val="000000"/>
        </w:rPr>
        <w:tab/>
      </w:r>
      <w:r w:rsidR="00866F71">
        <w:rPr>
          <w:noProof/>
          <w:color w:val="000000"/>
        </w:rPr>
        <w:drawing>
          <wp:inline distT="0" distB="0" distL="0" distR="0" wp14:anchorId="6F95A6D0" wp14:editId="5B2D7E8F">
            <wp:extent cx="4497070" cy="57340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497070" cy="573405"/>
                    </a:xfrm>
                    <a:prstGeom prst="rect">
                      <a:avLst/>
                    </a:prstGeom>
                    <a:noFill/>
                    <a:ln>
                      <a:noFill/>
                    </a:ln>
                  </pic:spPr>
                </pic:pic>
              </a:graphicData>
            </a:graphic>
          </wp:inline>
        </w:drawing>
      </w:r>
    </w:p>
    <w:p w:rsidR="00206006" w:rsidRDefault="00206006" w:rsidP="00A10274">
      <w:pPr>
        <w:pStyle w:val="AnsweraL"/>
        <w:rPr>
          <w:color w:val="000000"/>
        </w:rPr>
      </w:pPr>
      <w:r>
        <w:rPr>
          <w:color w:val="000000"/>
        </w:rPr>
        <w:lastRenderedPageBreak/>
        <w:t>c.</w:t>
      </w:r>
      <w:r>
        <w:rPr>
          <w:color w:val="000000"/>
        </w:rPr>
        <w:tab/>
        <w:t>ROE is more volatile. Mydeco’s debt level causes a large portion of EBIT to go to interest expense. This magnifies the volatility of earnings left over for shareholders through net income. ROA adjusts net income by the interest expense, and thus is less sensitive to leverage.</w:t>
      </w:r>
    </w:p>
    <w:p w:rsidR="00B576BD" w:rsidRDefault="00B576BD" w:rsidP="00B576BD">
      <w:pPr>
        <w:pStyle w:val="AnsweraL"/>
        <w:tabs>
          <w:tab w:val="clear" w:pos="1080"/>
        </w:tabs>
        <w:ind w:left="720" w:firstLine="0"/>
        <w:rPr>
          <w:color w:val="000000"/>
        </w:rPr>
      </w:pPr>
      <w:r w:rsidRPr="00B576BD">
        <w:rPr>
          <w:i/>
          <w:iCs/>
          <w:color w:val="000000"/>
        </w:rPr>
        <w:t>Here we have calculated ROA using Net Income + Interest Expense, to reflect the total earnings of both equity and debt investors in the firm.  ROA is sometimes calculated using only Net Income, or Net Income + After-tax Interest Expense.  See fn. 14 in Chapter 2.</w:t>
      </w:r>
    </w:p>
    <w:p w:rsidR="00206006" w:rsidRPr="00C33A45" w:rsidRDefault="00206006" w:rsidP="00DC6E25">
      <w:pPr>
        <w:pStyle w:val="Question"/>
        <w:rPr>
          <w:color w:val="000000"/>
        </w:rPr>
      </w:pPr>
      <w:r w:rsidRPr="00C33A45">
        <w:rPr>
          <w:color w:val="000000"/>
        </w:rPr>
        <w:t>2-</w:t>
      </w:r>
      <w:r>
        <w:rPr>
          <w:color w:val="000000"/>
          <w:w w:val="0"/>
        </w:rPr>
        <w:t>40</w:t>
      </w:r>
      <w:r w:rsidRPr="00C33A45">
        <w:rPr>
          <w:color w:val="000000"/>
          <w:w w:val="0"/>
        </w:rPr>
        <w:t>.</w:t>
      </w:r>
      <w:r w:rsidRPr="00C33A45">
        <w:rPr>
          <w:color w:val="000000"/>
        </w:rPr>
        <w:tab/>
      </w:r>
      <w:r w:rsidRPr="00DC6E25">
        <w:rPr>
          <w:color w:val="000000"/>
        </w:rPr>
        <w:t xml:space="preserve">See Table 2.5 showing financial statement data and stock price data for Mydeco Corp. Was Mydeco </w:t>
      </w:r>
      <w:r w:rsidR="00D35944">
        <w:rPr>
          <w:color w:val="000000"/>
        </w:rPr>
        <w:t>able to improve its ROIC in 2016 relative to what it was in 2012</w:t>
      </w:r>
      <w:r w:rsidRPr="00DC6E25">
        <w:rPr>
          <w:color w:val="000000"/>
        </w:rPr>
        <w:t>?</w:t>
      </w:r>
    </w:p>
    <w:p w:rsidR="00206006" w:rsidRDefault="00D35944" w:rsidP="00DC6E25">
      <w:pPr>
        <w:pStyle w:val="AnsweraL"/>
        <w:rPr>
          <w:color w:val="000000"/>
        </w:rPr>
      </w:pPr>
      <w:r>
        <w:rPr>
          <w:color w:val="000000"/>
        </w:rPr>
        <w:tab/>
        <w:t>2012</w:t>
      </w:r>
      <w:r w:rsidR="00206006">
        <w:rPr>
          <w:color w:val="000000"/>
        </w:rPr>
        <w:t xml:space="preserve"> ROIC</w:t>
      </w:r>
      <w:r w:rsidR="00866F71">
        <w:rPr>
          <w:noProof/>
          <w:color w:val="000000"/>
          <w:position w:val="-22"/>
        </w:rPr>
        <w:drawing>
          <wp:inline distT="0" distB="0" distL="0" distR="0" wp14:anchorId="7B5D1DAB" wp14:editId="3E4834A3">
            <wp:extent cx="1521460" cy="368300"/>
            <wp:effectExtent l="0" t="0" r="254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521460" cy="368300"/>
                    </a:xfrm>
                    <a:prstGeom prst="rect">
                      <a:avLst/>
                    </a:prstGeom>
                    <a:noFill/>
                    <a:ln>
                      <a:noFill/>
                    </a:ln>
                  </pic:spPr>
                </pic:pic>
              </a:graphicData>
            </a:graphic>
          </wp:inline>
        </w:drawing>
      </w:r>
      <w:r w:rsidR="00206006" w:rsidRPr="00891162">
        <w:rPr>
          <w:color w:val="000000"/>
        </w:rPr>
        <w:t>.</w:t>
      </w:r>
    </w:p>
    <w:p w:rsidR="00206006" w:rsidRDefault="00D35944" w:rsidP="00DC6E25">
      <w:pPr>
        <w:pStyle w:val="AnsweraL"/>
        <w:rPr>
          <w:color w:val="000000"/>
        </w:rPr>
      </w:pPr>
      <w:r>
        <w:rPr>
          <w:color w:val="000000"/>
        </w:rPr>
        <w:tab/>
        <w:t>2016</w:t>
      </w:r>
      <w:r w:rsidR="00206006">
        <w:rPr>
          <w:color w:val="000000"/>
        </w:rPr>
        <w:t xml:space="preserve"> ROIC</w:t>
      </w:r>
      <w:r w:rsidR="00866F71">
        <w:rPr>
          <w:noProof/>
          <w:color w:val="000000"/>
          <w:position w:val="-22"/>
        </w:rPr>
        <w:drawing>
          <wp:inline distT="0" distB="0" distL="0" distR="0" wp14:anchorId="7318334B" wp14:editId="0274BB89">
            <wp:extent cx="1398905" cy="3683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98905" cy="368300"/>
                    </a:xfrm>
                    <a:prstGeom prst="rect">
                      <a:avLst/>
                    </a:prstGeom>
                    <a:noFill/>
                    <a:ln>
                      <a:noFill/>
                    </a:ln>
                  </pic:spPr>
                </pic:pic>
              </a:graphicData>
            </a:graphic>
          </wp:inline>
        </w:drawing>
      </w:r>
      <w:r w:rsidR="00206006" w:rsidRPr="00891162">
        <w:rPr>
          <w:color w:val="000000"/>
        </w:rPr>
        <w:t>.</w:t>
      </w:r>
    </w:p>
    <w:p w:rsidR="00206006" w:rsidRDefault="00206006" w:rsidP="00DC6E25">
      <w:pPr>
        <w:pStyle w:val="AnsweraL"/>
        <w:rPr>
          <w:color w:val="000000"/>
        </w:rPr>
      </w:pPr>
      <w:r>
        <w:rPr>
          <w:color w:val="000000"/>
        </w:rPr>
        <w:t>Mydeco was able to improve its ROIC in 20</w:t>
      </w:r>
      <w:r w:rsidR="00D37E0E">
        <w:rPr>
          <w:color w:val="000000"/>
        </w:rPr>
        <w:t>16</w:t>
      </w:r>
      <w:r>
        <w:rPr>
          <w:color w:val="000000"/>
        </w:rPr>
        <w:t xml:space="preserve"> relative to 201</w:t>
      </w:r>
      <w:r w:rsidR="00D37E0E">
        <w:rPr>
          <w:color w:val="000000"/>
        </w:rPr>
        <w:t>2</w:t>
      </w:r>
      <w:r>
        <w:rPr>
          <w:color w:val="000000"/>
        </w:rPr>
        <w:t>.</w:t>
      </w:r>
    </w:p>
    <w:p w:rsidR="00206006" w:rsidRPr="00C33A45" w:rsidRDefault="00206006" w:rsidP="00E2114E">
      <w:pPr>
        <w:pStyle w:val="Question"/>
        <w:rPr>
          <w:color w:val="000000"/>
        </w:rPr>
      </w:pPr>
      <w:r>
        <w:rPr>
          <w:color w:val="000000"/>
        </w:rPr>
        <w:t>2-41</w:t>
      </w:r>
      <w:r w:rsidRPr="00C33A45">
        <w:rPr>
          <w:color w:val="000000"/>
        </w:rPr>
        <w:t>.</w:t>
      </w:r>
      <w:r w:rsidRPr="00C33A45">
        <w:rPr>
          <w:color w:val="000000"/>
        </w:rPr>
        <w:tab/>
      </w:r>
      <w:r w:rsidR="00D35944">
        <w:rPr>
          <w:color w:val="000000"/>
        </w:rPr>
        <w:t>For fiscal year 2015</w:t>
      </w:r>
      <w:r w:rsidRPr="00E2114E">
        <w:rPr>
          <w:color w:val="000000"/>
        </w:rPr>
        <w:t xml:space="preserve">, </w:t>
      </w:r>
      <w:r w:rsidR="007F288E">
        <w:rPr>
          <w:color w:val="000000"/>
        </w:rPr>
        <w:t>Costco Wholesale Corporation</w:t>
      </w:r>
      <w:r w:rsidR="00D35944">
        <w:rPr>
          <w:color w:val="000000"/>
        </w:rPr>
        <w:t xml:space="preserve"> had a net profit margin of </w:t>
      </w:r>
      <w:r w:rsidR="007F288E">
        <w:rPr>
          <w:color w:val="000000"/>
        </w:rPr>
        <w:t>2.05</w:t>
      </w:r>
      <w:r w:rsidR="00D35944">
        <w:rPr>
          <w:color w:val="000000"/>
        </w:rPr>
        <w:t xml:space="preserve">%, asset turnover of </w:t>
      </w:r>
      <w:r w:rsidR="007F288E">
        <w:rPr>
          <w:color w:val="000000"/>
        </w:rPr>
        <w:t>3.48</w:t>
      </w:r>
      <w:r w:rsidRPr="00E2114E">
        <w:rPr>
          <w:color w:val="000000"/>
        </w:rPr>
        <w:t xml:space="preserve">, and </w:t>
      </w:r>
      <w:r w:rsidR="00D35944">
        <w:rPr>
          <w:color w:val="000000"/>
        </w:rPr>
        <w:t xml:space="preserve">a book equity multiplier of </w:t>
      </w:r>
      <w:r w:rsidR="007375C5">
        <w:rPr>
          <w:color w:val="000000"/>
        </w:rPr>
        <w:t>3.15</w:t>
      </w:r>
      <w:r w:rsidRPr="00E2114E">
        <w:rPr>
          <w:color w:val="000000"/>
        </w:rPr>
        <w:t>.</w:t>
      </w:r>
    </w:p>
    <w:p w:rsidR="00206006" w:rsidRPr="00C33A45" w:rsidRDefault="00206006" w:rsidP="00E2114E">
      <w:pPr>
        <w:pStyle w:val="QuestionaL"/>
        <w:rPr>
          <w:color w:val="000000"/>
        </w:rPr>
      </w:pPr>
      <w:r w:rsidRPr="00C33A45">
        <w:rPr>
          <w:color w:val="000000"/>
        </w:rPr>
        <w:t>a.</w:t>
      </w:r>
      <w:r w:rsidRPr="00C33A45">
        <w:rPr>
          <w:color w:val="000000"/>
        </w:rPr>
        <w:tab/>
      </w:r>
      <w:r>
        <w:rPr>
          <w:color w:val="000000"/>
        </w:rPr>
        <w:t xml:space="preserve">Use this data to compute </w:t>
      </w:r>
      <w:r w:rsidR="00EF2FD9">
        <w:rPr>
          <w:color w:val="000000"/>
        </w:rPr>
        <w:t>Costco</w:t>
      </w:r>
      <w:r>
        <w:rPr>
          <w:color w:val="000000"/>
        </w:rPr>
        <w:t>'s ROE using the DuPont Identity.</w:t>
      </w:r>
    </w:p>
    <w:p w:rsidR="00206006" w:rsidRPr="00C33A45" w:rsidRDefault="00206006" w:rsidP="00E2114E">
      <w:pPr>
        <w:pStyle w:val="QuestionaL"/>
        <w:rPr>
          <w:color w:val="000000"/>
        </w:rPr>
      </w:pPr>
      <w:r w:rsidRPr="00C33A45">
        <w:rPr>
          <w:color w:val="000000"/>
        </w:rPr>
        <w:t>b.</w:t>
      </w:r>
      <w:r w:rsidRPr="00C33A45">
        <w:rPr>
          <w:color w:val="000000"/>
        </w:rPr>
        <w:tab/>
      </w:r>
      <w:r w:rsidRPr="00E2114E">
        <w:rPr>
          <w:color w:val="000000"/>
        </w:rPr>
        <w:t xml:space="preserve">If </w:t>
      </w:r>
      <w:r w:rsidR="00EF2FD9">
        <w:rPr>
          <w:color w:val="000000"/>
        </w:rPr>
        <w:t>Costco</w:t>
      </w:r>
      <w:r>
        <w:rPr>
          <w:color w:val="000000"/>
        </w:rPr>
        <w:t>'s</w:t>
      </w:r>
      <w:r w:rsidRPr="00E2114E">
        <w:rPr>
          <w:color w:val="000000"/>
        </w:rPr>
        <w:t xml:space="preserve"> managers wanted to increase its ROE by one percentage point, how much higher would their asset turnover need to be?</w:t>
      </w:r>
    </w:p>
    <w:p w:rsidR="00206006" w:rsidRPr="00C33A45" w:rsidRDefault="00206006" w:rsidP="00E2114E">
      <w:pPr>
        <w:pStyle w:val="QuestionaL"/>
        <w:rPr>
          <w:color w:val="000000"/>
        </w:rPr>
      </w:pPr>
      <w:r>
        <w:rPr>
          <w:color w:val="000000"/>
        </w:rPr>
        <w:t>c</w:t>
      </w:r>
      <w:r w:rsidRPr="00C33A45">
        <w:rPr>
          <w:color w:val="000000"/>
        </w:rPr>
        <w:t>.</w:t>
      </w:r>
      <w:r w:rsidRPr="00C33A45">
        <w:rPr>
          <w:color w:val="000000"/>
        </w:rPr>
        <w:tab/>
        <w:t xml:space="preserve">If </w:t>
      </w:r>
      <w:r w:rsidR="00EF2FD9">
        <w:rPr>
          <w:color w:val="000000"/>
        </w:rPr>
        <w:t>Costco</w:t>
      </w:r>
      <w:r>
        <w:rPr>
          <w:color w:val="000000"/>
        </w:rPr>
        <w:t>'s</w:t>
      </w:r>
      <w:r w:rsidRPr="00C33A45">
        <w:rPr>
          <w:color w:val="000000"/>
        </w:rPr>
        <w:t xml:space="preserve"> net profit margin fell by one percentage point, by how much would their asset turnover need to increase to maintain their ROE?</w:t>
      </w:r>
    </w:p>
    <w:p w:rsidR="00206006" w:rsidRPr="00C33A45" w:rsidRDefault="00206006" w:rsidP="00E2114E">
      <w:pPr>
        <w:pStyle w:val="AnsweraL"/>
        <w:rPr>
          <w:color w:val="000000"/>
        </w:rPr>
      </w:pPr>
      <w:r w:rsidRPr="00C33A45">
        <w:rPr>
          <w:color w:val="000000"/>
        </w:rPr>
        <w:t>a.</w:t>
      </w:r>
      <w:r w:rsidRPr="00C33A45">
        <w:rPr>
          <w:color w:val="000000"/>
        </w:rPr>
        <w:tab/>
      </w:r>
      <w:r w:rsidR="00EF2FD9">
        <w:rPr>
          <w:color w:val="000000"/>
        </w:rPr>
        <w:t>Costco</w:t>
      </w:r>
      <w:r w:rsidR="007375C5">
        <w:rPr>
          <w:color w:val="000000"/>
        </w:rPr>
        <w:t>’s ROE (DuPont) = 2.05% × 3.48 × 3.15 = 22.47</w:t>
      </w:r>
      <w:r>
        <w:rPr>
          <w:color w:val="000000"/>
        </w:rPr>
        <w:t>%.</w:t>
      </w:r>
    </w:p>
    <w:p w:rsidR="00206006" w:rsidRDefault="00206006" w:rsidP="00E2114E">
      <w:pPr>
        <w:pStyle w:val="AnsweraL"/>
        <w:rPr>
          <w:color w:val="000000"/>
        </w:rPr>
      </w:pPr>
      <w:r w:rsidRPr="00C33A45">
        <w:rPr>
          <w:color w:val="000000"/>
        </w:rPr>
        <w:t>b.</w:t>
      </w:r>
      <w:r w:rsidRPr="00C33A45">
        <w:rPr>
          <w:color w:val="000000"/>
        </w:rPr>
        <w:tab/>
      </w:r>
      <w:r w:rsidR="00EF2FD9">
        <w:rPr>
          <w:color w:val="000000"/>
        </w:rPr>
        <w:t>Costco</w:t>
      </w:r>
      <w:r>
        <w:rPr>
          <w:color w:val="000000"/>
        </w:rPr>
        <w:t xml:space="preserve">'s new asset turnover </w:t>
      </w:r>
      <w:r w:rsidR="00964DF3">
        <w:rPr>
          <w:color w:val="000000"/>
        </w:rPr>
        <w:t xml:space="preserve"> = </w:t>
      </w:r>
      <w:r w:rsidR="007375C5">
        <w:rPr>
          <w:color w:val="000000"/>
        </w:rPr>
        <w:t>23.47</w:t>
      </w:r>
      <w:r w:rsidR="00964DF3">
        <w:rPr>
          <w:color w:val="000000"/>
        </w:rPr>
        <w:t>%/(</w:t>
      </w:r>
      <w:r w:rsidR="007375C5">
        <w:rPr>
          <w:color w:val="000000"/>
        </w:rPr>
        <w:t>2.05</w:t>
      </w:r>
      <w:r w:rsidR="00964DF3">
        <w:rPr>
          <w:color w:val="000000"/>
        </w:rPr>
        <w:t xml:space="preserve">% × </w:t>
      </w:r>
      <w:r w:rsidR="007375C5">
        <w:rPr>
          <w:color w:val="000000"/>
        </w:rPr>
        <w:t>3.15</w:t>
      </w:r>
      <w:r w:rsidR="00964DF3">
        <w:rPr>
          <w:color w:val="000000"/>
        </w:rPr>
        <w:t xml:space="preserve">) = </w:t>
      </w:r>
      <w:r w:rsidR="007375C5">
        <w:rPr>
          <w:color w:val="000000"/>
        </w:rPr>
        <w:t>3.63 or an increase of 3.63 – 3.48 = 0.15</w:t>
      </w:r>
      <w:r>
        <w:rPr>
          <w:color w:val="000000"/>
        </w:rPr>
        <w:t>.</w:t>
      </w:r>
    </w:p>
    <w:p w:rsidR="00206006" w:rsidRPr="00C33A45" w:rsidRDefault="00206006" w:rsidP="006756AB">
      <w:pPr>
        <w:pStyle w:val="AnsweraL"/>
        <w:rPr>
          <w:color w:val="000000"/>
        </w:rPr>
      </w:pPr>
      <w:r w:rsidRPr="00C33A45">
        <w:rPr>
          <w:color w:val="000000"/>
        </w:rPr>
        <w:t>c.</w:t>
      </w:r>
      <w:r w:rsidRPr="00C33A45">
        <w:rPr>
          <w:color w:val="000000"/>
        </w:rPr>
        <w:tab/>
      </w:r>
      <w:r w:rsidR="00EF2FD9">
        <w:rPr>
          <w:color w:val="000000"/>
        </w:rPr>
        <w:t>Costco</w:t>
      </w:r>
      <w:r>
        <w:rPr>
          <w:color w:val="000000"/>
        </w:rPr>
        <w:t xml:space="preserve">'s new asset turnover </w:t>
      </w:r>
      <w:r w:rsidR="007375C5">
        <w:rPr>
          <w:color w:val="000000"/>
        </w:rPr>
        <w:t>= 22.47%/(1.05% × 3.15</w:t>
      </w:r>
      <w:r w:rsidR="00964DF3">
        <w:rPr>
          <w:color w:val="000000"/>
        </w:rPr>
        <w:t xml:space="preserve">) = </w:t>
      </w:r>
      <w:r w:rsidR="007375C5">
        <w:rPr>
          <w:color w:val="000000"/>
        </w:rPr>
        <w:t>6.79</w:t>
      </w:r>
      <w:r w:rsidR="00964DF3">
        <w:rPr>
          <w:color w:val="000000"/>
        </w:rPr>
        <w:t xml:space="preserve"> or an increase of </w:t>
      </w:r>
      <w:r w:rsidR="007375C5">
        <w:rPr>
          <w:color w:val="000000"/>
        </w:rPr>
        <w:t>6.79 – 3.48 = 3.31</w:t>
      </w:r>
      <w:r>
        <w:rPr>
          <w:color w:val="000000"/>
        </w:rPr>
        <w:t>.</w:t>
      </w:r>
    </w:p>
    <w:p w:rsidR="00206006" w:rsidRDefault="00206006" w:rsidP="00E2114E">
      <w:pPr>
        <w:pStyle w:val="Question"/>
        <w:rPr>
          <w:color w:val="000000"/>
        </w:rPr>
      </w:pPr>
      <w:r>
        <w:rPr>
          <w:color w:val="000000"/>
        </w:rPr>
        <w:t>2-42</w:t>
      </w:r>
      <w:r w:rsidRPr="00C33A45">
        <w:rPr>
          <w:color w:val="000000"/>
        </w:rPr>
        <w:t>.</w:t>
      </w:r>
      <w:r w:rsidRPr="00C33A45">
        <w:rPr>
          <w:color w:val="000000"/>
        </w:rPr>
        <w:tab/>
      </w:r>
      <w:r w:rsidR="00964DF3">
        <w:rPr>
          <w:color w:val="000000"/>
        </w:rPr>
        <w:t>For fiscal year 2015</w:t>
      </w:r>
      <w:r w:rsidRPr="006756AB">
        <w:rPr>
          <w:color w:val="000000"/>
        </w:rPr>
        <w:t xml:space="preserve">, </w:t>
      </w:r>
      <w:r w:rsidR="007375C5">
        <w:rPr>
          <w:color w:val="000000"/>
        </w:rPr>
        <w:t>Wal</w:t>
      </w:r>
      <w:r w:rsidR="009E2ECA">
        <w:rPr>
          <w:color w:val="000000"/>
        </w:rPr>
        <w:t>m</w:t>
      </w:r>
      <w:r w:rsidR="007375C5">
        <w:rPr>
          <w:color w:val="000000"/>
        </w:rPr>
        <w:t>art Stores Inc. (WMT) had total revenues of $484.65 billion, net income of $16.36</w:t>
      </w:r>
      <w:r w:rsidR="00964DF3">
        <w:rPr>
          <w:color w:val="000000"/>
        </w:rPr>
        <w:t xml:space="preserve"> billion, total assets o</w:t>
      </w:r>
      <w:r w:rsidR="007375C5">
        <w:rPr>
          <w:color w:val="000000"/>
        </w:rPr>
        <w:t>f $203.49</w:t>
      </w:r>
      <w:r w:rsidRPr="006756AB">
        <w:rPr>
          <w:color w:val="000000"/>
        </w:rPr>
        <w:t xml:space="preserve"> billion, and tot</w:t>
      </w:r>
      <w:r w:rsidR="007375C5">
        <w:rPr>
          <w:color w:val="000000"/>
        </w:rPr>
        <w:t>al shareholder’s equity of $81.39</w:t>
      </w:r>
      <w:r w:rsidRPr="006756AB">
        <w:rPr>
          <w:color w:val="000000"/>
        </w:rPr>
        <w:t xml:space="preserve"> billion.</w:t>
      </w:r>
    </w:p>
    <w:p w:rsidR="00206006" w:rsidRDefault="00206006" w:rsidP="006756AB">
      <w:pPr>
        <w:pStyle w:val="Question"/>
        <w:numPr>
          <w:ilvl w:val="0"/>
          <w:numId w:val="42"/>
        </w:numPr>
        <w:tabs>
          <w:tab w:val="clear" w:pos="720"/>
          <w:tab w:val="left" w:pos="1134"/>
        </w:tabs>
        <w:rPr>
          <w:color w:val="000000"/>
        </w:rPr>
      </w:pPr>
      <w:r>
        <w:rPr>
          <w:color w:val="000000"/>
        </w:rPr>
        <w:t xml:space="preserve">Calculate </w:t>
      </w:r>
      <w:r w:rsidR="007375C5">
        <w:rPr>
          <w:color w:val="000000"/>
        </w:rPr>
        <w:t>Wal-Mart’s</w:t>
      </w:r>
      <w:r>
        <w:rPr>
          <w:color w:val="000000"/>
        </w:rPr>
        <w:t xml:space="preserve"> ROE directly, and using the DuPont Identity.</w:t>
      </w:r>
    </w:p>
    <w:p w:rsidR="00206006" w:rsidRPr="00C33A45" w:rsidRDefault="00206006" w:rsidP="006756AB">
      <w:pPr>
        <w:pStyle w:val="Question"/>
        <w:numPr>
          <w:ilvl w:val="0"/>
          <w:numId w:val="42"/>
        </w:numPr>
        <w:tabs>
          <w:tab w:val="clear" w:pos="720"/>
          <w:tab w:val="left" w:pos="1134"/>
        </w:tabs>
        <w:rPr>
          <w:color w:val="000000"/>
        </w:rPr>
      </w:pPr>
      <w:r>
        <w:rPr>
          <w:color w:val="000000"/>
        </w:rPr>
        <w:t xml:space="preserve">Comparing with the data for </w:t>
      </w:r>
      <w:r w:rsidR="00EF2FD9">
        <w:rPr>
          <w:color w:val="000000"/>
        </w:rPr>
        <w:t>Costco</w:t>
      </w:r>
      <w:r>
        <w:rPr>
          <w:color w:val="000000"/>
        </w:rPr>
        <w:t xml:space="preserve"> in problem 41, use the DuPont Identity to understand the difference between the two firms’ ROEs.</w:t>
      </w:r>
    </w:p>
    <w:p w:rsidR="00206006" w:rsidRDefault="00206006" w:rsidP="006756AB">
      <w:pPr>
        <w:pStyle w:val="Answer"/>
        <w:ind w:left="0"/>
        <w:rPr>
          <w:color w:val="000000"/>
        </w:rPr>
      </w:pPr>
      <w:r>
        <w:rPr>
          <w:color w:val="000000"/>
        </w:rPr>
        <w:tab/>
        <w:t xml:space="preserve">a.    </w:t>
      </w:r>
      <w:r w:rsidR="00964DF3">
        <w:rPr>
          <w:color w:val="000000"/>
        </w:rPr>
        <w:t xml:space="preserve"> </w:t>
      </w:r>
      <w:r w:rsidR="009E2ECA">
        <w:rPr>
          <w:color w:val="000000"/>
        </w:rPr>
        <w:t>Walm</w:t>
      </w:r>
      <w:r w:rsidR="007375C5">
        <w:rPr>
          <w:color w:val="000000"/>
        </w:rPr>
        <w:t>art’s</w:t>
      </w:r>
      <w:r>
        <w:rPr>
          <w:color w:val="000000"/>
        </w:rPr>
        <w:t xml:space="preserve"> ROE </w:t>
      </w:r>
      <w:r w:rsidR="007375C5">
        <w:rPr>
          <w:color w:val="000000"/>
        </w:rPr>
        <w:t>= 16.36</w:t>
      </w:r>
      <w:r w:rsidR="00964DF3">
        <w:rPr>
          <w:color w:val="000000"/>
        </w:rPr>
        <w:t>/</w:t>
      </w:r>
      <w:r w:rsidR="002243C4">
        <w:rPr>
          <w:color w:val="000000"/>
        </w:rPr>
        <w:t>81.39</w:t>
      </w:r>
      <w:r w:rsidR="00964DF3">
        <w:rPr>
          <w:color w:val="000000"/>
        </w:rPr>
        <w:t xml:space="preserve"> = </w:t>
      </w:r>
      <w:r w:rsidR="002243C4">
        <w:rPr>
          <w:color w:val="000000"/>
        </w:rPr>
        <w:t>20.10</w:t>
      </w:r>
      <w:r w:rsidR="00964DF3">
        <w:rPr>
          <w:color w:val="000000"/>
        </w:rPr>
        <w:t>%.</w:t>
      </w:r>
    </w:p>
    <w:p w:rsidR="00206006" w:rsidRDefault="00206006" w:rsidP="006756AB">
      <w:pPr>
        <w:pStyle w:val="Answer"/>
        <w:ind w:left="0"/>
        <w:rPr>
          <w:color w:val="000000"/>
        </w:rPr>
      </w:pPr>
      <w:r>
        <w:rPr>
          <w:color w:val="000000"/>
        </w:rPr>
        <w:tab/>
        <w:t xml:space="preserve">        </w:t>
      </w:r>
      <w:r w:rsidR="009E2ECA">
        <w:rPr>
          <w:color w:val="000000"/>
        </w:rPr>
        <w:t>Walm</w:t>
      </w:r>
      <w:r w:rsidR="002243C4">
        <w:rPr>
          <w:color w:val="000000"/>
        </w:rPr>
        <w:t>art</w:t>
      </w:r>
      <w:r>
        <w:rPr>
          <w:color w:val="000000"/>
        </w:rPr>
        <w:t>’</w:t>
      </w:r>
      <w:r w:rsidR="002243C4">
        <w:rPr>
          <w:color w:val="000000"/>
        </w:rPr>
        <w:t>s</w:t>
      </w:r>
      <w:r>
        <w:rPr>
          <w:color w:val="000000"/>
        </w:rPr>
        <w:t xml:space="preserve"> net profit margin</w:t>
      </w:r>
      <w:r w:rsidR="00964DF3">
        <w:rPr>
          <w:color w:val="000000"/>
        </w:rPr>
        <w:t xml:space="preserve"> = </w:t>
      </w:r>
      <w:r w:rsidR="002243C4">
        <w:rPr>
          <w:color w:val="000000"/>
        </w:rPr>
        <w:t>16.36</w:t>
      </w:r>
      <w:r w:rsidR="00964DF3">
        <w:rPr>
          <w:color w:val="000000"/>
        </w:rPr>
        <w:t>/</w:t>
      </w:r>
      <w:r w:rsidR="002243C4">
        <w:rPr>
          <w:color w:val="000000"/>
        </w:rPr>
        <w:t>484.65</w:t>
      </w:r>
      <w:r w:rsidR="00964DF3">
        <w:rPr>
          <w:color w:val="000000"/>
        </w:rPr>
        <w:t xml:space="preserve"> = </w:t>
      </w:r>
      <w:r w:rsidR="002243C4">
        <w:rPr>
          <w:color w:val="000000"/>
        </w:rPr>
        <w:t>3.38</w:t>
      </w:r>
      <w:r w:rsidR="00964DF3">
        <w:rPr>
          <w:color w:val="000000"/>
        </w:rPr>
        <w:t>%.</w:t>
      </w:r>
    </w:p>
    <w:p w:rsidR="00206006" w:rsidRDefault="00206006" w:rsidP="006756AB">
      <w:pPr>
        <w:pStyle w:val="Answer"/>
        <w:ind w:left="0"/>
        <w:rPr>
          <w:color w:val="000000"/>
        </w:rPr>
      </w:pPr>
      <w:r>
        <w:rPr>
          <w:color w:val="000000"/>
        </w:rPr>
        <w:tab/>
        <w:t xml:space="preserve">        </w:t>
      </w:r>
      <w:r w:rsidR="009E2ECA">
        <w:rPr>
          <w:color w:val="000000"/>
        </w:rPr>
        <w:t>Walm</w:t>
      </w:r>
      <w:r w:rsidR="002243C4">
        <w:rPr>
          <w:color w:val="000000"/>
        </w:rPr>
        <w:t>art’s</w:t>
      </w:r>
      <w:r>
        <w:rPr>
          <w:color w:val="000000"/>
        </w:rPr>
        <w:t xml:space="preserve"> asset turnover </w:t>
      </w:r>
      <w:r w:rsidR="00964DF3">
        <w:rPr>
          <w:color w:val="000000"/>
        </w:rPr>
        <w:t xml:space="preserve">= </w:t>
      </w:r>
      <w:r w:rsidR="002243C4">
        <w:rPr>
          <w:color w:val="000000"/>
        </w:rPr>
        <w:t>484.65/203.49</w:t>
      </w:r>
      <w:r w:rsidR="00964DF3">
        <w:rPr>
          <w:color w:val="000000"/>
        </w:rPr>
        <w:t xml:space="preserve"> = </w:t>
      </w:r>
      <w:r w:rsidR="002243C4">
        <w:rPr>
          <w:color w:val="000000"/>
        </w:rPr>
        <w:t>2.38</w:t>
      </w:r>
      <w:r w:rsidR="00964DF3">
        <w:rPr>
          <w:color w:val="000000"/>
        </w:rPr>
        <w:t>.</w:t>
      </w:r>
    </w:p>
    <w:p w:rsidR="00206006" w:rsidRPr="00C33A45" w:rsidRDefault="009E2ECA" w:rsidP="00EB28F5">
      <w:pPr>
        <w:pStyle w:val="Answer"/>
        <w:ind w:left="0"/>
        <w:rPr>
          <w:color w:val="000000"/>
        </w:rPr>
      </w:pPr>
      <w:r>
        <w:rPr>
          <w:color w:val="000000"/>
        </w:rPr>
        <w:tab/>
        <w:t xml:space="preserve">        Walm</w:t>
      </w:r>
      <w:r w:rsidR="002243C4">
        <w:rPr>
          <w:color w:val="000000"/>
        </w:rPr>
        <w:t>art’s</w:t>
      </w:r>
      <w:r w:rsidR="00206006">
        <w:rPr>
          <w:color w:val="000000"/>
        </w:rPr>
        <w:t xml:space="preserve"> equity multiplier </w:t>
      </w:r>
      <w:r w:rsidR="00964DF3">
        <w:rPr>
          <w:color w:val="000000"/>
        </w:rPr>
        <w:t xml:space="preserve">= </w:t>
      </w:r>
      <w:r w:rsidR="002243C4">
        <w:rPr>
          <w:color w:val="000000"/>
        </w:rPr>
        <w:t>203.49</w:t>
      </w:r>
      <w:r w:rsidR="00964DF3">
        <w:rPr>
          <w:color w:val="000000"/>
        </w:rPr>
        <w:t>/</w:t>
      </w:r>
      <w:r w:rsidR="002243C4">
        <w:rPr>
          <w:color w:val="000000"/>
        </w:rPr>
        <w:t>81.39 = 2.50</w:t>
      </w:r>
      <w:r w:rsidR="00964DF3">
        <w:rPr>
          <w:color w:val="000000"/>
        </w:rPr>
        <w:t>.</w:t>
      </w:r>
    </w:p>
    <w:p w:rsidR="00206006" w:rsidRPr="00C33A45" w:rsidRDefault="00964DF3" w:rsidP="00E2114E">
      <w:pPr>
        <w:pStyle w:val="Answer"/>
        <w:rPr>
          <w:color w:val="000000"/>
        </w:rPr>
      </w:pPr>
      <w:r>
        <w:rPr>
          <w:color w:val="000000"/>
        </w:rPr>
        <w:t xml:space="preserve">        </w:t>
      </w:r>
      <w:r w:rsidR="009E2ECA">
        <w:rPr>
          <w:color w:val="000000"/>
        </w:rPr>
        <w:t>Walm</w:t>
      </w:r>
      <w:r w:rsidR="002243C4">
        <w:rPr>
          <w:color w:val="000000"/>
        </w:rPr>
        <w:t>art</w:t>
      </w:r>
      <w:r w:rsidR="00206006" w:rsidRPr="00C33A45">
        <w:rPr>
          <w:color w:val="000000"/>
        </w:rPr>
        <w:t xml:space="preserve">’s ROE (DuPont) = </w:t>
      </w:r>
      <w:r w:rsidR="002243C4">
        <w:rPr>
          <w:color w:val="000000"/>
        </w:rPr>
        <w:t>3.38% × 2.38 × 2.50</w:t>
      </w:r>
      <w:r w:rsidR="00206006">
        <w:rPr>
          <w:color w:val="000000"/>
        </w:rPr>
        <w:t xml:space="preserve"> </w:t>
      </w:r>
      <w:r w:rsidR="00206006" w:rsidRPr="00C33A45">
        <w:rPr>
          <w:color w:val="000000"/>
        </w:rPr>
        <w:t>=</w:t>
      </w:r>
      <w:r w:rsidR="00484699">
        <w:rPr>
          <w:color w:val="000000"/>
        </w:rPr>
        <w:t xml:space="preserve"> </w:t>
      </w:r>
      <w:r w:rsidR="002243C4">
        <w:rPr>
          <w:color w:val="000000"/>
        </w:rPr>
        <w:t>20.11</w:t>
      </w:r>
      <w:r w:rsidR="00206006" w:rsidRPr="00C33A45">
        <w:rPr>
          <w:color w:val="000000"/>
        </w:rPr>
        <w:t>%</w:t>
      </w:r>
      <w:r w:rsidR="00206006">
        <w:rPr>
          <w:color w:val="000000"/>
        </w:rPr>
        <w:t xml:space="preserve"> (difference due to rounding).</w:t>
      </w:r>
    </w:p>
    <w:p w:rsidR="00206006" w:rsidRPr="00C33A45" w:rsidRDefault="00176586" w:rsidP="00176586">
      <w:pPr>
        <w:pStyle w:val="Answer"/>
        <w:tabs>
          <w:tab w:val="clear" w:pos="720"/>
          <w:tab w:val="left" w:pos="1080"/>
        </w:tabs>
        <w:ind w:left="1080" w:hanging="360"/>
        <w:rPr>
          <w:color w:val="000000"/>
        </w:rPr>
      </w:pPr>
      <w:r>
        <w:rPr>
          <w:color w:val="000000"/>
        </w:rPr>
        <w:t>b.</w:t>
      </w:r>
      <w:r>
        <w:rPr>
          <w:color w:val="000000"/>
        </w:rPr>
        <w:tab/>
      </w:r>
      <w:r w:rsidR="009E2ECA">
        <w:rPr>
          <w:color w:val="000000"/>
        </w:rPr>
        <w:t>Walm</w:t>
      </w:r>
      <w:bookmarkStart w:id="0" w:name="_GoBack"/>
      <w:bookmarkEnd w:id="0"/>
      <w:r w:rsidR="002243C4">
        <w:rPr>
          <w:color w:val="000000"/>
        </w:rPr>
        <w:t>art</w:t>
      </w:r>
      <w:r w:rsidR="00206006">
        <w:rPr>
          <w:color w:val="000000"/>
        </w:rPr>
        <w:t xml:space="preserve"> has a superior profit margin</w:t>
      </w:r>
      <w:r w:rsidR="00484699">
        <w:rPr>
          <w:color w:val="000000"/>
        </w:rPr>
        <w:t xml:space="preserve">, </w:t>
      </w:r>
      <w:r w:rsidR="002243C4">
        <w:rPr>
          <w:color w:val="000000"/>
        </w:rPr>
        <w:t>but a lower asset turnover</w:t>
      </w:r>
      <w:r w:rsidR="00206006">
        <w:rPr>
          <w:color w:val="000000"/>
        </w:rPr>
        <w:t xml:space="preserve"> and a </w:t>
      </w:r>
      <w:r w:rsidR="002243C4">
        <w:rPr>
          <w:color w:val="000000"/>
        </w:rPr>
        <w:t>lower</w:t>
      </w:r>
      <w:r w:rsidR="00206006">
        <w:rPr>
          <w:color w:val="000000"/>
        </w:rPr>
        <w:t xml:space="preserve"> equity multiplier (which could represent </w:t>
      </w:r>
      <w:r w:rsidR="002243C4">
        <w:rPr>
          <w:color w:val="000000"/>
        </w:rPr>
        <w:t>less</w:t>
      </w:r>
      <w:r w:rsidR="00206006">
        <w:rPr>
          <w:color w:val="000000"/>
        </w:rPr>
        <w:t xml:space="preserve"> leverage). </w:t>
      </w:r>
      <w:r w:rsidR="002243C4">
        <w:rPr>
          <w:color w:val="000000"/>
        </w:rPr>
        <w:t xml:space="preserve">Despite the higher profit margin, it has a smaller ROE that is driven by it’s lower asset turnover and leverage. </w:t>
      </w:r>
    </w:p>
    <w:p w:rsidR="00206006" w:rsidRPr="00C33A45" w:rsidRDefault="00206006" w:rsidP="00E2114E">
      <w:pPr>
        <w:pStyle w:val="Question"/>
        <w:rPr>
          <w:color w:val="000000"/>
        </w:rPr>
      </w:pPr>
      <w:r>
        <w:rPr>
          <w:color w:val="000000"/>
        </w:rPr>
        <w:t>2-43</w:t>
      </w:r>
      <w:r w:rsidRPr="00C33A45">
        <w:rPr>
          <w:color w:val="000000"/>
        </w:rPr>
        <w:t>.</w:t>
      </w:r>
      <w:r w:rsidRPr="00C33A45">
        <w:rPr>
          <w:color w:val="000000"/>
        </w:rPr>
        <w:tab/>
        <w:t>Consider a retailing firm with a net profit margin of 3.5%, a total asset turnover of 1.8, total assets of $44 million, and a book value of equity of $18 million.</w:t>
      </w:r>
    </w:p>
    <w:p w:rsidR="00206006" w:rsidRPr="00C33A45" w:rsidRDefault="00206006" w:rsidP="00E2114E">
      <w:pPr>
        <w:pStyle w:val="QuestionaL"/>
        <w:rPr>
          <w:color w:val="000000"/>
        </w:rPr>
      </w:pPr>
      <w:r w:rsidRPr="00C33A45">
        <w:rPr>
          <w:color w:val="000000"/>
        </w:rPr>
        <w:t>a.</w:t>
      </w:r>
      <w:r w:rsidRPr="00C33A45">
        <w:rPr>
          <w:color w:val="000000"/>
        </w:rPr>
        <w:tab/>
        <w:t>What is the firm’s current ROE?</w:t>
      </w:r>
    </w:p>
    <w:p w:rsidR="00206006" w:rsidRPr="00C33A45" w:rsidRDefault="00206006" w:rsidP="00E2114E">
      <w:pPr>
        <w:pStyle w:val="QuestionaL"/>
        <w:rPr>
          <w:color w:val="000000"/>
        </w:rPr>
      </w:pPr>
      <w:r w:rsidRPr="00C33A45">
        <w:rPr>
          <w:color w:val="000000"/>
        </w:rPr>
        <w:lastRenderedPageBreak/>
        <w:t>b.</w:t>
      </w:r>
      <w:r w:rsidRPr="00C33A45">
        <w:rPr>
          <w:color w:val="000000"/>
        </w:rPr>
        <w:tab/>
        <w:t>If the firm increased its net profit margin to 4%, what would be its ROE?</w:t>
      </w:r>
    </w:p>
    <w:p w:rsidR="00206006" w:rsidRPr="00C33A45" w:rsidRDefault="00206006" w:rsidP="00E2114E">
      <w:pPr>
        <w:pStyle w:val="QuestionaL"/>
        <w:rPr>
          <w:color w:val="000000"/>
        </w:rPr>
      </w:pPr>
      <w:r w:rsidRPr="00C33A45">
        <w:rPr>
          <w:color w:val="000000"/>
        </w:rPr>
        <w:t>c.</w:t>
      </w:r>
      <w:r w:rsidRPr="00C33A45">
        <w:rPr>
          <w:color w:val="000000"/>
        </w:rPr>
        <w:tab/>
        <w:t>If, in addition, the firm increased its revenues by 20% (while maintaining this higher profit margin and without changing its assets or liabilities), what would be its ROE?</w:t>
      </w:r>
    </w:p>
    <w:p w:rsidR="00206006" w:rsidRPr="00C33A45" w:rsidRDefault="00206006" w:rsidP="00E2114E">
      <w:pPr>
        <w:pStyle w:val="AnsweraL"/>
        <w:rPr>
          <w:color w:val="000000"/>
        </w:rPr>
      </w:pPr>
      <w:r w:rsidRPr="00C33A45">
        <w:rPr>
          <w:color w:val="000000"/>
        </w:rPr>
        <w:t>a.</w:t>
      </w:r>
      <w:r w:rsidRPr="00C33A45">
        <w:rPr>
          <w:color w:val="000000"/>
        </w:rPr>
        <w:tab/>
        <w:t>3.5</w:t>
      </w:r>
      <w:r>
        <w:rPr>
          <w:color w:val="000000"/>
        </w:rPr>
        <w:t xml:space="preserve"> × </w:t>
      </w:r>
      <w:r w:rsidRPr="00C33A45">
        <w:rPr>
          <w:color w:val="000000"/>
        </w:rPr>
        <w:t>1.8</w:t>
      </w:r>
      <w:r>
        <w:rPr>
          <w:color w:val="000000"/>
        </w:rPr>
        <w:t xml:space="preserve"> × </w:t>
      </w:r>
      <w:r w:rsidRPr="00C33A45">
        <w:rPr>
          <w:color w:val="000000"/>
        </w:rPr>
        <w:t>44/18 = 15.4%</w:t>
      </w:r>
      <w:r>
        <w:rPr>
          <w:color w:val="000000"/>
        </w:rPr>
        <w:t>.</w:t>
      </w:r>
    </w:p>
    <w:p w:rsidR="00206006" w:rsidRPr="00C33A45" w:rsidRDefault="00206006" w:rsidP="00E2114E">
      <w:pPr>
        <w:pStyle w:val="AnsweraL"/>
        <w:rPr>
          <w:color w:val="000000"/>
        </w:rPr>
      </w:pPr>
      <w:r w:rsidRPr="00C33A45">
        <w:rPr>
          <w:color w:val="000000"/>
        </w:rPr>
        <w:t>b.</w:t>
      </w:r>
      <w:r w:rsidRPr="00C33A45">
        <w:rPr>
          <w:color w:val="000000"/>
        </w:rPr>
        <w:tab/>
        <w:t>4</w:t>
      </w:r>
      <w:r>
        <w:rPr>
          <w:color w:val="000000"/>
        </w:rPr>
        <w:t xml:space="preserve"> × </w:t>
      </w:r>
      <w:r w:rsidRPr="00C33A45">
        <w:rPr>
          <w:color w:val="000000"/>
        </w:rPr>
        <w:t>1.8</w:t>
      </w:r>
      <w:r>
        <w:rPr>
          <w:color w:val="000000"/>
        </w:rPr>
        <w:t xml:space="preserve"> × </w:t>
      </w:r>
      <w:r w:rsidRPr="00C33A45">
        <w:rPr>
          <w:color w:val="000000"/>
        </w:rPr>
        <w:t>44/18</w:t>
      </w:r>
      <w:r>
        <w:rPr>
          <w:color w:val="000000"/>
        </w:rPr>
        <w:t xml:space="preserve"> </w:t>
      </w:r>
      <w:r w:rsidRPr="00C33A45">
        <w:rPr>
          <w:color w:val="000000"/>
        </w:rPr>
        <w:t>=</w:t>
      </w:r>
      <w:r>
        <w:rPr>
          <w:color w:val="000000"/>
        </w:rPr>
        <w:t xml:space="preserve"> </w:t>
      </w:r>
      <w:r w:rsidRPr="00C33A45">
        <w:rPr>
          <w:color w:val="000000"/>
        </w:rPr>
        <w:t>17.6%</w:t>
      </w:r>
      <w:r>
        <w:rPr>
          <w:color w:val="000000"/>
        </w:rPr>
        <w:t>.</w:t>
      </w:r>
    </w:p>
    <w:p w:rsidR="00206006" w:rsidRPr="00C33A45" w:rsidRDefault="00206006" w:rsidP="00E2114E">
      <w:pPr>
        <w:pStyle w:val="AnsweraL"/>
        <w:rPr>
          <w:color w:val="000000"/>
        </w:rPr>
      </w:pPr>
      <w:r w:rsidRPr="00C33A45">
        <w:rPr>
          <w:color w:val="000000"/>
        </w:rPr>
        <w:t>c.</w:t>
      </w:r>
      <w:r w:rsidRPr="00C33A45">
        <w:rPr>
          <w:color w:val="000000"/>
        </w:rPr>
        <w:tab/>
        <w:t>4</w:t>
      </w:r>
      <w:r>
        <w:rPr>
          <w:color w:val="000000"/>
        </w:rPr>
        <w:t xml:space="preserve"> × </w:t>
      </w:r>
      <w:r w:rsidRPr="00C33A45">
        <w:rPr>
          <w:color w:val="000000"/>
        </w:rPr>
        <w:t>(1.8*1.2)</w:t>
      </w:r>
      <w:r>
        <w:rPr>
          <w:color w:val="000000"/>
        </w:rPr>
        <w:t xml:space="preserve"> × </w:t>
      </w:r>
      <w:r w:rsidRPr="00C33A45">
        <w:rPr>
          <w:color w:val="000000"/>
        </w:rPr>
        <w:t>44/18 = 21.1%</w:t>
      </w:r>
      <w:r>
        <w:rPr>
          <w:color w:val="000000"/>
        </w:rPr>
        <w:t>.</w:t>
      </w:r>
    </w:p>
    <w:p w:rsidR="00206006" w:rsidRPr="00C33A45" w:rsidRDefault="00206006" w:rsidP="00E2114E">
      <w:pPr>
        <w:pStyle w:val="Question"/>
        <w:rPr>
          <w:color w:val="000000"/>
        </w:rPr>
      </w:pPr>
      <w:r w:rsidRPr="00C33A45">
        <w:rPr>
          <w:color w:val="000000"/>
        </w:rPr>
        <w:t>2-</w:t>
      </w:r>
      <w:r>
        <w:rPr>
          <w:color w:val="000000"/>
        </w:rPr>
        <w:t>44</w:t>
      </w:r>
      <w:r w:rsidRPr="00C33A45">
        <w:rPr>
          <w:color w:val="000000"/>
        </w:rPr>
        <w:t>.</w:t>
      </w:r>
      <w:r w:rsidRPr="00C33A45">
        <w:rPr>
          <w:color w:val="000000"/>
        </w:rPr>
        <w:tab/>
      </w:r>
      <w:r w:rsidR="00EF2FD9">
        <w:rPr>
          <w:color w:val="000000"/>
        </w:rPr>
        <w:t>Find online the annual 10-K report for Costco Wholesale Corporation (COST) for fiscal year 2015 (filed in October 2015).</w:t>
      </w:r>
    </w:p>
    <w:p w:rsidR="00206006" w:rsidRPr="00C33A45" w:rsidRDefault="00206006" w:rsidP="00E2114E">
      <w:pPr>
        <w:pStyle w:val="QuestionaL"/>
        <w:rPr>
          <w:color w:val="000000"/>
        </w:rPr>
      </w:pPr>
      <w:r w:rsidRPr="00C33A45">
        <w:rPr>
          <w:color w:val="000000"/>
        </w:rPr>
        <w:t>a.</w:t>
      </w:r>
      <w:r w:rsidRPr="00C33A45">
        <w:rPr>
          <w:color w:val="000000"/>
        </w:rPr>
        <w:tab/>
        <w:t>Which auditing firm certified these financial statements?</w:t>
      </w:r>
    </w:p>
    <w:p w:rsidR="00206006" w:rsidRPr="00C33A45" w:rsidRDefault="00206006" w:rsidP="00E2114E">
      <w:pPr>
        <w:pStyle w:val="QuestionaL"/>
        <w:rPr>
          <w:color w:val="000000"/>
        </w:rPr>
      </w:pPr>
      <w:r w:rsidRPr="00C33A45">
        <w:rPr>
          <w:color w:val="000000"/>
        </w:rPr>
        <w:t>b.</w:t>
      </w:r>
      <w:r w:rsidRPr="00C33A45">
        <w:rPr>
          <w:color w:val="000000"/>
        </w:rPr>
        <w:tab/>
        <w:t xml:space="preserve">Which officers of </w:t>
      </w:r>
      <w:r w:rsidR="00EF2FD9">
        <w:rPr>
          <w:color w:val="000000"/>
        </w:rPr>
        <w:t>Costco</w:t>
      </w:r>
      <w:r w:rsidRPr="00C33A45">
        <w:rPr>
          <w:color w:val="000000"/>
        </w:rPr>
        <w:t>’s certified the financial statements?</w:t>
      </w:r>
    </w:p>
    <w:p w:rsidR="00206006" w:rsidRPr="00C33A45" w:rsidRDefault="00206006" w:rsidP="00E2114E">
      <w:pPr>
        <w:pStyle w:val="AnsweraL"/>
        <w:rPr>
          <w:color w:val="000000"/>
        </w:rPr>
      </w:pPr>
      <w:r w:rsidRPr="00C33A45">
        <w:rPr>
          <w:color w:val="000000"/>
        </w:rPr>
        <w:t>a.</w:t>
      </w:r>
      <w:r w:rsidRPr="00C33A45">
        <w:rPr>
          <w:color w:val="000000"/>
        </w:rPr>
        <w:tab/>
      </w:r>
      <w:r w:rsidR="002243C4">
        <w:rPr>
          <w:color w:val="000000"/>
        </w:rPr>
        <w:t>KPMG</w:t>
      </w:r>
      <w:r w:rsidR="00AC7E66" w:rsidRPr="00AC7E66">
        <w:rPr>
          <w:color w:val="000000"/>
        </w:rPr>
        <w:t xml:space="preserve"> LLP</w:t>
      </w:r>
      <w:r w:rsidRPr="00C33A45">
        <w:rPr>
          <w:color w:val="000000"/>
        </w:rPr>
        <w:t xml:space="preserve"> certified </w:t>
      </w:r>
      <w:r w:rsidR="00EF2FD9">
        <w:rPr>
          <w:color w:val="000000"/>
        </w:rPr>
        <w:t>Costco</w:t>
      </w:r>
      <w:r w:rsidRPr="00C33A45">
        <w:rPr>
          <w:color w:val="000000"/>
        </w:rPr>
        <w:t>’s financial statements.</w:t>
      </w:r>
    </w:p>
    <w:p w:rsidR="00206006" w:rsidRPr="00D644E1" w:rsidRDefault="00206006" w:rsidP="00E2114E">
      <w:pPr>
        <w:pStyle w:val="AnsweraL"/>
        <w:rPr>
          <w:color w:val="000000"/>
        </w:rPr>
      </w:pPr>
      <w:r w:rsidRPr="00C33A45">
        <w:rPr>
          <w:color w:val="000000"/>
        </w:rPr>
        <w:t>b.</w:t>
      </w:r>
      <w:r w:rsidRPr="00C33A45">
        <w:rPr>
          <w:color w:val="000000"/>
        </w:rPr>
        <w:tab/>
      </w:r>
      <w:r w:rsidR="002243C4">
        <w:rPr>
          <w:color w:val="000000"/>
        </w:rPr>
        <w:t>W. Craig Jelinek, President and CEO and Richard A. Galanti, Executive Vice President and CFO</w:t>
      </w:r>
      <w:r w:rsidR="00AC7E66">
        <w:rPr>
          <w:color w:val="000000"/>
        </w:rPr>
        <w:t xml:space="preserve"> </w:t>
      </w:r>
      <w:r w:rsidRPr="00C33A45">
        <w:rPr>
          <w:color w:val="000000"/>
        </w:rPr>
        <w:t xml:space="preserve">certified </w:t>
      </w:r>
      <w:r w:rsidR="00EF2FD9">
        <w:rPr>
          <w:color w:val="000000"/>
        </w:rPr>
        <w:t>Costco</w:t>
      </w:r>
      <w:r w:rsidRPr="00C33A45">
        <w:rPr>
          <w:color w:val="000000"/>
        </w:rPr>
        <w:t>’s financial statements.</w:t>
      </w:r>
    </w:p>
    <w:p w:rsidR="00206006" w:rsidRPr="00C33A45" w:rsidRDefault="00206006" w:rsidP="00E2114E">
      <w:pPr>
        <w:pStyle w:val="Question"/>
        <w:rPr>
          <w:color w:val="000000"/>
        </w:rPr>
      </w:pPr>
      <w:r w:rsidRPr="00C33A45">
        <w:rPr>
          <w:color w:val="000000"/>
        </w:rPr>
        <w:t>2-</w:t>
      </w:r>
      <w:r>
        <w:rPr>
          <w:color w:val="000000"/>
        </w:rPr>
        <w:t>45</w:t>
      </w:r>
      <w:r w:rsidRPr="00C33A45">
        <w:rPr>
          <w:color w:val="000000"/>
        </w:rPr>
        <w:t>.</w:t>
      </w:r>
      <w:r w:rsidRPr="00C33A45">
        <w:rPr>
          <w:color w:val="000000"/>
        </w:rPr>
        <w:tab/>
        <w:t>WorldCom reclassified $3.85 billion of operating expenses as capital expenditures. Explain the effect this reclassification would have on WorldCom’s cash flows. (</w:t>
      </w:r>
      <w:r w:rsidRPr="00C33A45">
        <w:rPr>
          <w:i/>
          <w:iCs/>
          <w:color w:val="000000"/>
        </w:rPr>
        <w:t>Hint</w:t>
      </w:r>
      <w:r w:rsidRPr="00463510">
        <w:rPr>
          <w:i/>
          <w:color w:val="000000"/>
        </w:rPr>
        <w:t>:</w:t>
      </w:r>
      <w:r w:rsidRPr="00C33A45">
        <w:rPr>
          <w:color w:val="000000"/>
        </w:rPr>
        <w:t xml:space="preserve"> Consider taxes.) WorldCom’s actions were illegal and clearly designed to deceive investors. But if a firm could legitimately choose how to classify an expense for tax purposes, which choice is truly better for the firm’s investors?</w:t>
      </w:r>
    </w:p>
    <w:p w:rsidR="00206006" w:rsidRPr="00C33A45" w:rsidRDefault="00206006" w:rsidP="00E2114E">
      <w:pPr>
        <w:pStyle w:val="Answer"/>
        <w:rPr>
          <w:color w:val="000000"/>
        </w:rPr>
      </w:pPr>
      <w:r w:rsidRPr="00C33A45">
        <w:rPr>
          <w:color w:val="000000"/>
        </w:rPr>
        <w:t>By reclassifying $3.85 billion operating expenses as capital expenditures, World</w:t>
      </w:r>
      <w:r>
        <w:rPr>
          <w:color w:val="000000"/>
        </w:rPr>
        <w:t>C</w:t>
      </w:r>
      <w:r w:rsidRPr="00C33A45">
        <w:rPr>
          <w:color w:val="000000"/>
        </w:rPr>
        <w:t>om increased its net income but lowered its cash flow for that period. If a firm could legitimately choose how to classify an expense, expensing as much as possible in a profitable period rather than capitalizing them will save more on taxes, which results in higher cash flows, and thus is better for the firm’s investors.</w:t>
      </w:r>
    </w:p>
    <w:p w:rsidR="00206006" w:rsidRPr="00C33A45" w:rsidRDefault="00206006" w:rsidP="005F43F4"/>
    <w:sectPr w:rsidR="00206006" w:rsidRPr="00C33A45" w:rsidSect="00877A29">
      <w:headerReference w:type="even" r:id="rId50"/>
      <w:headerReference w:type="default" r:id="rId51"/>
      <w:footerReference w:type="even" r:id="rId52"/>
      <w:footerReference w:type="default" r:id="rId53"/>
      <w:footerReference w:type="first" r:id="rId54"/>
      <w:type w:val="continuous"/>
      <w:pgSz w:w="12240" w:h="15840" w:code="1"/>
      <w:pgMar w:top="1440" w:right="1440" w:bottom="1440" w:left="0" w:header="720" w:footer="720" w:gutter="1800"/>
      <w:pgNumType w:start="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C03" w:rsidRDefault="00864C03">
      <w:r>
        <w:separator/>
      </w:r>
    </w:p>
  </w:endnote>
  <w:endnote w:type="continuationSeparator" w:id="0">
    <w:p w:rsidR="00864C03" w:rsidRDefault="00864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Garamond-Regular">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AGaramond">
    <w:altName w:val="Cambria"/>
    <w:panose1 w:val="00000000000000000000"/>
    <w:charset w:val="00"/>
    <w:family w:val="roman"/>
    <w:notTrueType/>
    <w:pitch w:val="variable"/>
    <w:sig w:usb0="00000003" w:usb1="00000000" w:usb2="00000000" w:usb3="00000000" w:csb0="00000001" w:csb1="00000000"/>
  </w:font>
  <w:font w:name="Univers 65 Bold">
    <w:altName w:val="Cambria"/>
    <w:charset w:val="00"/>
    <w:family w:val="auto"/>
    <w:pitch w:val="variable"/>
    <w:sig w:usb0="00000003" w:usb1="00000000" w:usb2="00000000" w:usb3="00000000" w:csb0="00000001" w:csb1="00000000"/>
  </w:font>
  <w:font w:name="Univers 55">
    <w:altName w:val="Cambria"/>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FD9" w:rsidRPr="00877A29" w:rsidRDefault="00EF2FD9" w:rsidP="00877A29">
    <w:pPr>
      <w:pStyle w:val="Footer"/>
      <w:jc w:val="center"/>
      <w:rPr>
        <w:sz w:val="18"/>
        <w:szCs w:val="20"/>
      </w:rPr>
    </w:pPr>
    <w:r w:rsidRPr="00877A29">
      <w:rPr>
        <w:sz w:val="18"/>
        <w:szCs w:val="20"/>
      </w:rPr>
      <w:t>©201</w:t>
    </w:r>
    <w:r w:rsidR="004C3403">
      <w:rPr>
        <w:sz w:val="18"/>
        <w:szCs w:val="20"/>
      </w:rPr>
      <w:t>7</w:t>
    </w:r>
    <w:r w:rsidRPr="00877A29">
      <w:rPr>
        <w:sz w:val="18"/>
        <w:szCs w:val="20"/>
      </w:rPr>
      <w:t xml:space="preserve">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FD9" w:rsidRPr="00877A29" w:rsidRDefault="00EF2FD9" w:rsidP="00877A29">
    <w:pPr>
      <w:pStyle w:val="Footer"/>
      <w:jc w:val="center"/>
      <w:rPr>
        <w:sz w:val="18"/>
        <w:szCs w:val="20"/>
      </w:rPr>
    </w:pPr>
    <w:r w:rsidRPr="00877A29">
      <w:rPr>
        <w:sz w:val="18"/>
        <w:szCs w:val="20"/>
      </w:rPr>
      <w:t>©201</w:t>
    </w:r>
    <w:r w:rsidR="004C3403">
      <w:rPr>
        <w:sz w:val="18"/>
        <w:szCs w:val="20"/>
      </w:rPr>
      <w:t>7</w:t>
    </w:r>
    <w:r w:rsidRPr="00877A29">
      <w:rPr>
        <w:sz w:val="18"/>
        <w:szCs w:val="20"/>
      </w:rPr>
      <w:t xml:space="preserve">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FD9" w:rsidRPr="00877A29" w:rsidRDefault="00EF2FD9" w:rsidP="00877A29">
    <w:pPr>
      <w:pStyle w:val="Footer"/>
      <w:jc w:val="center"/>
      <w:rPr>
        <w:rFonts w:ascii="Arial Black" w:hAnsi="Arial Black"/>
        <w:b/>
        <w:sz w:val="16"/>
        <w:szCs w:val="20"/>
      </w:rPr>
    </w:pPr>
    <w:r w:rsidRPr="00877A29">
      <w:rPr>
        <w:rFonts w:ascii="Arial Black" w:hAnsi="Arial Black"/>
        <w:b/>
        <w:sz w:val="16"/>
        <w:szCs w:val="20"/>
      </w:rPr>
      <w:fldChar w:fldCharType="begin"/>
    </w:r>
    <w:r w:rsidRPr="00877A29">
      <w:rPr>
        <w:rFonts w:ascii="Arial Black" w:hAnsi="Arial Black"/>
        <w:b/>
        <w:sz w:val="16"/>
        <w:szCs w:val="20"/>
      </w:rPr>
      <w:instrText xml:space="preserve"> PAGE  \* MERGEFORMAT </w:instrText>
    </w:r>
    <w:r w:rsidRPr="00877A29">
      <w:rPr>
        <w:rFonts w:ascii="Arial Black" w:hAnsi="Arial Black"/>
        <w:b/>
        <w:sz w:val="16"/>
        <w:szCs w:val="20"/>
      </w:rPr>
      <w:fldChar w:fldCharType="separate"/>
    </w:r>
    <w:r w:rsidR="009E2ECA">
      <w:rPr>
        <w:rFonts w:ascii="Arial Black" w:hAnsi="Arial Black"/>
        <w:b/>
        <w:noProof/>
        <w:sz w:val="16"/>
        <w:szCs w:val="20"/>
      </w:rPr>
      <w:t>4</w:t>
    </w:r>
    <w:r w:rsidRPr="00877A29">
      <w:rPr>
        <w:rFonts w:ascii="Arial Black" w:hAnsi="Arial Black"/>
        <w:b/>
        <w:sz w:val="16"/>
        <w:szCs w:val="20"/>
      </w:rPr>
      <w:fldChar w:fldCharType="end"/>
    </w:r>
  </w:p>
  <w:p w:rsidR="00EF2FD9" w:rsidRPr="00877A29" w:rsidRDefault="00EF2FD9" w:rsidP="00877A29">
    <w:pPr>
      <w:pStyle w:val="Footer"/>
      <w:jc w:val="center"/>
      <w:rPr>
        <w:sz w:val="18"/>
        <w:szCs w:val="20"/>
      </w:rPr>
    </w:pPr>
    <w:r w:rsidRPr="00877A29">
      <w:rPr>
        <w:sz w:val="18"/>
        <w:szCs w:val="20"/>
      </w:rPr>
      <w:t>©201</w:t>
    </w:r>
    <w:r w:rsidR="004C3403">
      <w:rPr>
        <w:sz w:val="18"/>
        <w:szCs w:val="20"/>
      </w:rPr>
      <w:t>7</w:t>
    </w:r>
    <w:r w:rsidRPr="00877A29">
      <w:rPr>
        <w:sz w:val="18"/>
        <w:szCs w:val="20"/>
      </w:rPr>
      <w:t xml:space="preserve">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C03" w:rsidRDefault="00864C03">
      <w:r>
        <w:separator/>
      </w:r>
    </w:p>
  </w:footnote>
  <w:footnote w:type="continuationSeparator" w:id="0">
    <w:p w:rsidR="00864C03" w:rsidRDefault="00864C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FD9" w:rsidRPr="00877A29" w:rsidRDefault="00EF2FD9" w:rsidP="00877A29">
    <w:pPr>
      <w:pStyle w:val="headerverso"/>
      <w:pBdr>
        <w:bottom w:val="none" w:sz="0" w:space="0" w:color="auto"/>
      </w:pBdr>
      <w:tabs>
        <w:tab w:val="clear" w:pos="4320"/>
        <w:tab w:val="clear" w:pos="8640"/>
        <w:tab w:val="right" w:pos="10800"/>
      </w:tabs>
      <w:rPr>
        <w:sz w:val="18"/>
      </w:rPr>
    </w:pPr>
    <w:r w:rsidRPr="00877A29">
      <w:rPr>
        <w:rFonts w:ascii="Arial Black" w:hAnsi="Arial Black"/>
        <w:b/>
        <w:sz w:val="16"/>
      </w:rPr>
      <w:fldChar w:fldCharType="begin"/>
    </w:r>
    <w:r w:rsidRPr="00877A29">
      <w:rPr>
        <w:rFonts w:ascii="Arial Black" w:hAnsi="Arial Black"/>
        <w:b/>
        <w:sz w:val="16"/>
      </w:rPr>
      <w:instrText xml:space="preserve"> PAGE  \* MERGEFORMAT </w:instrText>
    </w:r>
    <w:r w:rsidRPr="00877A29">
      <w:rPr>
        <w:rFonts w:ascii="Arial Black" w:hAnsi="Arial Black"/>
        <w:b/>
        <w:sz w:val="16"/>
      </w:rPr>
      <w:fldChar w:fldCharType="separate"/>
    </w:r>
    <w:r w:rsidR="009E2ECA">
      <w:rPr>
        <w:rFonts w:ascii="Arial Black" w:hAnsi="Arial Black"/>
        <w:b/>
        <w:noProof/>
        <w:sz w:val="16"/>
      </w:rPr>
      <w:t>18</w:t>
    </w:r>
    <w:r w:rsidRPr="00877A29">
      <w:rPr>
        <w:rFonts w:ascii="Arial Black" w:hAnsi="Arial Black"/>
        <w:b/>
        <w:sz w:val="16"/>
      </w:rPr>
      <w:fldChar w:fldCharType="end"/>
    </w:r>
    <w:r>
      <w:rPr>
        <w:sz w:val="18"/>
      </w:rPr>
      <w:t xml:space="preserve">    Berk/DeMarzo, </w:t>
    </w:r>
    <w:r w:rsidRPr="004177A4">
      <w:rPr>
        <w:i/>
        <w:sz w:val="18"/>
      </w:rPr>
      <w:t>Corporate Finance,</w:t>
    </w:r>
    <w:r>
      <w:rPr>
        <w:sz w:val="18"/>
      </w:rPr>
      <w:t xml:space="preserve"> </w:t>
    </w:r>
    <w:r w:rsidR="004C3403">
      <w:rPr>
        <w:sz w:val="18"/>
      </w:rPr>
      <w:t>Fourth</w:t>
    </w:r>
    <w:r>
      <w:rPr>
        <w:sz w:val="18"/>
      </w:rPr>
      <w:t xml:space="preserve">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FD9" w:rsidRPr="00877A29" w:rsidRDefault="00EF2FD9" w:rsidP="00877A29">
    <w:pPr>
      <w:pStyle w:val="Header"/>
      <w:tabs>
        <w:tab w:val="clear" w:pos="4320"/>
        <w:tab w:val="clear" w:pos="8640"/>
        <w:tab w:val="right" w:pos="10800"/>
      </w:tabs>
      <w:jc w:val="right"/>
      <w:rPr>
        <w:sz w:val="18"/>
      </w:rPr>
    </w:pPr>
    <w:r>
      <w:rPr>
        <w:sz w:val="18"/>
      </w:rPr>
      <w:t>Chapter 2/Introduction to Financial Statement Analysis</w:t>
    </w:r>
    <w:r w:rsidRPr="00877A29">
      <w:rPr>
        <w:sz w:val="18"/>
      </w:rPr>
      <w:t xml:space="preserve">    </w:t>
    </w:r>
    <w:r w:rsidRPr="00877A29">
      <w:rPr>
        <w:rFonts w:ascii="Arial Black" w:hAnsi="Arial Black"/>
        <w:b/>
        <w:sz w:val="16"/>
      </w:rPr>
      <w:fldChar w:fldCharType="begin"/>
    </w:r>
    <w:r w:rsidRPr="00877A29">
      <w:rPr>
        <w:rFonts w:ascii="Arial Black" w:hAnsi="Arial Black"/>
        <w:b/>
        <w:sz w:val="16"/>
      </w:rPr>
      <w:instrText xml:space="preserve"> PAGE  \* MERGEFORMAT </w:instrText>
    </w:r>
    <w:r w:rsidRPr="00877A29">
      <w:rPr>
        <w:rFonts w:ascii="Arial Black" w:hAnsi="Arial Black"/>
        <w:b/>
        <w:sz w:val="16"/>
      </w:rPr>
      <w:fldChar w:fldCharType="separate"/>
    </w:r>
    <w:r w:rsidR="009E2ECA">
      <w:rPr>
        <w:rFonts w:ascii="Arial Black" w:hAnsi="Arial Black"/>
        <w:b/>
        <w:noProof/>
        <w:sz w:val="16"/>
      </w:rPr>
      <w:t>19</w:t>
    </w:r>
    <w:r w:rsidRPr="00877A29">
      <w:rPr>
        <w:rFonts w:ascii="Arial Black" w:hAnsi="Arial Black"/>
        <w:b/>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48BA"/>
    <w:multiLevelType w:val="hybridMultilevel"/>
    <w:tmpl w:val="AE2E8A86"/>
    <w:lvl w:ilvl="0" w:tplc="FDD8E11C">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C60B3D"/>
    <w:multiLevelType w:val="hybridMultilevel"/>
    <w:tmpl w:val="0FCEAA22"/>
    <w:lvl w:ilvl="0" w:tplc="D270ACE2">
      <w:start w:val="1"/>
      <w:numFmt w:val="bullet"/>
      <w:lvlText w:val=""/>
      <w:lvlJc w:val="left"/>
      <w:pPr>
        <w:tabs>
          <w:tab w:val="num" w:pos="2520"/>
        </w:tabs>
        <w:ind w:left="2520" w:hanging="360"/>
      </w:pPr>
      <w:rPr>
        <w:rFonts w:ascii="Symbol" w:hAnsi="Symbol" w:hint="default"/>
        <w:color w:val="auto"/>
      </w:rPr>
    </w:lvl>
    <w:lvl w:ilvl="1" w:tplc="5DC49366">
      <w:numFmt w:val="bullet"/>
      <w:lvlText w:val="-"/>
      <w:lvlJc w:val="left"/>
      <w:pPr>
        <w:tabs>
          <w:tab w:val="num" w:pos="2340"/>
        </w:tabs>
        <w:ind w:left="2340" w:hanging="360"/>
      </w:pPr>
      <w:rPr>
        <w:rFonts w:ascii="Garamond" w:eastAsia="Times New Roman" w:hAnsi="Garamond" w:hint="default"/>
        <w:b/>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
    <w:nsid w:val="07D11669"/>
    <w:multiLevelType w:val="hybridMultilevel"/>
    <w:tmpl w:val="F01AD23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80260F4"/>
    <w:multiLevelType w:val="hybridMultilevel"/>
    <w:tmpl w:val="6352DCC6"/>
    <w:lvl w:ilvl="0" w:tplc="95B25818">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8473BA7"/>
    <w:multiLevelType w:val="hybridMultilevel"/>
    <w:tmpl w:val="8DAA464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8AD1651"/>
    <w:multiLevelType w:val="multilevel"/>
    <w:tmpl w:val="F28461CE"/>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nsid w:val="09041088"/>
    <w:multiLevelType w:val="hybridMultilevel"/>
    <w:tmpl w:val="E8A46DE2"/>
    <w:lvl w:ilvl="0" w:tplc="A9DAC2D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09466779"/>
    <w:multiLevelType w:val="hybridMultilevel"/>
    <w:tmpl w:val="7FB83C9C"/>
    <w:lvl w:ilvl="0" w:tplc="F5E620C4">
      <w:start w:val="1"/>
      <w:numFmt w:val="lowerLetter"/>
      <w:lvlText w:val="%1."/>
      <w:lvlJc w:val="left"/>
      <w:pPr>
        <w:ind w:left="720" w:hanging="360"/>
      </w:pPr>
      <w:rPr>
        <w:rFonts w:ascii="AGaramond-Regular" w:hAnsi="AGaramond-Regular" w:cs="AGaramond-Regular" w:hint="default"/>
        <w:sz w:val="19"/>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BC772F3"/>
    <w:multiLevelType w:val="hybridMultilevel"/>
    <w:tmpl w:val="2ABA6A5A"/>
    <w:lvl w:ilvl="0" w:tplc="D270ACE2">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9">
    <w:nsid w:val="0BE04E3F"/>
    <w:multiLevelType w:val="hybridMultilevel"/>
    <w:tmpl w:val="7FCE679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B507D17"/>
    <w:multiLevelType w:val="hybridMultilevel"/>
    <w:tmpl w:val="42FADE86"/>
    <w:lvl w:ilvl="0" w:tplc="D270ACE2">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
    <w:nsid w:val="1C7B5CCB"/>
    <w:multiLevelType w:val="hybridMultilevel"/>
    <w:tmpl w:val="3B246718"/>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1EA97E3F"/>
    <w:multiLevelType w:val="hybridMultilevel"/>
    <w:tmpl w:val="E0F0FB4C"/>
    <w:lvl w:ilvl="0" w:tplc="CCDCAB00">
      <w:start w:val="1"/>
      <w:numFmt w:val="lowerRoman"/>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283C3955"/>
    <w:multiLevelType w:val="multilevel"/>
    <w:tmpl w:val="8B407FB0"/>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287303B7"/>
    <w:multiLevelType w:val="hybridMultilevel"/>
    <w:tmpl w:val="4F087CA6"/>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2AEB35A9"/>
    <w:multiLevelType w:val="hybridMultilevel"/>
    <w:tmpl w:val="B2CA70C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3887588A"/>
    <w:multiLevelType w:val="hybridMultilevel"/>
    <w:tmpl w:val="F25E887E"/>
    <w:lvl w:ilvl="0" w:tplc="05F271EC">
      <w:start w:val="1"/>
      <w:numFmt w:val="lowerLetter"/>
      <w:lvlText w:val="%1."/>
      <w:lvlJc w:val="left"/>
      <w:pPr>
        <w:ind w:left="1149" w:hanging="44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7">
    <w:nsid w:val="42835C8F"/>
    <w:multiLevelType w:val="hybridMultilevel"/>
    <w:tmpl w:val="2874313A"/>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43141D64"/>
    <w:multiLevelType w:val="hybridMultilevel"/>
    <w:tmpl w:val="3BA6D52A"/>
    <w:lvl w:ilvl="0" w:tplc="04090019">
      <w:start w:val="1"/>
      <w:numFmt w:val="lowerLetter"/>
      <w:lvlText w:val="%1."/>
      <w:lvlJc w:val="left"/>
      <w:pPr>
        <w:tabs>
          <w:tab w:val="num" w:pos="720"/>
        </w:tabs>
        <w:ind w:left="720" w:hanging="360"/>
      </w:pPr>
      <w:rPr>
        <w:rFonts w:cs="Times New Roman" w:hint="default"/>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32D44E6"/>
    <w:multiLevelType w:val="multilevel"/>
    <w:tmpl w:val="6BCE4B3C"/>
    <w:lvl w:ilvl="0">
      <w:start w:val="1"/>
      <w:numFmt w:val="lowerLetter"/>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342732B"/>
    <w:multiLevelType w:val="multilevel"/>
    <w:tmpl w:val="1A0A5690"/>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43B83AA3"/>
    <w:multiLevelType w:val="multilevel"/>
    <w:tmpl w:val="91A843CA"/>
    <w:lvl w:ilvl="0">
      <w:start w:val="1"/>
      <w:numFmt w:val="decimal"/>
      <w:lvlText w:val="%1."/>
      <w:lvlJc w:val="left"/>
      <w:pPr>
        <w:tabs>
          <w:tab w:val="num" w:pos="450"/>
        </w:tabs>
        <w:ind w:left="450" w:hanging="450"/>
      </w:pPr>
      <w:rPr>
        <w:rFonts w:cs="Times New Roman" w:hint="default"/>
      </w:rPr>
    </w:lvl>
    <w:lvl w:ilvl="1">
      <w:start w:val="1"/>
      <w:numFmt w:val="decimal"/>
      <w:lvlText w:val="2-%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nsid w:val="46E33446"/>
    <w:multiLevelType w:val="hybridMultilevel"/>
    <w:tmpl w:val="46DCCEA6"/>
    <w:lvl w:ilvl="0" w:tplc="A9DAC2D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CD123A4"/>
    <w:multiLevelType w:val="hybridMultilevel"/>
    <w:tmpl w:val="12BACE8C"/>
    <w:lvl w:ilvl="0" w:tplc="A9DAC2D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2957033"/>
    <w:multiLevelType w:val="multilevel"/>
    <w:tmpl w:val="8B407FB0"/>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nsid w:val="571F0BD8"/>
    <w:multiLevelType w:val="hybridMultilevel"/>
    <w:tmpl w:val="03507EC8"/>
    <w:lvl w:ilvl="0" w:tplc="04090009">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B6E6358"/>
    <w:multiLevelType w:val="hybridMultilevel"/>
    <w:tmpl w:val="EEB66DC8"/>
    <w:lvl w:ilvl="0" w:tplc="A9DAC2D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0BB281F"/>
    <w:multiLevelType w:val="multilevel"/>
    <w:tmpl w:val="8AF08C54"/>
    <w:lvl w:ilvl="0">
      <w:start w:val="1"/>
      <w:numFmt w:val="lowerRoman"/>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60ED3257"/>
    <w:multiLevelType w:val="hybridMultilevel"/>
    <w:tmpl w:val="2D34AA4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5331A4F"/>
    <w:multiLevelType w:val="hybridMultilevel"/>
    <w:tmpl w:val="0046BF3E"/>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667C71B8"/>
    <w:multiLevelType w:val="hybridMultilevel"/>
    <w:tmpl w:val="C0AC3B2E"/>
    <w:lvl w:ilvl="0" w:tplc="A26813F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6D3B42A1"/>
    <w:multiLevelType w:val="hybridMultilevel"/>
    <w:tmpl w:val="9D3A5870"/>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nsid w:val="6E807D84"/>
    <w:multiLevelType w:val="hybridMultilevel"/>
    <w:tmpl w:val="1854C27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E895C26"/>
    <w:multiLevelType w:val="multilevel"/>
    <w:tmpl w:val="8B407FB0"/>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nsid w:val="6F94541D"/>
    <w:multiLevelType w:val="hybridMultilevel"/>
    <w:tmpl w:val="B4860F78"/>
    <w:lvl w:ilvl="0" w:tplc="22F692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4CF7FCB"/>
    <w:multiLevelType w:val="hybridMultilevel"/>
    <w:tmpl w:val="D40C8CD4"/>
    <w:lvl w:ilvl="0" w:tplc="43AA397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78AB7E9A"/>
    <w:multiLevelType w:val="multilevel"/>
    <w:tmpl w:val="F28461CE"/>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nsid w:val="79730C5E"/>
    <w:multiLevelType w:val="hybridMultilevel"/>
    <w:tmpl w:val="D6DEA1F2"/>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7A671410"/>
    <w:multiLevelType w:val="hybridMultilevel"/>
    <w:tmpl w:val="6BCE4B3C"/>
    <w:lvl w:ilvl="0" w:tplc="04090019">
      <w:start w:val="1"/>
      <w:numFmt w:val="lowerLetter"/>
      <w:lvlText w:val="%1."/>
      <w:lvlJc w:val="left"/>
      <w:pPr>
        <w:tabs>
          <w:tab w:val="num" w:pos="720"/>
        </w:tabs>
        <w:ind w:left="720" w:hanging="360"/>
      </w:pPr>
      <w:rPr>
        <w:rFonts w:cs="Times New Roman" w:hint="default"/>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7B8A3559"/>
    <w:multiLevelType w:val="hybridMultilevel"/>
    <w:tmpl w:val="6D8E4240"/>
    <w:lvl w:ilvl="0" w:tplc="00190409">
      <w:start w:val="1"/>
      <w:numFmt w:val="lowerLetter"/>
      <w:lvlText w:val="%1."/>
      <w:lvlJc w:val="left"/>
      <w:pPr>
        <w:ind w:left="720" w:hanging="360"/>
      </w:pPr>
      <w:rPr>
        <w:rFonts w:cs="Times New Roman"/>
      </w:rPr>
    </w:lvl>
    <w:lvl w:ilvl="1" w:tplc="00190409">
      <w:start w:val="1"/>
      <w:numFmt w:val="decimal"/>
      <w:lvlText w:val="%2."/>
      <w:lvlJc w:val="left"/>
      <w:pPr>
        <w:tabs>
          <w:tab w:val="num" w:pos="1440"/>
        </w:tabs>
        <w:ind w:left="1440" w:hanging="360"/>
      </w:pPr>
      <w:rPr>
        <w:rFonts w:cs="Times New Roman"/>
      </w:rPr>
    </w:lvl>
    <w:lvl w:ilvl="2" w:tplc="001B0409">
      <w:start w:val="1"/>
      <w:numFmt w:val="decimal"/>
      <w:lvlText w:val="%3."/>
      <w:lvlJc w:val="left"/>
      <w:pPr>
        <w:tabs>
          <w:tab w:val="num" w:pos="2160"/>
        </w:tabs>
        <w:ind w:left="2160" w:hanging="36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decimal"/>
      <w:lvlText w:val="%5."/>
      <w:lvlJc w:val="left"/>
      <w:pPr>
        <w:tabs>
          <w:tab w:val="num" w:pos="3600"/>
        </w:tabs>
        <w:ind w:left="3600" w:hanging="360"/>
      </w:pPr>
      <w:rPr>
        <w:rFonts w:cs="Times New Roman"/>
      </w:rPr>
    </w:lvl>
    <w:lvl w:ilvl="5" w:tplc="001B0409">
      <w:start w:val="1"/>
      <w:numFmt w:val="decimal"/>
      <w:lvlText w:val="%6."/>
      <w:lvlJc w:val="left"/>
      <w:pPr>
        <w:tabs>
          <w:tab w:val="num" w:pos="4320"/>
        </w:tabs>
        <w:ind w:left="4320" w:hanging="36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decimal"/>
      <w:lvlText w:val="%8."/>
      <w:lvlJc w:val="left"/>
      <w:pPr>
        <w:tabs>
          <w:tab w:val="num" w:pos="5760"/>
        </w:tabs>
        <w:ind w:left="5760" w:hanging="360"/>
      </w:pPr>
      <w:rPr>
        <w:rFonts w:cs="Times New Roman"/>
      </w:rPr>
    </w:lvl>
    <w:lvl w:ilvl="8" w:tplc="001B0409">
      <w:start w:val="1"/>
      <w:numFmt w:val="decimal"/>
      <w:lvlText w:val="%9."/>
      <w:lvlJc w:val="left"/>
      <w:pPr>
        <w:tabs>
          <w:tab w:val="num" w:pos="6480"/>
        </w:tabs>
        <w:ind w:left="6480" w:hanging="360"/>
      </w:pPr>
      <w:rPr>
        <w:rFonts w:cs="Times New Roman"/>
      </w:rPr>
    </w:lvl>
  </w:abstractNum>
  <w:abstractNum w:abstractNumId="40">
    <w:nsid w:val="7D520C0D"/>
    <w:multiLevelType w:val="multilevel"/>
    <w:tmpl w:val="4976B2F6"/>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nsid w:val="7E4A3D84"/>
    <w:multiLevelType w:val="hybridMultilevel"/>
    <w:tmpl w:val="57FA6FC6"/>
    <w:lvl w:ilvl="0" w:tplc="D270ACE2">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2">
    <w:nsid w:val="7EFD0B5C"/>
    <w:multiLevelType w:val="hybridMultilevel"/>
    <w:tmpl w:val="1A0A5690"/>
    <w:lvl w:ilvl="0" w:tplc="48BCC26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0"/>
  </w:num>
  <w:num w:numId="3">
    <w:abstractNumId w:val="8"/>
  </w:num>
  <w:num w:numId="4">
    <w:abstractNumId w:val="41"/>
  </w:num>
  <w:num w:numId="5">
    <w:abstractNumId w:val="33"/>
  </w:num>
  <w:num w:numId="6">
    <w:abstractNumId w:val="12"/>
  </w:num>
  <w:num w:numId="7">
    <w:abstractNumId w:val="36"/>
  </w:num>
  <w:num w:numId="8">
    <w:abstractNumId w:val="5"/>
  </w:num>
  <w:num w:numId="9">
    <w:abstractNumId w:val="40"/>
  </w:num>
  <w:num w:numId="10">
    <w:abstractNumId w:val="13"/>
  </w:num>
  <w:num w:numId="11">
    <w:abstractNumId w:val="27"/>
  </w:num>
  <w:num w:numId="12">
    <w:abstractNumId w:val="24"/>
  </w:num>
  <w:num w:numId="13">
    <w:abstractNumId w:val="42"/>
  </w:num>
  <w:num w:numId="14">
    <w:abstractNumId w:val="26"/>
  </w:num>
  <w:num w:numId="15">
    <w:abstractNumId w:val="6"/>
  </w:num>
  <w:num w:numId="16">
    <w:abstractNumId w:val="37"/>
  </w:num>
  <w:num w:numId="17">
    <w:abstractNumId w:val="35"/>
  </w:num>
  <w:num w:numId="18">
    <w:abstractNumId w:val="11"/>
  </w:num>
  <w:num w:numId="19">
    <w:abstractNumId w:val="23"/>
  </w:num>
  <w:num w:numId="20">
    <w:abstractNumId w:val="15"/>
  </w:num>
  <w:num w:numId="21">
    <w:abstractNumId w:val="17"/>
  </w:num>
  <w:num w:numId="22">
    <w:abstractNumId w:val="31"/>
  </w:num>
  <w:num w:numId="23">
    <w:abstractNumId w:val="3"/>
  </w:num>
  <w:num w:numId="24">
    <w:abstractNumId w:val="30"/>
  </w:num>
  <w:num w:numId="25">
    <w:abstractNumId w:val="25"/>
  </w:num>
  <w:num w:numId="26">
    <w:abstractNumId w:val="14"/>
  </w:num>
  <w:num w:numId="27">
    <w:abstractNumId w:val="22"/>
  </w:num>
  <w:num w:numId="28">
    <w:abstractNumId w:val="21"/>
  </w:num>
  <w:num w:numId="29">
    <w:abstractNumId w:val="20"/>
  </w:num>
  <w:num w:numId="30">
    <w:abstractNumId w:val="38"/>
  </w:num>
  <w:num w:numId="31">
    <w:abstractNumId w:val="18"/>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8"/>
  </w:num>
  <w:num w:numId="35">
    <w:abstractNumId w:val="32"/>
  </w:num>
  <w:num w:numId="36">
    <w:abstractNumId w:val="2"/>
  </w:num>
  <w:num w:numId="37">
    <w:abstractNumId w:val="9"/>
  </w:num>
  <w:num w:numId="38">
    <w:abstractNumId w:val="7"/>
  </w:num>
  <w:num w:numId="39">
    <w:abstractNumId w:val="19"/>
  </w:num>
  <w:num w:numId="40">
    <w:abstractNumId w:val="29"/>
  </w:num>
  <w:num w:numId="41">
    <w:abstractNumId w:val="0"/>
  </w:num>
  <w:num w:numId="42">
    <w:abstractNumId w:val="16"/>
  </w:num>
  <w:num w:numId="43">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wendolyn Nelson">
    <w15:presenceInfo w15:providerId="Windows Live" w15:userId="d1b6904c915c1c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B5C"/>
    <w:rsid w:val="00012307"/>
    <w:rsid w:val="00016F3B"/>
    <w:rsid w:val="00016FF7"/>
    <w:rsid w:val="00017725"/>
    <w:rsid w:val="000226BE"/>
    <w:rsid w:val="00031D86"/>
    <w:rsid w:val="00035242"/>
    <w:rsid w:val="00055DF0"/>
    <w:rsid w:val="00057E2E"/>
    <w:rsid w:val="00061E6F"/>
    <w:rsid w:val="00061F82"/>
    <w:rsid w:val="00074C3B"/>
    <w:rsid w:val="00076AD0"/>
    <w:rsid w:val="00080577"/>
    <w:rsid w:val="00084406"/>
    <w:rsid w:val="00085C25"/>
    <w:rsid w:val="00086EA6"/>
    <w:rsid w:val="00094B4F"/>
    <w:rsid w:val="000A4858"/>
    <w:rsid w:val="000A6B3E"/>
    <w:rsid w:val="000D494E"/>
    <w:rsid w:val="000D7883"/>
    <w:rsid w:val="000F3A9B"/>
    <w:rsid w:val="00105F45"/>
    <w:rsid w:val="00112787"/>
    <w:rsid w:val="00112926"/>
    <w:rsid w:val="00122B51"/>
    <w:rsid w:val="00125856"/>
    <w:rsid w:val="00134C74"/>
    <w:rsid w:val="00141470"/>
    <w:rsid w:val="0014620D"/>
    <w:rsid w:val="001512EF"/>
    <w:rsid w:val="00162DE5"/>
    <w:rsid w:val="00173D1B"/>
    <w:rsid w:val="00175BC6"/>
    <w:rsid w:val="00176586"/>
    <w:rsid w:val="00177BCC"/>
    <w:rsid w:val="0018374B"/>
    <w:rsid w:val="00195D83"/>
    <w:rsid w:val="00197C2C"/>
    <w:rsid w:val="001C4AE4"/>
    <w:rsid w:val="001C5E09"/>
    <w:rsid w:val="001E2141"/>
    <w:rsid w:val="001E79A4"/>
    <w:rsid w:val="00200709"/>
    <w:rsid w:val="00206006"/>
    <w:rsid w:val="002071F0"/>
    <w:rsid w:val="00211D2B"/>
    <w:rsid w:val="0021279C"/>
    <w:rsid w:val="00216DB5"/>
    <w:rsid w:val="00221E3E"/>
    <w:rsid w:val="002243C4"/>
    <w:rsid w:val="0022730A"/>
    <w:rsid w:val="00233BB0"/>
    <w:rsid w:val="002402D1"/>
    <w:rsid w:val="00261BFE"/>
    <w:rsid w:val="002672BD"/>
    <w:rsid w:val="00271789"/>
    <w:rsid w:val="002927FD"/>
    <w:rsid w:val="00294F63"/>
    <w:rsid w:val="002B0139"/>
    <w:rsid w:val="002C3D13"/>
    <w:rsid w:val="002C5101"/>
    <w:rsid w:val="002C59BC"/>
    <w:rsid w:val="002E41F2"/>
    <w:rsid w:val="002E6DEA"/>
    <w:rsid w:val="002F23FB"/>
    <w:rsid w:val="003209F1"/>
    <w:rsid w:val="00336FDC"/>
    <w:rsid w:val="00341A54"/>
    <w:rsid w:val="00343ADF"/>
    <w:rsid w:val="00353B2B"/>
    <w:rsid w:val="00361257"/>
    <w:rsid w:val="00365A90"/>
    <w:rsid w:val="003711FB"/>
    <w:rsid w:val="00374ECD"/>
    <w:rsid w:val="00380276"/>
    <w:rsid w:val="00382586"/>
    <w:rsid w:val="00391104"/>
    <w:rsid w:val="003943CD"/>
    <w:rsid w:val="00394720"/>
    <w:rsid w:val="003973DF"/>
    <w:rsid w:val="003A1CD9"/>
    <w:rsid w:val="003A52BC"/>
    <w:rsid w:val="003A7141"/>
    <w:rsid w:val="003C3299"/>
    <w:rsid w:val="003C4005"/>
    <w:rsid w:val="003D0265"/>
    <w:rsid w:val="003E0A07"/>
    <w:rsid w:val="003E47CE"/>
    <w:rsid w:val="00405EBE"/>
    <w:rsid w:val="004177A4"/>
    <w:rsid w:val="00417BCE"/>
    <w:rsid w:val="00422FA6"/>
    <w:rsid w:val="00423183"/>
    <w:rsid w:val="00423A22"/>
    <w:rsid w:val="00441C69"/>
    <w:rsid w:val="00445823"/>
    <w:rsid w:val="00452EA5"/>
    <w:rsid w:val="0045354C"/>
    <w:rsid w:val="00455DB9"/>
    <w:rsid w:val="00463510"/>
    <w:rsid w:val="004772EE"/>
    <w:rsid w:val="00484699"/>
    <w:rsid w:val="00490B3D"/>
    <w:rsid w:val="004A594A"/>
    <w:rsid w:val="004B0A7F"/>
    <w:rsid w:val="004C3403"/>
    <w:rsid w:val="004C5E5B"/>
    <w:rsid w:val="004C62C5"/>
    <w:rsid w:val="004D34B0"/>
    <w:rsid w:val="004D7062"/>
    <w:rsid w:val="004E197F"/>
    <w:rsid w:val="004F0749"/>
    <w:rsid w:val="004F59AF"/>
    <w:rsid w:val="004F5F15"/>
    <w:rsid w:val="004F7EBD"/>
    <w:rsid w:val="00500385"/>
    <w:rsid w:val="00511056"/>
    <w:rsid w:val="00517AF9"/>
    <w:rsid w:val="005226C6"/>
    <w:rsid w:val="005313B5"/>
    <w:rsid w:val="0053614E"/>
    <w:rsid w:val="00563B9E"/>
    <w:rsid w:val="00565983"/>
    <w:rsid w:val="00567BB8"/>
    <w:rsid w:val="0057465D"/>
    <w:rsid w:val="00575C16"/>
    <w:rsid w:val="005843F6"/>
    <w:rsid w:val="00593B43"/>
    <w:rsid w:val="005A4B36"/>
    <w:rsid w:val="005A684C"/>
    <w:rsid w:val="005B1434"/>
    <w:rsid w:val="005D297F"/>
    <w:rsid w:val="005D4212"/>
    <w:rsid w:val="005E4298"/>
    <w:rsid w:val="005E575F"/>
    <w:rsid w:val="005E6985"/>
    <w:rsid w:val="005E7FCF"/>
    <w:rsid w:val="005F3C63"/>
    <w:rsid w:val="005F43F4"/>
    <w:rsid w:val="005F4916"/>
    <w:rsid w:val="005F4DD4"/>
    <w:rsid w:val="005F78A9"/>
    <w:rsid w:val="0060100A"/>
    <w:rsid w:val="00612397"/>
    <w:rsid w:val="006249AE"/>
    <w:rsid w:val="00625262"/>
    <w:rsid w:val="0062695B"/>
    <w:rsid w:val="00631ED1"/>
    <w:rsid w:val="0064319D"/>
    <w:rsid w:val="006444F4"/>
    <w:rsid w:val="006507AD"/>
    <w:rsid w:val="006635CF"/>
    <w:rsid w:val="00663E8E"/>
    <w:rsid w:val="00674B96"/>
    <w:rsid w:val="006756AB"/>
    <w:rsid w:val="00680890"/>
    <w:rsid w:val="00681CD5"/>
    <w:rsid w:val="006944DF"/>
    <w:rsid w:val="006A45E7"/>
    <w:rsid w:val="006A65CB"/>
    <w:rsid w:val="006C042C"/>
    <w:rsid w:val="006C48A1"/>
    <w:rsid w:val="006C73A7"/>
    <w:rsid w:val="006D7327"/>
    <w:rsid w:val="006E10BC"/>
    <w:rsid w:val="006F3212"/>
    <w:rsid w:val="007014EB"/>
    <w:rsid w:val="00713810"/>
    <w:rsid w:val="00716E79"/>
    <w:rsid w:val="00720F86"/>
    <w:rsid w:val="00721F76"/>
    <w:rsid w:val="00730EE4"/>
    <w:rsid w:val="00736527"/>
    <w:rsid w:val="007371E6"/>
    <w:rsid w:val="007375C5"/>
    <w:rsid w:val="00742529"/>
    <w:rsid w:val="00742B8C"/>
    <w:rsid w:val="00753243"/>
    <w:rsid w:val="00754CEC"/>
    <w:rsid w:val="00755F74"/>
    <w:rsid w:val="00770C3A"/>
    <w:rsid w:val="00775C3B"/>
    <w:rsid w:val="00792FDB"/>
    <w:rsid w:val="007A079E"/>
    <w:rsid w:val="007A332D"/>
    <w:rsid w:val="007D6FEA"/>
    <w:rsid w:val="007D7D15"/>
    <w:rsid w:val="007E0FF4"/>
    <w:rsid w:val="007E2D0B"/>
    <w:rsid w:val="007E4DF2"/>
    <w:rsid w:val="007F0935"/>
    <w:rsid w:val="007F288E"/>
    <w:rsid w:val="007F4531"/>
    <w:rsid w:val="008101FF"/>
    <w:rsid w:val="00812F2C"/>
    <w:rsid w:val="0081343A"/>
    <w:rsid w:val="00814E2C"/>
    <w:rsid w:val="00822850"/>
    <w:rsid w:val="0084207B"/>
    <w:rsid w:val="0084278D"/>
    <w:rsid w:val="00842A59"/>
    <w:rsid w:val="008468BE"/>
    <w:rsid w:val="008479E2"/>
    <w:rsid w:val="008618E5"/>
    <w:rsid w:val="008626D2"/>
    <w:rsid w:val="00864C03"/>
    <w:rsid w:val="00866F71"/>
    <w:rsid w:val="00877A29"/>
    <w:rsid w:val="00882398"/>
    <w:rsid w:val="008874B5"/>
    <w:rsid w:val="00891162"/>
    <w:rsid w:val="0089154F"/>
    <w:rsid w:val="00893FE8"/>
    <w:rsid w:val="008A0324"/>
    <w:rsid w:val="008A07BF"/>
    <w:rsid w:val="008A6D05"/>
    <w:rsid w:val="008A6E54"/>
    <w:rsid w:val="008B32FB"/>
    <w:rsid w:val="008B65BA"/>
    <w:rsid w:val="008E2978"/>
    <w:rsid w:val="008F1EBF"/>
    <w:rsid w:val="009207A4"/>
    <w:rsid w:val="009330CA"/>
    <w:rsid w:val="00933F1D"/>
    <w:rsid w:val="009352AF"/>
    <w:rsid w:val="00936DDE"/>
    <w:rsid w:val="009404CB"/>
    <w:rsid w:val="00941CF8"/>
    <w:rsid w:val="009448FF"/>
    <w:rsid w:val="00962ECB"/>
    <w:rsid w:val="00964DF3"/>
    <w:rsid w:val="009743FB"/>
    <w:rsid w:val="00980E49"/>
    <w:rsid w:val="00981E83"/>
    <w:rsid w:val="00985429"/>
    <w:rsid w:val="009863AA"/>
    <w:rsid w:val="00986B81"/>
    <w:rsid w:val="009924D9"/>
    <w:rsid w:val="009A716E"/>
    <w:rsid w:val="009B2052"/>
    <w:rsid w:val="009B4913"/>
    <w:rsid w:val="009C4DF0"/>
    <w:rsid w:val="009E2ECA"/>
    <w:rsid w:val="009F7314"/>
    <w:rsid w:val="00A0338E"/>
    <w:rsid w:val="00A06A6F"/>
    <w:rsid w:val="00A10274"/>
    <w:rsid w:val="00A20E66"/>
    <w:rsid w:val="00A21A92"/>
    <w:rsid w:val="00A27799"/>
    <w:rsid w:val="00A57D33"/>
    <w:rsid w:val="00A66AD2"/>
    <w:rsid w:val="00A67665"/>
    <w:rsid w:val="00A8204E"/>
    <w:rsid w:val="00A84BDD"/>
    <w:rsid w:val="00A93717"/>
    <w:rsid w:val="00AA3137"/>
    <w:rsid w:val="00AB5E69"/>
    <w:rsid w:val="00AC1B5C"/>
    <w:rsid w:val="00AC6E0F"/>
    <w:rsid w:val="00AC7E66"/>
    <w:rsid w:val="00AD2411"/>
    <w:rsid w:val="00AD6002"/>
    <w:rsid w:val="00AD7228"/>
    <w:rsid w:val="00AE4AE3"/>
    <w:rsid w:val="00AE6B82"/>
    <w:rsid w:val="00AF17BD"/>
    <w:rsid w:val="00B018EB"/>
    <w:rsid w:val="00B0758B"/>
    <w:rsid w:val="00B107BB"/>
    <w:rsid w:val="00B231FF"/>
    <w:rsid w:val="00B33432"/>
    <w:rsid w:val="00B3356C"/>
    <w:rsid w:val="00B47A3C"/>
    <w:rsid w:val="00B576BD"/>
    <w:rsid w:val="00B61087"/>
    <w:rsid w:val="00B61339"/>
    <w:rsid w:val="00B63437"/>
    <w:rsid w:val="00B64292"/>
    <w:rsid w:val="00B66961"/>
    <w:rsid w:val="00B6779C"/>
    <w:rsid w:val="00B70812"/>
    <w:rsid w:val="00B92A4E"/>
    <w:rsid w:val="00B9672C"/>
    <w:rsid w:val="00B97CF2"/>
    <w:rsid w:val="00BA0A9B"/>
    <w:rsid w:val="00BB08A1"/>
    <w:rsid w:val="00BC0276"/>
    <w:rsid w:val="00BC3F74"/>
    <w:rsid w:val="00BC6209"/>
    <w:rsid w:val="00BC6962"/>
    <w:rsid w:val="00BD1FE4"/>
    <w:rsid w:val="00BD46E9"/>
    <w:rsid w:val="00BE1CF9"/>
    <w:rsid w:val="00BE22EB"/>
    <w:rsid w:val="00BE2BAC"/>
    <w:rsid w:val="00BF7033"/>
    <w:rsid w:val="00C03790"/>
    <w:rsid w:val="00C2063D"/>
    <w:rsid w:val="00C24B63"/>
    <w:rsid w:val="00C33A45"/>
    <w:rsid w:val="00C4115B"/>
    <w:rsid w:val="00C525A0"/>
    <w:rsid w:val="00C563D1"/>
    <w:rsid w:val="00C634E2"/>
    <w:rsid w:val="00C64ADE"/>
    <w:rsid w:val="00C71113"/>
    <w:rsid w:val="00C76F5F"/>
    <w:rsid w:val="00C91A50"/>
    <w:rsid w:val="00C949B7"/>
    <w:rsid w:val="00C96015"/>
    <w:rsid w:val="00CA3AEB"/>
    <w:rsid w:val="00CA3F36"/>
    <w:rsid w:val="00CB01EA"/>
    <w:rsid w:val="00CC091F"/>
    <w:rsid w:val="00CC22C2"/>
    <w:rsid w:val="00CC5CE1"/>
    <w:rsid w:val="00CD684A"/>
    <w:rsid w:val="00CE05C9"/>
    <w:rsid w:val="00CE15A4"/>
    <w:rsid w:val="00CF032F"/>
    <w:rsid w:val="00CF1AE5"/>
    <w:rsid w:val="00CF2E36"/>
    <w:rsid w:val="00D05E13"/>
    <w:rsid w:val="00D109F9"/>
    <w:rsid w:val="00D161EA"/>
    <w:rsid w:val="00D164D0"/>
    <w:rsid w:val="00D17BAF"/>
    <w:rsid w:val="00D22832"/>
    <w:rsid w:val="00D231E4"/>
    <w:rsid w:val="00D35944"/>
    <w:rsid w:val="00D379F5"/>
    <w:rsid w:val="00D37E0E"/>
    <w:rsid w:val="00D46E57"/>
    <w:rsid w:val="00D53C0A"/>
    <w:rsid w:val="00D56BF1"/>
    <w:rsid w:val="00D644E1"/>
    <w:rsid w:val="00D667E9"/>
    <w:rsid w:val="00D70B66"/>
    <w:rsid w:val="00D74249"/>
    <w:rsid w:val="00D770B9"/>
    <w:rsid w:val="00D84F8B"/>
    <w:rsid w:val="00D85341"/>
    <w:rsid w:val="00D86A54"/>
    <w:rsid w:val="00D9084D"/>
    <w:rsid w:val="00DA3FDA"/>
    <w:rsid w:val="00DB131E"/>
    <w:rsid w:val="00DB679E"/>
    <w:rsid w:val="00DB77C0"/>
    <w:rsid w:val="00DC053E"/>
    <w:rsid w:val="00DC0FF8"/>
    <w:rsid w:val="00DC6E25"/>
    <w:rsid w:val="00DD7DB8"/>
    <w:rsid w:val="00DE4258"/>
    <w:rsid w:val="00DF12C7"/>
    <w:rsid w:val="00DF6EED"/>
    <w:rsid w:val="00E118D5"/>
    <w:rsid w:val="00E137DD"/>
    <w:rsid w:val="00E14466"/>
    <w:rsid w:val="00E2114E"/>
    <w:rsid w:val="00E35C2F"/>
    <w:rsid w:val="00E43A45"/>
    <w:rsid w:val="00E4621F"/>
    <w:rsid w:val="00E46BB5"/>
    <w:rsid w:val="00E546C0"/>
    <w:rsid w:val="00E95D47"/>
    <w:rsid w:val="00EA66F2"/>
    <w:rsid w:val="00EA7217"/>
    <w:rsid w:val="00EB28F5"/>
    <w:rsid w:val="00EC0135"/>
    <w:rsid w:val="00EC5989"/>
    <w:rsid w:val="00EC6E57"/>
    <w:rsid w:val="00EF2FD9"/>
    <w:rsid w:val="00EF362D"/>
    <w:rsid w:val="00F04267"/>
    <w:rsid w:val="00F07DB9"/>
    <w:rsid w:val="00F146FA"/>
    <w:rsid w:val="00F14854"/>
    <w:rsid w:val="00F30F3D"/>
    <w:rsid w:val="00F32E9A"/>
    <w:rsid w:val="00F50E94"/>
    <w:rsid w:val="00F53ACD"/>
    <w:rsid w:val="00F53D59"/>
    <w:rsid w:val="00F63BEC"/>
    <w:rsid w:val="00F76ABC"/>
    <w:rsid w:val="00F85BC2"/>
    <w:rsid w:val="00F85C1B"/>
    <w:rsid w:val="00F92B60"/>
    <w:rsid w:val="00F97967"/>
    <w:rsid w:val="00FB0524"/>
    <w:rsid w:val="00FB4428"/>
    <w:rsid w:val="00FC40E2"/>
    <w:rsid w:val="00FE1271"/>
    <w:rsid w:val="00FF5FC3"/>
    <w:rsid w:val="00FF7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962"/>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E4621F"/>
    <w:rPr>
      <w:sz w:val="20"/>
      <w:szCs w:val="20"/>
    </w:rPr>
  </w:style>
  <w:style w:type="character" w:customStyle="1" w:styleId="CommentTextChar">
    <w:name w:val="Comment Text Char"/>
    <w:basedOn w:val="DefaultParagraphFont"/>
    <w:link w:val="CommentText"/>
    <w:uiPriority w:val="99"/>
    <w:semiHidden/>
    <w:rsid w:val="000F2AD0"/>
    <w:rPr>
      <w:sz w:val="20"/>
      <w:szCs w:val="20"/>
    </w:rPr>
  </w:style>
  <w:style w:type="paragraph" w:styleId="CommentSubject">
    <w:name w:val="annotation subject"/>
    <w:basedOn w:val="Normal"/>
    <w:link w:val="CommentSubjectChar"/>
    <w:uiPriority w:val="99"/>
    <w:semiHidden/>
    <w:rsid w:val="00C64ADE"/>
    <w:rPr>
      <w:b/>
      <w:bCs/>
      <w:sz w:val="20"/>
      <w:szCs w:val="20"/>
    </w:rPr>
  </w:style>
  <w:style w:type="character" w:customStyle="1" w:styleId="CommentSubjectChar">
    <w:name w:val="Comment Subject Char"/>
    <w:basedOn w:val="DefaultParagraphFont"/>
    <w:link w:val="CommentSubject"/>
    <w:uiPriority w:val="99"/>
    <w:semiHidden/>
    <w:locked/>
    <w:rsid w:val="00C64ADE"/>
    <w:rPr>
      <w:rFonts w:cs="Times New Roman"/>
      <w:b/>
      <w:bCs/>
    </w:rPr>
  </w:style>
  <w:style w:type="paragraph" w:customStyle="1" w:styleId="List1-1">
    <w:name w:val="List1-1"/>
    <w:basedOn w:val="Normal"/>
    <w:uiPriority w:val="99"/>
    <w:rsid w:val="00985429"/>
    <w:pPr>
      <w:tabs>
        <w:tab w:val="right" w:pos="750"/>
        <w:tab w:val="left" w:pos="900"/>
        <w:tab w:val="left" w:pos="1200"/>
      </w:tabs>
      <w:spacing w:before="200" w:after="60"/>
      <w:ind w:left="1195" w:hanging="1195"/>
    </w:pPr>
    <w:rPr>
      <w:rFonts w:ascii="Times" w:hAnsi="Times"/>
      <w:sz w:val="22"/>
      <w:szCs w:val="20"/>
    </w:rPr>
  </w:style>
  <w:style w:type="paragraph" w:customStyle="1" w:styleId="List1">
    <w:name w:val="List1"/>
    <w:basedOn w:val="Normal"/>
    <w:uiPriority w:val="99"/>
    <w:rsid w:val="00343ADF"/>
    <w:pPr>
      <w:keepNext/>
      <w:tabs>
        <w:tab w:val="right" w:pos="750"/>
        <w:tab w:val="left" w:pos="900"/>
      </w:tabs>
      <w:spacing w:before="200" w:after="60"/>
      <w:ind w:left="900" w:hanging="900"/>
    </w:pPr>
    <w:rPr>
      <w:rFonts w:ascii="Times" w:hAnsi="Times"/>
      <w:sz w:val="22"/>
      <w:szCs w:val="20"/>
    </w:rPr>
  </w:style>
  <w:style w:type="paragraph" w:customStyle="1" w:styleId="List2">
    <w:name w:val="List2"/>
    <w:basedOn w:val="Normal"/>
    <w:uiPriority w:val="99"/>
    <w:rsid w:val="00343ADF"/>
    <w:pPr>
      <w:tabs>
        <w:tab w:val="left" w:pos="1200"/>
      </w:tabs>
      <w:spacing w:after="40"/>
      <w:ind w:left="1202" w:hanging="302"/>
    </w:pPr>
    <w:rPr>
      <w:rFonts w:ascii="Times" w:hAnsi="Times"/>
      <w:sz w:val="22"/>
      <w:szCs w:val="20"/>
    </w:rPr>
  </w:style>
  <w:style w:type="paragraph" w:styleId="Revision">
    <w:name w:val="Revision"/>
    <w:hidden/>
    <w:uiPriority w:val="99"/>
    <w:semiHidden/>
    <w:rsid w:val="006F3212"/>
    <w:rPr>
      <w:sz w:val="24"/>
      <w:szCs w:val="24"/>
    </w:rPr>
  </w:style>
  <w:style w:type="paragraph" w:styleId="ListParagraph">
    <w:name w:val="List Paragraph"/>
    <w:basedOn w:val="Normal"/>
    <w:uiPriority w:val="99"/>
    <w:qFormat/>
    <w:rsid w:val="00936DDE"/>
    <w:pPr>
      <w:ind w:left="720"/>
    </w:pPr>
  </w:style>
  <w:style w:type="paragraph" w:styleId="Header">
    <w:name w:val="header"/>
    <w:basedOn w:val="Normal"/>
    <w:link w:val="HeaderChar"/>
    <w:uiPriority w:val="99"/>
    <w:rsid w:val="00175BC6"/>
    <w:pPr>
      <w:tabs>
        <w:tab w:val="center" w:pos="4320"/>
        <w:tab w:val="right" w:pos="8640"/>
      </w:tabs>
    </w:pPr>
  </w:style>
  <w:style w:type="character" w:customStyle="1" w:styleId="HeaderChar">
    <w:name w:val="Header Char"/>
    <w:basedOn w:val="DefaultParagraphFont"/>
    <w:link w:val="Header"/>
    <w:uiPriority w:val="99"/>
    <w:semiHidden/>
    <w:rsid w:val="000F2AD0"/>
    <w:rPr>
      <w:sz w:val="24"/>
      <w:szCs w:val="24"/>
    </w:rPr>
  </w:style>
  <w:style w:type="paragraph" w:styleId="Footer">
    <w:name w:val="footer"/>
    <w:basedOn w:val="Normal"/>
    <w:link w:val="FooterChar"/>
    <w:uiPriority w:val="99"/>
    <w:rsid w:val="00175BC6"/>
    <w:pPr>
      <w:tabs>
        <w:tab w:val="center" w:pos="4320"/>
        <w:tab w:val="right" w:pos="8640"/>
      </w:tabs>
    </w:pPr>
  </w:style>
  <w:style w:type="character" w:customStyle="1" w:styleId="FooterChar">
    <w:name w:val="Footer Char"/>
    <w:basedOn w:val="DefaultParagraphFont"/>
    <w:link w:val="Footer"/>
    <w:uiPriority w:val="99"/>
    <w:semiHidden/>
    <w:rsid w:val="000F2AD0"/>
    <w:rPr>
      <w:sz w:val="24"/>
      <w:szCs w:val="24"/>
    </w:rPr>
  </w:style>
  <w:style w:type="character" w:styleId="PageNumber">
    <w:name w:val="page number"/>
    <w:basedOn w:val="DefaultParagraphFont"/>
    <w:uiPriority w:val="99"/>
    <w:rsid w:val="00175BC6"/>
    <w:rPr>
      <w:rFonts w:ascii="Times New Roman" w:hAnsi="Times New Roman" w:cs="Times New Roman"/>
      <w:sz w:val="24"/>
      <w:szCs w:val="24"/>
    </w:rPr>
  </w:style>
  <w:style w:type="paragraph" w:customStyle="1" w:styleId="headerverso">
    <w:name w:val="header_verso"/>
    <w:basedOn w:val="Header"/>
    <w:uiPriority w:val="99"/>
    <w:rsid w:val="00175BC6"/>
    <w:pPr>
      <w:pBdr>
        <w:bottom w:val="single" w:sz="8" w:space="2" w:color="auto"/>
      </w:pBdr>
      <w:spacing w:after="360"/>
    </w:pPr>
    <w:rPr>
      <w:sz w:val="20"/>
      <w:szCs w:val="20"/>
    </w:rPr>
  </w:style>
  <w:style w:type="paragraph" w:customStyle="1" w:styleId="headerrecto">
    <w:name w:val="header_recto"/>
    <w:basedOn w:val="Header"/>
    <w:uiPriority w:val="99"/>
    <w:rsid w:val="00175BC6"/>
    <w:pPr>
      <w:pBdr>
        <w:bottom w:val="single" w:sz="8" w:space="2" w:color="auto"/>
      </w:pBdr>
      <w:spacing w:after="360"/>
      <w:jc w:val="right"/>
    </w:pPr>
    <w:rPr>
      <w:sz w:val="20"/>
    </w:rPr>
  </w:style>
  <w:style w:type="paragraph" w:customStyle="1" w:styleId="CN">
    <w:name w:val="CN"/>
    <w:basedOn w:val="Normal"/>
    <w:uiPriority w:val="99"/>
    <w:rsid w:val="00DB131E"/>
    <w:pPr>
      <w:autoSpaceDE w:val="0"/>
      <w:autoSpaceDN w:val="0"/>
      <w:adjustRightInd w:val="0"/>
      <w:spacing w:before="1440" w:after="20"/>
      <w:jc w:val="both"/>
    </w:pPr>
    <w:rPr>
      <w:b/>
      <w:bCs/>
      <w:sz w:val="32"/>
      <w:szCs w:val="32"/>
    </w:rPr>
  </w:style>
  <w:style w:type="paragraph" w:customStyle="1" w:styleId="CT">
    <w:name w:val="CT"/>
    <w:basedOn w:val="Normal"/>
    <w:uiPriority w:val="99"/>
    <w:rsid w:val="00DB131E"/>
    <w:pPr>
      <w:autoSpaceDE w:val="0"/>
      <w:autoSpaceDN w:val="0"/>
      <w:adjustRightInd w:val="0"/>
      <w:spacing w:after="720"/>
    </w:pPr>
    <w:rPr>
      <w:b/>
      <w:bCs/>
      <w:sz w:val="48"/>
      <w:szCs w:val="48"/>
    </w:rPr>
  </w:style>
  <w:style w:type="paragraph" w:customStyle="1" w:styleId="Question">
    <w:name w:val="Question"/>
    <w:basedOn w:val="Normal"/>
    <w:uiPriority w:val="99"/>
    <w:rsid w:val="00DB131E"/>
    <w:pPr>
      <w:tabs>
        <w:tab w:val="left" w:pos="720"/>
      </w:tabs>
      <w:spacing w:before="240"/>
      <w:ind w:left="720" w:hanging="720"/>
      <w:jc w:val="both"/>
    </w:pPr>
    <w:rPr>
      <w:b/>
      <w:sz w:val="20"/>
      <w:szCs w:val="20"/>
    </w:rPr>
  </w:style>
  <w:style w:type="paragraph" w:customStyle="1" w:styleId="Answer">
    <w:name w:val="Answer"/>
    <w:basedOn w:val="Normal"/>
    <w:uiPriority w:val="99"/>
    <w:rsid w:val="00DB131E"/>
    <w:pPr>
      <w:tabs>
        <w:tab w:val="left" w:pos="720"/>
      </w:tabs>
      <w:spacing w:before="120"/>
      <w:ind w:left="720"/>
      <w:jc w:val="both"/>
    </w:pPr>
    <w:rPr>
      <w:sz w:val="20"/>
      <w:szCs w:val="20"/>
    </w:rPr>
  </w:style>
  <w:style w:type="paragraph" w:customStyle="1" w:styleId="QuestionaL">
    <w:name w:val="Question_aL"/>
    <w:basedOn w:val="Question"/>
    <w:uiPriority w:val="99"/>
    <w:rsid w:val="00DB131E"/>
    <w:pPr>
      <w:tabs>
        <w:tab w:val="clear" w:pos="720"/>
        <w:tab w:val="left" w:pos="1080"/>
      </w:tabs>
      <w:spacing w:before="120"/>
      <w:ind w:left="1080" w:hanging="360"/>
    </w:pPr>
    <w:rPr>
      <w:w w:val="0"/>
    </w:rPr>
  </w:style>
  <w:style w:type="paragraph" w:customStyle="1" w:styleId="AnsweraL">
    <w:name w:val="Answer_aL"/>
    <w:basedOn w:val="Answer"/>
    <w:uiPriority w:val="99"/>
    <w:rsid w:val="00DB131E"/>
    <w:pPr>
      <w:tabs>
        <w:tab w:val="clear" w:pos="720"/>
        <w:tab w:val="left" w:pos="1080"/>
      </w:tabs>
      <w:ind w:left="1080" w:hanging="360"/>
    </w:pPr>
  </w:style>
  <w:style w:type="paragraph" w:styleId="BalloonText">
    <w:name w:val="Balloon Text"/>
    <w:basedOn w:val="Normal"/>
    <w:link w:val="BalloonTextChar"/>
    <w:uiPriority w:val="99"/>
    <w:semiHidden/>
    <w:rsid w:val="00C33A45"/>
    <w:rPr>
      <w:rFonts w:ascii="Tahoma" w:hAnsi="Tahoma" w:cs="Tahoma"/>
      <w:sz w:val="16"/>
      <w:szCs w:val="16"/>
    </w:rPr>
  </w:style>
  <w:style w:type="character" w:customStyle="1" w:styleId="BalloonTextChar">
    <w:name w:val="Balloon Text Char"/>
    <w:basedOn w:val="DefaultParagraphFont"/>
    <w:link w:val="BalloonText"/>
    <w:uiPriority w:val="99"/>
    <w:semiHidden/>
    <w:rsid w:val="000F2AD0"/>
    <w:rPr>
      <w:sz w:val="0"/>
      <w:szCs w:val="0"/>
    </w:rPr>
  </w:style>
  <w:style w:type="character" w:styleId="CommentReference">
    <w:name w:val="annotation reference"/>
    <w:basedOn w:val="DefaultParagraphFont"/>
    <w:uiPriority w:val="99"/>
    <w:semiHidden/>
    <w:rsid w:val="00E4621F"/>
    <w:rPr>
      <w:rFonts w:cs="Times New Roman"/>
      <w:sz w:val="16"/>
      <w:szCs w:val="16"/>
    </w:rPr>
  </w:style>
  <w:style w:type="paragraph" w:customStyle="1" w:styleId="RHR">
    <w:name w:val="RHR"/>
    <w:uiPriority w:val="99"/>
    <w:rsid w:val="007D6FEA"/>
    <w:pPr>
      <w:tabs>
        <w:tab w:val="right" w:pos="8280"/>
        <w:tab w:val="right" w:pos="9360"/>
      </w:tabs>
      <w:overflowPunct w:val="0"/>
      <w:autoSpaceDE w:val="0"/>
      <w:autoSpaceDN w:val="0"/>
      <w:adjustRightInd w:val="0"/>
      <w:textAlignment w:val="baseline"/>
    </w:pPr>
    <w:rPr>
      <w:rFonts w:ascii="AGaramond" w:hAnsi="AGaramond"/>
      <w:noProof/>
      <w:sz w:val="18"/>
      <w:szCs w:val="20"/>
    </w:rPr>
  </w:style>
  <w:style w:type="character" w:customStyle="1" w:styleId="TBLCOLHDROM">
    <w:name w:val="TBL_COLHD_ROM"/>
    <w:uiPriority w:val="99"/>
    <w:rsid w:val="007D6FEA"/>
    <w:rPr>
      <w:rFonts w:ascii="Univers 65 Bold" w:hAnsi="Univers 65 Bold"/>
      <w:sz w:val="16"/>
    </w:rPr>
  </w:style>
  <w:style w:type="character" w:customStyle="1" w:styleId="TBL">
    <w:name w:val="TBL"/>
    <w:uiPriority w:val="99"/>
    <w:rsid w:val="007D6FEA"/>
    <w:rPr>
      <w:rFonts w:ascii="Univers 55" w:hAnsi="Univers 55"/>
      <w:sz w:val="16"/>
    </w:rPr>
  </w:style>
  <w:style w:type="paragraph" w:customStyle="1" w:styleId="UNTBL1COLHD">
    <w:name w:val="UNTBL1_COLHD"/>
    <w:basedOn w:val="Normal"/>
    <w:next w:val="Normal"/>
    <w:uiPriority w:val="99"/>
    <w:rsid w:val="007D6FEA"/>
    <w:pPr>
      <w:tabs>
        <w:tab w:val="center" w:pos="2715"/>
        <w:tab w:val="center" w:pos="5462"/>
      </w:tabs>
      <w:overflowPunct w:val="0"/>
      <w:autoSpaceDE w:val="0"/>
      <w:autoSpaceDN w:val="0"/>
      <w:adjustRightInd w:val="0"/>
      <w:spacing w:line="200" w:lineRule="exact"/>
      <w:textAlignment w:val="baseline"/>
    </w:pPr>
    <w:rPr>
      <w:rFonts w:ascii="Univers 65 Bold" w:hAnsi="Univers 65 Bold"/>
      <w:noProof/>
      <w:sz w:val="16"/>
      <w:szCs w:val="20"/>
    </w:rPr>
  </w:style>
  <w:style w:type="paragraph" w:customStyle="1" w:styleId="UNTBL1">
    <w:name w:val="UNTBL1"/>
    <w:next w:val="Normal"/>
    <w:uiPriority w:val="99"/>
    <w:rsid w:val="007D6FEA"/>
    <w:pPr>
      <w:tabs>
        <w:tab w:val="left" w:pos="240"/>
        <w:tab w:val="left" w:pos="480"/>
      </w:tabs>
      <w:overflowPunct w:val="0"/>
      <w:autoSpaceDE w:val="0"/>
      <w:autoSpaceDN w:val="0"/>
      <w:adjustRightInd w:val="0"/>
      <w:spacing w:line="200" w:lineRule="exact"/>
      <w:textAlignment w:val="baseline"/>
    </w:pPr>
    <w:rPr>
      <w:rFonts w:ascii="Univers 55" w:hAnsi="Univers 55"/>
      <w:noProof/>
      <w:sz w:val="16"/>
      <w:szCs w:val="20"/>
    </w:rPr>
  </w:style>
  <w:style w:type="table" w:styleId="TableGrid">
    <w:name w:val="Table Grid"/>
    <w:basedOn w:val="TableNormal"/>
    <w:uiPriority w:val="59"/>
    <w:rsid w:val="009E2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962"/>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E4621F"/>
    <w:rPr>
      <w:sz w:val="20"/>
      <w:szCs w:val="20"/>
    </w:rPr>
  </w:style>
  <w:style w:type="character" w:customStyle="1" w:styleId="CommentTextChar">
    <w:name w:val="Comment Text Char"/>
    <w:basedOn w:val="DefaultParagraphFont"/>
    <w:link w:val="CommentText"/>
    <w:uiPriority w:val="99"/>
    <w:semiHidden/>
    <w:rsid w:val="000F2AD0"/>
    <w:rPr>
      <w:sz w:val="20"/>
      <w:szCs w:val="20"/>
    </w:rPr>
  </w:style>
  <w:style w:type="paragraph" w:styleId="CommentSubject">
    <w:name w:val="annotation subject"/>
    <w:basedOn w:val="Normal"/>
    <w:link w:val="CommentSubjectChar"/>
    <w:uiPriority w:val="99"/>
    <w:semiHidden/>
    <w:rsid w:val="00C64ADE"/>
    <w:rPr>
      <w:b/>
      <w:bCs/>
      <w:sz w:val="20"/>
      <w:szCs w:val="20"/>
    </w:rPr>
  </w:style>
  <w:style w:type="character" w:customStyle="1" w:styleId="CommentSubjectChar">
    <w:name w:val="Comment Subject Char"/>
    <w:basedOn w:val="DefaultParagraphFont"/>
    <w:link w:val="CommentSubject"/>
    <w:uiPriority w:val="99"/>
    <w:semiHidden/>
    <w:locked/>
    <w:rsid w:val="00C64ADE"/>
    <w:rPr>
      <w:rFonts w:cs="Times New Roman"/>
      <w:b/>
      <w:bCs/>
    </w:rPr>
  </w:style>
  <w:style w:type="paragraph" w:customStyle="1" w:styleId="List1-1">
    <w:name w:val="List1-1"/>
    <w:basedOn w:val="Normal"/>
    <w:uiPriority w:val="99"/>
    <w:rsid w:val="00985429"/>
    <w:pPr>
      <w:tabs>
        <w:tab w:val="right" w:pos="750"/>
        <w:tab w:val="left" w:pos="900"/>
        <w:tab w:val="left" w:pos="1200"/>
      </w:tabs>
      <w:spacing w:before="200" w:after="60"/>
      <w:ind w:left="1195" w:hanging="1195"/>
    </w:pPr>
    <w:rPr>
      <w:rFonts w:ascii="Times" w:hAnsi="Times"/>
      <w:sz w:val="22"/>
      <w:szCs w:val="20"/>
    </w:rPr>
  </w:style>
  <w:style w:type="paragraph" w:customStyle="1" w:styleId="List1">
    <w:name w:val="List1"/>
    <w:basedOn w:val="Normal"/>
    <w:uiPriority w:val="99"/>
    <w:rsid w:val="00343ADF"/>
    <w:pPr>
      <w:keepNext/>
      <w:tabs>
        <w:tab w:val="right" w:pos="750"/>
        <w:tab w:val="left" w:pos="900"/>
      </w:tabs>
      <w:spacing w:before="200" w:after="60"/>
      <w:ind w:left="900" w:hanging="900"/>
    </w:pPr>
    <w:rPr>
      <w:rFonts w:ascii="Times" w:hAnsi="Times"/>
      <w:sz w:val="22"/>
      <w:szCs w:val="20"/>
    </w:rPr>
  </w:style>
  <w:style w:type="paragraph" w:customStyle="1" w:styleId="List2">
    <w:name w:val="List2"/>
    <w:basedOn w:val="Normal"/>
    <w:uiPriority w:val="99"/>
    <w:rsid w:val="00343ADF"/>
    <w:pPr>
      <w:tabs>
        <w:tab w:val="left" w:pos="1200"/>
      </w:tabs>
      <w:spacing w:after="40"/>
      <w:ind w:left="1202" w:hanging="302"/>
    </w:pPr>
    <w:rPr>
      <w:rFonts w:ascii="Times" w:hAnsi="Times"/>
      <w:sz w:val="22"/>
      <w:szCs w:val="20"/>
    </w:rPr>
  </w:style>
  <w:style w:type="paragraph" w:styleId="Revision">
    <w:name w:val="Revision"/>
    <w:hidden/>
    <w:uiPriority w:val="99"/>
    <w:semiHidden/>
    <w:rsid w:val="006F3212"/>
    <w:rPr>
      <w:sz w:val="24"/>
      <w:szCs w:val="24"/>
    </w:rPr>
  </w:style>
  <w:style w:type="paragraph" w:styleId="ListParagraph">
    <w:name w:val="List Paragraph"/>
    <w:basedOn w:val="Normal"/>
    <w:uiPriority w:val="99"/>
    <w:qFormat/>
    <w:rsid w:val="00936DDE"/>
    <w:pPr>
      <w:ind w:left="720"/>
    </w:pPr>
  </w:style>
  <w:style w:type="paragraph" w:styleId="Header">
    <w:name w:val="header"/>
    <w:basedOn w:val="Normal"/>
    <w:link w:val="HeaderChar"/>
    <w:uiPriority w:val="99"/>
    <w:rsid w:val="00175BC6"/>
    <w:pPr>
      <w:tabs>
        <w:tab w:val="center" w:pos="4320"/>
        <w:tab w:val="right" w:pos="8640"/>
      </w:tabs>
    </w:pPr>
  </w:style>
  <w:style w:type="character" w:customStyle="1" w:styleId="HeaderChar">
    <w:name w:val="Header Char"/>
    <w:basedOn w:val="DefaultParagraphFont"/>
    <w:link w:val="Header"/>
    <w:uiPriority w:val="99"/>
    <w:semiHidden/>
    <w:rsid w:val="000F2AD0"/>
    <w:rPr>
      <w:sz w:val="24"/>
      <w:szCs w:val="24"/>
    </w:rPr>
  </w:style>
  <w:style w:type="paragraph" w:styleId="Footer">
    <w:name w:val="footer"/>
    <w:basedOn w:val="Normal"/>
    <w:link w:val="FooterChar"/>
    <w:uiPriority w:val="99"/>
    <w:rsid w:val="00175BC6"/>
    <w:pPr>
      <w:tabs>
        <w:tab w:val="center" w:pos="4320"/>
        <w:tab w:val="right" w:pos="8640"/>
      </w:tabs>
    </w:pPr>
  </w:style>
  <w:style w:type="character" w:customStyle="1" w:styleId="FooterChar">
    <w:name w:val="Footer Char"/>
    <w:basedOn w:val="DefaultParagraphFont"/>
    <w:link w:val="Footer"/>
    <w:uiPriority w:val="99"/>
    <w:semiHidden/>
    <w:rsid w:val="000F2AD0"/>
    <w:rPr>
      <w:sz w:val="24"/>
      <w:szCs w:val="24"/>
    </w:rPr>
  </w:style>
  <w:style w:type="character" w:styleId="PageNumber">
    <w:name w:val="page number"/>
    <w:basedOn w:val="DefaultParagraphFont"/>
    <w:uiPriority w:val="99"/>
    <w:rsid w:val="00175BC6"/>
    <w:rPr>
      <w:rFonts w:ascii="Times New Roman" w:hAnsi="Times New Roman" w:cs="Times New Roman"/>
      <w:sz w:val="24"/>
      <w:szCs w:val="24"/>
    </w:rPr>
  </w:style>
  <w:style w:type="paragraph" w:customStyle="1" w:styleId="headerverso">
    <w:name w:val="header_verso"/>
    <w:basedOn w:val="Header"/>
    <w:uiPriority w:val="99"/>
    <w:rsid w:val="00175BC6"/>
    <w:pPr>
      <w:pBdr>
        <w:bottom w:val="single" w:sz="8" w:space="2" w:color="auto"/>
      </w:pBdr>
      <w:spacing w:after="360"/>
    </w:pPr>
    <w:rPr>
      <w:sz w:val="20"/>
      <w:szCs w:val="20"/>
    </w:rPr>
  </w:style>
  <w:style w:type="paragraph" w:customStyle="1" w:styleId="headerrecto">
    <w:name w:val="header_recto"/>
    <w:basedOn w:val="Header"/>
    <w:uiPriority w:val="99"/>
    <w:rsid w:val="00175BC6"/>
    <w:pPr>
      <w:pBdr>
        <w:bottom w:val="single" w:sz="8" w:space="2" w:color="auto"/>
      </w:pBdr>
      <w:spacing w:after="360"/>
      <w:jc w:val="right"/>
    </w:pPr>
    <w:rPr>
      <w:sz w:val="20"/>
    </w:rPr>
  </w:style>
  <w:style w:type="paragraph" w:customStyle="1" w:styleId="CN">
    <w:name w:val="CN"/>
    <w:basedOn w:val="Normal"/>
    <w:uiPriority w:val="99"/>
    <w:rsid w:val="00DB131E"/>
    <w:pPr>
      <w:autoSpaceDE w:val="0"/>
      <w:autoSpaceDN w:val="0"/>
      <w:adjustRightInd w:val="0"/>
      <w:spacing w:before="1440" w:after="20"/>
      <w:jc w:val="both"/>
    </w:pPr>
    <w:rPr>
      <w:b/>
      <w:bCs/>
      <w:sz w:val="32"/>
      <w:szCs w:val="32"/>
    </w:rPr>
  </w:style>
  <w:style w:type="paragraph" w:customStyle="1" w:styleId="CT">
    <w:name w:val="CT"/>
    <w:basedOn w:val="Normal"/>
    <w:uiPriority w:val="99"/>
    <w:rsid w:val="00DB131E"/>
    <w:pPr>
      <w:autoSpaceDE w:val="0"/>
      <w:autoSpaceDN w:val="0"/>
      <w:adjustRightInd w:val="0"/>
      <w:spacing w:after="720"/>
    </w:pPr>
    <w:rPr>
      <w:b/>
      <w:bCs/>
      <w:sz w:val="48"/>
      <w:szCs w:val="48"/>
    </w:rPr>
  </w:style>
  <w:style w:type="paragraph" w:customStyle="1" w:styleId="Question">
    <w:name w:val="Question"/>
    <w:basedOn w:val="Normal"/>
    <w:uiPriority w:val="99"/>
    <w:rsid w:val="00DB131E"/>
    <w:pPr>
      <w:tabs>
        <w:tab w:val="left" w:pos="720"/>
      </w:tabs>
      <w:spacing w:before="240"/>
      <w:ind w:left="720" w:hanging="720"/>
      <w:jc w:val="both"/>
    </w:pPr>
    <w:rPr>
      <w:b/>
      <w:sz w:val="20"/>
      <w:szCs w:val="20"/>
    </w:rPr>
  </w:style>
  <w:style w:type="paragraph" w:customStyle="1" w:styleId="Answer">
    <w:name w:val="Answer"/>
    <w:basedOn w:val="Normal"/>
    <w:uiPriority w:val="99"/>
    <w:rsid w:val="00DB131E"/>
    <w:pPr>
      <w:tabs>
        <w:tab w:val="left" w:pos="720"/>
      </w:tabs>
      <w:spacing w:before="120"/>
      <w:ind w:left="720"/>
      <w:jc w:val="both"/>
    </w:pPr>
    <w:rPr>
      <w:sz w:val="20"/>
      <w:szCs w:val="20"/>
    </w:rPr>
  </w:style>
  <w:style w:type="paragraph" w:customStyle="1" w:styleId="QuestionaL">
    <w:name w:val="Question_aL"/>
    <w:basedOn w:val="Question"/>
    <w:uiPriority w:val="99"/>
    <w:rsid w:val="00DB131E"/>
    <w:pPr>
      <w:tabs>
        <w:tab w:val="clear" w:pos="720"/>
        <w:tab w:val="left" w:pos="1080"/>
      </w:tabs>
      <w:spacing w:before="120"/>
      <w:ind w:left="1080" w:hanging="360"/>
    </w:pPr>
    <w:rPr>
      <w:w w:val="0"/>
    </w:rPr>
  </w:style>
  <w:style w:type="paragraph" w:customStyle="1" w:styleId="AnsweraL">
    <w:name w:val="Answer_aL"/>
    <w:basedOn w:val="Answer"/>
    <w:uiPriority w:val="99"/>
    <w:rsid w:val="00DB131E"/>
    <w:pPr>
      <w:tabs>
        <w:tab w:val="clear" w:pos="720"/>
        <w:tab w:val="left" w:pos="1080"/>
      </w:tabs>
      <w:ind w:left="1080" w:hanging="360"/>
    </w:pPr>
  </w:style>
  <w:style w:type="paragraph" w:styleId="BalloonText">
    <w:name w:val="Balloon Text"/>
    <w:basedOn w:val="Normal"/>
    <w:link w:val="BalloonTextChar"/>
    <w:uiPriority w:val="99"/>
    <w:semiHidden/>
    <w:rsid w:val="00C33A45"/>
    <w:rPr>
      <w:rFonts w:ascii="Tahoma" w:hAnsi="Tahoma" w:cs="Tahoma"/>
      <w:sz w:val="16"/>
      <w:szCs w:val="16"/>
    </w:rPr>
  </w:style>
  <w:style w:type="character" w:customStyle="1" w:styleId="BalloonTextChar">
    <w:name w:val="Balloon Text Char"/>
    <w:basedOn w:val="DefaultParagraphFont"/>
    <w:link w:val="BalloonText"/>
    <w:uiPriority w:val="99"/>
    <w:semiHidden/>
    <w:rsid w:val="000F2AD0"/>
    <w:rPr>
      <w:sz w:val="0"/>
      <w:szCs w:val="0"/>
    </w:rPr>
  </w:style>
  <w:style w:type="character" w:styleId="CommentReference">
    <w:name w:val="annotation reference"/>
    <w:basedOn w:val="DefaultParagraphFont"/>
    <w:uiPriority w:val="99"/>
    <w:semiHidden/>
    <w:rsid w:val="00E4621F"/>
    <w:rPr>
      <w:rFonts w:cs="Times New Roman"/>
      <w:sz w:val="16"/>
      <w:szCs w:val="16"/>
    </w:rPr>
  </w:style>
  <w:style w:type="paragraph" w:customStyle="1" w:styleId="RHR">
    <w:name w:val="RHR"/>
    <w:uiPriority w:val="99"/>
    <w:rsid w:val="007D6FEA"/>
    <w:pPr>
      <w:tabs>
        <w:tab w:val="right" w:pos="8280"/>
        <w:tab w:val="right" w:pos="9360"/>
      </w:tabs>
      <w:overflowPunct w:val="0"/>
      <w:autoSpaceDE w:val="0"/>
      <w:autoSpaceDN w:val="0"/>
      <w:adjustRightInd w:val="0"/>
      <w:textAlignment w:val="baseline"/>
    </w:pPr>
    <w:rPr>
      <w:rFonts w:ascii="AGaramond" w:hAnsi="AGaramond"/>
      <w:noProof/>
      <w:sz w:val="18"/>
      <w:szCs w:val="20"/>
    </w:rPr>
  </w:style>
  <w:style w:type="character" w:customStyle="1" w:styleId="TBLCOLHDROM">
    <w:name w:val="TBL_COLHD_ROM"/>
    <w:uiPriority w:val="99"/>
    <w:rsid w:val="007D6FEA"/>
    <w:rPr>
      <w:rFonts w:ascii="Univers 65 Bold" w:hAnsi="Univers 65 Bold"/>
      <w:sz w:val="16"/>
    </w:rPr>
  </w:style>
  <w:style w:type="character" w:customStyle="1" w:styleId="TBL">
    <w:name w:val="TBL"/>
    <w:uiPriority w:val="99"/>
    <w:rsid w:val="007D6FEA"/>
    <w:rPr>
      <w:rFonts w:ascii="Univers 55" w:hAnsi="Univers 55"/>
      <w:sz w:val="16"/>
    </w:rPr>
  </w:style>
  <w:style w:type="paragraph" w:customStyle="1" w:styleId="UNTBL1COLHD">
    <w:name w:val="UNTBL1_COLHD"/>
    <w:basedOn w:val="Normal"/>
    <w:next w:val="Normal"/>
    <w:uiPriority w:val="99"/>
    <w:rsid w:val="007D6FEA"/>
    <w:pPr>
      <w:tabs>
        <w:tab w:val="center" w:pos="2715"/>
        <w:tab w:val="center" w:pos="5462"/>
      </w:tabs>
      <w:overflowPunct w:val="0"/>
      <w:autoSpaceDE w:val="0"/>
      <w:autoSpaceDN w:val="0"/>
      <w:adjustRightInd w:val="0"/>
      <w:spacing w:line="200" w:lineRule="exact"/>
      <w:textAlignment w:val="baseline"/>
    </w:pPr>
    <w:rPr>
      <w:rFonts w:ascii="Univers 65 Bold" w:hAnsi="Univers 65 Bold"/>
      <w:noProof/>
      <w:sz w:val="16"/>
      <w:szCs w:val="20"/>
    </w:rPr>
  </w:style>
  <w:style w:type="paragraph" w:customStyle="1" w:styleId="UNTBL1">
    <w:name w:val="UNTBL1"/>
    <w:next w:val="Normal"/>
    <w:uiPriority w:val="99"/>
    <w:rsid w:val="007D6FEA"/>
    <w:pPr>
      <w:tabs>
        <w:tab w:val="left" w:pos="240"/>
        <w:tab w:val="left" w:pos="480"/>
      </w:tabs>
      <w:overflowPunct w:val="0"/>
      <w:autoSpaceDE w:val="0"/>
      <w:autoSpaceDN w:val="0"/>
      <w:adjustRightInd w:val="0"/>
      <w:spacing w:line="200" w:lineRule="exact"/>
      <w:textAlignment w:val="baseline"/>
    </w:pPr>
    <w:rPr>
      <w:rFonts w:ascii="Univers 55" w:hAnsi="Univers 55"/>
      <w:noProof/>
      <w:sz w:val="16"/>
      <w:szCs w:val="20"/>
    </w:rPr>
  </w:style>
  <w:style w:type="table" w:styleId="TableGrid">
    <w:name w:val="Table Grid"/>
    <w:basedOn w:val="TableNormal"/>
    <w:uiPriority w:val="59"/>
    <w:rsid w:val="009E2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32241">
      <w:bodyDiv w:val="1"/>
      <w:marLeft w:val="0"/>
      <w:marRight w:val="0"/>
      <w:marTop w:val="0"/>
      <w:marBottom w:val="0"/>
      <w:divBdr>
        <w:top w:val="none" w:sz="0" w:space="0" w:color="auto"/>
        <w:left w:val="none" w:sz="0" w:space="0" w:color="auto"/>
        <w:bottom w:val="none" w:sz="0" w:space="0" w:color="auto"/>
        <w:right w:val="none" w:sz="0" w:space="0" w:color="auto"/>
      </w:divBdr>
    </w:div>
    <w:div w:id="346827910">
      <w:bodyDiv w:val="1"/>
      <w:marLeft w:val="0"/>
      <w:marRight w:val="0"/>
      <w:marTop w:val="0"/>
      <w:marBottom w:val="0"/>
      <w:divBdr>
        <w:top w:val="none" w:sz="0" w:space="0" w:color="auto"/>
        <w:left w:val="none" w:sz="0" w:space="0" w:color="auto"/>
        <w:bottom w:val="none" w:sz="0" w:space="0" w:color="auto"/>
        <w:right w:val="none" w:sz="0" w:space="0" w:color="auto"/>
      </w:divBdr>
    </w:div>
    <w:div w:id="409740336">
      <w:marLeft w:val="0"/>
      <w:marRight w:val="0"/>
      <w:marTop w:val="0"/>
      <w:marBottom w:val="0"/>
      <w:divBdr>
        <w:top w:val="none" w:sz="0" w:space="0" w:color="auto"/>
        <w:left w:val="none" w:sz="0" w:space="0" w:color="auto"/>
        <w:bottom w:val="none" w:sz="0" w:space="0" w:color="auto"/>
        <w:right w:val="none" w:sz="0" w:space="0" w:color="auto"/>
      </w:divBdr>
    </w:div>
    <w:div w:id="409740337">
      <w:marLeft w:val="0"/>
      <w:marRight w:val="0"/>
      <w:marTop w:val="0"/>
      <w:marBottom w:val="0"/>
      <w:divBdr>
        <w:top w:val="none" w:sz="0" w:space="0" w:color="auto"/>
        <w:left w:val="none" w:sz="0" w:space="0" w:color="auto"/>
        <w:bottom w:val="none" w:sz="0" w:space="0" w:color="auto"/>
        <w:right w:val="none" w:sz="0" w:space="0" w:color="auto"/>
      </w:divBdr>
    </w:div>
    <w:div w:id="409740338">
      <w:marLeft w:val="0"/>
      <w:marRight w:val="0"/>
      <w:marTop w:val="0"/>
      <w:marBottom w:val="0"/>
      <w:divBdr>
        <w:top w:val="none" w:sz="0" w:space="0" w:color="auto"/>
        <w:left w:val="none" w:sz="0" w:space="0" w:color="auto"/>
        <w:bottom w:val="none" w:sz="0" w:space="0" w:color="auto"/>
        <w:right w:val="none" w:sz="0" w:space="0" w:color="auto"/>
      </w:divBdr>
    </w:div>
    <w:div w:id="409740339">
      <w:marLeft w:val="0"/>
      <w:marRight w:val="0"/>
      <w:marTop w:val="0"/>
      <w:marBottom w:val="0"/>
      <w:divBdr>
        <w:top w:val="none" w:sz="0" w:space="0" w:color="auto"/>
        <w:left w:val="none" w:sz="0" w:space="0" w:color="auto"/>
        <w:bottom w:val="none" w:sz="0" w:space="0" w:color="auto"/>
        <w:right w:val="none" w:sz="0" w:space="0" w:color="auto"/>
      </w:divBdr>
    </w:div>
    <w:div w:id="409740340">
      <w:marLeft w:val="0"/>
      <w:marRight w:val="0"/>
      <w:marTop w:val="0"/>
      <w:marBottom w:val="0"/>
      <w:divBdr>
        <w:top w:val="none" w:sz="0" w:space="0" w:color="auto"/>
        <w:left w:val="none" w:sz="0" w:space="0" w:color="auto"/>
        <w:bottom w:val="none" w:sz="0" w:space="0" w:color="auto"/>
        <w:right w:val="none" w:sz="0" w:space="0" w:color="auto"/>
      </w:divBdr>
    </w:div>
    <w:div w:id="409740341">
      <w:marLeft w:val="0"/>
      <w:marRight w:val="0"/>
      <w:marTop w:val="0"/>
      <w:marBottom w:val="0"/>
      <w:divBdr>
        <w:top w:val="none" w:sz="0" w:space="0" w:color="auto"/>
        <w:left w:val="none" w:sz="0" w:space="0" w:color="auto"/>
        <w:bottom w:val="none" w:sz="0" w:space="0" w:color="auto"/>
        <w:right w:val="none" w:sz="0" w:space="0" w:color="auto"/>
      </w:divBdr>
    </w:div>
    <w:div w:id="409740342">
      <w:marLeft w:val="0"/>
      <w:marRight w:val="0"/>
      <w:marTop w:val="0"/>
      <w:marBottom w:val="0"/>
      <w:divBdr>
        <w:top w:val="none" w:sz="0" w:space="0" w:color="auto"/>
        <w:left w:val="none" w:sz="0" w:space="0" w:color="auto"/>
        <w:bottom w:val="none" w:sz="0" w:space="0" w:color="auto"/>
        <w:right w:val="none" w:sz="0" w:space="0" w:color="auto"/>
      </w:divBdr>
    </w:div>
    <w:div w:id="409740343">
      <w:marLeft w:val="0"/>
      <w:marRight w:val="0"/>
      <w:marTop w:val="0"/>
      <w:marBottom w:val="0"/>
      <w:divBdr>
        <w:top w:val="none" w:sz="0" w:space="0" w:color="auto"/>
        <w:left w:val="none" w:sz="0" w:space="0" w:color="auto"/>
        <w:bottom w:val="none" w:sz="0" w:space="0" w:color="auto"/>
        <w:right w:val="none" w:sz="0" w:space="0" w:color="auto"/>
      </w:divBdr>
    </w:div>
    <w:div w:id="409740344">
      <w:marLeft w:val="0"/>
      <w:marRight w:val="0"/>
      <w:marTop w:val="0"/>
      <w:marBottom w:val="0"/>
      <w:divBdr>
        <w:top w:val="none" w:sz="0" w:space="0" w:color="auto"/>
        <w:left w:val="none" w:sz="0" w:space="0" w:color="auto"/>
        <w:bottom w:val="none" w:sz="0" w:space="0" w:color="auto"/>
        <w:right w:val="none" w:sz="0" w:space="0" w:color="auto"/>
      </w:divBdr>
    </w:div>
    <w:div w:id="126414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wmf"/><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image" Target="media/image35.wmf"/><Relationship Id="rId47" Type="http://schemas.openxmlformats.org/officeDocument/2006/relationships/image" Target="media/image40.emf"/><Relationship Id="rId50" Type="http://schemas.openxmlformats.org/officeDocument/2006/relationships/header" Target="header1.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wmf"/><Relationship Id="rId29" Type="http://schemas.openxmlformats.org/officeDocument/2006/relationships/image" Target="media/image22.emf"/><Relationship Id="rId41" Type="http://schemas.openxmlformats.org/officeDocument/2006/relationships/image" Target="media/image34.wmf"/><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wmf"/><Relationship Id="rId45" Type="http://schemas.openxmlformats.org/officeDocument/2006/relationships/image" Target="media/image38.emf"/><Relationship Id="rId53" Type="http://schemas.openxmlformats.org/officeDocument/2006/relationships/footer" Target="footer2.xml"/><Relationship Id="rId58"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49" Type="http://schemas.openxmlformats.org/officeDocument/2006/relationships/image" Target="media/image42.emf"/><Relationship Id="rId10" Type="http://schemas.openxmlformats.org/officeDocument/2006/relationships/image" Target="media/image3.emf"/><Relationship Id="rId19" Type="http://schemas.openxmlformats.org/officeDocument/2006/relationships/image" Target="media/image12.wmf"/><Relationship Id="rId31" Type="http://schemas.openxmlformats.org/officeDocument/2006/relationships/image" Target="media/image24.emf"/><Relationship Id="rId44" Type="http://schemas.openxmlformats.org/officeDocument/2006/relationships/image" Target="media/image37.wmf"/><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6.wmf"/><Relationship Id="rId48" Type="http://schemas.openxmlformats.org/officeDocument/2006/relationships/image" Target="media/image41.emf"/><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2.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16</Pages>
  <Words>5035</Words>
  <Characters>28704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Chapter 1</vt:lpstr>
    </vt:vector>
  </TitlesOfParts>
  <Company>xx</Company>
  <LinksUpToDate>false</LinksUpToDate>
  <CharactersWithSpaces>33672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mt</dc:creator>
  <cp:keywords/>
  <dc:description/>
  <cp:lastModifiedBy>Sheryl Nelson</cp:lastModifiedBy>
  <cp:revision>10</cp:revision>
  <cp:lastPrinted>2013-05-07T13:57:00Z</cp:lastPrinted>
  <dcterms:created xsi:type="dcterms:W3CDTF">2016-06-16T02:39:00Z</dcterms:created>
  <dcterms:modified xsi:type="dcterms:W3CDTF">2016-07-14T14:22:00Z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