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96F" w:rsidRPr="0018735A" w:rsidRDefault="00E00D9F" w:rsidP="00251842">
      <w:pPr>
        <w:spacing w:after="0"/>
        <w:rPr>
          <w:b/>
          <w:color w:val="000000" w:themeColor="text1"/>
          <w:sz w:val="28"/>
          <w:szCs w:val="24"/>
        </w:rPr>
      </w:pPr>
      <w:bookmarkStart w:id="0" w:name="_GoBack"/>
      <w:bookmarkEnd w:id="0"/>
      <w:r>
        <w:rPr>
          <w:b/>
          <w:color w:val="000000" w:themeColor="text1"/>
          <w:sz w:val="28"/>
          <w:szCs w:val="24"/>
        </w:rPr>
        <w:t>Self-Assessment</w:t>
      </w:r>
      <w:r w:rsidR="00FA6100" w:rsidRPr="0018735A">
        <w:rPr>
          <w:b/>
          <w:color w:val="000000" w:themeColor="text1"/>
          <w:sz w:val="28"/>
          <w:szCs w:val="24"/>
        </w:rPr>
        <w:t>: What Are Your Dominant Values?</w:t>
      </w:r>
    </w:p>
    <w:p w:rsidR="00C74685" w:rsidRPr="0018735A" w:rsidRDefault="00C74685" w:rsidP="00FA6100">
      <w:pPr>
        <w:spacing w:after="0"/>
        <w:rPr>
          <w:color w:val="000000" w:themeColor="text1"/>
          <w:sz w:val="24"/>
          <w:szCs w:val="24"/>
        </w:rPr>
      </w:pPr>
    </w:p>
    <w:p w:rsidR="00FA6100" w:rsidRPr="00FA6100" w:rsidRDefault="00FA6100" w:rsidP="00FA6100">
      <w:pPr>
        <w:spacing w:after="0" w:line="240" w:lineRule="auto"/>
        <w:rPr>
          <w:rFonts w:eastAsia="Times New Roman" w:cs="Times New Roman"/>
          <w:b/>
          <w:color w:val="000000" w:themeColor="text1"/>
          <w:sz w:val="36"/>
          <w:szCs w:val="24"/>
        </w:rPr>
      </w:pPr>
      <w:r w:rsidRPr="00FA6100">
        <w:rPr>
          <w:rFonts w:eastAsia="Times New Roman" w:cs="Times New Roman"/>
          <w:b/>
          <w:color w:val="000000" w:themeColor="text1"/>
          <w:sz w:val="20"/>
          <w:szCs w:val="15"/>
        </w:rPr>
        <w:t>The source of this scale is: Shalom H. Schwartz, The Hebrew University of Jerusalem.</w:t>
      </w:r>
    </w:p>
    <w:p w:rsidR="00FA6100" w:rsidRPr="0018735A" w:rsidRDefault="00FA6100" w:rsidP="00FA6100">
      <w:pPr>
        <w:spacing w:after="0" w:line="240" w:lineRule="auto"/>
        <w:rPr>
          <w:rFonts w:eastAsia="Times New Roman" w:cs="Times New Roman"/>
          <w:color w:val="000000" w:themeColor="text1"/>
          <w:sz w:val="24"/>
          <w:szCs w:val="24"/>
        </w:rPr>
      </w:pPr>
    </w:p>
    <w:p w:rsidR="00FA6100" w:rsidRPr="0018735A" w:rsidRDefault="00FA6100" w:rsidP="00FA6100">
      <w:p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In this questionnaire you are to ask yourself: "What values are important to ME as guiding principles in MY life, and what values are less important to me?" There are two lists of values in this self-assessment. These values come from different cultures. In the parentheses following each value is an explanation that may help you to understand its meaning.</w:t>
      </w:r>
      <w:r w:rsidRPr="00FA6100">
        <w:rPr>
          <w:rFonts w:eastAsia="Times New Roman" w:cs="Times New Roman"/>
          <w:color w:val="000000" w:themeColor="text1"/>
          <w:sz w:val="24"/>
          <w:szCs w:val="24"/>
        </w:rPr>
        <w:br/>
      </w:r>
    </w:p>
    <w:p w:rsidR="00FA6100" w:rsidRPr="0018735A" w:rsidRDefault="00FA6100" w:rsidP="00FA6100">
      <w:pPr>
        <w:pStyle w:val="NormalWeb"/>
        <w:spacing w:before="0" w:beforeAutospacing="0" w:after="0" w:afterAutospacing="0"/>
        <w:rPr>
          <w:rFonts w:asciiTheme="minorHAnsi" w:hAnsiTheme="minorHAnsi"/>
          <w:b/>
          <w:color w:val="000000" w:themeColor="text1"/>
        </w:rPr>
      </w:pPr>
      <w:r w:rsidRPr="0018735A">
        <w:rPr>
          <w:rFonts w:asciiTheme="minorHAnsi" w:hAnsiTheme="minorHAnsi"/>
          <w:b/>
          <w:color w:val="000000" w:themeColor="text1"/>
        </w:rPr>
        <w:t>Instructions:</w:t>
      </w:r>
    </w:p>
    <w:p w:rsidR="00FA6100" w:rsidRPr="0018735A" w:rsidRDefault="00FA6100" w:rsidP="00FA6100">
      <w:pPr>
        <w:spacing w:after="0" w:line="240" w:lineRule="auto"/>
        <w:rPr>
          <w:rFonts w:eastAsia="Times New Roman" w:cs="Times New Roman"/>
          <w:color w:val="000000" w:themeColor="text1"/>
          <w:sz w:val="24"/>
          <w:szCs w:val="24"/>
        </w:rPr>
      </w:pPr>
    </w:p>
    <w:p w:rsidR="00FA6100" w:rsidRPr="00FA6100" w:rsidRDefault="00FA6100" w:rsidP="00FA6100">
      <w:p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 xml:space="preserve">Your task is to rate how important each value is for you </w:t>
      </w:r>
      <w:r w:rsidRPr="00FA6100">
        <w:rPr>
          <w:rFonts w:eastAsia="Times New Roman" w:cs="Times New Roman"/>
          <w:i/>
          <w:iCs/>
          <w:color w:val="000000" w:themeColor="text1"/>
          <w:sz w:val="24"/>
          <w:szCs w:val="24"/>
        </w:rPr>
        <w:t>as a guiding principle in your life</w:t>
      </w:r>
      <w:r w:rsidRPr="00FA6100">
        <w:rPr>
          <w:rFonts w:eastAsia="Times New Roman" w:cs="Times New Roman"/>
          <w:color w:val="000000" w:themeColor="text1"/>
          <w:sz w:val="24"/>
          <w:szCs w:val="24"/>
        </w:rPr>
        <w:t xml:space="preserve">. Use the rating scale below: </w:t>
      </w:r>
    </w:p>
    <w:p w:rsidR="00FA6100" w:rsidRPr="00FA6100" w:rsidRDefault="00FA6100" w:rsidP="00E67589">
      <w:pPr>
        <w:numPr>
          <w:ilvl w:val="0"/>
          <w:numId w:val="2"/>
        </w:num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 xml:space="preserve">0 means the value is not at all </w:t>
      </w:r>
      <w:proofErr w:type="gramStart"/>
      <w:r w:rsidRPr="00FA6100">
        <w:rPr>
          <w:rFonts w:eastAsia="Times New Roman" w:cs="Times New Roman"/>
          <w:color w:val="000000" w:themeColor="text1"/>
          <w:sz w:val="24"/>
          <w:szCs w:val="24"/>
        </w:rPr>
        <w:t>important,</w:t>
      </w:r>
      <w:proofErr w:type="gramEnd"/>
      <w:r w:rsidRPr="00FA6100">
        <w:rPr>
          <w:rFonts w:eastAsia="Times New Roman" w:cs="Times New Roman"/>
          <w:color w:val="000000" w:themeColor="text1"/>
          <w:sz w:val="24"/>
          <w:szCs w:val="24"/>
        </w:rPr>
        <w:t xml:space="preserve"> it is not relevant as a guiding principle for you.</w:t>
      </w:r>
    </w:p>
    <w:p w:rsidR="00FA6100" w:rsidRPr="00FA6100" w:rsidRDefault="00FA6100" w:rsidP="00E67589">
      <w:pPr>
        <w:numPr>
          <w:ilvl w:val="0"/>
          <w:numId w:val="2"/>
        </w:num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3 means the value is important.</w:t>
      </w:r>
    </w:p>
    <w:p w:rsidR="00FA6100" w:rsidRPr="00FA6100" w:rsidRDefault="00FA6100" w:rsidP="00E67589">
      <w:pPr>
        <w:numPr>
          <w:ilvl w:val="0"/>
          <w:numId w:val="2"/>
        </w:num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6 means the value is very important.</w:t>
      </w:r>
    </w:p>
    <w:p w:rsidR="00FA6100" w:rsidRPr="0018735A" w:rsidRDefault="00FA6100" w:rsidP="00FA6100">
      <w:pPr>
        <w:spacing w:after="0" w:line="240" w:lineRule="auto"/>
        <w:rPr>
          <w:rFonts w:eastAsia="Times New Roman" w:cs="Times New Roman"/>
          <w:color w:val="000000" w:themeColor="text1"/>
          <w:sz w:val="24"/>
          <w:szCs w:val="24"/>
        </w:rPr>
      </w:pPr>
    </w:p>
    <w:p w:rsidR="00FA6100" w:rsidRPr="00FA6100" w:rsidRDefault="00FA6100" w:rsidP="00FA6100">
      <w:p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 xml:space="preserve">The higher the number (0, 1, 2, 3, 4, 5, </w:t>
      </w:r>
      <w:proofErr w:type="gramStart"/>
      <w:r w:rsidRPr="00FA6100">
        <w:rPr>
          <w:rFonts w:eastAsia="Times New Roman" w:cs="Times New Roman"/>
          <w:color w:val="000000" w:themeColor="text1"/>
          <w:sz w:val="24"/>
          <w:szCs w:val="24"/>
        </w:rPr>
        <w:t>6</w:t>
      </w:r>
      <w:proofErr w:type="gramEnd"/>
      <w:r w:rsidRPr="00FA6100">
        <w:rPr>
          <w:rFonts w:eastAsia="Times New Roman" w:cs="Times New Roman"/>
          <w:color w:val="000000" w:themeColor="text1"/>
          <w:sz w:val="24"/>
          <w:szCs w:val="24"/>
        </w:rPr>
        <w:t xml:space="preserve">), the more important the value is as a guiding principle in YOUR life. </w:t>
      </w:r>
    </w:p>
    <w:p w:rsidR="00FA6100" w:rsidRPr="00FA6100" w:rsidRDefault="00FA6100" w:rsidP="00E67589">
      <w:pPr>
        <w:numPr>
          <w:ilvl w:val="0"/>
          <w:numId w:val="3"/>
        </w:num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-1 is for rating any values opposed to the principles that guide you.</w:t>
      </w:r>
    </w:p>
    <w:p w:rsidR="00FA6100" w:rsidRPr="00FA6100" w:rsidRDefault="00FA6100" w:rsidP="00E67589">
      <w:pPr>
        <w:numPr>
          <w:ilvl w:val="0"/>
          <w:numId w:val="3"/>
        </w:num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 xml:space="preserve">7 </w:t>
      </w:r>
      <w:proofErr w:type="gramStart"/>
      <w:r w:rsidRPr="00FA6100">
        <w:rPr>
          <w:rFonts w:eastAsia="Times New Roman" w:cs="Times New Roman"/>
          <w:color w:val="000000" w:themeColor="text1"/>
          <w:sz w:val="24"/>
          <w:szCs w:val="24"/>
        </w:rPr>
        <w:t>is</w:t>
      </w:r>
      <w:proofErr w:type="gramEnd"/>
      <w:r w:rsidRPr="00FA6100">
        <w:rPr>
          <w:rFonts w:eastAsia="Times New Roman" w:cs="Times New Roman"/>
          <w:color w:val="000000" w:themeColor="text1"/>
          <w:sz w:val="24"/>
          <w:szCs w:val="24"/>
        </w:rPr>
        <w:t xml:space="preserve"> for rating a value of supreme importance as a guiding principle in your life; </w:t>
      </w:r>
      <w:r w:rsidRPr="00FA6100">
        <w:rPr>
          <w:rFonts w:eastAsia="Times New Roman" w:cs="Times New Roman"/>
          <w:i/>
          <w:iCs/>
          <w:color w:val="000000" w:themeColor="text1"/>
          <w:sz w:val="24"/>
          <w:szCs w:val="24"/>
        </w:rPr>
        <w:t>ordinarily there are no more than two such values</w:t>
      </w:r>
      <w:r w:rsidRPr="00FA6100">
        <w:rPr>
          <w:rFonts w:eastAsia="Times New Roman" w:cs="Times New Roman"/>
          <w:color w:val="000000" w:themeColor="text1"/>
          <w:sz w:val="24"/>
          <w:szCs w:val="24"/>
        </w:rPr>
        <w:t>.</w:t>
      </w:r>
    </w:p>
    <w:p w:rsidR="00FA6100" w:rsidRPr="0018735A" w:rsidRDefault="00FA6100" w:rsidP="00FA6100">
      <w:pPr>
        <w:spacing w:after="0" w:line="240" w:lineRule="auto"/>
        <w:rPr>
          <w:rFonts w:eastAsia="Times New Roman" w:cs="Times New Roman"/>
          <w:color w:val="000000" w:themeColor="text1"/>
          <w:sz w:val="24"/>
          <w:szCs w:val="24"/>
        </w:rPr>
      </w:pPr>
    </w:p>
    <w:p w:rsidR="00FA6100" w:rsidRPr="00FA6100" w:rsidRDefault="00FA6100" w:rsidP="00FA6100">
      <w:p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For each value, select the number (-1</w:t>
      </w:r>
      <w:proofErr w:type="gramStart"/>
      <w:r w:rsidRPr="00FA6100">
        <w:rPr>
          <w:rFonts w:eastAsia="Times New Roman" w:cs="Times New Roman"/>
          <w:color w:val="000000" w:themeColor="text1"/>
          <w:sz w:val="24"/>
          <w:szCs w:val="24"/>
        </w:rPr>
        <w:t>,0,1,2,3,4,5,6,7</w:t>
      </w:r>
      <w:proofErr w:type="gramEnd"/>
      <w:r w:rsidRPr="00FA6100">
        <w:rPr>
          <w:rFonts w:eastAsia="Times New Roman" w:cs="Times New Roman"/>
          <w:color w:val="000000" w:themeColor="text1"/>
          <w:sz w:val="24"/>
          <w:szCs w:val="24"/>
        </w:rPr>
        <w:t xml:space="preserve">) that indicates the importance of that value for you, personally. Try to distinguish as much as possible between the values by using all the numbers. You will, of course, need to use numbers more than once. </w:t>
      </w:r>
    </w:p>
    <w:p w:rsidR="00FA6100" w:rsidRPr="0018735A" w:rsidRDefault="00FA6100" w:rsidP="00FA6100">
      <w:pPr>
        <w:spacing w:after="0" w:line="240" w:lineRule="auto"/>
        <w:rPr>
          <w:rFonts w:eastAsia="Times New Roman" w:cs="Times New Roman"/>
          <w:color w:val="000000" w:themeColor="text1"/>
          <w:sz w:val="24"/>
          <w:szCs w:val="24"/>
        </w:rPr>
      </w:pPr>
    </w:p>
    <w:p w:rsidR="003F009D" w:rsidRPr="0018735A" w:rsidRDefault="00FA6100" w:rsidP="00FA6100">
      <w:pPr>
        <w:spacing w:after="0" w:line="240" w:lineRule="auto"/>
        <w:rPr>
          <w:rFonts w:eastAsia="Times New Roman" w:cs="Times New Roman"/>
          <w:color w:val="000000" w:themeColor="text1"/>
          <w:sz w:val="24"/>
          <w:szCs w:val="24"/>
        </w:rPr>
      </w:pPr>
      <w:r w:rsidRPr="00FA6100">
        <w:rPr>
          <w:rFonts w:eastAsia="Times New Roman" w:cs="Times New Roman"/>
          <w:color w:val="000000" w:themeColor="text1"/>
          <w:sz w:val="24"/>
          <w:szCs w:val="24"/>
        </w:rPr>
        <w:t xml:space="preserve">Before you begin, read the values in List </w:t>
      </w:r>
      <w:proofErr w:type="gramStart"/>
      <w:r w:rsidRPr="00FA6100">
        <w:rPr>
          <w:rFonts w:eastAsia="Times New Roman" w:cs="Times New Roman"/>
          <w:color w:val="000000" w:themeColor="text1"/>
          <w:sz w:val="24"/>
          <w:szCs w:val="24"/>
        </w:rPr>
        <w:t>I,</w:t>
      </w:r>
      <w:proofErr w:type="gramEnd"/>
      <w:r w:rsidRPr="00FA6100">
        <w:rPr>
          <w:rFonts w:eastAsia="Times New Roman" w:cs="Times New Roman"/>
          <w:color w:val="000000" w:themeColor="text1"/>
          <w:sz w:val="24"/>
          <w:szCs w:val="24"/>
        </w:rPr>
        <w:t xml:space="preserve"> choose the one that is most important to you and rate its importance. Next, choose the value that is most opposed to your values and rate it -1. If there is no such value, choose the value least important to you and rate it 0 or 1, according to its importance. Then rate the rest of the val</w:t>
      </w:r>
      <w:r w:rsidR="003F009D" w:rsidRPr="0018735A">
        <w:rPr>
          <w:rFonts w:eastAsia="Times New Roman" w:cs="Times New Roman"/>
          <w:color w:val="000000" w:themeColor="text1"/>
          <w:sz w:val="24"/>
          <w:szCs w:val="24"/>
        </w:rPr>
        <w:t>ues in List I.</w:t>
      </w:r>
    </w:p>
    <w:p w:rsidR="003F009D" w:rsidRPr="0018735A" w:rsidRDefault="003F009D" w:rsidP="00FA6100">
      <w:pPr>
        <w:spacing w:after="0" w:line="240" w:lineRule="auto"/>
        <w:rPr>
          <w:rFonts w:eastAsia="Times New Roman" w:cs="Times New Roman"/>
          <w:color w:val="000000" w:themeColor="text1"/>
          <w:sz w:val="24"/>
          <w:szCs w:val="24"/>
        </w:rPr>
      </w:pPr>
    </w:p>
    <w:p w:rsidR="00FA6100" w:rsidRPr="0018735A" w:rsidRDefault="00277D6B" w:rsidP="00FA6100">
      <w:pPr>
        <w:spacing w:after="0" w:line="240" w:lineRule="auto"/>
        <w:rPr>
          <w:rFonts w:eastAsia="Times New Roman" w:cs="Times New Roman"/>
          <w:b/>
          <w:color w:val="000000" w:themeColor="text1"/>
          <w:sz w:val="24"/>
          <w:szCs w:val="24"/>
        </w:rPr>
      </w:pPr>
      <w:r w:rsidRPr="0018735A">
        <w:rPr>
          <w:rFonts w:eastAsia="Times New Roman" w:cs="Times New Roman"/>
          <w:b/>
          <w:color w:val="000000" w:themeColor="text1"/>
          <w:sz w:val="24"/>
          <w:szCs w:val="24"/>
        </w:rPr>
        <w:t>Values List I</w:t>
      </w:r>
    </w:p>
    <w:p w:rsidR="005758B2" w:rsidRPr="0018735A" w:rsidRDefault="005758B2" w:rsidP="00251842">
      <w:pPr>
        <w:pStyle w:val="NormalWeb"/>
        <w:spacing w:before="0" w:beforeAutospacing="0" w:after="0" w:afterAutospacing="0"/>
        <w:rPr>
          <w:rFonts w:asciiTheme="minorHAnsi" w:hAnsiTheme="minorHAnsi"/>
          <w:color w:val="000000" w:themeColor="text1"/>
        </w:rPr>
      </w:pPr>
    </w:p>
    <w:p w:rsidR="00C74685" w:rsidRPr="0018735A" w:rsidRDefault="00F0412F" w:rsidP="00251842">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EQUALITY (equal opportunity for all)</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5D56C1">
        <w:tc>
          <w:tcPr>
            <w:tcW w:w="1064" w:type="dxa"/>
          </w:tcPr>
          <w:p w:rsidR="003F009D" w:rsidRPr="0018735A" w:rsidRDefault="003F009D" w:rsidP="003F009D">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3F009D" w:rsidRPr="0018735A" w:rsidRDefault="003F009D"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F0412F"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INNER HARMONY (at peace with myself)</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F0412F"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SOCIAL POWER (control over others, dominance)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05720F"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PLEASURE (gratification of desires)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A765B" w:rsidP="00251842">
      <w:pPr>
        <w:pStyle w:val="NormalWeb"/>
        <w:spacing w:before="0" w:beforeAutospacing="0" w:after="0" w:afterAutospacing="0"/>
        <w:rPr>
          <w:rFonts w:asciiTheme="minorHAnsi" w:hAnsiTheme="minorHAnsi"/>
          <w:color w:val="000000" w:themeColor="text1"/>
        </w:rPr>
      </w:pPr>
    </w:p>
    <w:p w:rsidR="004A765B" w:rsidRPr="0018735A" w:rsidRDefault="0038674F" w:rsidP="0038674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lastRenderedPageBreak/>
        <w:t>FREEDOM (freedom of action and thought)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F2F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 SPIRITUAL LIFE (emphasis on spiritual not material matters)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B4551"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SENSE OF BELONGING (feeling that others care about me)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B4551"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SOCIAL ORDER (stability of society)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B4551"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AN EXCITING LIFE (stimulating experiences)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7852C5"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MEANING IN LIFE (a purpose in life)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7852C5"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POLITENESS (courtesy, good manners)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7852C5"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WEALTH (material possessions, money)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7852C5"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NATIONAL SECURITY (protection of my nation from enemies)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765C6"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SELF RESPECT (belief in one’s own worth)</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632046"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RECIPROCATION OF FAVOURS (avoidance of indebtedness)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632046"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CREATIVITY (uniqueness, imagination)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A49D3"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 WORLD AT PEACE (free of war and conflict)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921ABD"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xml:space="preserve">RESPECT FOR TRADITION (preservation of </w:t>
      </w:r>
      <w:proofErr w:type="spellStart"/>
      <w:r w:rsidRPr="0018735A">
        <w:rPr>
          <w:rFonts w:asciiTheme="minorHAnsi" w:hAnsiTheme="minorHAnsi"/>
          <w:color w:val="000000" w:themeColor="text1"/>
        </w:rPr>
        <w:t>time-honoured</w:t>
      </w:r>
      <w:proofErr w:type="spellEnd"/>
      <w:r w:rsidRPr="0018735A">
        <w:rPr>
          <w:rFonts w:asciiTheme="minorHAnsi" w:hAnsiTheme="minorHAnsi"/>
          <w:color w:val="000000" w:themeColor="text1"/>
        </w:rPr>
        <w:t xml:space="preserve"> customs)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921ABD"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MATURE LOVE (deep emotional and spiritual intimacy)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310591"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SELF-DISCIPLINE (self-restraint, resistance to temptation)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PRIVACY (the right to have a private sphere)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FAMILY SECURITY (safety for loved ones)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SOCIAL RECOGNITION (respect, approval from others)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UNITY WITH NATURE (fitting into nature)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 VARIED LIFE (filled with challenge, novelty, and change)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WISDOM (a mature understanding of life)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lastRenderedPageBreak/>
        <w:t>AUTHORITY (the right to lead or command)</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TRUE FRIENDSHIP (close, supportive friends)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 WORLD OF BEAUTY (beauty of nature and the arts)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5029F2" w:rsidP="00DA196F">
      <w:pPr>
        <w:pStyle w:val="NormalWeb"/>
        <w:numPr>
          <w:ilvl w:val="0"/>
          <w:numId w:val="1"/>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SOCIAL JUSTICE (correcting injustice, care for the weak)</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A765B" w:rsidRPr="0018735A" w:rsidRDefault="004A765B"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A765B" w:rsidRPr="0018735A" w:rsidRDefault="004A765B" w:rsidP="00251842">
      <w:pPr>
        <w:pStyle w:val="NormalWeb"/>
        <w:spacing w:before="0" w:beforeAutospacing="0" w:after="0" w:afterAutospacing="0"/>
        <w:rPr>
          <w:rFonts w:asciiTheme="minorHAnsi" w:hAnsiTheme="minorHAnsi"/>
          <w:color w:val="000000" w:themeColor="text1"/>
        </w:rPr>
      </w:pPr>
    </w:p>
    <w:p w:rsidR="009A1FC5" w:rsidRPr="0018735A" w:rsidRDefault="009A1FC5"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Values List II</w:t>
      </w:r>
      <w:r w:rsidRPr="0018735A">
        <w:rPr>
          <w:rFonts w:asciiTheme="minorHAnsi" w:hAnsiTheme="minorHAnsi"/>
          <w:color w:val="000000" w:themeColor="text1"/>
        </w:rPr>
        <w:br/>
      </w:r>
    </w:p>
    <w:p w:rsidR="00A93BE9" w:rsidRPr="0018735A" w:rsidRDefault="009A1FC5"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xml:space="preserve">Now rate how important each of the following values is for you </w:t>
      </w:r>
      <w:r w:rsidRPr="0018735A">
        <w:rPr>
          <w:rFonts w:asciiTheme="minorHAnsi" w:hAnsiTheme="minorHAnsi"/>
          <w:i/>
          <w:iCs/>
          <w:color w:val="000000" w:themeColor="text1"/>
        </w:rPr>
        <w:t>as a guiding principle in YOUR life</w:t>
      </w:r>
      <w:r w:rsidRPr="0018735A">
        <w:rPr>
          <w:rFonts w:asciiTheme="minorHAnsi" w:hAnsiTheme="minorHAnsi"/>
          <w:color w:val="000000" w:themeColor="text1"/>
        </w:rPr>
        <w:t xml:space="preserve">. These values are phrased as ways of acting that may be more or less important for you. Once again, try to distinguish as much as possible between the values by using all the </w:t>
      </w:r>
      <w:proofErr w:type="spellStart"/>
      <w:r w:rsidRPr="0018735A">
        <w:rPr>
          <w:rFonts w:asciiTheme="minorHAnsi" w:hAnsiTheme="minorHAnsi"/>
          <w:color w:val="000000" w:themeColor="text1"/>
        </w:rPr>
        <w:t>numbers.Before</w:t>
      </w:r>
      <w:proofErr w:type="spellEnd"/>
      <w:r w:rsidRPr="0018735A">
        <w:rPr>
          <w:rFonts w:asciiTheme="minorHAnsi" w:hAnsiTheme="minorHAnsi"/>
          <w:color w:val="000000" w:themeColor="text1"/>
        </w:rPr>
        <w:t xml:space="preserve"> you begin, read the values in List II, choose the one that is most important to you and rate its importance. Next, choose the value that is most opposed to your values, or--if there is no such value--choose the value least important to you, and rate it -1, 0, or 1, according to its importance. Then rate the rest of the values.</w:t>
      </w: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4C0CF4" w:rsidRPr="0018735A" w:rsidRDefault="00FD35A9" w:rsidP="00E67589">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INDEPENDENT (self-reliant, self-sufficient)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FD35A9"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MODERATE (avoiding extremes of feeling and action)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FD35A9"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LOYAL (faithful to my friends, group)</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FD35A9"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AMBITIOUS (hard-working, aspiring)</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BROADMINDED (tolerant</w:t>
      </w:r>
      <w:r w:rsidR="00FD35A9" w:rsidRPr="0018735A">
        <w:rPr>
          <w:rFonts w:asciiTheme="minorHAnsi" w:hAnsiTheme="minorHAnsi"/>
          <w:color w:val="000000" w:themeColor="text1"/>
        </w:rPr>
        <w:t xml:space="preserve"> of different ideas and beliefs)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HUMBLE (modest, self-effacing)</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DARING (seeking adventure, risk)</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PROTECTING THE ENVIRONMENT (preserving nature)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INFLUENTIAL (having an impact on people and events)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HONOURING OF PARENTS AND ELDERS (showing respect)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E67FF2"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CHOOSING OWN GOALS (selecting own purposes)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980783"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HEALTHY (not being sick physically or mentally)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4C0CF4" w:rsidP="00251842">
      <w:pPr>
        <w:pStyle w:val="NormalWeb"/>
        <w:spacing w:before="0" w:beforeAutospacing="0" w:after="0" w:afterAutospacing="0"/>
        <w:rPr>
          <w:rFonts w:asciiTheme="minorHAnsi" w:hAnsiTheme="minorHAnsi"/>
          <w:color w:val="000000" w:themeColor="text1"/>
        </w:rPr>
      </w:pPr>
    </w:p>
    <w:p w:rsidR="004C0CF4" w:rsidRPr="0018735A" w:rsidRDefault="00980783" w:rsidP="00E67589">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CAPABLE (competent, effective, efficient)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980783"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ACCEPTING MY PORTION IN LIFE (submitting to life’s circumstances)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HONEST (genuine, sincere)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PRESERVING MY PUBLIC IMAGE (preserving my “face”)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OBEDIENT (dutiful, meeting obligations)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INTELLIGENT (logical, thinking)</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HELPFUL (working for the welfare of others)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ENJOYING LIFE (enjoying food, sex, leisure, etc.)</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DEVOUT (holding to religious faith and belief)</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RESPONSIBLE (dependable, reliable)</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606A8D"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CURIOUS (interested in everything, exploring)</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3D3416"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FORGIVING (willing to pardon others)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3D3416"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SUCCESSFUL (achieving goals)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4C0CF4" w:rsidRPr="0018735A" w:rsidRDefault="003D3416"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CLEAN (neat, tidy)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4C0CF4" w:rsidRPr="0018735A" w:rsidRDefault="004C0CF4"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3D3416" w:rsidRPr="0018735A" w:rsidRDefault="003D3416" w:rsidP="00DA196F">
      <w:pPr>
        <w:pStyle w:val="NormalWeb"/>
        <w:numPr>
          <w:ilvl w:val="0"/>
          <w:numId w:val="4"/>
        </w:numPr>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SELF-INDULGENT (doing pleasant things)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64"/>
        <w:gridCol w:w="1064"/>
        <w:gridCol w:w="1064"/>
        <w:gridCol w:w="1064"/>
        <w:gridCol w:w="1064"/>
        <w:gridCol w:w="1064"/>
        <w:gridCol w:w="1064"/>
        <w:gridCol w:w="1064"/>
        <w:gridCol w:w="1064"/>
      </w:tblGrid>
      <w:tr w:rsidR="0018735A" w:rsidRPr="0018735A" w:rsidTr="00DA196F">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0</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1</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2</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3</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4</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5</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6</w:t>
            </w:r>
          </w:p>
        </w:tc>
        <w:tc>
          <w:tcPr>
            <w:tcW w:w="1064" w:type="dxa"/>
          </w:tcPr>
          <w:p w:rsidR="003D3416" w:rsidRPr="0018735A" w:rsidRDefault="003D3416"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   ] 7</w:t>
            </w:r>
          </w:p>
        </w:tc>
      </w:tr>
    </w:tbl>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A93BE9" w:rsidRPr="0018735A" w:rsidRDefault="00A93BE9" w:rsidP="00251842">
      <w:pPr>
        <w:pStyle w:val="NormalWeb"/>
        <w:spacing w:before="0" w:beforeAutospacing="0" w:after="0" w:afterAutospacing="0"/>
        <w:rPr>
          <w:rFonts w:asciiTheme="minorHAnsi" w:hAnsiTheme="minorHAnsi"/>
          <w:color w:val="000000" w:themeColor="text1"/>
        </w:rPr>
      </w:pPr>
    </w:p>
    <w:p w:rsidR="00DA196F" w:rsidRDefault="00DA196F" w:rsidP="00251842">
      <w:pPr>
        <w:spacing w:after="0" w:line="240" w:lineRule="auto"/>
        <w:outlineLvl w:val="2"/>
        <w:rPr>
          <w:rFonts w:eastAsia="Times New Roman" w:cs="Times New Roman"/>
          <w:color w:val="000000" w:themeColor="text1"/>
          <w:sz w:val="24"/>
          <w:szCs w:val="24"/>
        </w:rPr>
      </w:pPr>
    </w:p>
    <w:p w:rsidR="00251842" w:rsidRPr="0018735A" w:rsidRDefault="00251842" w:rsidP="00251842">
      <w:pPr>
        <w:spacing w:after="0" w:line="240" w:lineRule="auto"/>
        <w:outlineLvl w:val="2"/>
        <w:rPr>
          <w:rFonts w:eastAsia="Times New Roman" w:cs="Times New Roman"/>
          <w:b/>
          <w:bCs/>
          <w:color w:val="000000" w:themeColor="text1"/>
          <w:sz w:val="28"/>
          <w:szCs w:val="24"/>
        </w:rPr>
      </w:pPr>
      <w:r w:rsidRPr="0018735A">
        <w:rPr>
          <w:rFonts w:eastAsia="Times New Roman" w:cs="Times New Roman"/>
          <w:b/>
          <w:bCs/>
          <w:color w:val="000000" w:themeColor="text1"/>
          <w:sz w:val="28"/>
          <w:szCs w:val="24"/>
        </w:rPr>
        <w:t xml:space="preserve">Understanding Your Score on the </w:t>
      </w:r>
      <w:r w:rsidR="00465DAC" w:rsidRPr="0018735A">
        <w:rPr>
          <w:rFonts w:eastAsia="Times New Roman" w:cs="Times New Roman"/>
          <w:b/>
          <w:bCs/>
          <w:color w:val="000000" w:themeColor="text1"/>
          <w:sz w:val="28"/>
          <w:szCs w:val="24"/>
        </w:rPr>
        <w:t>Schwartz’s Dominant Values Scale</w:t>
      </w:r>
    </w:p>
    <w:p w:rsidR="00C74685" w:rsidRPr="0018735A" w:rsidRDefault="00C74685" w:rsidP="00251842">
      <w:pPr>
        <w:pStyle w:val="NormalWeb"/>
        <w:spacing w:before="0" w:beforeAutospacing="0" w:after="0" w:afterAutospacing="0"/>
        <w:rPr>
          <w:rFonts w:asciiTheme="minorHAnsi" w:hAnsiTheme="minorHAnsi"/>
          <w:color w:val="000000" w:themeColor="text1"/>
        </w:rPr>
      </w:pPr>
    </w:p>
    <w:p w:rsidR="008056FE" w:rsidRPr="0018735A" w:rsidRDefault="008056FE"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Values are stable, evaluative beliefs that guide our preferences for outcomes or courses of action in a variety of situations. They are perceptions about what is good or bad, right or wrong. Values influence our choice of goals and the means for achieving those goals. We arrange our personal values into a hierarchy of preferences, called a value system. Each person's unique value system tends to be stable and long lasting because it was developed and reinforced through socialization from parents, religious institutions, friends, personal experiences, and the society in which we live.</w:t>
      </w:r>
      <w:r w:rsidRPr="0018735A">
        <w:rPr>
          <w:rFonts w:asciiTheme="minorHAnsi" w:hAnsiTheme="minorHAnsi"/>
          <w:color w:val="000000" w:themeColor="text1"/>
        </w:rPr>
        <w:br/>
      </w:r>
    </w:p>
    <w:p w:rsidR="008056FE" w:rsidRPr="0018735A" w:rsidRDefault="008056FE"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This instrument estimates your preferences for a broad range of personal values. These values are grouped into 10 broad domains of values. Scores on each domain potentially range from -1 to +7. However, you are unlikely to have such an extreme score on any domain because the self-assessment asked you to use the extreme responses sparingly. Instead, the results shown here give you an estimate of your value system. They indicate your relative preference across the broad range of values.</w:t>
      </w:r>
    </w:p>
    <w:p w:rsidR="008056FE" w:rsidRPr="0018735A" w:rsidRDefault="008056FE"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POWER:</w:t>
      </w:r>
      <w:r w:rsidRPr="0018735A">
        <w:rPr>
          <w:rFonts w:asciiTheme="minorHAnsi" w:hAnsiTheme="minorHAnsi"/>
          <w:color w:val="000000" w:themeColor="text1"/>
        </w:rPr>
        <w:t xml:space="preserve"> Social status and prestige, control or dominance over people and resources</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18735A">
        <w:tc>
          <w:tcPr>
            <w:tcW w:w="1915" w:type="dxa"/>
            <w:tcBorders>
              <w:top w:val="nil"/>
              <w:left w:val="nil"/>
            </w:tcBorders>
          </w:tcPr>
          <w:p w:rsidR="0018735A" w:rsidRPr="0018735A" w:rsidRDefault="0018735A" w:rsidP="00251842">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251842">
            <w:pPr>
              <w:pStyle w:val="NormalWeb"/>
              <w:spacing w:before="0" w:beforeAutospacing="0" w:after="0" w:afterAutospacing="0"/>
              <w:rPr>
                <w:rFonts w:asciiTheme="minorHAnsi" w:hAnsiTheme="minorHAnsi"/>
                <w:color w:val="000000" w:themeColor="text1"/>
              </w:rPr>
            </w:pPr>
          </w:p>
        </w:tc>
      </w:tr>
      <w:tr w:rsidR="0018735A" w:rsidRPr="0018735A" w:rsidTr="0018735A">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ACHIEVEMENT:</w:t>
      </w:r>
      <w:r w:rsidRPr="0018735A">
        <w:rPr>
          <w:rFonts w:asciiTheme="minorHAnsi" w:hAnsiTheme="minorHAnsi"/>
          <w:color w:val="000000" w:themeColor="text1"/>
        </w:rPr>
        <w:t xml:space="preserve"> Personal success through demonstrating competence according to social standards</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HEDONISM:</w:t>
      </w:r>
      <w:r w:rsidRPr="0018735A">
        <w:rPr>
          <w:rFonts w:asciiTheme="minorHAnsi" w:hAnsiTheme="minorHAnsi"/>
          <w:color w:val="000000" w:themeColor="text1"/>
        </w:rPr>
        <w:t xml:space="preserve"> Pleasure or sensuous gratification for oneself</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STIMULATION:</w:t>
      </w:r>
      <w:r w:rsidRPr="0018735A">
        <w:rPr>
          <w:rFonts w:asciiTheme="minorHAnsi" w:hAnsiTheme="minorHAnsi"/>
          <w:color w:val="000000" w:themeColor="text1"/>
        </w:rPr>
        <w:t xml:space="preserve"> Excitement, novelty, and challenge in life</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SELF-DIRECTION:</w:t>
      </w:r>
      <w:r w:rsidRPr="0018735A">
        <w:rPr>
          <w:rFonts w:asciiTheme="minorHAnsi" w:hAnsiTheme="minorHAnsi"/>
          <w:color w:val="000000" w:themeColor="text1"/>
        </w:rPr>
        <w:t xml:space="preserve"> Independent thought and action — choosing, creating, exploring</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UNIVERSALISM:</w:t>
      </w:r>
      <w:r w:rsidRPr="0018735A">
        <w:rPr>
          <w:rFonts w:asciiTheme="minorHAnsi" w:hAnsiTheme="minorHAnsi"/>
          <w:color w:val="000000" w:themeColor="text1"/>
        </w:rPr>
        <w:t xml:space="preserve"> Understanding, appreciation, tolerance, and protection for the welfare of all people and for</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BENEVOLENCE:</w:t>
      </w:r>
      <w:r w:rsidRPr="0018735A">
        <w:rPr>
          <w:rFonts w:asciiTheme="minorHAnsi" w:hAnsiTheme="minorHAnsi"/>
          <w:color w:val="000000" w:themeColor="text1"/>
        </w:rPr>
        <w:t xml:space="preserve"> Preservation and enhancement of the welfare of people with whom one is in frequent personal contact</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TRADITION:</w:t>
      </w:r>
      <w:r w:rsidRPr="0018735A">
        <w:rPr>
          <w:rFonts w:asciiTheme="minorHAnsi" w:hAnsiTheme="minorHAnsi"/>
          <w:color w:val="000000" w:themeColor="text1"/>
        </w:rPr>
        <w:t xml:space="preserve"> Respect, commitment, and acceptance of the customs and ideas that traditional culture or religion provide</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CONFORMITY:</w:t>
      </w:r>
      <w:r w:rsidRPr="0018735A">
        <w:rPr>
          <w:rFonts w:asciiTheme="minorHAnsi" w:hAnsiTheme="minorHAnsi"/>
          <w:color w:val="000000" w:themeColor="text1"/>
        </w:rPr>
        <w:t xml:space="preserve"> Restraint of actions, inclinations, and impulses likely to upset or harm others and violate social expectations or norms</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b/>
          <w:bCs/>
          <w:color w:val="000000" w:themeColor="text1"/>
        </w:rPr>
        <w:t>SECURITY:</w:t>
      </w:r>
      <w:r w:rsidRPr="0018735A">
        <w:rPr>
          <w:rFonts w:asciiTheme="minorHAnsi" w:hAnsiTheme="minorHAnsi"/>
          <w:color w:val="000000" w:themeColor="text1"/>
        </w:rPr>
        <w:t xml:space="preserve"> Safety, harmony, and stability of society, of relationships, and of self</w:t>
      </w:r>
    </w:p>
    <w:p w:rsidR="0018735A" w:rsidRPr="0018735A" w:rsidRDefault="0018735A" w:rsidP="00251842">
      <w:pPr>
        <w:pStyle w:val="NormalWeb"/>
        <w:spacing w:before="0" w:beforeAutospacing="0" w:after="0" w:afterAutospacing="0"/>
        <w:rPr>
          <w:rFonts w:asciiTheme="minorHAnsi" w:hAnsiTheme="minorHAnsi"/>
          <w:color w:val="000000" w:themeColor="text1"/>
        </w:rPr>
      </w:pPr>
    </w:p>
    <w:tbl>
      <w:tblPr>
        <w:tblStyle w:val="TableGrid"/>
        <w:tblW w:w="0" w:type="auto"/>
        <w:tblLook w:val="04A0" w:firstRow="1" w:lastRow="0" w:firstColumn="1" w:lastColumn="0" w:noHBand="0" w:noVBand="1"/>
      </w:tblPr>
      <w:tblGrid>
        <w:gridCol w:w="1915"/>
        <w:gridCol w:w="1915"/>
        <w:gridCol w:w="1915"/>
        <w:gridCol w:w="1915"/>
        <w:gridCol w:w="1916"/>
      </w:tblGrid>
      <w:tr w:rsidR="0018735A" w:rsidRPr="0018735A" w:rsidTr="00DA196F">
        <w:tc>
          <w:tcPr>
            <w:tcW w:w="1915" w:type="dxa"/>
            <w:tcBorders>
              <w:top w:val="nil"/>
              <w:lef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Low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Medium importance</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High importance</w:t>
            </w:r>
          </w:p>
        </w:tc>
        <w:tc>
          <w:tcPr>
            <w:tcW w:w="1916" w:type="dxa"/>
            <w:tcBorders>
              <w:top w:val="nil"/>
              <w:right w:val="nil"/>
            </w:tcBorders>
          </w:tcPr>
          <w:p w:rsidR="0018735A" w:rsidRPr="0018735A" w:rsidRDefault="0018735A" w:rsidP="00DA196F">
            <w:pPr>
              <w:pStyle w:val="NormalWeb"/>
              <w:spacing w:before="0" w:beforeAutospacing="0" w:after="0" w:afterAutospacing="0"/>
              <w:rPr>
                <w:rFonts w:asciiTheme="minorHAnsi" w:hAnsiTheme="minorHAnsi"/>
                <w:color w:val="000000" w:themeColor="text1"/>
              </w:rPr>
            </w:pPr>
          </w:p>
        </w:tc>
      </w:tr>
      <w:tr w:rsidR="0018735A" w:rsidRPr="0018735A" w:rsidTr="00DA196F">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-1 to +1</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+2 to +4</w:t>
            </w:r>
          </w:p>
        </w:tc>
        <w:tc>
          <w:tcPr>
            <w:tcW w:w="1915"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+5 to +7</w:t>
            </w:r>
          </w:p>
        </w:tc>
        <w:tc>
          <w:tcPr>
            <w:tcW w:w="1916" w:type="dxa"/>
          </w:tcPr>
          <w:p w:rsidR="0018735A" w:rsidRPr="0018735A" w:rsidRDefault="0018735A" w:rsidP="00DA196F">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7</w:t>
            </w:r>
          </w:p>
        </w:tc>
      </w:tr>
    </w:tbl>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C74685" w:rsidRPr="0018735A" w:rsidRDefault="00C74685" w:rsidP="00251842">
      <w:pPr>
        <w:pStyle w:val="NormalWeb"/>
        <w:spacing w:before="0" w:beforeAutospacing="0" w:after="0" w:afterAutospacing="0"/>
        <w:rPr>
          <w:rFonts w:asciiTheme="minorHAnsi" w:hAnsiTheme="minorHAnsi"/>
          <w:color w:val="000000" w:themeColor="text1"/>
        </w:rPr>
      </w:pPr>
    </w:p>
    <w:p w:rsidR="0018735A" w:rsidRPr="0018735A" w:rsidRDefault="0018735A" w:rsidP="00251842">
      <w:pPr>
        <w:pStyle w:val="NormalWeb"/>
        <w:spacing w:before="0" w:beforeAutospacing="0" w:after="0" w:afterAutospacing="0"/>
        <w:rPr>
          <w:rFonts w:asciiTheme="minorHAnsi" w:hAnsiTheme="minorHAnsi"/>
          <w:color w:val="000000" w:themeColor="text1"/>
        </w:rPr>
      </w:pPr>
    </w:p>
    <w:p w:rsidR="00993B8D" w:rsidRDefault="00993B8D" w:rsidP="00251842">
      <w:pPr>
        <w:pStyle w:val="NormalWeb"/>
        <w:spacing w:before="0" w:beforeAutospacing="0" w:after="0" w:afterAutospacing="0"/>
        <w:rPr>
          <w:rFonts w:asciiTheme="minorHAnsi" w:hAnsiTheme="minorHAnsi"/>
          <w:b/>
          <w:color w:val="000000" w:themeColor="text1"/>
        </w:rPr>
      </w:pPr>
    </w:p>
    <w:p w:rsidR="00B57892" w:rsidRPr="0018735A" w:rsidRDefault="00B57892" w:rsidP="00251842">
      <w:pPr>
        <w:pStyle w:val="NormalWeb"/>
        <w:spacing w:before="0" w:beforeAutospacing="0" w:after="0" w:afterAutospacing="0"/>
        <w:rPr>
          <w:rFonts w:asciiTheme="minorHAnsi" w:hAnsiTheme="minorHAnsi"/>
          <w:b/>
          <w:color w:val="000000" w:themeColor="text1"/>
        </w:rPr>
      </w:pPr>
      <w:r w:rsidRPr="0018735A">
        <w:rPr>
          <w:rFonts w:asciiTheme="minorHAnsi" w:hAnsiTheme="minorHAnsi"/>
          <w:b/>
          <w:color w:val="000000" w:themeColor="text1"/>
        </w:rPr>
        <w:t>Scoring:</w:t>
      </w:r>
    </w:p>
    <w:p w:rsidR="00B57892" w:rsidRPr="0018735A" w:rsidRDefault="00B57892" w:rsidP="00251842">
      <w:pPr>
        <w:pStyle w:val="NormalWeb"/>
        <w:spacing w:before="0" w:beforeAutospacing="0" w:after="0" w:afterAutospacing="0"/>
        <w:rPr>
          <w:rFonts w:asciiTheme="minorHAnsi" w:hAnsiTheme="minorHAnsi"/>
          <w:color w:val="000000" w:themeColor="text1"/>
        </w:rPr>
      </w:pPr>
    </w:p>
    <w:p w:rsidR="00D14F38" w:rsidRPr="0018735A" w:rsidRDefault="00D14F38" w:rsidP="00251842">
      <w:pPr>
        <w:pStyle w:val="NormalWeb"/>
        <w:spacing w:before="0" w:beforeAutospacing="0" w:after="0" w:afterAutospacing="0"/>
        <w:rPr>
          <w:rFonts w:asciiTheme="minorHAnsi" w:hAnsiTheme="minorHAnsi"/>
          <w:color w:val="000000" w:themeColor="text1"/>
        </w:rPr>
      </w:pPr>
      <w:r w:rsidRPr="0018735A">
        <w:rPr>
          <w:rFonts w:asciiTheme="minorHAnsi" w:hAnsiTheme="minorHAnsi"/>
          <w:color w:val="000000" w:themeColor="text1"/>
        </w:rPr>
        <w:t>To find where you stand on the</w:t>
      </w:r>
      <w:r w:rsidR="0067443B">
        <w:rPr>
          <w:rFonts w:asciiTheme="minorHAnsi" w:hAnsiTheme="minorHAnsi"/>
          <w:color w:val="000000" w:themeColor="text1"/>
        </w:rPr>
        <w:t xml:space="preserve"> “Schwartz’s Dominant Values</w:t>
      </w:r>
      <w:r w:rsidRPr="0018735A">
        <w:rPr>
          <w:rFonts w:asciiTheme="minorHAnsi" w:hAnsiTheme="minorHAnsi"/>
          <w:color w:val="000000" w:themeColor="text1"/>
        </w:rPr>
        <w:t xml:space="preserve"> Scale,” please refer to the following scoring guide:</w:t>
      </w:r>
    </w:p>
    <w:p w:rsidR="00D14F38" w:rsidRPr="0018735A" w:rsidRDefault="00D14F38" w:rsidP="00251842">
      <w:pPr>
        <w:pStyle w:val="NormalWeb"/>
        <w:spacing w:before="0" w:beforeAutospacing="0" w:after="0" w:afterAutospacing="0"/>
        <w:rPr>
          <w:rFonts w:asciiTheme="minorHAnsi" w:hAnsiTheme="minorHAnsi"/>
          <w:color w:val="000000" w:themeColor="text1"/>
        </w:rPr>
      </w:pPr>
    </w:p>
    <w:p w:rsidR="00D14F38" w:rsidRDefault="00CC7E71" w:rsidP="00251842">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(POWER – Values List I: 3, 12, 27</w:t>
      </w:r>
      <w:r w:rsidR="006F2BE9">
        <w:rPr>
          <w:rFonts w:asciiTheme="minorHAnsi" w:hAnsiTheme="minorHAnsi"/>
          <w:b/>
          <w:color w:val="000000" w:themeColor="text1"/>
        </w:rPr>
        <w:t xml:space="preserve"> / Values List II: 16</w:t>
      </w:r>
      <w:r>
        <w:rPr>
          <w:rFonts w:asciiTheme="minorHAnsi" w:hAnsiTheme="minorHAnsi"/>
          <w:b/>
          <w:color w:val="000000" w:themeColor="text1"/>
        </w:rPr>
        <w:t>)</w:t>
      </w:r>
    </w:p>
    <w:p w:rsidR="00DA196F" w:rsidRDefault="00DA196F" w:rsidP="00251842">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0.3</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0.5</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1.5</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1.7</w:t>
            </w:r>
          </w:p>
        </w:tc>
        <w:tc>
          <w:tcPr>
            <w:tcW w:w="1064" w:type="dxa"/>
          </w:tcPr>
          <w:p w:rsidR="00DA196F" w:rsidRPr="00DA196F" w:rsidRDefault="00DA196F" w:rsidP="00251842">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r>
    </w:tbl>
    <w:p w:rsidR="00664A7E" w:rsidRDefault="00664A7E" w:rsidP="0018735A">
      <w:pPr>
        <w:pStyle w:val="NormalWeb"/>
        <w:spacing w:before="0" w:beforeAutospacing="0" w:after="0" w:afterAutospacing="0"/>
        <w:rPr>
          <w:rFonts w:asciiTheme="minorHAnsi" w:hAnsiTheme="minorHAnsi"/>
          <w:color w:val="000000" w:themeColor="text1"/>
        </w:rPr>
      </w:pPr>
    </w:p>
    <w:p w:rsidR="00664A7E" w:rsidRDefault="00664A7E" w:rsidP="00664A7E">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(ACHIEVEMENT –</w:t>
      </w:r>
      <w:r w:rsidR="00300AA5">
        <w:rPr>
          <w:rFonts w:asciiTheme="minorHAnsi" w:hAnsiTheme="minorHAnsi"/>
          <w:b/>
          <w:color w:val="000000" w:themeColor="text1"/>
        </w:rPr>
        <w:t xml:space="preserve"> </w:t>
      </w:r>
      <w:r w:rsidR="006744F7">
        <w:rPr>
          <w:rFonts w:asciiTheme="minorHAnsi" w:hAnsiTheme="minorHAnsi"/>
          <w:b/>
          <w:color w:val="000000" w:themeColor="text1"/>
        </w:rPr>
        <w:t xml:space="preserve">Values List II: </w:t>
      </w:r>
      <w:r w:rsidR="007F531B">
        <w:rPr>
          <w:rFonts w:asciiTheme="minorHAnsi" w:hAnsiTheme="minorHAnsi"/>
          <w:b/>
          <w:color w:val="000000" w:themeColor="text1"/>
        </w:rPr>
        <w:t>4, 9,</w:t>
      </w:r>
      <w:r w:rsidR="00300AA5">
        <w:rPr>
          <w:rFonts w:asciiTheme="minorHAnsi" w:hAnsiTheme="minorHAnsi"/>
          <w:b/>
          <w:color w:val="000000" w:themeColor="text1"/>
        </w:rPr>
        <w:t xml:space="preserve"> 13,</w:t>
      </w:r>
      <w:r w:rsidR="007F531B">
        <w:rPr>
          <w:rFonts w:asciiTheme="minorHAnsi" w:hAnsiTheme="minorHAnsi"/>
          <w:b/>
          <w:color w:val="000000" w:themeColor="text1"/>
        </w:rPr>
        <w:t xml:space="preserve"> </w:t>
      </w:r>
      <w:proofErr w:type="gramStart"/>
      <w:r w:rsidR="005B4037">
        <w:rPr>
          <w:rFonts w:asciiTheme="minorHAnsi" w:hAnsiTheme="minorHAnsi"/>
          <w:b/>
          <w:color w:val="000000" w:themeColor="text1"/>
        </w:rPr>
        <w:t>25</w:t>
      </w:r>
      <w:proofErr w:type="gramEnd"/>
      <w:r>
        <w:rPr>
          <w:rFonts w:asciiTheme="minorHAnsi" w:hAnsiTheme="minorHAnsi"/>
          <w:b/>
          <w:color w:val="000000" w:themeColor="text1"/>
        </w:rPr>
        <w:t>)</w:t>
      </w:r>
    </w:p>
    <w:p w:rsidR="00DA196F" w:rsidRPr="0018735A" w:rsidRDefault="00DA196F" w:rsidP="00664A7E">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1.7</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r>
    </w:tbl>
    <w:p w:rsidR="00664A7E" w:rsidRDefault="00664A7E" w:rsidP="0018735A">
      <w:pPr>
        <w:pStyle w:val="NormalWeb"/>
        <w:spacing w:before="0" w:beforeAutospacing="0" w:after="0" w:afterAutospacing="0"/>
        <w:rPr>
          <w:rFonts w:asciiTheme="minorHAnsi" w:hAnsiTheme="minorHAnsi"/>
          <w:color w:val="000000" w:themeColor="text1"/>
        </w:rPr>
      </w:pPr>
    </w:p>
    <w:p w:rsidR="00664A7E" w:rsidRDefault="00664A7E" w:rsidP="00664A7E">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(HEDONISM – Values List I: 4 / Values List II: 20, 27)</w:t>
      </w:r>
    </w:p>
    <w:p w:rsidR="00DA196F" w:rsidRDefault="00DA196F" w:rsidP="00664A7E">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0.7</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2.6</w:t>
            </w:r>
          </w:p>
        </w:tc>
      </w:tr>
    </w:tbl>
    <w:p w:rsidR="00993B8D" w:rsidRDefault="00993B8D" w:rsidP="00BC75A1">
      <w:pPr>
        <w:pStyle w:val="NormalWeb"/>
        <w:spacing w:before="0" w:beforeAutospacing="0" w:after="0" w:afterAutospacing="0"/>
        <w:rPr>
          <w:rFonts w:asciiTheme="minorHAnsi" w:hAnsiTheme="minorHAnsi"/>
          <w:b/>
          <w:color w:val="000000" w:themeColor="text1"/>
        </w:rPr>
      </w:pPr>
    </w:p>
    <w:p w:rsidR="00BC75A1" w:rsidRDefault="00BC75A1" w:rsidP="00BC75A1">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(STIMULATION – Values List I: </w:t>
      </w:r>
      <w:r w:rsidR="00AF17BF">
        <w:rPr>
          <w:rFonts w:asciiTheme="minorHAnsi" w:hAnsiTheme="minorHAnsi"/>
          <w:b/>
          <w:color w:val="000000" w:themeColor="text1"/>
        </w:rPr>
        <w:t xml:space="preserve">9, 25 </w:t>
      </w:r>
      <w:r>
        <w:rPr>
          <w:rFonts w:asciiTheme="minorHAnsi" w:hAnsiTheme="minorHAnsi"/>
          <w:b/>
          <w:color w:val="000000" w:themeColor="text1"/>
        </w:rPr>
        <w:t xml:space="preserve">/ Values List II: </w:t>
      </w:r>
      <w:r w:rsidR="001F5AEF">
        <w:rPr>
          <w:rFonts w:asciiTheme="minorHAnsi" w:hAnsiTheme="minorHAnsi"/>
          <w:b/>
          <w:color w:val="000000" w:themeColor="text1"/>
        </w:rPr>
        <w:t>7</w:t>
      </w:r>
      <w:r>
        <w:rPr>
          <w:rFonts w:asciiTheme="minorHAnsi" w:hAnsiTheme="minorHAnsi"/>
          <w:b/>
          <w:color w:val="000000" w:themeColor="text1"/>
        </w:rPr>
        <w:t>)</w:t>
      </w:r>
    </w:p>
    <w:p w:rsidR="00DA196F" w:rsidRPr="0018735A" w:rsidRDefault="00DA196F" w:rsidP="00BC75A1">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0.7</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2.6</w:t>
            </w:r>
          </w:p>
        </w:tc>
      </w:tr>
    </w:tbl>
    <w:p w:rsidR="00DA196F" w:rsidRDefault="00DA196F" w:rsidP="0018735A">
      <w:pPr>
        <w:pStyle w:val="NormalWeb"/>
        <w:spacing w:before="0" w:beforeAutospacing="0" w:after="0" w:afterAutospacing="0"/>
        <w:rPr>
          <w:rFonts w:asciiTheme="minorHAnsi" w:hAnsiTheme="minorHAnsi"/>
          <w:color w:val="000000" w:themeColor="text1"/>
        </w:rPr>
      </w:pPr>
    </w:p>
    <w:p w:rsidR="00BC75A1" w:rsidRDefault="00BC75A1" w:rsidP="00BC75A1">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(SELF-DIRECTION – Values List I: </w:t>
      </w:r>
      <w:r w:rsidR="00AE178E">
        <w:rPr>
          <w:rFonts w:asciiTheme="minorHAnsi" w:hAnsiTheme="minorHAnsi"/>
          <w:b/>
          <w:color w:val="000000" w:themeColor="text1"/>
        </w:rPr>
        <w:t xml:space="preserve">5, </w:t>
      </w:r>
      <w:r w:rsidR="00501225">
        <w:rPr>
          <w:rFonts w:asciiTheme="minorHAnsi" w:hAnsiTheme="minorHAnsi"/>
          <w:b/>
          <w:color w:val="000000" w:themeColor="text1"/>
        </w:rPr>
        <w:t xml:space="preserve">16 </w:t>
      </w:r>
      <w:r>
        <w:rPr>
          <w:rFonts w:asciiTheme="minorHAnsi" w:hAnsiTheme="minorHAnsi"/>
          <w:b/>
          <w:color w:val="000000" w:themeColor="text1"/>
        </w:rPr>
        <w:t>/ Values List II:</w:t>
      </w:r>
      <w:r w:rsidR="004331DC">
        <w:rPr>
          <w:rFonts w:asciiTheme="minorHAnsi" w:hAnsiTheme="minorHAnsi"/>
          <w:b/>
          <w:color w:val="000000" w:themeColor="text1"/>
        </w:rPr>
        <w:t xml:space="preserve"> 1, 11, </w:t>
      </w:r>
      <w:proofErr w:type="gramStart"/>
      <w:r w:rsidR="004331DC">
        <w:rPr>
          <w:rFonts w:asciiTheme="minorHAnsi" w:hAnsiTheme="minorHAnsi"/>
          <w:b/>
          <w:color w:val="000000" w:themeColor="text1"/>
        </w:rPr>
        <w:t>23</w:t>
      </w:r>
      <w:proofErr w:type="gramEnd"/>
      <w:r>
        <w:rPr>
          <w:rFonts w:asciiTheme="minorHAnsi" w:hAnsiTheme="minorHAnsi"/>
          <w:b/>
          <w:color w:val="000000" w:themeColor="text1"/>
        </w:rPr>
        <w:t>)</w:t>
      </w:r>
    </w:p>
    <w:p w:rsidR="00DA196F" w:rsidRDefault="00DA196F" w:rsidP="00BC75A1">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1.6</w:t>
            </w:r>
          </w:p>
        </w:tc>
      </w:tr>
    </w:tbl>
    <w:p w:rsidR="00250B27" w:rsidRDefault="00250B27" w:rsidP="0018735A">
      <w:pPr>
        <w:pStyle w:val="NormalWeb"/>
        <w:spacing w:before="0" w:beforeAutospacing="0" w:after="0" w:afterAutospacing="0"/>
        <w:rPr>
          <w:rFonts w:asciiTheme="minorHAnsi" w:hAnsiTheme="minorHAnsi"/>
          <w:color w:val="000000" w:themeColor="text1"/>
        </w:rPr>
      </w:pPr>
    </w:p>
    <w:p w:rsidR="00250B27" w:rsidRDefault="00250B27" w:rsidP="00250B27">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(UNIVERSALISM – Values List I: </w:t>
      </w:r>
      <w:r w:rsidR="000F1449">
        <w:rPr>
          <w:rFonts w:asciiTheme="minorHAnsi" w:hAnsiTheme="minorHAnsi"/>
          <w:b/>
          <w:color w:val="000000" w:themeColor="text1"/>
        </w:rPr>
        <w:t>1</w:t>
      </w:r>
      <w:r w:rsidR="002C0296">
        <w:rPr>
          <w:rFonts w:asciiTheme="minorHAnsi" w:hAnsiTheme="minorHAnsi"/>
          <w:b/>
          <w:color w:val="000000" w:themeColor="text1"/>
        </w:rPr>
        <w:t xml:space="preserve">, </w:t>
      </w:r>
      <w:r w:rsidR="004971FD">
        <w:rPr>
          <w:rFonts w:asciiTheme="minorHAnsi" w:hAnsiTheme="minorHAnsi"/>
          <w:b/>
          <w:color w:val="000000" w:themeColor="text1"/>
        </w:rPr>
        <w:t>24,</w:t>
      </w:r>
      <w:r w:rsidR="0009648C">
        <w:rPr>
          <w:rFonts w:asciiTheme="minorHAnsi" w:hAnsiTheme="minorHAnsi"/>
          <w:b/>
          <w:color w:val="000000" w:themeColor="text1"/>
        </w:rPr>
        <w:t xml:space="preserve"> 26,</w:t>
      </w:r>
      <w:r w:rsidR="00CA75A9">
        <w:rPr>
          <w:rFonts w:asciiTheme="minorHAnsi" w:hAnsiTheme="minorHAnsi"/>
          <w:b/>
          <w:color w:val="000000" w:themeColor="text1"/>
        </w:rPr>
        <w:t xml:space="preserve"> 29,</w:t>
      </w:r>
      <w:r w:rsidR="004971FD">
        <w:rPr>
          <w:rFonts w:asciiTheme="minorHAnsi" w:hAnsiTheme="minorHAnsi"/>
          <w:b/>
          <w:color w:val="000000" w:themeColor="text1"/>
        </w:rPr>
        <w:t xml:space="preserve"> </w:t>
      </w:r>
      <w:r w:rsidR="002C0296">
        <w:rPr>
          <w:rFonts w:asciiTheme="minorHAnsi" w:hAnsiTheme="minorHAnsi"/>
          <w:b/>
          <w:color w:val="000000" w:themeColor="text1"/>
        </w:rPr>
        <w:t>30</w:t>
      </w:r>
      <w:r>
        <w:rPr>
          <w:rFonts w:asciiTheme="minorHAnsi" w:hAnsiTheme="minorHAnsi"/>
          <w:b/>
          <w:color w:val="000000" w:themeColor="text1"/>
        </w:rPr>
        <w:t xml:space="preserve"> / Values List II: </w:t>
      </w:r>
      <w:r w:rsidR="00D305B0">
        <w:rPr>
          <w:rFonts w:asciiTheme="minorHAnsi" w:hAnsiTheme="minorHAnsi"/>
          <w:b/>
          <w:color w:val="000000" w:themeColor="text1"/>
        </w:rPr>
        <w:t>5</w:t>
      </w:r>
      <w:r w:rsidR="00E02FF4">
        <w:rPr>
          <w:rFonts w:asciiTheme="minorHAnsi" w:hAnsiTheme="minorHAnsi"/>
          <w:b/>
          <w:color w:val="000000" w:themeColor="text1"/>
        </w:rPr>
        <w:t>, 8</w:t>
      </w:r>
      <w:r>
        <w:rPr>
          <w:rFonts w:asciiTheme="minorHAnsi" w:hAnsiTheme="minorHAnsi"/>
          <w:b/>
          <w:color w:val="000000" w:themeColor="text1"/>
        </w:rPr>
        <w:t>)</w:t>
      </w: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0.9</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1.1</w:t>
            </w:r>
          </w:p>
        </w:tc>
      </w:tr>
    </w:tbl>
    <w:p w:rsidR="00250B27" w:rsidRDefault="00250B27" w:rsidP="0018735A">
      <w:pPr>
        <w:pStyle w:val="NormalWeb"/>
        <w:spacing w:before="0" w:beforeAutospacing="0" w:after="0" w:afterAutospacing="0"/>
        <w:rPr>
          <w:rFonts w:asciiTheme="minorHAnsi" w:hAnsiTheme="minorHAnsi"/>
          <w:color w:val="000000" w:themeColor="text1"/>
        </w:rPr>
      </w:pPr>
    </w:p>
    <w:p w:rsidR="00250B27" w:rsidRDefault="00250B27" w:rsidP="00250B27">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(BENEVOLENCE – Values List II: </w:t>
      </w:r>
      <w:r w:rsidR="00350E3D">
        <w:rPr>
          <w:rFonts w:asciiTheme="minorHAnsi" w:hAnsiTheme="minorHAnsi"/>
          <w:b/>
          <w:color w:val="000000" w:themeColor="text1"/>
        </w:rPr>
        <w:t xml:space="preserve">3, </w:t>
      </w:r>
      <w:r w:rsidR="00F022F0">
        <w:rPr>
          <w:rFonts w:asciiTheme="minorHAnsi" w:hAnsiTheme="minorHAnsi"/>
          <w:b/>
          <w:color w:val="000000" w:themeColor="text1"/>
        </w:rPr>
        <w:t xml:space="preserve">15, </w:t>
      </w:r>
      <w:r w:rsidR="00EE77A8">
        <w:rPr>
          <w:rFonts w:asciiTheme="minorHAnsi" w:hAnsiTheme="minorHAnsi"/>
          <w:b/>
          <w:color w:val="000000" w:themeColor="text1"/>
        </w:rPr>
        <w:t xml:space="preserve">19, </w:t>
      </w:r>
      <w:r w:rsidR="002C4EAE">
        <w:rPr>
          <w:rFonts w:asciiTheme="minorHAnsi" w:hAnsiTheme="minorHAnsi"/>
          <w:b/>
          <w:color w:val="000000" w:themeColor="text1"/>
        </w:rPr>
        <w:t>22</w:t>
      </w:r>
      <w:r w:rsidR="00EE3361">
        <w:rPr>
          <w:rFonts w:asciiTheme="minorHAnsi" w:hAnsiTheme="minorHAnsi"/>
          <w:b/>
          <w:color w:val="000000" w:themeColor="text1"/>
        </w:rPr>
        <w:t xml:space="preserve">, </w:t>
      </w:r>
      <w:proofErr w:type="gramStart"/>
      <w:r w:rsidR="00EE3361">
        <w:rPr>
          <w:rFonts w:asciiTheme="minorHAnsi" w:hAnsiTheme="minorHAnsi"/>
          <w:b/>
          <w:color w:val="000000" w:themeColor="text1"/>
        </w:rPr>
        <w:t>24</w:t>
      </w:r>
      <w:proofErr w:type="gramEnd"/>
      <w:r>
        <w:rPr>
          <w:rFonts w:asciiTheme="minorHAnsi" w:hAnsiTheme="minorHAnsi"/>
          <w:b/>
          <w:color w:val="000000" w:themeColor="text1"/>
        </w:rPr>
        <w:t>)</w:t>
      </w:r>
    </w:p>
    <w:p w:rsidR="00DA196F" w:rsidRPr="0018735A" w:rsidRDefault="00DA196F" w:rsidP="00250B27">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1.6</w:t>
            </w:r>
          </w:p>
        </w:tc>
      </w:tr>
    </w:tbl>
    <w:p w:rsidR="004E02D5" w:rsidRDefault="004E02D5" w:rsidP="0018735A">
      <w:pPr>
        <w:pStyle w:val="NormalWeb"/>
        <w:spacing w:before="0" w:beforeAutospacing="0" w:after="0" w:afterAutospacing="0"/>
        <w:rPr>
          <w:rFonts w:asciiTheme="minorHAnsi" w:hAnsiTheme="minorHAnsi"/>
          <w:color w:val="000000" w:themeColor="text1"/>
        </w:rPr>
      </w:pPr>
    </w:p>
    <w:p w:rsidR="00250B27" w:rsidRDefault="00250B27" w:rsidP="00250B27">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(TRADITION – Values List I:  </w:t>
      </w:r>
      <w:r w:rsidR="0099391E">
        <w:rPr>
          <w:rFonts w:asciiTheme="minorHAnsi" w:hAnsiTheme="minorHAnsi"/>
          <w:b/>
          <w:color w:val="000000" w:themeColor="text1"/>
        </w:rPr>
        <w:t>18</w:t>
      </w:r>
      <w:r w:rsidR="000F1449">
        <w:rPr>
          <w:rFonts w:asciiTheme="minorHAnsi" w:hAnsiTheme="minorHAnsi"/>
          <w:b/>
          <w:color w:val="000000" w:themeColor="text1"/>
        </w:rPr>
        <w:t xml:space="preserve"> </w:t>
      </w:r>
      <w:r>
        <w:rPr>
          <w:rFonts w:asciiTheme="minorHAnsi" w:hAnsiTheme="minorHAnsi"/>
          <w:b/>
          <w:color w:val="000000" w:themeColor="text1"/>
        </w:rPr>
        <w:t xml:space="preserve">/ Values List II: </w:t>
      </w:r>
      <w:r w:rsidR="00BC7AF9">
        <w:rPr>
          <w:rFonts w:asciiTheme="minorHAnsi" w:hAnsiTheme="minorHAnsi"/>
          <w:b/>
          <w:color w:val="000000" w:themeColor="text1"/>
        </w:rPr>
        <w:t xml:space="preserve">2, </w:t>
      </w:r>
      <w:r w:rsidR="006E5757">
        <w:rPr>
          <w:rFonts w:asciiTheme="minorHAnsi" w:hAnsiTheme="minorHAnsi"/>
          <w:b/>
          <w:color w:val="000000" w:themeColor="text1"/>
        </w:rPr>
        <w:t xml:space="preserve">6, </w:t>
      </w:r>
      <w:proofErr w:type="gramStart"/>
      <w:r w:rsidR="00BE1137">
        <w:rPr>
          <w:rFonts w:asciiTheme="minorHAnsi" w:hAnsiTheme="minorHAnsi"/>
          <w:b/>
          <w:color w:val="000000" w:themeColor="text1"/>
        </w:rPr>
        <w:t>21</w:t>
      </w:r>
      <w:proofErr w:type="gramEnd"/>
      <w:r>
        <w:rPr>
          <w:rFonts w:asciiTheme="minorHAnsi" w:hAnsiTheme="minorHAnsi"/>
          <w:b/>
          <w:color w:val="000000" w:themeColor="text1"/>
        </w:rPr>
        <w:t>)</w:t>
      </w:r>
    </w:p>
    <w:p w:rsidR="00DA196F" w:rsidRPr="0018735A" w:rsidRDefault="00DA196F" w:rsidP="00250B27">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1.7</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r>
    </w:tbl>
    <w:p w:rsidR="00250B27" w:rsidRDefault="00250B27" w:rsidP="00250B27">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(CONFORMITY – Values List I: </w:t>
      </w:r>
      <w:r w:rsidR="000E5E62">
        <w:rPr>
          <w:rFonts w:asciiTheme="minorHAnsi" w:hAnsiTheme="minorHAnsi"/>
          <w:b/>
          <w:color w:val="000000" w:themeColor="text1"/>
        </w:rPr>
        <w:t xml:space="preserve">11, </w:t>
      </w:r>
      <w:r w:rsidR="00FD52D7">
        <w:rPr>
          <w:rFonts w:asciiTheme="minorHAnsi" w:hAnsiTheme="minorHAnsi"/>
          <w:b/>
          <w:color w:val="000000" w:themeColor="text1"/>
        </w:rPr>
        <w:t>20</w:t>
      </w:r>
      <w:r>
        <w:rPr>
          <w:rFonts w:asciiTheme="minorHAnsi" w:hAnsiTheme="minorHAnsi"/>
          <w:b/>
          <w:color w:val="000000" w:themeColor="text1"/>
        </w:rPr>
        <w:t xml:space="preserve"> / Values List II: </w:t>
      </w:r>
      <w:r w:rsidR="00D67E7B">
        <w:rPr>
          <w:rFonts w:asciiTheme="minorHAnsi" w:hAnsiTheme="minorHAnsi"/>
          <w:b/>
          <w:color w:val="000000" w:themeColor="text1"/>
        </w:rPr>
        <w:t>10</w:t>
      </w:r>
      <w:r w:rsidR="00CB3EC6">
        <w:rPr>
          <w:rFonts w:asciiTheme="minorHAnsi" w:hAnsiTheme="minorHAnsi"/>
          <w:b/>
          <w:color w:val="000000" w:themeColor="text1"/>
        </w:rPr>
        <w:t>, 17</w:t>
      </w:r>
      <w:r>
        <w:rPr>
          <w:rFonts w:asciiTheme="minorHAnsi" w:hAnsiTheme="minorHAnsi"/>
          <w:b/>
          <w:color w:val="000000" w:themeColor="text1"/>
        </w:rPr>
        <w:t>)</w:t>
      </w:r>
    </w:p>
    <w:p w:rsidR="00DA196F" w:rsidRPr="0018735A" w:rsidRDefault="00DA196F" w:rsidP="00250B27">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1.7</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r>
    </w:tbl>
    <w:p w:rsidR="00B526CB" w:rsidRDefault="00B526CB" w:rsidP="0018735A">
      <w:pPr>
        <w:pStyle w:val="NormalWeb"/>
        <w:spacing w:before="0" w:beforeAutospacing="0" w:after="0" w:afterAutospacing="0"/>
        <w:rPr>
          <w:rFonts w:asciiTheme="minorHAnsi" w:hAnsiTheme="minorHAnsi"/>
          <w:color w:val="000000" w:themeColor="text1"/>
        </w:rPr>
      </w:pPr>
    </w:p>
    <w:p w:rsidR="00B526CB" w:rsidRDefault="00B526CB" w:rsidP="00B526CB">
      <w:pPr>
        <w:pStyle w:val="NormalWeb"/>
        <w:spacing w:before="0" w:beforeAutospacing="0" w:after="0" w:afterAutospacing="0"/>
        <w:rPr>
          <w:rFonts w:asciiTheme="minorHAnsi" w:hAnsiTheme="minorHAnsi"/>
          <w:b/>
          <w:color w:val="000000" w:themeColor="text1"/>
        </w:rPr>
      </w:pPr>
      <w:r>
        <w:rPr>
          <w:rFonts w:asciiTheme="minorHAnsi" w:hAnsiTheme="minorHAnsi"/>
          <w:b/>
          <w:color w:val="000000" w:themeColor="text1"/>
        </w:rPr>
        <w:t xml:space="preserve">(SECURITY – Values List I: </w:t>
      </w:r>
      <w:r w:rsidR="002C4EAE">
        <w:rPr>
          <w:rFonts w:asciiTheme="minorHAnsi" w:hAnsiTheme="minorHAnsi"/>
          <w:b/>
          <w:color w:val="000000" w:themeColor="text1"/>
        </w:rPr>
        <w:t>8</w:t>
      </w:r>
      <w:r w:rsidR="00F16040">
        <w:rPr>
          <w:rFonts w:asciiTheme="minorHAnsi" w:hAnsiTheme="minorHAnsi"/>
          <w:b/>
          <w:color w:val="000000" w:themeColor="text1"/>
        </w:rPr>
        <w:t>, 13</w:t>
      </w:r>
      <w:r w:rsidR="00C61BCB">
        <w:rPr>
          <w:rFonts w:asciiTheme="minorHAnsi" w:hAnsiTheme="minorHAnsi"/>
          <w:b/>
          <w:color w:val="000000" w:themeColor="text1"/>
        </w:rPr>
        <w:t>,</w:t>
      </w:r>
      <w:r w:rsidR="00811D32">
        <w:rPr>
          <w:rFonts w:asciiTheme="minorHAnsi" w:hAnsiTheme="minorHAnsi"/>
          <w:b/>
          <w:color w:val="000000" w:themeColor="text1"/>
        </w:rPr>
        <w:t xml:space="preserve"> 15,</w:t>
      </w:r>
      <w:r w:rsidR="00C61BCB">
        <w:rPr>
          <w:rFonts w:asciiTheme="minorHAnsi" w:hAnsiTheme="minorHAnsi"/>
          <w:b/>
          <w:color w:val="000000" w:themeColor="text1"/>
        </w:rPr>
        <w:t xml:space="preserve"> 22</w:t>
      </w:r>
      <w:r>
        <w:rPr>
          <w:rFonts w:asciiTheme="minorHAnsi" w:hAnsiTheme="minorHAnsi"/>
          <w:b/>
          <w:color w:val="000000" w:themeColor="text1"/>
        </w:rPr>
        <w:t xml:space="preserve"> / Values List II: </w:t>
      </w:r>
      <w:r w:rsidR="00940595">
        <w:rPr>
          <w:rFonts w:asciiTheme="minorHAnsi" w:hAnsiTheme="minorHAnsi"/>
          <w:b/>
          <w:color w:val="000000" w:themeColor="text1"/>
        </w:rPr>
        <w:t>26</w:t>
      </w:r>
      <w:r>
        <w:rPr>
          <w:rFonts w:asciiTheme="minorHAnsi" w:hAnsiTheme="minorHAnsi"/>
          <w:b/>
          <w:color w:val="000000" w:themeColor="text1"/>
        </w:rPr>
        <w:t>)</w:t>
      </w:r>
    </w:p>
    <w:p w:rsidR="00DA196F" w:rsidRPr="0018735A" w:rsidRDefault="00DA196F" w:rsidP="00B526CB">
      <w:pPr>
        <w:pStyle w:val="NormalWeb"/>
        <w:spacing w:before="0" w:beforeAutospacing="0" w:after="0" w:afterAutospacing="0"/>
        <w:rPr>
          <w:rFonts w:asciiTheme="minorHAnsi" w:hAnsiTheme="minorHAnsi"/>
          <w:b/>
          <w:color w:val="000000" w:themeColor="text1"/>
        </w:rPr>
      </w:pP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3</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5</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7</w:t>
            </w:r>
          </w:p>
        </w:tc>
      </w:tr>
      <w:tr w:rsidR="00DA196F" w:rsidTr="00DA196F">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0.6</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0.8</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1.2</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1.4</w:t>
            </w:r>
          </w:p>
        </w:tc>
        <w:tc>
          <w:tcPr>
            <w:tcW w:w="1064" w:type="dxa"/>
          </w:tcPr>
          <w:p w:rsidR="00DA196F" w:rsidRPr="00DA196F" w:rsidRDefault="00DA196F" w:rsidP="00DA196F">
            <w:pPr>
              <w:pStyle w:val="NormalWeb"/>
              <w:spacing w:before="0" w:beforeAutospacing="0" w:after="0" w:afterAutospacing="0"/>
              <w:rPr>
                <w:rFonts w:asciiTheme="minorHAnsi" w:hAnsiTheme="minorHAnsi"/>
                <w:color w:val="000000" w:themeColor="text1"/>
              </w:rPr>
            </w:pPr>
            <w:r>
              <w:rPr>
                <w:rFonts w:asciiTheme="minorHAnsi" w:hAnsiTheme="minorHAnsi"/>
                <w:color w:val="000000" w:themeColor="text1"/>
              </w:rPr>
              <w:t>1.6</w:t>
            </w:r>
          </w:p>
        </w:tc>
      </w:tr>
    </w:tbl>
    <w:p w:rsidR="00B526CB" w:rsidRPr="0018735A" w:rsidRDefault="00B526CB" w:rsidP="00DA196F">
      <w:pPr>
        <w:pStyle w:val="NormalWeb"/>
        <w:spacing w:before="0" w:beforeAutospacing="0" w:after="0" w:afterAutospacing="0"/>
        <w:rPr>
          <w:rFonts w:asciiTheme="minorHAnsi" w:hAnsiTheme="minorHAnsi"/>
          <w:color w:val="000000" w:themeColor="text1"/>
        </w:rPr>
      </w:pPr>
    </w:p>
    <w:sectPr w:rsidR="00B526CB" w:rsidRPr="0018735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9C4" w:rsidRDefault="00E859C4" w:rsidP="00D14F38">
      <w:pPr>
        <w:spacing w:after="0" w:line="240" w:lineRule="auto"/>
      </w:pPr>
      <w:r>
        <w:separator/>
      </w:r>
    </w:p>
  </w:endnote>
  <w:endnote w:type="continuationSeparator" w:id="0">
    <w:p w:rsidR="00E859C4" w:rsidRDefault="00E859C4" w:rsidP="00D1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6F" w:rsidRDefault="00DA19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9C4" w:rsidRDefault="00E859C4" w:rsidP="00D14F38">
      <w:pPr>
        <w:spacing w:after="0" w:line="240" w:lineRule="auto"/>
      </w:pPr>
      <w:r>
        <w:separator/>
      </w:r>
    </w:p>
  </w:footnote>
  <w:footnote w:type="continuationSeparator" w:id="0">
    <w:p w:rsidR="00E859C4" w:rsidRDefault="00E859C4" w:rsidP="00D14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A28"/>
    <w:multiLevelType w:val="hybridMultilevel"/>
    <w:tmpl w:val="5FC4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594786"/>
    <w:multiLevelType w:val="multilevel"/>
    <w:tmpl w:val="2E84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7926C6"/>
    <w:multiLevelType w:val="hybridMultilevel"/>
    <w:tmpl w:val="5FC4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2E572B"/>
    <w:multiLevelType w:val="multilevel"/>
    <w:tmpl w:val="CABC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85"/>
    <w:rsid w:val="00010D76"/>
    <w:rsid w:val="00013541"/>
    <w:rsid w:val="000139FD"/>
    <w:rsid w:val="00047B03"/>
    <w:rsid w:val="0005372D"/>
    <w:rsid w:val="0005720F"/>
    <w:rsid w:val="0008478D"/>
    <w:rsid w:val="00090F19"/>
    <w:rsid w:val="00092E39"/>
    <w:rsid w:val="0009648C"/>
    <w:rsid w:val="00096ABA"/>
    <w:rsid w:val="00097B06"/>
    <w:rsid w:val="000A4AF6"/>
    <w:rsid w:val="000D458E"/>
    <w:rsid w:val="000D75D0"/>
    <w:rsid w:val="000E5E62"/>
    <w:rsid w:val="000F1449"/>
    <w:rsid w:val="00110FD5"/>
    <w:rsid w:val="00130B47"/>
    <w:rsid w:val="00133038"/>
    <w:rsid w:val="001364DE"/>
    <w:rsid w:val="00147CE8"/>
    <w:rsid w:val="00154279"/>
    <w:rsid w:val="001552F4"/>
    <w:rsid w:val="0015551E"/>
    <w:rsid w:val="0018735A"/>
    <w:rsid w:val="001948A7"/>
    <w:rsid w:val="00194BFE"/>
    <w:rsid w:val="001A37FF"/>
    <w:rsid w:val="001B1153"/>
    <w:rsid w:val="001B56B3"/>
    <w:rsid w:val="001F5AEF"/>
    <w:rsid w:val="00216C01"/>
    <w:rsid w:val="00226519"/>
    <w:rsid w:val="00236ABD"/>
    <w:rsid w:val="00236DF1"/>
    <w:rsid w:val="0024630D"/>
    <w:rsid w:val="00250B27"/>
    <w:rsid w:val="00251842"/>
    <w:rsid w:val="00265307"/>
    <w:rsid w:val="002720AD"/>
    <w:rsid w:val="00277D6B"/>
    <w:rsid w:val="0028482E"/>
    <w:rsid w:val="002A3245"/>
    <w:rsid w:val="002C0296"/>
    <w:rsid w:val="002C3CEA"/>
    <w:rsid w:val="002C4EAE"/>
    <w:rsid w:val="002D35E3"/>
    <w:rsid w:val="002D5005"/>
    <w:rsid w:val="002D5462"/>
    <w:rsid w:val="002D5CFA"/>
    <w:rsid w:val="002D5FDC"/>
    <w:rsid w:val="002E50FB"/>
    <w:rsid w:val="002F49E4"/>
    <w:rsid w:val="0030021B"/>
    <w:rsid w:val="00300AA5"/>
    <w:rsid w:val="00310591"/>
    <w:rsid w:val="00317786"/>
    <w:rsid w:val="00326D4A"/>
    <w:rsid w:val="0034012D"/>
    <w:rsid w:val="00343255"/>
    <w:rsid w:val="0034472A"/>
    <w:rsid w:val="003450AD"/>
    <w:rsid w:val="003507A0"/>
    <w:rsid w:val="00350E3D"/>
    <w:rsid w:val="00377993"/>
    <w:rsid w:val="003839D8"/>
    <w:rsid w:val="0038674F"/>
    <w:rsid w:val="00390C01"/>
    <w:rsid w:val="00397CC8"/>
    <w:rsid w:val="003A5F8A"/>
    <w:rsid w:val="003B0839"/>
    <w:rsid w:val="003B4673"/>
    <w:rsid w:val="003D3416"/>
    <w:rsid w:val="003D41FB"/>
    <w:rsid w:val="003D55E8"/>
    <w:rsid w:val="003F009D"/>
    <w:rsid w:val="003F2839"/>
    <w:rsid w:val="00405A6D"/>
    <w:rsid w:val="0042341F"/>
    <w:rsid w:val="004252E4"/>
    <w:rsid w:val="004331DC"/>
    <w:rsid w:val="00447744"/>
    <w:rsid w:val="00454126"/>
    <w:rsid w:val="004576A0"/>
    <w:rsid w:val="00465DAC"/>
    <w:rsid w:val="0046694B"/>
    <w:rsid w:val="00467A06"/>
    <w:rsid w:val="004834B6"/>
    <w:rsid w:val="0049011D"/>
    <w:rsid w:val="0049648A"/>
    <w:rsid w:val="004971FD"/>
    <w:rsid w:val="004977B3"/>
    <w:rsid w:val="004A3FE4"/>
    <w:rsid w:val="004A49D3"/>
    <w:rsid w:val="004A5C39"/>
    <w:rsid w:val="004A765B"/>
    <w:rsid w:val="004B4551"/>
    <w:rsid w:val="004C0CF4"/>
    <w:rsid w:val="004C68DA"/>
    <w:rsid w:val="004E02D5"/>
    <w:rsid w:val="004E0B20"/>
    <w:rsid w:val="004F05E0"/>
    <w:rsid w:val="004F2FF2"/>
    <w:rsid w:val="004F68B9"/>
    <w:rsid w:val="00501225"/>
    <w:rsid w:val="005029F2"/>
    <w:rsid w:val="005223D2"/>
    <w:rsid w:val="00526623"/>
    <w:rsid w:val="00531A1E"/>
    <w:rsid w:val="005342FB"/>
    <w:rsid w:val="005358A0"/>
    <w:rsid w:val="005758B2"/>
    <w:rsid w:val="005765C6"/>
    <w:rsid w:val="005807FB"/>
    <w:rsid w:val="0059092B"/>
    <w:rsid w:val="00590F5D"/>
    <w:rsid w:val="00597577"/>
    <w:rsid w:val="005A448C"/>
    <w:rsid w:val="005A75E5"/>
    <w:rsid w:val="005B39CA"/>
    <w:rsid w:val="005B4037"/>
    <w:rsid w:val="005D33BA"/>
    <w:rsid w:val="005D56C1"/>
    <w:rsid w:val="005E118F"/>
    <w:rsid w:val="00606A8D"/>
    <w:rsid w:val="0061282B"/>
    <w:rsid w:val="00624DEA"/>
    <w:rsid w:val="00632046"/>
    <w:rsid w:val="00641C27"/>
    <w:rsid w:val="00644CFE"/>
    <w:rsid w:val="006556F2"/>
    <w:rsid w:val="00664A7E"/>
    <w:rsid w:val="006660F3"/>
    <w:rsid w:val="0067443B"/>
    <w:rsid w:val="006744F7"/>
    <w:rsid w:val="00675E59"/>
    <w:rsid w:val="006C7C48"/>
    <w:rsid w:val="006D4715"/>
    <w:rsid w:val="006E48C6"/>
    <w:rsid w:val="006E5757"/>
    <w:rsid w:val="006F22BF"/>
    <w:rsid w:val="006F2BE9"/>
    <w:rsid w:val="00711740"/>
    <w:rsid w:val="00725473"/>
    <w:rsid w:val="00731E2E"/>
    <w:rsid w:val="007478F7"/>
    <w:rsid w:val="00771B10"/>
    <w:rsid w:val="00780488"/>
    <w:rsid w:val="00784D98"/>
    <w:rsid w:val="007852C5"/>
    <w:rsid w:val="007E2C79"/>
    <w:rsid w:val="007F4876"/>
    <w:rsid w:val="007F531B"/>
    <w:rsid w:val="008012FE"/>
    <w:rsid w:val="008056FE"/>
    <w:rsid w:val="00807290"/>
    <w:rsid w:val="00810536"/>
    <w:rsid w:val="00811D32"/>
    <w:rsid w:val="0081543B"/>
    <w:rsid w:val="00820A56"/>
    <w:rsid w:val="00827DD2"/>
    <w:rsid w:val="0083049D"/>
    <w:rsid w:val="008469A6"/>
    <w:rsid w:val="00855277"/>
    <w:rsid w:val="00857B2B"/>
    <w:rsid w:val="00867FCD"/>
    <w:rsid w:val="0087129C"/>
    <w:rsid w:val="0089729F"/>
    <w:rsid w:val="008A319C"/>
    <w:rsid w:val="008B7EDA"/>
    <w:rsid w:val="008F5B0A"/>
    <w:rsid w:val="00902C29"/>
    <w:rsid w:val="009067C2"/>
    <w:rsid w:val="00907E26"/>
    <w:rsid w:val="00912601"/>
    <w:rsid w:val="00920845"/>
    <w:rsid w:val="009208D5"/>
    <w:rsid w:val="00921ABD"/>
    <w:rsid w:val="00937E21"/>
    <w:rsid w:val="00940595"/>
    <w:rsid w:val="009426FA"/>
    <w:rsid w:val="00954AF6"/>
    <w:rsid w:val="00975AF0"/>
    <w:rsid w:val="00980783"/>
    <w:rsid w:val="0098524B"/>
    <w:rsid w:val="00985EE1"/>
    <w:rsid w:val="0099391E"/>
    <w:rsid w:val="00993B8D"/>
    <w:rsid w:val="009A1FC5"/>
    <w:rsid w:val="009B05B0"/>
    <w:rsid w:val="009B2065"/>
    <w:rsid w:val="009C6BED"/>
    <w:rsid w:val="009C7ED8"/>
    <w:rsid w:val="009D37E6"/>
    <w:rsid w:val="009F4494"/>
    <w:rsid w:val="00A063CB"/>
    <w:rsid w:val="00A1479E"/>
    <w:rsid w:val="00A35686"/>
    <w:rsid w:val="00A421C3"/>
    <w:rsid w:val="00A62514"/>
    <w:rsid w:val="00A65112"/>
    <w:rsid w:val="00A93BE9"/>
    <w:rsid w:val="00AC46CE"/>
    <w:rsid w:val="00AC4A64"/>
    <w:rsid w:val="00AE178E"/>
    <w:rsid w:val="00AE26F4"/>
    <w:rsid w:val="00AF17BF"/>
    <w:rsid w:val="00B06BD2"/>
    <w:rsid w:val="00B21015"/>
    <w:rsid w:val="00B26C93"/>
    <w:rsid w:val="00B30143"/>
    <w:rsid w:val="00B31B47"/>
    <w:rsid w:val="00B47369"/>
    <w:rsid w:val="00B47496"/>
    <w:rsid w:val="00B526CB"/>
    <w:rsid w:val="00B57892"/>
    <w:rsid w:val="00B6596B"/>
    <w:rsid w:val="00B77087"/>
    <w:rsid w:val="00B91DF4"/>
    <w:rsid w:val="00B93EAD"/>
    <w:rsid w:val="00B96D46"/>
    <w:rsid w:val="00BA4F7D"/>
    <w:rsid w:val="00BA647E"/>
    <w:rsid w:val="00BC75A1"/>
    <w:rsid w:val="00BC7AF9"/>
    <w:rsid w:val="00BE1137"/>
    <w:rsid w:val="00C05B1D"/>
    <w:rsid w:val="00C10185"/>
    <w:rsid w:val="00C2476F"/>
    <w:rsid w:val="00C248EE"/>
    <w:rsid w:val="00C46849"/>
    <w:rsid w:val="00C50072"/>
    <w:rsid w:val="00C56872"/>
    <w:rsid w:val="00C61BCB"/>
    <w:rsid w:val="00C623B4"/>
    <w:rsid w:val="00C74685"/>
    <w:rsid w:val="00C85521"/>
    <w:rsid w:val="00C86B2C"/>
    <w:rsid w:val="00CA2825"/>
    <w:rsid w:val="00CA75A9"/>
    <w:rsid w:val="00CB3EC6"/>
    <w:rsid w:val="00CB7087"/>
    <w:rsid w:val="00CC36F0"/>
    <w:rsid w:val="00CC7E71"/>
    <w:rsid w:val="00CD65E2"/>
    <w:rsid w:val="00CE11C4"/>
    <w:rsid w:val="00CE1A74"/>
    <w:rsid w:val="00CE5189"/>
    <w:rsid w:val="00D12180"/>
    <w:rsid w:val="00D1426F"/>
    <w:rsid w:val="00D14AC2"/>
    <w:rsid w:val="00D14F38"/>
    <w:rsid w:val="00D2445C"/>
    <w:rsid w:val="00D27AC9"/>
    <w:rsid w:val="00D305B0"/>
    <w:rsid w:val="00D31CBC"/>
    <w:rsid w:val="00D3211D"/>
    <w:rsid w:val="00D339C8"/>
    <w:rsid w:val="00D36DA9"/>
    <w:rsid w:val="00D515CE"/>
    <w:rsid w:val="00D53BAE"/>
    <w:rsid w:val="00D57F61"/>
    <w:rsid w:val="00D60B80"/>
    <w:rsid w:val="00D67E7B"/>
    <w:rsid w:val="00D7389B"/>
    <w:rsid w:val="00D77873"/>
    <w:rsid w:val="00D877E7"/>
    <w:rsid w:val="00DA196F"/>
    <w:rsid w:val="00DA644F"/>
    <w:rsid w:val="00DC5A8C"/>
    <w:rsid w:val="00DC67BF"/>
    <w:rsid w:val="00DD0A66"/>
    <w:rsid w:val="00DD163A"/>
    <w:rsid w:val="00DE33B7"/>
    <w:rsid w:val="00DF07CE"/>
    <w:rsid w:val="00DF2521"/>
    <w:rsid w:val="00DF6525"/>
    <w:rsid w:val="00E00D9F"/>
    <w:rsid w:val="00E02FF4"/>
    <w:rsid w:val="00E13684"/>
    <w:rsid w:val="00E168B8"/>
    <w:rsid w:val="00E239C1"/>
    <w:rsid w:val="00E24E8F"/>
    <w:rsid w:val="00E25403"/>
    <w:rsid w:val="00E31F9A"/>
    <w:rsid w:val="00E33A21"/>
    <w:rsid w:val="00E35E70"/>
    <w:rsid w:val="00E42B45"/>
    <w:rsid w:val="00E4536A"/>
    <w:rsid w:val="00E67589"/>
    <w:rsid w:val="00E67FF2"/>
    <w:rsid w:val="00E756A3"/>
    <w:rsid w:val="00E75FFA"/>
    <w:rsid w:val="00E859C4"/>
    <w:rsid w:val="00E86023"/>
    <w:rsid w:val="00EA3CCF"/>
    <w:rsid w:val="00EB1711"/>
    <w:rsid w:val="00ED043A"/>
    <w:rsid w:val="00ED5E4F"/>
    <w:rsid w:val="00EE3361"/>
    <w:rsid w:val="00EE77A8"/>
    <w:rsid w:val="00EF4C31"/>
    <w:rsid w:val="00EF79A1"/>
    <w:rsid w:val="00F022F0"/>
    <w:rsid w:val="00F0412F"/>
    <w:rsid w:val="00F05325"/>
    <w:rsid w:val="00F057EC"/>
    <w:rsid w:val="00F1356F"/>
    <w:rsid w:val="00F16040"/>
    <w:rsid w:val="00F242F7"/>
    <w:rsid w:val="00F47D39"/>
    <w:rsid w:val="00F60B17"/>
    <w:rsid w:val="00F63CA2"/>
    <w:rsid w:val="00FA6100"/>
    <w:rsid w:val="00FB0116"/>
    <w:rsid w:val="00FD35A9"/>
    <w:rsid w:val="00FD52D7"/>
    <w:rsid w:val="00FE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90288">
      <w:bodyDiv w:val="1"/>
      <w:marLeft w:val="0"/>
      <w:marRight w:val="0"/>
      <w:marTop w:val="0"/>
      <w:marBottom w:val="0"/>
      <w:divBdr>
        <w:top w:val="none" w:sz="0" w:space="0" w:color="auto"/>
        <w:left w:val="none" w:sz="0" w:space="0" w:color="auto"/>
        <w:bottom w:val="none" w:sz="0" w:space="0" w:color="auto"/>
        <w:right w:val="none" w:sz="0" w:space="0" w:color="auto"/>
      </w:divBdr>
    </w:div>
    <w:div w:id="1284770774">
      <w:bodyDiv w:val="1"/>
      <w:marLeft w:val="0"/>
      <w:marRight w:val="0"/>
      <w:marTop w:val="0"/>
      <w:marBottom w:val="0"/>
      <w:divBdr>
        <w:top w:val="none" w:sz="0" w:space="0" w:color="auto"/>
        <w:left w:val="none" w:sz="0" w:space="0" w:color="auto"/>
        <w:bottom w:val="none" w:sz="0" w:space="0" w:color="auto"/>
        <w:right w:val="none" w:sz="0" w:space="0" w:color="auto"/>
      </w:divBdr>
    </w:div>
    <w:div w:id="1530487652">
      <w:bodyDiv w:val="1"/>
      <w:marLeft w:val="0"/>
      <w:marRight w:val="0"/>
      <w:marTop w:val="0"/>
      <w:marBottom w:val="0"/>
      <w:divBdr>
        <w:top w:val="none" w:sz="0" w:space="0" w:color="auto"/>
        <w:left w:val="none" w:sz="0" w:space="0" w:color="auto"/>
        <w:bottom w:val="none" w:sz="0" w:space="0" w:color="auto"/>
        <w:right w:val="none" w:sz="0" w:space="0" w:color="auto"/>
      </w:divBdr>
    </w:div>
    <w:div w:id="18059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1986</Words>
  <Characters>11322</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Catto, Erin</cp:lastModifiedBy>
  <cp:revision>2</cp:revision>
  <dcterms:created xsi:type="dcterms:W3CDTF">2017-07-04T17:29:00Z</dcterms:created>
  <dcterms:modified xsi:type="dcterms:W3CDTF">2017-07-04T17:29:00Z</dcterms:modified>
</cp:coreProperties>
</file>