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3F010" w14:textId="77777777" w:rsidR="006D7D6D" w:rsidRDefault="006D7D6D" w:rsidP="006D7D6D">
      <w:pPr>
        <w:widowControl w:val="0"/>
        <w:autoSpaceDE w:val="0"/>
        <w:autoSpaceDN w:val="0"/>
        <w:adjustRightInd w:val="0"/>
        <w:jc w:val="both"/>
        <w:rPr>
          <w:color w:val="000000"/>
          <w:sz w:val="24"/>
          <w:szCs w:val="24"/>
        </w:rPr>
      </w:pPr>
      <w:r>
        <w:rPr>
          <w:color w:val="000000"/>
        </w:rPr>
        <w:t>C.A.1 (Puerto Rico)</w:t>
      </w:r>
      <w:proofErr w:type="gramStart"/>
      <w:r>
        <w:rPr>
          <w:color w:val="000000"/>
        </w:rPr>
        <w:t>,2012</w:t>
      </w:r>
      <w:proofErr w:type="gramEnd"/>
      <w:r>
        <w:rPr>
          <w:color w:val="000000"/>
        </w:rPr>
        <w:t>.</w:t>
      </w:r>
    </w:p>
    <w:p w14:paraId="62FD61DD" w14:textId="77777777" w:rsidR="006D7D6D" w:rsidRDefault="006D7D6D" w:rsidP="006D7D6D">
      <w:pPr>
        <w:widowControl w:val="0"/>
        <w:autoSpaceDE w:val="0"/>
        <w:autoSpaceDN w:val="0"/>
        <w:adjustRightInd w:val="0"/>
        <w:jc w:val="both"/>
        <w:rPr>
          <w:color w:val="000000"/>
          <w:sz w:val="24"/>
          <w:szCs w:val="24"/>
        </w:rPr>
      </w:pPr>
      <w:r>
        <w:rPr>
          <w:color w:val="000000"/>
        </w:rPr>
        <w:t xml:space="preserve">Antilles Cement Corp. v. </w:t>
      </w:r>
      <w:proofErr w:type="spellStart"/>
      <w:r>
        <w:rPr>
          <w:color w:val="000000"/>
        </w:rPr>
        <w:t>Fortuno</w:t>
      </w:r>
      <w:proofErr w:type="spellEnd"/>
    </w:p>
    <w:p w14:paraId="2DA04323" w14:textId="77777777" w:rsidR="006D7D6D" w:rsidRDefault="006D7D6D" w:rsidP="006D7D6D">
      <w:pPr>
        <w:widowControl w:val="0"/>
        <w:autoSpaceDE w:val="0"/>
        <w:autoSpaceDN w:val="0"/>
        <w:adjustRightInd w:val="0"/>
        <w:jc w:val="both"/>
        <w:rPr>
          <w:color w:val="000000"/>
          <w:sz w:val="24"/>
          <w:szCs w:val="24"/>
        </w:rPr>
      </w:pPr>
      <w:r>
        <w:rPr>
          <w:color w:val="000000"/>
        </w:rPr>
        <w:t>670 F.3d 310</w:t>
      </w:r>
    </w:p>
    <w:p w14:paraId="0B295BA0" w14:textId="77777777" w:rsidR="00CA4E7B" w:rsidRDefault="006D5E6D">
      <w:pPr>
        <w:widowControl w:val="0"/>
        <w:autoSpaceDE w:val="0"/>
        <w:autoSpaceDN w:val="0"/>
        <w:adjustRightInd w:val="0"/>
        <w:jc w:val="center"/>
        <w:rPr>
          <w:color w:val="000000"/>
          <w:sz w:val="24"/>
          <w:szCs w:val="24"/>
        </w:rPr>
      </w:pPr>
      <w:r>
        <w:rPr>
          <w:color w:val="000000"/>
        </w:rPr>
        <w:t>United States Court of Appeals,</w:t>
      </w:r>
    </w:p>
    <w:p w14:paraId="4CACCDAF" w14:textId="77777777" w:rsidR="00CA4E7B" w:rsidRDefault="006D5E6D">
      <w:pPr>
        <w:widowControl w:val="0"/>
        <w:autoSpaceDE w:val="0"/>
        <w:autoSpaceDN w:val="0"/>
        <w:adjustRightInd w:val="0"/>
        <w:jc w:val="center"/>
        <w:rPr>
          <w:color w:val="000000"/>
          <w:sz w:val="24"/>
          <w:szCs w:val="24"/>
        </w:rPr>
      </w:pPr>
      <w:r>
        <w:rPr>
          <w:color w:val="000000"/>
        </w:rPr>
        <w:t>First Circuit.</w:t>
      </w:r>
    </w:p>
    <w:p w14:paraId="1C5B9422" w14:textId="77777777" w:rsidR="00CA4E7B" w:rsidRDefault="006D5E6D">
      <w:pPr>
        <w:widowControl w:val="0"/>
        <w:autoSpaceDE w:val="0"/>
        <w:autoSpaceDN w:val="0"/>
        <w:adjustRightInd w:val="0"/>
        <w:jc w:val="center"/>
        <w:rPr>
          <w:color w:val="000000"/>
          <w:sz w:val="24"/>
          <w:szCs w:val="24"/>
        </w:rPr>
      </w:pPr>
      <w:r>
        <w:rPr>
          <w:color w:val="000000"/>
        </w:rPr>
        <w:t>ANTILLES CEMENT CORPORATION, Plaintiff, Appellee,</w:t>
      </w:r>
    </w:p>
    <w:p w14:paraId="004EA2DD" w14:textId="77777777" w:rsidR="00CA4E7B" w:rsidRDefault="006D5E6D">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63CAA8D6" w14:textId="77777777" w:rsidR="00CA4E7B" w:rsidRDefault="006D5E6D">
      <w:pPr>
        <w:widowControl w:val="0"/>
        <w:autoSpaceDE w:val="0"/>
        <w:autoSpaceDN w:val="0"/>
        <w:adjustRightInd w:val="0"/>
        <w:jc w:val="center"/>
        <w:rPr>
          <w:color w:val="000000"/>
          <w:sz w:val="24"/>
          <w:szCs w:val="24"/>
        </w:rPr>
      </w:pPr>
      <w:r>
        <w:rPr>
          <w:color w:val="000000"/>
        </w:rPr>
        <w:t xml:space="preserve">Luis FORTUÑO, Governor of the Commonwealth of Puerto Rico; Antonio M. </w:t>
      </w:r>
      <w:proofErr w:type="spellStart"/>
      <w:r>
        <w:rPr>
          <w:color w:val="000000"/>
        </w:rPr>
        <w:t>Sagardía</w:t>
      </w:r>
      <w:proofErr w:type="spellEnd"/>
      <w:r>
        <w:rPr>
          <w:color w:val="000000"/>
        </w:rPr>
        <w:t>–de–</w:t>
      </w:r>
      <w:proofErr w:type="spellStart"/>
      <w:r>
        <w:rPr>
          <w:color w:val="000000"/>
        </w:rPr>
        <w:t>Jesús</w:t>
      </w:r>
      <w:proofErr w:type="spellEnd"/>
      <w:r>
        <w:rPr>
          <w:color w:val="000000"/>
        </w:rPr>
        <w:t>, Secretary of the Department of Justice; Luis G. Rivera–</w:t>
      </w:r>
      <w:proofErr w:type="spellStart"/>
      <w:r>
        <w:rPr>
          <w:color w:val="000000"/>
        </w:rPr>
        <w:t>Marín</w:t>
      </w:r>
      <w:proofErr w:type="spellEnd"/>
      <w:r>
        <w:rPr>
          <w:color w:val="000000"/>
        </w:rPr>
        <w:t>, Secretary of the Department of Consumer Affairs; Ruben A. Herná</w:t>
      </w:r>
      <w:r>
        <w:rPr>
          <w:color w:val="000000"/>
        </w:rPr>
        <w:t>n</w:t>
      </w:r>
      <w:r>
        <w:rPr>
          <w:color w:val="000000"/>
        </w:rPr>
        <w:t>dez–</w:t>
      </w:r>
      <w:proofErr w:type="spellStart"/>
      <w:r>
        <w:rPr>
          <w:color w:val="000000"/>
        </w:rPr>
        <w:t>Gregorat</w:t>
      </w:r>
      <w:proofErr w:type="spellEnd"/>
      <w:r>
        <w:rPr>
          <w:color w:val="000000"/>
        </w:rPr>
        <w:t>, Secretary of the Department of Transportation and Public Works, Defendants, Appellants,</w:t>
      </w:r>
    </w:p>
    <w:p w14:paraId="70BC0E8E" w14:textId="77777777" w:rsidR="00CA4E7B" w:rsidRDefault="006D5E6D">
      <w:pPr>
        <w:widowControl w:val="0"/>
        <w:autoSpaceDE w:val="0"/>
        <w:autoSpaceDN w:val="0"/>
        <w:adjustRightInd w:val="0"/>
        <w:jc w:val="center"/>
        <w:rPr>
          <w:color w:val="000000"/>
          <w:sz w:val="24"/>
          <w:szCs w:val="24"/>
        </w:rPr>
      </w:pPr>
      <w:proofErr w:type="spellStart"/>
      <w:r>
        <w:rPr>
          <w:color w:val="000000"/>
        </w:rPr>
        <w:t>Cemex</w:t>
      </w:r>
      <w:proofErr w:type="spellEnd"/>
      <w:r>
        <w:rPr>
          <w:color w:val="000000"/>
        </w:rPr>
        <w:t xml:space="preserve"> de Puerto Rico, Inc., f/k/a Puerto Rican Cement Co., Inc., Defendant.</w:t>
      </w:r>
    </w:p>
    <w:p w14:paraId="79874CA0" w14:textId="77777777" w:rsidR="00CA4E7B" w:rsidRDefault="006D5E6D">
      <w:pPr>
        <w:widowControl w:val="0"/>
        <w:autoSpaceDE w:val="0"/>
        <w:autoSpaceDN w:val="0"/>
        <w:adjustRightInd w:val="0"/>
        <w:jc w:val="center"/>
        <w:rPr>
          <w:color w:val="000000"/>
          <w:sz w:val="24"/>
          <w:szCs w:val="24"/>
        </w:rPr>
      </w:pPr>
      <w:r>
        <w:rPr>
          <w:color w:val="000000"/>
        </w:rPr>
        <w:t>Antilles Cement Corporation, Plaintiff, Appellee,</w:t>
      </w:r>
    </w:p>
    <w:p w14:paraId="56939DD2" w14:textId="77777777" w:rsidR="00CA4E7B" w:rsidRDefault="006D5E6D">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781A5954" w14:textId="77777777" w:rsidR="00CA4E7B" w:rsidRDefault="006D5E6D">
      <w:pPr>
        <w:widowControl w:val="0"/>
        <w:autoSpaceDE w:val="0"/>
        <w:autoSpaceDN w:val="0"/>
        <w:adjustRightInd w:val="0"/>
        <w:jc w:val="center"/>
        <w:rPr>
          <w:color w:val="000000"/>
          <w:sz w:val="24"/>
          <w:szCs w:val="24"/>
        </w:rPr>
      </w:pPr>
      <w:proofErr w:type="spellStart"/>
      <w:r>
        <w:rPr>
          <w:color w:val="000000"/>
        </w:rPr>
        <w:t>Cemex</w:t>
      </w:r>
      <w:proofErr w:type="spellEnd"/>
      <w:r>
        <w:rPr>
          <w:color w:val="000000"/>
        </w:rPr>
        <w:t xml:space="preserve"> de Puerto Rico, Inc., f/k/a Puerto Rican Cement Co., Inc., Defendant, Appellant,</w:t>
      </w:r>
    </w:p>
    <w:p w14:paraId="25E1D5C4" w14:textId="77777777" w:rsidR="00CA4E7B" w:rsidRDefault="006D5E6D">
      <w:pPr>
        <w:widowControl w:val="0"/>
        <w:autoSpaceDE w:val="0"/>
        <w:autoSpaceDN w:val="0"/>
        <w:adjustRightInd w:val="0"/>
        <w:jc w:val="center"/>
        <w:rPr>
          <w:color w:val="000000"/>
          <w:sz w:val="24"/>
          <w:szCs w:val="24"/>
        </w:rPr>
      </w:pPr>
      <w:r>
        <w:rPr>
          <w:color w:val="000000"/>
        </w:rPr>
        <w:t xml:space="preserve">Luis </w:t>
      </w:r>
      <w:proofErr w:type="spellStart"/>
      <w:r>
        <w:rPr>
          <w:color w:val="000000"/>
        </w:rPr>
        <w:t>Fortuño</w:t>
      </w:r>
      <w:proofErr w:type="spellEnd"/>
      <w:r>
        <w:rPr>
          <w:color w:val="000000"/>
        </w:rPr>
        <w:t xml:space="preserve">, Governor of the Commonwealth of Puerto Rico; Antonio M. </w:t>
      </w:r>
      <w:proofErr w:type="spellStart"/>
      <w:r>
        <w:rPr>
          <w:color w:val="000000"/>
        </w:rPr>
        <w:t>Sagardía</w:t>
      </w:r>
      <w:proofErr w:type="spellEnd"/>
      <w:r>
        <w:rPr>
          <w:color w:val="000000"/>
        </w:rPr>
        <w:t>–de–</w:t>
      </w:r>
      <w:proofErr w:type="spellStart"/>
      <w:r>
        <w:rPr>
          <w:color w:val="000000"/>
        </w:rPr>
        <w:t>Jesús</w:t>
      </w:r>
      <w:proofErr w:type="spellEnd"/>
      <w:r>
        <w:rPr>
          <w:color w:val="000000"/>
        </w:rPr>
        <w:t>, Secretary of the D</w:t>
      </w:r>
      <w:r>
        <w:rPr>
          <w:color w:val="000000"/>
        </w:rPr>
        <w:t>e</w:t>
      </w:r>
      <w:r>
        <w:rPr>
          <w:color w:val="000000"/>
        </w:rPr>
        <w:t>partment of Justice; Luis G. Rivera–</w:t>
      </w:r>
      <w:proofErr w:type="spellStart"/>
      <w:r>
        <w:rPr>
          <w:color w:val="000000"/>
        </w:rPr>
        <w:t>Marín</w:t>
      </w:r>
      <w:proofErr w:type="spellEnd"/>
      <w:r>
        <w:rPr>
          <w:color w:val="000000"/>
        </w:rPr>
        <w:t>, Secretary of the Department of Consumer Affairs; Ruben A. Hernández–</w:t>
      </w:r>
      <w:proofErr w:type="spellStart"/>
      <w:r>
        <w:rPr>
          <w:color w:val="000000"/>
        </w:rPr>
        <w:t>Gregorat</w:t>
      </w:r>
      <w:proofErr w:type="spellEnd"/>
      <w:r>
        <w:rPr>
          <w:color w:val="000000"/>
        </w:rPr>
        <w:t>, Secretary of the Department of Transportation and Public Works, Defendants.</w:t>
      </w:r>
    </w:p>
    <w:p w14:paraId="63D2898E" w14:textId="77777777" w:rsidR="00CA4E7B" w:rsidRDefault="00CA4E7B">
      <w:pPr>
        <w:widowControl w:val="0"/>
        <w:autoSpaceDE w:val="0"/>
        <w:autoSpaceDN w:val="0"/>
        <w:adjustRightInd w:val="0"/>
        <w:rPr>
          <w:color w:val="000000"/>
          <w:sz w:val="24"/>
          <w:szCs w:val="24"/>
        </w:rPr>
      </w:pPr>
    </w:p>
    <w:p w14:paraId="1EF4061F" w14:textId="77777777" w:rsidR="00CA4E7B" w:rsidRDefault="006D5E6D">
      <w:pPr>
        <w:widowControl w:val="0"/>
        <w:autoSpaceDE w:val="0"/>
        <w:autoSpaceDN w:val="0"/>
        <w:adjustRightInd w:val="0"/>
        <w:jc w:val="center"/>
        <w:rPr>
          <w:color w:val="000000"/>
          <w:sz w:val="24"/>
          <w:szCs w:val="24"/>
        </w:rPr>
      </w:pPr>
      <w:r>
        <w:rPr>
          <w:color w:val="000000"/>
        </w:rPr>
        <w:t>Nos. 09–1314, 09–1583.</w:t>
      </w:r>
    </w:p>
    <w:p w14:paraId="129B9E91" w14:textId="77777777" w:rsidR="00CA4E7B" w:rsidRDefault="006D5E6D">
      <w:pPr>
        <w:widowControl w:val="0"/>
        <w:autoSpaceDE w:val="0"/>
        <w:autoSpaceDN w:val="0"/>
        <w:adjustRightInd w:val="0"/>
        <w:jc w:val="center"/>
        <w:rPr>
          <w:color w:val="000000"/>
          <w:sz w:val="24"/>
          <w:szCs w:val="24"/>
        </w:rPr>
      </w:pPr>
      <w:r>
        <w:rPr>
          <w:color w:val="000000"/>
        </w:rPr>
        <w:t>Heard June 8, 2010.</w:t>
      </w:r>
    </w:p>
    <w:p w14:paraId="771EE934" w14:textId="77777777" w:rsidR="00CA4E7B" w:rsidRDefault="006D5E6D">
      <w:pPr>
        <w:widowControl w:val="0"/>
        <w:autoSpaceDE w:val="0"/>
        <w:autoSpaceDN w:val="0"/>
        <w:adjustRightInd w:val="0"/>
        <w:jc w:val="center"/>
        <w:rPr>
          <w:color w:val="000000"/>
          <w:sz w:val="24"/>
          <w:szCs w:val="24"/>
        </w:rPr>
      </w:pPr>
      <w:r>
        <w:rPr>
          <w:color w:val="000000"/>
        </w:rPr>
        <w:t>Decided Jan. 17, 2012.</w:t>
      </w:r>
    </w:p>
    <w:p w14:paraId="77E5697F" w14:textId="77777777" w:rsidR="00CA4E7B" w:rsidRDefault="00CA4E7B">
      <w:pPr>
        <w:widowControl w:val="0"/>
        <w:autoSpaceDE w:val="0"/>
        <w:autoSpaceDN w:val="0"/>
        <w:adjustRightInd w:val="0"/>
        <w:rPr>
          <w:color w:val="000000"/>
          <w:sz w:val="24"/>
          <w:szCs w:val="24"/>
        </w:rPr>
      </w:pPr>
    </w:p>
    <w:p w14:paraId="370D25D9" w14:textId="77777777" w:rsidR="00CA4E7B" w:rsidRDefault="006D5E6D">
      <w:pPr>
        <w:widowControl w:val="0"/>
        <w:autoSpaceDE w:val="0"/>
        <w:autoSpaceDN w:val="0"/>
        <w:adjustRightInd w:val="0"/>
        <w:jc w:val="both"/>
        <w:rPr>
          <w:color w:val="000000"/>
          <w:sz w:val="24"/>
          <w:szCs w:val="24"/>
        </w:rPr>
      </w:pPr>
      <w:r>
        <w:rPr>
          <w:b/>
          <w:bCs/>
          <w:color w:val="000000"/>
        </w:rPr>
        <w:t>Background:</w:t>
      </w:r>
      <w:r>
        <w:rPr>
          <w:color w:val="000000"/>
        </w:rPr>
        <w:t xml:space="preserve"> Cement importer brought Commerce Clause challenge against Commonwealth statutes prohibiting use of non-Puerto Rican cement in construction projects funded by Commonwealth or by United States, and requi</w:t>
      </w:r>
      <w:r>
        <w:rPr>
          <w:color w:val="000000"/>
        </w:rPr>
        <w:t>r</w:t>
      </w:r>
      <w:r>
        <w:rPr>
          <w:color w:val="000000"/>
        </w:rPr>
        <w:t xml:space="preserve">ing corresponding warning labels on imported-cement bags. The district court, </w:t>
      </w:r>
      <w:hyperlink r:id="rId7" w:history="1">
        <w:r>
          <w:rPr>
            <w:color w:val="0000FF"/>
            <w:u w:val="single"/>
          </w:rPr>
          <w:t>288 F.Supp.2d 187,</w:t>
        </w:r>
      </w:hyperlink>
      <w:r>
        <w:rPr>
          <w:color w:val="000000"/>
        </w:rPr>
        <w:t xml:space="preserve"> granted summary judgment for importer. Commonwealth appealed. </w:t>
      </w:r>
      <w:proofErr w:type="gramStart"/>
      <w:r>
        <w:rPr>
          <w:color w:val="000000"/>
        </w:rPr>
        <w:t xml:space="preserve">The Court of Appeals, </w:t>
      </w:r>
      <w:hyperlink r:id="rId8" w:history="1">
        <w:r>
          <w:rPr>
            <w:color w:val="0000FF"/>
            <w:u w:val="single"/>
          </w:rPr>
          <w:t>408 F.3d 41,</w:t>
        </w:r>
      </w:hyperlink>
      <w:r>
        <w:rPr>
          <w:color w:val="000000"/>
        </w:rPr>
        <w:t xml:space="preserve"> remanded.</w:t>
      </w:r>
      <w:proofErr w:type="gramEnd"/>
      <w:r>
        <w:rPr>
          <w:color w:val="000000"/>
        </w:rPr>
        <w:t xml:space="preserve"> On remand, the United States District Court for the District of Puerto Rico, </w:t>
      </w:r>
      <w:hyperlink r:id="rId9" w:history="1">
        <w:r>
          <w:rPr>
            <w:color w:val="0000FF"/>
            <w:u w:val="single"/>
          </w:rPr>
          <w:t xml:space="preserve">Jamie </w:t>
        </w:r>
        <w:proofErr w:type="spellStart"/>
        <w:r>
          <w:rPr>
            <w:color w:val="0000FF"/>
            <w:u w:val="single"/>
          </w:rPr>
          <w:t>Pieras</w:t>
        </w:r>
        <w:proofErr w:type="spellEnd"/>
        <w:r>
          <w:rPr>
            <w:color w:val="0000FF"/>
            <w:u w:val="single"/>
          </w:rPr>
          <w:t>, Jr.</w:t>
        </w:r>
      </w:hyperlink>
      <w:r>
        <w:rPr>
          <w:color w:val="000000"/>
        </w:rPr>
        <w:t xml:space="preserve">, J., </w:t>
      </w:r>
      <w:hyperlink r:id="rId10" w:history="1">
        <w:r>
          <w:rPr>
            <w:color w:val="0000FF"/>
            <w:u w:val="single"/>
          </w:rPr>
          <w:t>2005 WL 2138753,</w:t>
        </w:r>
      </w:hyperlink>
      <w:r>
        <w:rPr>
          <w:color w:val="000000"/>
        </w:rPr>
        <w:t xml:space="preserve"> granted su</w:t>
      </w:r>
      <w:r>
        <w:rPr>
          <w:color w:val="000000"/>
        </w:rPr>
        <w:t>m</w:t>
      </w:r>
      <w:r>
        <w:rPr>
          <w:color w:val="000000"/>
        </w:rPr>
        <w:t>mary judgment for importer. Commonwealth appealed.</w:t>
      </w:r>
    </w:p>
    <w:p w14:paraId="0E71C14A" w14:textId="77777777" w:rsidR="00CA4E7B" w:rsidRDefault="00CA4E7B">
      <w:pPr>
        <w:widowControl w:val="0"/>
        <w:autoSpaceDE w:val="0"/>
        <w:autoSpaceDN w:val="0"/>
        <w:adjustRightInd w:val="0"/>
        <w:rPr>
          <w:color w:val="000000"/>
          <w:sz w:val="24"/>
          <w:szCs w:val="24"/>
        </w:rPr>
      </w:pPr>
    </w:p>
    <w:p w14:paraId="3D10E3FD" w14:textId="77777777" w:rsidR="00CA4E7B" w:rsidRDefault="006D5E6D">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11" w:history="1">
        <w:r>
          <w:rPr>
            <w:color w:val="0000FF"/>
            <w:u w:val="single"/>
          </w:rPr>
          <w:t>Howard</w:t>
        </w:r>
      </w:hyperlink>
      <w:r>
        <w:rPr>
          <w:color w:val="000000"/>
        </w:rPr>
        <w:t>, Circuit Judge, held that:</w:t>
      </w:r>
    </w:p>
    <w:p w14:paraId="4C072BEA" w14:textId="77777777" w:rsidR="00CA4E7B" w:rsidRDefault="006D7D6D">
      <w:pPr>
        <w:widowControl w:val="0"/>
        <w:autoSpaceDE w:val="0"/>
        <w:autoSpaceDN w:val="0"/>
        <w:adjustRightInd w:val="0"/>
        <w:jc w:val="both"/>
        <w:rPr>
          <w:color w:val="000000"/>
          <w:sz w:val="24"/>
          <w:szCs w:val="24"/>
        </w:rPr>
      </w:pPr>
      <w:hyperlink w:anchor="Document1zzB12026874131" w:history="1">
        <w:r w:rsidR="006D5E6D">
          <w:rPr>
            <w:color w:val="0000FF"/>
            <w:u w:val="single"/>
          </w:rPr>
          <w:t>(1)</w:t>
        </w:r>
      </w:hyperlink>
      <w:r w:rsidR="006D5E6D">
        <w:rPr>
          <w:color w:val="000000"/>
        </w:rPr>
        <w:t xml:space="preserve"> </w:t>
      </w:r>
      <w:proofErr w:type="gramStart"/>
      <w:r w:rsidR="006D5E6D">
        <w:rPr>
          <w:color w:val="000000"/>
        </w:rPr>
        <w:t>injury</w:t>
      </w:r>
      <w:proofErr w:type="gramEnd"/>
      <w:r w:rsidR="006D5E6D">
        <w:rPr>
          <w:color w:val="000000"/>
        </w:rPr>
        <w:t xml:space="preserve"> was </w:t>
      </w:r>
      <w:proofErr w:type="spellStart"/>
      <w:r w:rsidR="006D5E6D">
        <w:rPr>
          <w:color w:val="000000"/>
        </w:rPr>
        <w:t>redressable</w:t>
      </w:r>
      <w:proofErr w:type="spellEnd"/>
      <w:r w:rsidR="006D5E6D">
        <w:rPr>
          <w:color w:val="000000"/>
        </w:rPr>
        <w:t>;</w:t>
      </w:r>
    </w:p>
    <w:p w14:paraId="4A2C8307" w14:textId="77777777" w:rsidR="00CA4E7B" w:rsidRDefault="006D7D6D">
      <w:pPr>
        <w:widowControl w:val="0"/>
        <w:autoSpaceDE w:val="0"/>
        <w:autoSpaceDN w:val="0"/>
        <w:adjustRightInd w:val="0"/>
        <w:jc w:val="both"/>
        <w:rPr>
          <w:color w:val="000000"/>
          <w:sz w:val="24"/>
          <w:szCs w:val="24"/>
        </w:rPr>
      </w:pPr>
      <w:hyperlink w:anchor="Document1zzB52026874131" w:history="1">
        <w:r w:rsidR="006D5E6D">
          <w:rPr>
            <w:color w:val="0000FF"/>
            <w:u w:val="single"/>
          </w:rPr>
          <w:t>(2)</w:t>
        </w:r>
      </w:hyperlink>
      <w:r w:rsidR="006D5E6D">
        <w:rPr>
          <w:color w:val="000000"/>
        </w:rPr>
        <w:t xml:space="preserve"> </w:t>
      </w:r>
      <w:proofErr w:type="gramStart"/>
      <w:r w:rsidR="006D5E6D">
        <w:rPr>
          <w:color w:val="000000"/>
        </w:rPr>
        <w:t>district</w:t>
      </w:r>
      <w:proofErr w:type="gramEnd"/>
      <w:r w:rsidR="006D5E6D">
        <w:rPr>
          <w:color w:val="000000"/>
        </w:rPr>
        <w:t xml:space="preserve"> court did not abuse its discretion in finding implied consent to litigate preemption issue;</w:t>
      </w:r>
    </w:p>
    <w:p w14:paraId="28AB8746" w14:textId="77777777" w:rsidR="00CA4E7B" w:rsidRDefault="006D7D6D">
      <w:pPr>
        <w:widowControl w:val="0"/>
        <w:autoSpaceDE w:val="0"/>
        <w:autoSpaceDN w:val="0"/>
        <w:adjustRightInd w:val="0"/>
        <w:jc w:val="both"/>
        <w:rPr>
          <w:color w:val="000000"/>
          <w:sz w:val="24"/>
          <w:szCs w:val="24"/>
        </w:rPr>
      </w:pPr>
      <w:hyperlink w:anchor="Document1zzB82026874131" w:history="1">
        <w:r w:rsidR="006D5E6D">
          <w:rPr>
            <w:color w:val="0000FF"/>
            <w:u w:val="single"/>
          </w:rPr>
          <w:t>(3)</w:t>
        </w:r>
      </w:hyperlink>
      <w:r w:rsidR="006D5E6D">
        <w:rPr>
          <w:color w:val="000000"/>
        </w:rPr>
        <w:t xml:space="preserve"> Buy American Act (BAA) applied to Commonwealth of Puerto Rico even though it did not apply to states</w:t>
      </w:r>
      <w:proofErr w:type="gramStart"/>
      <w:r w:rsidR="006D5E6D">
        <w:rPr>
          <w:color w:val="000000"/>
        </w:rPr>
        <w:t>;</w:t>
      </w:r>
      <w:proofErr w:type="gramEnd"/>
    </w:p>
    <w:p w14:paraId="57715934" w14:textId="77777777" w:rsidR="00CA4E7B" w:rsidRDefault="006D7D6D">
      <w:pPr>
        <w:widowControl w:val="0"/>
        <w:autoSpaceDE w:val="0"/>
        <w:autoSpaceDN w:val="0"/>
        <w:adjustRightInd w:val="0"/>
        <w:jc w:val="both"/>
        <w:rPr>
          <w:color w:val="000000"/>
          <w:sz w:val="24"/>
          <w:szCs w:val="24"/>
        </w:rPr>
      </w:pPr>
      <w:hyperlink w:anchor="Document1zzB152026874131" w:history="1">
        <w:r w:rsidR="006D5E6D">
          <w:rPr>
            <w:color w:val="0000FF"/>
            <w:u w:val="single"/>
          </w:rPr>
          <w:t>(4)</w:t>
        </w:r>
      </w:hyperlink>
      <w:r w:rsidR="006D5E6D">
        <w:rPr>
          <w:color w:val="000000"/>
        </w:rPr>
        <w:t xml:space="preserve"> BAA did not expressly preempt Puerto Rico statutes or preempt field in which those statutes operated</w:t>
      </w:r>
      <w:proofErr w:type="gramStart"/>
      <w:r w:rsidR="006D5E6D">
        <w:rPr>
          <w:color w:val="000000"/>
        </w:rPr>
        <w:t>;</w:t>
      </w:r>
      <w:proofErr w:type="gramEnd"/>
    </w:p>
    <w:p w14:paraId="3277F263" w14:textId="77777777" w:rsidR="00CA4E7B" w:rsidRDefault="006D7D6D">
      <w:pPr>
        <w:widowControl w:val="0"/>
        <w:autoSpaceDE w:val="0"/>
        <w:autoSpaceDN w:val="0"/>
        <w:adjustRightInd w:val="0"/>
        <w:jc w:val="both"/>
        <w:rPr>
          <w:color w:val="000000"/>
          <w:sz w:val="24"/>
          <w:szCs w:val="24"/>
        </w:rPr>
      </w:pPr>
      <w:hyperlink w:anchor="Document1zzB202026874131" w:history="1">
        <w:r w:rsidR="006D5E6D">
          <w:rPr>
            <w:color w:val="0000FF"/>
            <w:u w:val="single"/>
          </w:rPr>
          <w:t>(5)</w:t>
        </w:r>
      </w:hyperlink>
      <w:r w:rsidR="006D5E6D">
        <w:rPr>
          <w:color w:val="000000"/>
        </w:rPr>
        <w:t xml:space="preserve"> </w:t>
      </w:r>
      <w:proofErr w:type="gramStart"/>
      <w:r w:rsidR="006D5E6D">
        <w:rPr>
          <w:color w:val="000000"/>
        </w:rPr>
        <w:t>irreconcilable</w:t>
      </w:r>
      <w:proofErr w:type="gramEnd"/>
      <w:r w:rsidR="006D5E6D">
        <w:rPr>
          <w:color w:val="000000"/>
        </w:rPr>
        <w:t xml:space="preserve"> conflict did not exist between BAA and Puerto Rico statutes;</w:t>
      </w:r>
    </w:p>
    <w:p w14:paraId="3E9A9948" w14:textId="77777777" w:rsidR="00CA4E7B" w:rsidRDefault="006D7D6D">
      <w:pPr>
        <w:widowControl w:val="0"/>
        <w:autoSpaceDE w:val="0"/>
        <w:autoSpaceDN w:val="0"/>
        <w:adjustRightInd w:val="0"/>
        <w:jc w:val="both"/>
        <w:rPr>
          <w:color w:val="000000"/>
          <w:sz w:val="24"/>
          <w:szCs w:val="24"/>
        </w:rPr>
      </w:pPr>
      <w:hyperlink w:anchor="Document1zzB252026874131" w:history="1">
        <w:r w:rsidR="006D5E6D">
          <w:rPr>
            <w:color w:val="0000FF"/>
            <w:u w:val="single"/>
          </w:rPr>
          <w:t>(6)</w:t>
        </w:r>
      </w:hyperlink>
      <w:r w:rsidR="006D5E6D">
        <w:rPr>
          <w:color w:val="000000"/>
        </w:rPr>
        <w:t xml:space="preserve"> </w:t>
      </w:r>
      <w:proofErr w:type="gramStart"/>
      <w:r w:rsidR="006D5E6D">
        <w:rPr>
          <w:color w:val="000000"/>
        </w:rPr>
        <w:t>on</w:t>
      </w:r>
      <w:proofErr w:type="gramEnd"/>
      <w:r w:rsidR="006D5E6D">
        <w:rPr>
          <w:color w:val="000000"/>
        </w:rPr>
        <w:t xml:space="preserve"> issue of first impression, Puerto Rico could not violate dormant Foreign Commerce Clause by enforcing its statutes if it acted as market participant;</w:t>
      </w:r>
    </w:p>
    <w:p w14:paraId="4BF7266A" w14:textId="77777777" w:rsidR="00CA4E7B" w:rsidRDefault="006D7D6D">
      <w:pPr>
        <w:widowControl w:val="0"/>
        <w:autoSpaceDE w:val="0"/>
        <w:autoSpaceDN w:val="0"/>
        <w:adjustRightInd w:val="0"/>
        <w:jc w:val="both"/>
        <w:rPr>
          <w:color w:val="000000"/>
          <w:sz w:val="24"/>
          <w:szCs w:val="24"/>
        </w:rPr>
      </w:pPr>
      <w:hyperlink w:anchor="Document1zzB342026874131" w:history="1">
        <w:r w:rsidR="006D5E6D">
          <w:rPr>
            <w:color w:val="0000FF"/>
            <w:u w:val="single"/>
          </w:rPr>
          <w:t>(7)</w:t>
        </w:r>
      </w:hyperlink>
      <w:r w:rsidR="006D5E6D">
        <w:rPr>
          <w:color w:val="000000"/>
        </w:rPr>
        <w:t xml:space="preserve"> Puerto Rico acted as market participant when it enforced its statutes prohibiting use of non-Puerto Rican cement in construction projects funded by Commonwealth; and</w:t>
      </w:r>
    </w:p>
    <w:p w14:paraId="63898061" w14:textId="77777777" w:rsidR="00CA4E7B" w:rsidRDefault="006D7D6D">
      <w:pPr>
        <w:widowControl w:val="0"/>
        <w:autoSpaceDE w:val="0"/>
        <w:autoSpaceDN w:val="0"/>
        <w:adjustRightInd w:val="0"/>
        <w:jc w:val="both"/>
        <w:rPr>
          <w:color w:val="000000"/>
          <w:sz w:val="24"/>
          <w:szCs w:val="24"/>
        </w:rPr>
      </w:pPr>
      <w:hyperlink w:anchor="Document1zzB372026874131" w:history="1">
        <w:r w:rsidR="006D5E6D">
          <w:rPr>
            <w:color w:val="0000FF"/>
            <w:u w:val="single"/>
          </w:rPr>
          <w:t>(8)</w:t>
        </w:r>
      </w:hyperlink>
      <w:r w:rsidR="006D5E6D">
        <w:rPr>
          <w:color w:val="000000"/>
        </w:rPr>
        <w:t xml:space="preserve"> Puerto Rico acted as market regulator when it enforced its statutes requiring companies that sold foreign cement to place different label on their products than companies that sold domestic cement.</w:t>
      </w:r>
    </w:p>
    <w:p w14:paraId="2D0EFB35"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 </w:t>
      </w:r>
    </w:p>
    <w:p w14:paraId="32C7DE4C" w14:textId="77777777" w:rsidR="00CA4E7B" w:rsidRDefault="006D5E6D">
      <w:pPr>
        <w:widowControl w:val="0"/>
        <w:autoSpaceDE w:val="0"/>
        <w:autoSpaceDN w:val="0"/>
        <w:adjustRightInd w:val="0"/>
        <w:ind w:firstLine="360"/>
        <w:jc w:val="both"/>
        <w:rPr>
          <w:color w:val="000000"/>
          <w:sz w:val="24"/>
          <w:szCs w:val="24"/>
        </w:rPr>
      </w:pPr>
      <w:r>
        <w:rPr>
          <w:color w:val="000000"/>
        </w:rPr>
        <w:t>Affirmed in part and reversed in part.</w:t>
      </w:r>
    </w:p>
    <w:p w14:paraId="38A7CC5F" w14:textId="77777777" w:rsidR="00CA4E7B" w:rsidRDefault="00CA4E7B">
      <w:pPr>
        <w:widowControl w:val="0"/>
        <w:autoSpaceDE w:val="0"/>
        <w:autoSpaceDN w:val="0"/>
        <w:adjustRightInd w:val="0"/>
        <w:rPr>
          <w:color w:val="000000"/>
          <w:sz w:val="24"/>
          <w:szCs w:val="24"/>
        </w:rPr>
      </w:pPr>
    </w:p>
    <w:p w14:paraId="18582C49" w14:textId="77777777" w:rsidR="00CA4E7B" w:rsidRDefault="006D5E6D">
      <w:pPr>
        <w:widowControl w:val="0"/>
        <w:autoSpaceDE w:val="0"/>
        <w:autoSpaceDN w:val="0"/>
        <w:adjustRightInd w:val="0"/>
        <w:jc w:val="center"/>
        <w:rPr>
          <w:color w:val="000000"/>
          <w:sz w:val="24"/>
          <w:szCs w:val="24"/>
        </w:rPr>
      </w:pPr>
      <w:r>
        <w:rPr>
          <w:color w:val="000000"/>
        </w:rPr>
        <w:t>West Headnotes</w:t>
      </w:r>
    </w:p>
    <w:p w14:paraId="09A7A2D9" w14:textId="77777777" w:rsidR="00CA4E7B" w:rsidRDefault="00CA4E7B">
      <w:pPr>
        <w:widowControl w:val="0"/>
        <w:autoSpaceDE w:val="0"/>
        <w:autoSpaceDN w:val="0"/>
        <w:adjustRightInd w:val="0"/>
        <w:rPr>
          <w:color w:val="000000"/>
          <w:sz w:val="24"/>
          <w:szCs w:val="24"/>
        </w:rPr>
      </w:pPr>
    </w:p>
    <w:p w14:paraId="7F1F0664" w14:textId="77777777" w:rsidR="00CA4E7B" w:rsidRDefault="006D7D6D">
      <w:pPr>
        <w:widowControl w:val="0"/>
        <w:autoSpaceDE w:val="0"/>
        <w:autoSpaceDN w:val="0"/>
        <w:adjustRightInd w:val="0"/>
        <w:jc w:val="both"/>
        <w:rPr>
          <w:color w:val="000000"/>
          <w:sz w:val="24"/>
          <w:szCs w:val="24"/>
        </w:rPr>
      </w:pPr>
      <w:hyperlink w:anchor="Document1zzB12026874131" w:history="1">
        <w:r w:rsidR="006D5E6D">
          <w:rPr>
            <w:b/>
            <w:bCs/>
            <w:color w:val="0000FF"/>
            <w:u w:val="single"/>
          </w:rPr>
          <w:t>[1]</w:t>
        </w:r>
      </w:hyperlink>
      <w:bookmarkStart w:id="0" w:name="Document1zzF12026874131"/>
      <w:bookmarkEnd w:id="0"/>
      <w:r w:rsidR="006D5E6D">
        <w:rPr>
          <w:b/>
          <w:bCs/>
          <w:color w:val="000000"/>
        </w:rPr>
        <w:t xml:space="preserve"> Federal Courts 170B </w:t>
      </w:r>
      <w:r w:rsidR="00790086">
        <w:rPr>
          <w:b/>
          <w:bCs/>
          <w:noProof/>
          <w:color w:val="000000"/>
        </w:rPr>
        <w:drawing>
          <wp:inline distT="0" distB="0" distL="0" distR="0" wp14:anchorId="6F1959F7" wp14:editId="3A9D3D49">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1024</w:t>
      </w:r>
    </w:p>
    <w:p w14:paraId="644526EF" w14:textId="77777777" w:rsidR="00CA4E7B" w:rsidRDefault="00CA4E7B">
      <w:pPr>
        <w:widowControl w:val="0"/>
        <w:autoSpaceDE w:val="0"/>
        <w:autoSpaceDN w:val="0"/>
        <w:adjustRightInd w:val="0"/>
        <w:rPr>
          <w:color w:val="000000"/>
          <w:sz w:val="24"/>
          <w:szCs w:val="24"/>
        </w:rPr>
      </w:pPr>
    </w:p>
    <w:p w14:paraId="4BF37B5C" w14:textId="77777777" w:rsidR="00CA4E7B" w:rsidRDefault="006D7D6D">
      <w:pPr>
        <w:widowControl w:val="0"/>
        <w:autoSpaceDE w:val="0"/>
        <w:autoSpaceDN w:val="0"/>
        <w:adjustRightInd w:val="0"/>
        <w:jc w:val="both"/>
        <w:rPr>
          <w:color w:val="000000"/>
          <w:sz w:val="24"/>
          <w:szCs w:val="24"/>
        </w:rPr>
      </w:pPr>
      <w:hyperlink r:id="rId13" w:history="1">
        <w:r w:rsidR="006D5E6D">
          <w:rPr>
            <w:color w:val="0000FF"/>
            <w:u w:val="single"/>
          </w:rPr>
          <w:t>170B</w:t>
        </w:r>
      </w:hyperlink>
      <w:r w:rsidR="006D5E6D">
        <w:rPr>
          <w:color w:val="000000"/>
        </w:rPr>
        <w:t xml:space="preserve"> Federal Courts</w:t>
      </w:r>
    </w:p>
    <w:p w14:paraId="56D05EC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170BX</w:t>
        </w:r>
      </w:hyperlink>
      <w:r>
        <w:rPr>
          <w:color w:val="000000"/>
        </w:rPr>
        <w:t xml:space="preserve"> Territorial Courts; Puerto Rico</w:t>
      </w:r>
    </w:p>
    <w:p w14:paraId="12D0B06B" w14:textId="77777777" w:rsidR="00CA4E7B" w:rsidRDefault="006D5E6D">
      <w:pPr>
        <w:widowControl w:val="0"/>
        <w:autoSpaceDE w:val="0"/>
        <w:autoSpaceDN w:val="0"/>
        <w:adjustRightInd w:val="0"/>
        <w:jc w:val="both"/>
        <w:rPr>
          <w:color w:val="000000"/>
          <w:sz w:val="24"/>
          <w:szCs w:val="24"/>
        </w:rPr>
      </w:pPr>
      <w:r>
        <w:rPr>
          <w:color w:val="000000"/>
        </w:rPr>
        <w:lastRenderedPageBreak/>
        <w:t xml:space="preserve">            </w:t>
      </w:r>
      <w:hyperlink r:id="rId15" w:history="1">
        <w:proofErr w:type="gramStart"/>
        <w:r>
          <w:rPr>
            <w:color w:val="0000FF"/>
            <w:u w:val="single"/>
          </w:rPr>
          <w:t>170Bk1024</w:t>
        </w:r>
      </w:hyperlink>
      <w:r>
        <w:rPr>
          <w:color w:val="000000"/>
        </w:rPr>
        <w:t xml:space="preserve"> k. Puerto Rico.</w:t>
      </w:r>
      <w:proofErr w:type="gramEnd"/>
      <w:r>
        <w:rPr>
          <w:color w:val="000000"/>
        </w:rPr>
        <w:t xml:space="preserve"> </w:t>
      </w:r>
      <w:hyperlink r:id="rId16" w:history="1">
        <w:r>
          <w:rPr>
            <w:color w:val="0000FF"/>
            <w:u w:val="single"/>
          </w:rPr>
          <w:t>Most Cited Cases</w:t>
        </w:r>
      </w:hyperlink>
      <w:r>
        <w:rPr>
          <w:color w:val="000000"/>
        </w:rPr>
        <w:t xml:space="preserve"> </w:t>
      </w:r>
    </w:p>
    <w:p w14:paraId="6B0CAE38" w14:textId="77777777" w:rsidR="00CA4E7B" w:rsidRDefault="00CA4E7B">
      <w:pPr>
        <w:widowControl w:val="0"/>
        <w:autoSpaceDE w:val="0"/>
        <w:autoSpaceDN w:val="0"/>
        <w:adjustRightInd w:val="0"/>
        <w:jc w:val="both"/>
        <w:rPr>
          <w:color w:val="000000"/>
          <w:sz w:val="24"/>
          <w:szCs w:val="24"/>
        </w:rPr>
      </w:pPr>
      <w:bookmarkStart w:id="1" w:name="Document1zzI3bae8a3d7a1d11e18b05fdf15589"/>
      <w:bookmarkEnd w:id="1"/>
    </w:p>
    <w:p w14:paraId="608480C5"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Injury that cement importer suffered from Puerto Rico statutes prohibiting use of non-Puerto Rican cement in construction projects funded by Commonwealth would have been </w:t>
      </w:r>
      <w:proofErr w:type="spellStart"/>
      <w:r>
        <w:rPr>
          <w:color w:val="000000"/>
        </w:rPr>
        <w:t>redressable</w:t>
      </w:r>
      <w:proofErr w:type="spellEnd"/>
      <w:r>
        <w:rPr>
          <w:color w:val="000000"/>
        </w:rPr>
        <w:t xml:space="preserve"> by judgment in its favor, as required to have standing to claim that those statutes were preempted by Buy American Act (BAA) which required that ce</w:t>
      </w:r>
      <w:r>
        <w:rPr>
          <w:color w:val="000000"/>
        </w:rPr>
        <w:t>r</w:t>
      </w:r>
      <w:r>
        <w:rPr>
          <w:color w:val="000000"/>
        </w:rPr>
        <w:t xml:space="preserve">tain public projects use only domestically produced materials, since BAA provided significantly greater opportunity than did Puerto Rico statutes for suppliers of foreign cement to participate in Commonwealth's public construction projects and BAA did not impose any burdensome labeling requirements on sellers of foreign cement. </w:t>
      </w:r>
      <w:hyperlink r:id="rId17" w:history="1">
        <w:r>
          <w:rPr>
            <w:color w:val="0000FF"/>
            <w:u w:val="single"/>
          </w:rPr>
          <w:t xml:space="preserve">U.S.C.A. Const. Art. </w:t>
        </w:r>
        <w:proofErr w:type="gramStart"/>
        <w:r>
          <w:rPr>
            <w:color w:val="0000FF"/>
            <w:u w:val="single"/>
          </w:rPr>
          <w:t>3, § 1</w:t>
        </w:r>
      </w:hyperlink>
      <w:r>
        <w:rPr>
          <w:color w:val="000000"/>
        </w:rPr>
        <w:t xml:space="preserve"> et seq.; </w:t>
      </w:r>
      <w:hyperlink r:id="rId18" w:history="1">
        <w:r>
          <w:rPr>
            <w:color w:val="0000FF"/>
            <w:u w:val="single"/>
          </w:rPr>
          <w:t>U.S.C.A. Const. Art.</w:t>
        </w:r>
        <w:proofErr w:type="gramEnd"/>
        <w:r>
          <w:rPr>
            <w:color w:val="0000FF"/>
            <w:u w:val="single"/>
          </w:rPr>
          <w:t xml:space="preserve"> 6, cl. 2</w:t>
        </w:r>
      </w:hyperlink>
      <w:r>
        <w:rPr>
          <w:color w:val="000000"/>
        </w:rPr>
        <w:t xml:space="preserve">; Buy American Act, § 3, </w:t>
      </w:r>
      <w:hyperlink r:id="rId19" w:history="1">
        <w:r>
          <w:rPr>
            <w:color w:val="0000FF"/>
            <w:u w:val="single"/>
          </w:rPr>
          <w:t>41 U.S.C.A. §§ 8302</w:t>
        </w:r>
      </w:hyperlink>
      <w:r>
        <w:rPr>
          <w:color w:val="000000"/>
        </w:rPr>
        <w:t xml:space="preserve">, </w:t>
      </w:r>
      <w:hyperlink r:id="rId20" w:history="1">
        <w:r>
          <w:rPr>
            <w:color w:val="0000FF"/>
            <w:u w:val="single"/>
          </w:rPr>
          <w:t>8303</w:t>
        </w:r>
      </w:hyperlink>
      <w:r>
        <w:rPr>
          <w:color w:val="000000"/>
        </w:rPr>
        <w:t xml:space="preserve">; </w:t>
      </w:r>
      <w:hyperlink r:id="rId21" w:history="1">
        <w:r>
          <w:rPr>
            <w:color w:val="0000FF"/>
            <w:u w:val="single"/>
          </w:rPr>
          <w:t>48 C.F.R. §§ 25.003</w:t>
        </w:r>
      </w:hyperlink>
      <w:r>
        <w:rPr>
          <w:color w:val="000000"/>
        </w:rPr>
        <w:t xml:space="preserve">, </w:t>
      </w:r>
      <w:hyperlink r:id="rId22" w:history="1">
        <w:r>
          <w:rPr>
            <w:color w:val="0000FF"/>
            <w:u w:val="single"/>
          </w:rPr>
          <w:t>25.204(b)</w:t>
        </w:r>
      </w:hyperlink>
      <w:r>
        <w:rPr>
          <w:color w:val="000000"/>
        </w:rPr>
        <w:t xml:space="preserve">; </w:t>
      </w:r>
      <w:hyperlink r:id="rId23" w:history="1">
        <w:r>
          <w:rPr>
            <w:color w:val="0000FF"/>
            <w:u w:val="single"/>
          </w:rPr>
          <w:t>3 L.P.R.A. §§ 927(d)</w:t>
        </w:r>
      </w:hyperlink>
      <w:r>
        <w:rPr>
          <w:color w:val="000000"/>
        </w:rPr>
        <w:t xml:space="preserve">, </w:t>
      </w:r>
      <w:hyperlink r:id="rId24" w:history="1">
        <w:r>
          <w:rPr>
            <w:color w:val="0000FF"/>
            <w:u w:val="single"/>
          </w:rPr>
          <w:t>927e</w:t>
        </w:r>
      </w:hyperlink>
      <w:r>
        <w:rPr>
          <w:color w:val="000000"/>
        </w:rPr>
        <w:t xml:space="preserve">; </w:t>
      </w:r>
      <w:hyperlink r:id="rId25" w:history="1">
        <w:r>
          <w:rPr>
            <w:color w:val="0000FF"/>
            <w:u w:val="single"/>
          </w:rPr>
          <w:t>10 L.P.R.A. § 167e</w:t>
        </w:r>
      </w:hyperlink>
      <w:r>
        <w:rPr>
          <w:color w:val="000000"/>
        </w:rPr>
        <w:t>.</w:t>
      </w:r>
    </w:p>
    <w:p w14:paraId="564CEB18" w14:textId="77777777" w:rsidR="00CA4E7B" w:rsidRDefault="00CA4E7B">
      <w:pPr>
        <w:widowControl w:val="0"/>
        <w:autoSpaceDE w:val="0"/>
        <w:autoSpaceDN w:val="0"/>
        <w:adjustRightInd w:val="0"/>
        <w:rPr>
          <w:color w:val="000000"/>
          <w:sz w:val="24"/>
          <w:szCs w:val="24"/>
        </w:rPr>
      </w:pPr>
    </w:p>
    <w:p w14:paraId="5FE3D647" w14:textId="77777777" w:rsidR="00CA4E7B" w:rsidRDefault="006D7D6D">
      <w:pPr>
        <w:widowControl w:val="0"/>
        <w:autoSpaceDE w:val="0"/>
        <w:autoSpaceDN w:val="0"/>
        <w:adjustRightInd w:val="0"/>
        <w:jc w:val="both"/>
        <w:rPr>
          <w:color w:val="000000"/>
          <w:sz w:val="24"/>
          <w:szCs w:val="24"/>
        </w:rPr>
      </w:pPr>
      <w:hyperlink w:anchor="Document1zzB22026874131" w:history="1">
        <w:r w:rsidR="006D5E6D">
          <w:rPr>
            <w:b/>
            <w:bCs/>
            <w:color w:val="0000FF"/>
            <w:u w:val="single"/>
          </w:rPr>
          <w:t>[2]</w:t>
        </w:r>
      </w:hyperlink>
      <w:bookmarkStart w:id="2" w:name="Document1zzF22026874131"/>
      <w:bookmarkEnd w:id="2"/>
      <w:r w:rsidR="006D5E6D">
        <w:rPr>
          <w:b/>
          <w:bCs/>
          <w:color w:val="000000"/>
        </w:rPr>
        <w:t xml:space="preserve"> Federal Civil Procedure 170A </w:t>
      </w:r>
      <w:r w:rsidR="00790086">
        <w:rPr>
          <w:b/>
          <w:bCs/>
          <w:noProof/>
          <w:color w:val="000000"/>
        </w:rPr>
        <w:drawing>
          <wp:inline distT="0" distB="0" distL="0" distR="0" wp14:anchorId="3D44EA5E" wp14:editId="17DFF19E">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103.2</w:t>
      </w:r>
    </w:p>
    <w:p w14:paraId="42A04479" w14:textId="77777777" w:rsidR="00CA4E7B" w:rsidRDefault="00CA4E7B">
      <w:pPr>
        <w:widowControl w:val="0"/>
        <w:autoSpaceDE w:val="0"/>
        <w:autoSpaceDN w:val="0"/>
        <w:adjustRightInd w:val="0"/>
        <w:rPr>
          <w:color w:val="000000"/>
          <w:sz w:val="24"/>
          <w:szCs w:val="24"/>
        </w:rPr>
      </w:pPr>
    </w:p>
    <w:p w14:paraId="196FB844" w14:textId="77777777" w:rsidR="00CA4E7B" w:rsidRDefault="006D7D6D">
      <w:pPr>
        <w:widowControl w:val="0"/>
        <w:autoSpaceDE w:val="0"/>
        <w:autoSpaceDN w:val="0"/>
        <w:adjustRightInd w:val="0"/>
        <w:jc w:val="both"/>
        <w:rPr>
          <w:color w:val="000000"/>
          <w:sz w:val="24"/>
          <w:szCs w:val="24"/>
        </w:rPr>
      </w:pPr>
      <w:hyperlink r:id="rId26" w:history="1">
        <w:r w:rsidR="006D5E6D">
          <w:rPr>
            <w:color w:val="0000FF"/>
            <w:u w:val="single"/>
          </w:rPr>
          <w:t>170A</w:t>
        </w:r>
      </w:hyperlink>
      <w:r w:rsidR="006D5E6D">
        <w:rPr>
          <w:color w:val="000000"/>
        </w:rPr>
        <w:t xml:space="preserve"> Federal Civil Procedure</w:t>
      </w:r>
    </w:p>
    <w:p w14:paraId="6DFCC82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170AII</w:t>
        </w:r>
      </w:hyperlink>
      <w:r>
        <w:rPr>
          <w:color w:val="000000"/>
        </w:rPr>
        <w:t xml:space="preserve"> Parties</w:t>
      </w:r>
    </w:p>
    <w:p w14:paraId="1597EDB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170AII(A)</w:t>
        </w:r>
      </w:hyperlink>
      <w:r>
        <w:rPr>
          <w:color w:val="000000"/>
        </w:rPr>
        <w:t xml:space="preserve"> In General</w:t>
      </w:r>
    </w:p>
    <w:p w14:paraId="008671A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170Ak103.1</w:t>
        </w:r>
      </w:hyperlink>
      <w:r>
        <w:rPr>
          <w:color w:val="000000"/>
        </w:rPr>
        <w:t xml:space="preserve"> Standing</w:t>
      </w:r>
    </w:p>
    <w:p w14:paraId="40C2B8AF"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170Ak103.2</w:t>
        </w:r>
      </w:hyperlink>
      <w:r>
        <w:rPr>
          <w:color w:val="000000"/>
        </w:rPr>
        <w:t xml:space="preserve"> k. </w:t>
      </w:r>
      <w:proofErr w:type="gramStart"/>
      <w:r>
        <w:rPr>
          <w:color w:val="000000"/>
        </w:rPr>
        <w:t>In general; injury or interest.</w:t>
      </w:r>
      <w:proofErr w:type="gramEnd"/>
      <w:r>
        <w:rPr>
          <w:color w:val="000000"/>
        </w:rPr>
        <w:t xml:space="preserve"> </w:t>
      </w:r>
      <w:hyperlink r:id="rId31" w:history="1">
        <w:r>
          <w:rPr>
            <w:color w:val="0000FF"/>
            <w:u w:val="single"/>
          </w:rPr>
          <w:t>Most Cited Cases</w:t>
        </w:r>
      </w:hyperlink>
      <w:r>
        <w:rPr>
          <w:color w:val="000000"/>
        </w:rPr>
        <w:t xml:space="preserve"> </w:t>
      </w:r>
    </w:p>
    <w:p w14:paraId="0933E114" w14:textId="77777777" w:rsidR="00CA4E7B" w:rsidRDefault="00CA4E7B">
      <w:pPr>
        <w:widowControl w:val="0"/>
        <w:autoSpaceDE w:val="0"/>
        <w:autoSpaceDN w:val="0"/>
        <w:adjustRightInd w:val="0"/>
        <w:jc w:val="both"/>
        <w:rPr>
          <w:color w:val="000000"/>
          <w:sz w:val="24"/>
          <w:szCs w:val="24"/>
        </w:rPr>
      </w:pPr>
      <w:bookmarkStart w:id="3" w:name="Document1zzI3bae8a3f7a1d11e18b05fdf15589"/>
      <w:bookmarkEnd w:id="3"/>
    </w:p>
    <w:p w14:paraId="264E707E" w14:textId="77777777" w:rsidR="00CA4E7B" w:rsidRDefault="006D7D6D">
      <w:pPr>
        <w:widowControl w:val="0"/>
        <w:autoSpaceDE w:val="0"/>
        <w:autoSpaceDN w:val="0"/>
        <w:adjustRightInd w:val="0"/>
        <w:ind w:firstLine="360"/>
        <w:jc w:val="both"/>
        <w:rPr>
          <w:color w:val="000000"/>
          <w:sz w:val="24"/>
          <w:szCs w:val="24"/>
        </w:rPr>
      </w:pPr>
      <w:hyperlink r:id="rId32" w:history="1">
        <w:r w:rsidR="006D5E6D">
          <w:rPr>
            <w:color w:val="0000FF"/>
            <w:u w:val="single"/>
          </w:rPr>
          <w:t>Article III</w:t>
        </w:r>
      </w:hyperlink>
      <w:r w:rsidR="006D5E6D">
        <w:rPr>
          <w:color w:val="000000"/>
        </w:rPr>
        <w:t xml:space="preserve"> standing is a jurisdictional question that must be resolved whenever it arises. </w:t>
      </w:r>
      <w:hyperlink r:id="rId33" w:history="1">
        <w:r w:rsidR="006D5E6D">
          <w:rPr>
            <w:color w:val="0000FF"/>
            <w:u w:val="single"/>
          </w:rPr>
          <w:t>U.S.C.A. Const. Art. 3, § 1</w:t>
        </w:r>
      </w:hyperlink>
      <w:r w:rsidR="006D5E6D">
        <w:rPr>
          <w:color w:val="000000"/>
        </w:rPr>
        <w:t xml:space="preserve"> </w:t>
      </w:r>
      <w:proofErr w:type="gramStart"/>
      <w:r w:rsidR="006D5E6D">
        <w:rPr>
          <w:color w:val="000000"/>
        </w:rPr>
        <w:t>et</w:t>
      </w:r>
      <w:proofErr w:type="gramEnd"/>
      <w:r w:rsidR="006D5E6D">
        <w:rPr>
          <w:color w:val="000000"/>
        </w:rPr>
        <w:t xml:space="preserve"> seq.</w:t>
      </w:r>
    </w:p>
    <w:p w14:paraId="2A3E5C67" w14:textId="77777777" w:rsidR="00CA4E7B" w:rsidRDefault="00CA4E7B">
      <w:pPr>
        <w:widowControl w:val="0"/>
        <w:autoSpaceDE w:val="0"/>
        <w:autoSpaceDN w:val="0"/>
        <w:adjustRightInd w:val="0"/>
        <w:rPr>
          <w:color w:val="000000"/>
          <w:sz w:val="24"/>
          <w:szCs w:val="24"/>
        </w:rPr>
      </w:pPr>
    </w:p>
    <w:p w14:paraId="356BB1F6" w14:textId="77777777" w:rsidR="00CA4E7B" w:rsidRDefault="006D7D6D">
      <w:pPr>
        <w:widowControl w:val="0"/>
        <w:autoSpaceDE w:val="0"/>
        <w:autoSpaceDN w:val="0"/>
        <w:adjustRightInd w:val="0"/>
        <w:jc w:val="both"/>
        <w:rPr>
          <w:color w:val="000000"/>
          <w:sz w:val="24"/>
          <w:szCs w:val="24"/>
        </w:rPr>
      </w:pPr>
      <w:hyperlink w:anchor="Document1zzB32026874131" w:history="1">
        <w:r w:rsidR="006D5E6D">
          <w:rPr>
            <w:b/>
            <w:bCs/>
            <w:color w:val="0000FF"/>
            <w:u w:val="single"/>
          </w:rPr>
          <w:t>[3]</w:t>
        </w:r>
      </w:hyperlink>
      <w:bookmarkStart w:id="4" w:name="Document1zzF32026874131"/>
      <w:bookmarkEnd w:id="4"/>
      <w:r w:rsidR="006D5E6D">
        <w:rPr>
          <w:b/>
          <w:bCs/>
          <w:color w:val="000000"/>
        </w:rPr>
        <w:t xml:space="preserve"> Federal Civil Procedure 170A </w:t>
      </w:r>
      <w:r w:rsidR="00790086">
        <w:rPr>
          <w:b/>
          <w:bCs/>
          <w:noProof/>
          <w:color w:val="000000"/>
        </w:rPr>
        <w:drawing>
          <wp:inline distT="0" distB="0" distL="0" distR="0" wp14:anchorId="0544E93C" wp14:editId="3FB44411">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103.2</w:t>
      </w:r>
    </w:p>
    <w:p w14:paraId="7F96FC56" w14:textId="77777777" w:rsidR="00CA4E7B" w:rsidRDefault="00CA4E7B">
      <w:pPr>
        <w:widowControl w:val="0"/>
        <w:autoSpaceDE w:val="0"/>
        <w:autoSpaceDN w:val="0"/>
        <w:adjustRightInd w:val="0"/>
        <w:rPr>
          <w:color w:val="000000"/>
          <w:sz w:val="24"/>
          <w:szCs w:val="24"/>
        </w:rPr>
      </w:pPr>
    </w:p>
    <w:p w14:paraId="5E5B6481" w14:textId="77777777" w:rsidR="00CA4E7B" w:rsidRDefault="006D7D6D">
      <w:pPr>
        <w:widowControl w:val="0"/>
        <w:autoSpaceDE w:val="0"/>
        <w:autoSpaceDN w:val="0"/>
        <w:adjustRightInd w:val="0"/>
        <w:jc w:val="both"/>
        <w:rPr>
          <w:color w:val="000000"/>
          <w:sz w:val="24"/>
          <w:szCs w:val="24"/>
        </w:rPr>
      </w:pPr>
      <w:hyperlink r:id="rId34" w:history="1">
        <w:r w:rsidR="006D5E6D">
          <w:rPr>
            <w:color w:val="0000FF"/>
            <w:u w:val="single"/>
          </w:rPr>
          <w:t>170A</w:t>
        </w:r>
      </w:hyperlink>
      <w:r w:rsidR="006D5E6D">
        <w:rPr>
          <w:color w:val="000000"/>
        </w:rPr>
        <w:t xml:space="preserve"> Federal Civil Procedure</w:t>
      </w:r>
    </w:p>
    <w:p w14:paraId="732B8D0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170AII</w:t>
        </w:r>
      </w:hyperlink>
      <w:r>
        <w:rPr>
          <w:color w:val="000000"/>
        </w:rPr>
        <w:t xml:space="preserve"> Parties</w:t>
      </w:r>
    </w:p>
    <w:p w14:paraId="68CEB33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170AII(A)</w:t>
        </w:r>
      </w:hyperlink>
      <w:r>
        <w:rPr>
          <w:color w:val="000000"/>
        </w:rPr>
        <w:t xml:space="preserve"> In General</w:t>
      </w:r>
    </w:p>
    <w:p w14:paraId="5CBE251D"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170Ak103.1</w:t>
        </w:r>
      </w:hyperlink>
      <w:r>
        <w:rPr>
          <w:color w:val="000000"/>
        </w:rPr>
        <w:t xml:space="preserve"> Standing</w:t>
      </w:r>
    </w:p>
    <w:p w14:paraId="05A2A51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170Ak103.2</w:t>
        </w:r>
      </w:hyperlink>
      <w:r>
        <w:rPr>
          <w:color w:val="000000"/>
        </w:rPr>
        <w:t xml:space="preserve"> k. </w:t>
      </w:r>
      <w:proofErr w:type="gramStart"/>
      <w:r>
        <w:rPr>
          <w:color w:val="000000"/>
        </w:rPr>
        <w:t>In general; injury or interest.</w:t>
      </w:r>
      <w:proofErr w:type="gramEnd"/>
      <w:r>
        <w:rPr>
          <w:color w:val="000000"/>
        </w:rPr>
        <w:t xml:space="preserve"> </w:t>
      </w:r>
      <w:hyperlink r:id="rId39" w:history="1">
        <w:r>
          <w:rPr>
            <w:color w:val="0000FF"/>
            <w:u w:val="single"/>
          </w:rPr>
          <w:t>Most Cited Cases</w:t>
        </w:r>
      </w:hyperlink>
      <w:r>
        <w:rPr>
          <w:color w:val="000000"/>
        </w:rPr>
        <w:t xml:space="preserve"> </w:t>
      </w:r>
    </w:p>
    <w:p w14:paraId="4BA48892" w14:textId="77777777" w:rsidR="00CA4E7B" w:rsidRDefault="00CA4E7B">
      <w:pPr>
        <w:widowControl w:val="0"/>
        <w:autoSpaceDE w:val="0"/>
        <w:autoSpaceDN w:val="0"/>
        <w:adjustRightInd w:val="0"/>
        <w:rPr>
          <w:color w:val="000000"/>
          <w:sz w:val="24"/>
          <w:szCs w:val="24"/>
        </w:rPr>
      </w:pPr>
    </w:p>
    <w:p w14:paraId="021836BD" w14:textId="77777777" w:rsidR="00CA4E7B" w:rsidRDefault="006D5E6D">
      <w:pPr>
        <w:widowControl w:val="0"/>
        <w:autoSpaceDE w:val="0"/>
        <w:autoSpaceDN w:val="0"/>
        <w:adjustRightInd w:val="0"/>
        <w:jc w:val="both"/>
        <w:rPr>
          <w:color w:val="000000"/>
          <w:sz w:val="24"/>
          <w:szCs w:val="24"/>
        </w:rPr>
      </w:pPr>
      <w:r>
        <w:rPr>
          <w:b/>
          <w:bCs/>
          <w:color w:val="000000"/>
        </w:rPr>
        <w:t xml:space="preserve">Federal Civil Procedure 170A </w:t>
      </w:r>
      <w:r w:rsidR="00790086">
        <w:rPr>
          <w:b/>
          <w:bCs/>
          <w:noProof/>
          <w:color w:val="000000"/>
        </w:rPr>
        <w:drawing>
          <wp:inline distT="0" distB="0" distL="0" distR="0" wp14:anchorId="01A40C88" wp14:editId="0D817468">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103.3</w:t>
      </w:r>
    </w:p>
    <w:p w14:paraId="75F8A123" w14:textId="77777777" w:rsidR="00CA4E7B" w:rsidRDefault="00CA4E7B">
      <w:pPr>
        <w:widowControl w:val="0"/>
        <w:autoSpaceDE w:val="0"/>
        <w:autoSpaceDN w:val="0"/>
        <w:adjustRightInd w:val="0"/>
        <w:rPr>
          <w:color w:val="000000"/>
          <w:sz w:val="24"/>
          <w:szCs w:val="24"/>
        </w:rPr>
      </w:pPr>
    </w:p>
    <w:p w14:paraId="5E4AA98F" w14:textId="77777777" w:rsidR="00CA4E7B" w:rsidRDefault="006D7D6D">
      <w:pPr>
        <w:widowControl w:val="0"/>
        <w:autoSpaceDE w:val="0"/>
        <w:autoSpaceDN w:val="0"/>
        <w:adjustRightInd w:val="0"/>
        <w:jc w:val="both"/>
        <w:rPr>
          <w:color w:val="000000"/>
          <w:sz w:val="24"/>
          <w:szCs w:val="24"/>
        </w:rPr>
      </w:pPr>
      <w:hyperlink r:id="rId40" w:history="1">
        <w:r w:rsidR="006D5E6D">
          <w:rPr>
            <w:color w:val="0000FF"/>
            <w:u w:val="single"/>
          </w:rPr>
          <w:t>170A</w:t>
        </w:r>
      </w:hyperlink>
      <w:r w:rsidR="006D5E6D">
        <w:rPr>
          <w:color w:val="000000"/>
        </w:rPr>
        <w:t xml:space="preserve"> Federal Civil Procedure</w:t>
      </w:r>
    </w:p>
    <w:p w14:paraId="7157CEC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170AII</w:t>
        </w:r>
      </w:hyperlink>
      <w:r>
        <w:rPr>
          <w:color w:val="000000"/>
        </w:rPr>
        <w:t xml:space="preserve"> Parties</w:t>
      </w:r>
    </w:p>
    <w:p w14:paraId="50A5985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170AII(A)</w:t>
        </w:r>
      </w:hyperlink>
      <w:r>
        <w:rPr>
          <w:color w:val="000000"/>
        </w:rPr>
        <w:t xml:space="preserve"> In General</w:t>
      </w:r>
    </w:p>
    <w:p w14:paraId="7BD223D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170Ak103.1</w:t>
        </w:r>
      </w:hyperlink>
      <w:r>
        <w:rPr>
          <w:color w:val="000000"/>
        </w:rPr>
        <w:t xml:space="preserve"> Standing</w:t>
      </w:r>
    </w:p>
    <w:p w14:paraId="47B5A79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170Ak103.3</w:t>
        </w:r>
      </w:hyperlink>
      <w:r>
        <w:rPr>
          <w:color w:val="000000"/>
        </w:rPr>
        <w:t xml:space="preserve"> k. Causation; </w:t>
      </w:r>
      <w:proofErr w:type="spellStart"/>
      <w:r>
        <w:rPr>
          <w:color w:val="000000"/>
        </w:rPr>
        <w:t>redressability</w:t>
      </w:r>
      <w:proofErr w:type="spellEnd"/>
      <w:r>
        <w:rPr>
          <w:color w:val="000000"/>
        </w:rPr>
        <w:t>.</w:t>
      </w:r>
      <w:proofErr w:type="gramEnd"/>
      <w:r>
        <w:rPr>
          <w:color w:val="000000"/>
        </w:rPr>
        <w:t xml:space="preserve"> </w:t>
      </w:r>
      <w:hyperlink r:id="rId45" w:history="1">
        <w:r>
          <w:rPr>
            <w:color w:val="0000FF"/>
            <w:u w:val="single"/>
          </w:rPr>
          <w:t>Most Cited Cases</w:t>
        </w:r>
      </w:hyperlink>
      <w:r>
        <w:rPr>
          <w:color w:val="000000"/>
        </w:rPr>
        <w:t xml:space="preserve"> </w:t>
      </w:r>
    </w:p>
    <w:p w14:paraId="1EEB974A" w14:textId="77777777" w:rsidR="00CA4E7B" w:rsidRDefault="00CA4E7B">
      <w:pPr>
        <w:widowControl w:val="0"/>
        <w:autoSpaceDE w:val="0"/>
        <w:autoSpaceDN w:val="0"/>
        <w:adjustRightInd w:val="0"/>
        <w:jc w:val="both"/>
        <w:rPr>
          <w:color w:val="000000"/>
          <w:sz w:val="24"/>
          <w:szCs w:val="24"/>
        </w:rPr>
      </w:pPr>
      <w:bookmarkStart w:id="5" w:name="Document1zzI3bae8a417a1d11e18b05fdf15589"/>
      <w:bookmarkEnd w:id="5"/>
    </w:p>
    <w:p w14:paraId="4F17AB47"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To establish </w:t>
      </w:r>
      <w:hyperlink r:id="rId46" w:history="1">
        <w:r>
          <w:rPr>
            <w:color w:val="0000FF"/>
            <w:u w:val="single"/>
          </w:rPr>
          <w:t>Article III</w:t>
        </w:r>
      </w:hyperlink>
      <w:r>
        <w:rPr>
          <w:color w:val="000000"/>
        </w:rPr>
        <w:t xml:space="preserve"> standing, a plaintiff must allege a concrete and particularized injury in fact, a causal connection that permits tracing the claimed injury to the defendant's actions, and </w:t>
      </w:r>
      <w:proofErr w:type="gramStart"/>
      <w:r>
        <w:rPr>
          <w:color w:val="000000"/>
        </w:rPr>
        <w:t>a likelihood</w:t>
      </w:r>
      <w:proofErr w:type="gramEnd"/>
      <w:r>
        <w:rPr>
          <w:color w:val="000000"/>
        </w:rPr>
        <w:t xml:space="preserve"> that prevailing in the action will afford some redress for the injury. </w:t>
      </w:r>
      <w:hyperlink r:id="rId47" w:history="1">
        <w:r>
          <w:rPr>
            <w:color w:val="0000FF"/>
            <w:u w:val="single"/>
          </w:rPr>
          <w:t>U.S.C.A. Const. Art. 3, § 1</w:t>
        </w:r>
      </w:hyperlink>
      <w:r>
        <w:rPr>
          <w:color w:val="000000"/>
        </w:rPr>
        <w:t xml:space="preserve"> </w:t>
      </w:r>
      <w:proofErr w:type="gramStart"/>
      <w:r>
        <w:rPr>
          <w:color w:val="000000"/>
        </w:rPr>
        <w:t>et</w:t>
      </w:r>
      <w:proofErr w:type="gramEnd"/>
      <w:r>
        <w:rPr>
          <w:color w:val="000000"/>
        </w:rPr>
        <w:t xml:space="preserve"> seq.</w:t>
      </w:r>
    </w:p>
    <w:p w14:paraId="5A12A1E0" w14:textId="77777777" w:rsidR="00CA4E7B" w:rsidRDefault="00CA4E7B">
      <w:pPr>
        <w:widowControl w:val="0"/>
        <w:autoSpaceDE w:val="0"/>
        <w:autoSpaceDN w:val="0"/>
        <w:adjustRightInd w:val="0"/>
        <w:rPr>
          <w:color w:val="000000"/>
          <w:sz w:val="24"/>
          <w:szCs w:val="24"/>
        </w:rPr>
      </w:pPr>
    </w:p>
    <w:p w14:paraId="17D8FB79" w14:textId="77777777" w:rsidR="00CA4E7B" w:rsidRDefault="006D7D6D">
      <w:pPr>
        <w:widowControl w:val="0"/>
        <w:autoSpaceDE w:val="0"/>
        <w:autoSpaceDN w:val="0"/>
        <w:adjustRightInd w:val="0"/>
        <w:jc w:val="both"/>
        <w:rPr>
          <w:color w:val="000000"/>
          <w:sz w:val="24"/>
          <w:szCs w:val="24"/>
        </w:rPr>
      </w:pPr>
      <w:hyperlink w:anchor="Document1zzB42026874131" w:history="1">
        <w:r w:rsidR="006D5E6D">
          <w:rPr>
            <w:b/>
            <w:bCs/>
            <w:color w:val="0000FF"/>
            <w:u w:val="single"/>
          </w:rPr>
          <w:t>[4]</w:t>
        </w:r>
      </w:hyperlink>
      <w:bookmarkStart w:id="6" w:name="Document1zzF42026874131"/>
      <w:bookmarkEnd w:id="6"/>
      <w:r w:rsidR="006D5E6D">
        <w:rPr>
          <w:b/>
          <w:bCs/>
          <w:color w:val="000000"/>
        </w:rPr>
        <w:t xml:space="preserve"> Federal Civil Procedure 170A </w:t>
      </w:r>
      <w:r w:rsidR="00790086">
        <w:rPr>
          <w:b/>
          <w:bCs/>
          <w:noProof/>
          <w:color w:val="000000"/>
        </w:rPr>
        <w:drawing>
          <wp:inline distT="0" distB="0" distL="0" distR="0" wp14:anchorId="3A5B79B2" wp14:editId="625884AE">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103.3</w:t>
      </w:r>
    </w:p>
    <w:p w14:paraId="7A34166A" w14:textId="77777777" w:rsidR="00CA4E7B" w:rsidRDefault="00CA4E7B">
      <w:pPr>
        <w:widowControl w:val="0"/>
        <w:autoSpaceDE w:val="0"/>
        <w:autoSpaceDN w:val="0"/>
        <w:adjustRightInd w:val="0"/>
        <w:rPr>
          <w:color w:val="000000"/>
          <w:sz w:val="24"/>
          <w:szCs w:val="24"/>
        </w:rPr>
      </w:pPr>
    </w:p>
    <w:p w14:paraId="3B4CC8F5" w14:textId="77777777" w:rsidR="00CA4E7B" w:rsidRDefault="006D7D6D">
      <w:pPr>
        <w:widowControl w:val="0"/>
        <w:autoSpaceDE w:val="0"/>
        <w:autoSpaceDN w:val="0"/>
        <w:adjustRightInd w:val="0"/>
        <w:jc w:val="both"/>
        <w:rPr>
          <w:color w:val="000000"/>
          <w:sz w:val="24"/>
          <w:szCs w:val="24"/>
        </w:rPr>
      </w:pPr>
      <w:hyperlink r:id="rId48" w:history="1">
        <w:r w:rsidR="006D5E6D">
          <w:rPr>
            <w:color w:val="0000FF"/>
            <w:u w:val="single"/>
          </w:rPr>
          <w:t>170A</w:t>
        </w:r>
      </w:hyperlink>
      <w:r w:rsidR="006D5E6D">
        <w:rPr>
          <w:color w:val="000000"/>
        </w:rPr>
        <w:t xml:space="preserve"> Federal Civil Procedure</w:t>
      </w:r>
    </w:p>
    <w:p w14:paraId="0BC640F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170AII</w:t>
        </w:r>
      </w:hyperlink>
      <w:r>
        <w:rPr>
          <w:color w:val="000000"/>
        </w:rPr>
        <w:t xml:space="preserve"> Parties</w:t>
      </w:r>
    </w:p>
    <w:p w14:paraId="4FB5FA2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170AII(A)</w:t>
        </w:r>
      </w:hyperlink>
      <w:r>
        <w:rPr>
          <w:color w:val="000000"/>
        </w:rPr>
        <w:t xml:space="preserve"> In General</w:t>
      </w:r>
    </w:p>
    <w:p w14:paraId="134B52A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170Ak103.1</w:t>
        </w:r>
      </w:hyperlink>
      <w:r>
        <w:rPr>
          <w:color w:val="000000"/>
        </w:rPr>
        <w:t xml:space="preserve"> Standing</w:t>
      </w:r>
    </w:p>
    <w:p w14:paraId="4BAEEDB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52" w:history="1">
        <w:proofErr w:type="gramStart"/>
        <w:r>
          <w:rPr>
            <w:color w:val="0000FF"/>
            <w:u w:val="single"/>
          </w:rPr>
          <w:t>170Ak103.3</w:t>
        </w:r>
      </w:hyperlink>
      <w:r>
        <w:rPr>
          <w:color w:val="000000"/>
        </w:rPr>
        <w:t xml:space="preserve"> k. Causation; </w:t>
      </w:r>
      <w:proofErr w:type="spellStart"/>
      <w:r>
        <w:rPr>
          <w:color w:val="000000"/>
        </w:rPr>
        <w:t>redressability</w:t>
      </w:r>
      <w:proofErr w:type="spellEnd"/>
      <w:r>
        <w:rPr>
          <w:color w:val="000000"/>
        </w:rPr>
        <w:t>.</w:t>
      </w:r>
      <w:proofErr w:type="gramEnd"/>
      <w:r>
        <w:rPr>
          <w:color w:val="000000"/>
        </w:rPr>
        <w:t xml:space="preserve"> </w:t>
      </w:r>
      <w:hyperlink r:id="rId53" w:history="1">
        <w:r>
          <w:rPr>
            <w:color w:val="0000FF"/>
            <w:u w:val="single"/>
          </w:rPr>
          <w:t>Most Cited Cases</w:t>
        </w:r>
      </w:hyperlink>
      <w:r>
        <w:rPr>
          <w:color w:val="000000"/>
        </w:rPr>
        <w:t xml:space="preserve"> </w:t>
      </w:r>
    </w:p>
    <w:p w14:paraId="10E27AE5" w14:textId="77777777" w:rsidR="00CA4E7B" w:rsidRDefault="00CA4E7B">
      <w:pPr>
        <w:widowControl w:val="0"/>
        <w:autoSpaceDE w:val="0"/>
        <w:autoSpaceDN w:val="0"/>
        <w:adjustRightInd w:val="0"/>
        <w:jc w:val="both"/>
        <w:rPr>
          <w:color w:val="000000"/>
          <w:sz w:val="24"/>
          <w:szCs w:val="24"/>
        </w:rPr>
      </w:pPr>
      <w:bookmarkStart w:id="7" w:name="Document1zzI3bae8a437a1d11e18b05fdf15589"/>
      <w:bookmarkEnd w:id="7"/>
    </w:p>
    <w:p w14:paraId="5B916EDE"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To carry its burden of establishing </w:t>
      </w:r>
      <w:hyperlink r:id="rId54" w:history="1">
        <w:r>
          <w:rPr>
            <w:color w:val="0000FF"/>
            <w:u w:val="single"/>
          </w:rPr>
          <w:t>Article III</w:t>
        </w:r>
      </w:hyperlink>
      <w:r>
        <w:rPr>
          <w:color w:val="000000"/>
        </w:rPr>
        <w:t xml:space="preserve"> </w:t>
      </w:r>
      <w:proofErr w:type="spellStart"/>
      <w:r>
        <w:rPr>
          <w:color w:val="000000"/>
        </w:rPr>
        <w:t>redressability</w:t>
      </w:r>
      <w:proofErr w:type="spellEnd"/>
      <w:r>
        <w:rPr>
          <w:color w:val="000000"/>
        </w:rPr>
        <w:t xml:space="preserve">, a plaintiff need only show that a favorable ruling could potentially lessen its injury; it need not definitively demonstrate that a victory would completely remedy the harm. </w:t>
      </w:r>
      <w:hyperlink r:id="rId55" w:history="1">
        <w:r>
          <w:rPr>
            <w:color w:val="0000FF"/>
            <w:u w:val="single"/>
          </w:rPr>
          <w:t>U.S.C.A. Const. Art. 3, § 1</w:t>
        </w:r>
      </w:hyperlink>
      <w:r>
        <w:rPr>
          <w:color w:val="000000"/>
        </w:rPr>
        <w:t xml:space="preserve"> </w:t>
      </w:r>
      <w:proofErr w:type="gramStart"/>
      <w:r>
        <w:rPr>
          <w:color w:val="000000"/>
        </w:rPr>
        <w:t>et</w:t>
      </w:r>
      <w:proofErr w:type="gramEnd"/>
      <w:r>
        <w:rPr>
          <w:color w:val="000000"/>
        </w:rPr>
        <w:t xml:space="preserve"> seq.</w:t>
      </w:r>
    </w:p>
    <w:p w14:paraId="75572605" w14:textId="77777777" w:rsidR="00CA4E7B" w:rsidRDefault="00CA4E7B">
      <w:pPr>
        <w:widowControl w:val="0"/>
        <w:autoSpaceDE w:val="0"/>
        <w:autoSpaceDN w:val="0"/>
        <w:adjustRightInd w:val="0"/>
        <w:rPr>
          <w:color w:val="000000"/>
          <w:sz w:val="24"/>
          <w:szCs w:val="24"/>
        </w:rPr>
      </w:pPr>
    </w:p>
    <w:p w14:paraId="2B5A72D2" w14:textId="77777777" w:rsidR="00CA4E7B" w:rsidRDefault="006D7D6D">
      <w:pPr>
        <w:widowControl w:val="0"/>
        <w:autoSpaceDE w:val="0"/>
        <w:autoSpaceDN w:val="0"/>
        <w:adjustRightInd w:val="0"/>
        <w:jc w:val="both"/>
        <w:rPr>
          <w:color w:val="000000"/>
          <w:sz w:val="24"/>
          <w:szCs w:val="24"/>
        </w:rPr>
      </w:pPr>
      <w:hyperlink w:anchor="Document1zzB52026874131" w:history="1">
        <w:r w:rsidR="006D5E6D">
          <w:rPr>
            <w:b/>
            <w:bCs/>
            <w:color w:val="0000FF"/>
            <w:u w:val="single"/>
          </w:rPr>
          <w:t>[5]</w:t>
        </w:r>
      </w:hyperlink>
      <w:bookmarkStart w:id="8" w:name="Document1zzF52026874131"/>
      <w:bookmarkEnd w:id="8"/>
      <w:r w:rsidR="006D5E6D">
        <w:rPr>
          <w:b/>
          <w:bCs/>
          <w:color w:val="000000"/>
        </w:rPr>
        <w:t xml:space="preserve"> Federal Civil Procedure 170A </w:t>
      </w:r>
      <w:r w:rsidR="00790086">
        <w:rPr>
          <w:b/>
          <w:bCs/>
          <w:noProof/>
          <w:color w:val="000000"/>
        </w:rPr>
        <w:drawing>
          <wp:inline distT="0" distB="0" distL="0" distR="0" wp14:anchorId="78E6F5A7" wp14:editId="4F6AFDD4">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837</w:t>
      </w:r>
    </w:p>
    <w:p w14:paraId="47F3B66F" w14:textId="77777777" w:rsidR="00CA4E7B" w:rsidRDefault="00CA4E7B">
      <w:pPr>
        <w:widowControl w:val="0"/>
        <w:autoSpaceDE w:val="0"/>
        <w:autoSpaceDN w:val="0"/>
        <w:adjustRightInd w:val="0"/>
        <w:rPr>
          <w:color w:val="000000"/>
          <w:sz w:val="24"/>
          <w:szCs w:val="24"/>
        </w:rPr>
      </w:pPr>
    </w:p>
    <w:p w14:paraId="6BAA997D" w14:textId="77777777" w:rsidR="00CA4E7B" w:rsidRDefault="006D7D6D">
      <w:pPr>
        <w:widowControl w:val="0"/>
        <w:autoSpaceDE w:val="0"/>
        <w:autoSpaceDN w:val="0"/>
        <w:adjustRightInd w:val="0"/>
        <w:jc w:val="both"/>
        <w:rPr>
          <w:color w:val="000000"/>
          <w:sz w:val="24"/>
          <w:szCs w:val="24"/>
        </w:rPr>
      </w:pPr>
      <w:hyperlink r:id="rId56" w:history="1">
        <w:r w:rsidR="006D5E6D">
          <w:rPr>
            <w:color w:val="0000FF"/>
            <w:u w:val="single"/>
          </w:rPr>
          <w:t>170A</w:t>
        </w:r>
      </w:hyperlink>
      <w:r w:rsidR="006D5E6D">
        <w:rPr>
          <w:color w:val="000000"/>
        </w:rPr>
        <w:t xml:space="preserve"> Federal Civil Procedure</w:t>
      </w:r>
    </w:p>
    <w:p w14:paraId="0ACF301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170AVII</w:t>
        </w:r>
      </w:hyperlink>
      <w:r>
        <w:rPr>
          <w:color w:val="000000"/>
        </w:rPr>
        <w:t xml:space="preserve"> Pleadings and Motions</w:t>
      </w:r>
    </w:p>
    <w:p w14:paraId="4974E0E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170AVII(E)</w:t>
        </w:r>
      </w:hyperlink>
      <w:r>
        <w:rPr>
          <w:color w:val="000000"/>
        </w:rPr>
        <w:t xml:space="preserve"> Amendments</w:t>
      </w:r>
    </w:p>
    <w:p w14:paraId="23E51C7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170Ak835</w:t>
        </w:r>
      </w:hyperlink>
      <w:r>
        <w:rPr>
          <w:color w:val="000000"/>
        </w:rPr>
        <w:t xml:space="preserve"> Conforming to Proof</w:t>
      </w:r>
    </w:p>
    <w:p w14:paraId="2781E88F"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170Ak837</w:t>
        </w:r>
      </w:hyperlink>
      <w:r>
        <w:rPr>
          <w:color w:val="000000"/>
        </w:rPr>
        <w:t xml:space="preserve"> k. Issues tried by consent of parties. </w:t>
      </w:r>
      <w:hyperlink r:id="rId61" w:history="1">
        <w:r>
          <w:rPr>
            <w:color w:val="0000FF"/>
            <w:u w:val="single"/>
          </w:rPr>
          <w:t>Most Cited Cases</w:t>
        </w:r>
      </w:hyperlink>
      <w:r>
        <w:rPr>
          <w:color w:val="000000"/>
        </w:rPr>
        <w:t xml:space="preserve"> </w:t>
      </w:r>
    </w:p>
    <w:p w14:paraId="3DC37BEF" w14:textId="77777777" w:rsidR="00CA4E7B" w:rsidRDefault="00CA4E7B">
      <w:pPr>
        <w:widowControl w:val="0"/>
        <w:autoSpaceDE w:val="0"/>
        <w:autoSpaceDN w:val="0"/>
        <w:adjustRightInd w:val="0"/>
        <w:jc w:val="both"/>
        <w:rPr>
          <w:color w:val="000000"/>
          <w:sz w:val="24"/>
          <w:szCs w:val="24"/>
        </w:rPr>
      </w:pPr>
      <w:bookmarkStart w:id="9" w:name="Document1zzI3bae8a457a1d11e18b05fdf15589"/>
      <w:bookmarkEnd w:id="9"/>
    </w:p>
    <w:p w14:paraId="0F764C54" w14:textId="77777777" w:rsidR="00CA4E7B" w:rsidRDefault="006D5E6D">
      <w:pPr>
        <w:widowControl w:val="0"/>
        <w:autoSpaceDE w:val="0"/>
        <w:autoSpaceDN w:val="0"/>
        <w:adjustRightInd w:val="0"/>
        <w:ind w:firstLine="360"/>
        <w:jc w:val="both"/>
        <w:rPr>
          <w:color w:val="000000"/>
          <w:sz w:val="24"/>
          <w:szCs w:val="24"/>
        </w:rPr>
      </w:pPr>
      <w:r>
        <w:rPr>
          <w:color w:val="000000"/>
        </w:rPr>
        <w:t>District court did not abuse its discretion by considering whether Puerto Rico statutes prohibiting use of non-Puerto Rican cement in construction projects funded by Commonwealth was preempted by Buy American Act (BAA) without formal amendment of complaint, on basis that Commonwealth gave its implied consent to adjudic</w:t>
      </w:r>
      <w:r>
        <w:rPr>
          <w:color w:val="000000"/>
        </w:rPr>
        <w:t>a</w:t>
      </w:r>
      <w:r>
        <w:rPr>
          <w:color w:val="000000"/>
        </w:rPr>
        <w:t xml:space="preserve">tion of preemption claim, since Commonwealth did not object when it became clear that BAA preemption was at heart of proceeding and it actively contested BAA preemption claim on the merits. </w:t>
      </w:r>
      <w:hyperlink r:id="rId62" w:history="1">
        <w:r>
          <w:rPr>
            <w:color w:val="0000FF"/>
            <w:u w:val="single"/>
          </w:rPr>
          <w:t>U.S.C.A. Const. Art. 6, cl. 2</w:t>
        </w:r>
      </w:hyperlink>
      <w:r>
        <w:rPr>
          <w:color w:val="000000"/>
        </w:rPr>
        <w:t xml:space="preserve">; Buy American Act, § 3 et seq., </w:t>
      </w:r>
      <w:hyperlink r:id="rId63" w:history="1">
        <w:r>
          <w:rPr>
            <w:color w:val="0000FF"/>
            <w:u w:val="single"/>
          </w:rPr>
          <w:t>41 U.S.C.A. § 8301 et seq.</w:t>
        </w:r>
      </w:hyperlink>
      <w:r>
        <w:rPr>
          <w:color w:val="000000"/>
        </w:rPr>
        <w:t xml:space="preserve">; </w:t>
      </w:r>
      <w:hyperlink r:id="rId64" w:history="1">
        <w:proofErr w:type="spellStart"/>
        <w:r>
          <w:rPr>
            <w:color w:val="0000FF"/>
            <w:u w:val="single"/>
          </w:rPr>
          <w:t>Fed.Rules</w:t>
        </w:r>
        <w:proofErr w:type="spellEnd"/>
        <w:r>
          <w:rPr>
            <w:color w:val="0000FF"/>
            <w:u w:val="single"/>
          </w:rPr>
          <w:t xml:space="preserve"> </w:t>
        </w:r>
        <w:proofErr w:type="spellStart"/>
        <w:r>
          <w:rPr>
            <w:color w:val="0000FF"/>
            <w:u w:val="single"/>
          </w:rPr>
          <w:t>Civ.Proc.Rule</w:t>
        </w:r>
        <w:proofErr w:type="spellEnd"/>
        <w:r>
          <w:rPr>
            <w:color w:val="0000FF"/>
            <w:u w:val="single"/>
          </w:rPr>
          <w:t xml:space="preserve"> 15(b), 28 U.S.C.A</w:t>
        </w:r>
      </w:hyperlink>
      <w:proofErr w:type="gramStart"/>
      <w:r>
        <w:rPr>
          <w:color w:val="000000"/>
        </w:rPr>
        <w:t>.;</w:t>
      </w:r>
      <w:proofErr w:type="gramEnd"/>
      <w:r>
        <w:rPr>
          <w:color w:val="000000"/>
        </w:rPr>
        <w:t xml:space="preserve"> </w:t>
      </w:r>
      <w:hyperlink r:id="rId65" w:history="1">
        <w:r>
          <w:rPr>
            <w:color w:val="0000FF"/>
            <w:u w:val="single"/>
          </w:rPr>
          <w:t>3 L.P.R.A. § 927 et seq.</w:t>
        </w:r>
      </w:hyperlink>
      <w:r>
        <w:rPr>
          <w:color w:val="000000"/>
        </w:rPr>
        <w:t xml:space="preserve">; </w:t>
      </w:r>
      <w:hyperlink r:id="rId66" w:history="1">
        <w:r>
          <w:rPr>
            <w:color w:val="0000FF"/>
            <w:u w:val="single"/>
          </w:rPr>
          <w:t>10 L.P.R.A. § 167e</w:t>
        </w:r>
      </w:hyperlink>
      <w:r>
        <w:rPr>
          <w:color w:val="000000"/>
        </w:rPr>
        <w:t>.</w:t>
      </w:r>
    </w:p>
    <w:p w14:paraId="485AF773" w14:textId="77777777" w:rsidR="00CA4E7B" w:rsidRDefault="00CA4E7B">
      <w:pPr>
        <w:widowControl w:val="0"/>
        <w:autoSpaceDE w:val="0"/>
        <w:autoSpaceDN w:val="0"/>
        <w:adjustRightInd w:val="0"/>
        <w:rPr>
          <w:color w:val="000000"/>
          <w:sz w:val="24"/>
          <w:szCs w:val="24"/>
        </w:rPr>
      </w:pPr>
    </w:p>
    <w:p w14:paraId="64D3D4CF" w14:textId="77777777" w:rsidR="00CA4E7B" w:rsidRDefault="006D7D6D">
      <w:pPr>
        <w:widowControl w:val="0"/>
        <w:autoSpaceDE w:val="0"/>
        <w:autoSpaceDN w:val="0"/>
        <w:adjustRightInd w:val="0"/>
        <w:jc w:val="both"/>
        <w:rPr>
          <w:color w:val="000000"/>
          <w:sz w:val="24"/>
          <w:szCs w:val="24"/>
        </w:rPr>
      </w:pPr>
      <w:hyperlink w:anchor="Document1zzB62026874131" w:history="1">
        <w:r w:rsidR="006D5E6D">
          <w:rPr>
            <w:b/>
            <w:bCs/>
            <w:color w:val="0000FF"/>
            <w:u w:val="single"/>
          </w:rPr>
          <w:t>[6]</w:t>
        </w:r>
      </w:hyperlink>
      <w:bookmarkStart w:id="10" w:name="Document1zzF62026874131"/>
      <w:bookmarkEnd w:id="10"/>
      <w:r w:rsidR="006D5E6D">
        <w:rPr>
          <w:b/>
          <w:bCs/>
          <w:color w:val="000000"/>
        </w:rPr>
        <w:t xml:space="preserve"> Federal Civil Procedure 170A </w:t>
      </w:r>
      <w:r w:rsidR="00790086">
        <w:rPr>
          <w:b/>
          <w:bCs/>
          <w:noProof/>
          <w:color w:val="000000"/>
        </w:rPr>
        <w:drawing>
          <wp:inline distT="0" distB="0" distL="0" distR="0" wp14:anchorId="56989916" wp14:editId="3735D07D">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837</w:t>
      </w:r>
    </w:p>
    <w:p w14:paraId="2D9807D4" w14:textId="77777777" w:rsidR="00CA4E7B" w:rsidRDefault="00CA4E7B">
      <w:pPr>
        <w:widowControl w:val="0"/>
        <w:autoSpaceDE w:val="0"/>
        <w:autoSpaceDN w:val="0"/>
        <w:adjustRightInd w:val="0"/>
        <w:rPr>
          <w:color w:val="000000"/>
          <w:sz w:val="24"/>
          <w:szCs w:val="24"/>
        </w:rPr>
      </w:pPr>
    </w:p>
    <w:p w14:paraId="3C7128CE" w14:textId="77777777" w:rsidR="00CA4E7B" w:rsidRDefault="006D7D6D">
      <w:pPr>
        <w:widowControl w:val="0"/>
        <w:autoSpaceDE w:val="0"/>
        <w:autoSpaceDN w:val="0"/>
        <w:adjustRightInd w:val="0"/>
        <w:jc w:val="both"/>
        <w:rPr>
          <w:color w:val="000000"/>
          <w:sz w:val="24"/>
          <w:szCs w:val="24"/>
        </w:rPr>
      </w:pPr>
      <w:hyperlink r:id="rId67" w:history="1">
        <w:r w:rsidR="006D5E6D">
          <w:rPr>
            <w:color w:val="0000FF"/>
            <w:u w:val="single"/>
          </w:rPr>
          <w:t>170A</w:t>
        </w:r>
      </w:hyperlink>
      <w:r w:rsidR="006D5E6D">
        <w:rPr>
          <w:color w:val="000000"/>
        </w:rPr>
        <w:t xml:space="preserve"> Federal Civil Procedure</w:t>
      </w:r>
    </w:p>
    <w:p w14:paraId="5C374A0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170AVII</w:t>
        </w:r>
      </w:hyperlink>
      <w:r>
        <w:rPr>
          <w:color w:val="000000"/>
        </w:rPr>
        <w:t xml:space="preserve"> Pleadings and Motions</w:t>
      </w:r>
    </w:p>
    <w:p w14:paraId="50204E5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170AVII(E)</w:t>
        </w:r>
      </w:hyperlink>
      <w:r>
        <w:rPr>
          <w:color w:val="000000"/>
        </w:rPr>
        <w:t xml:space="preserve"> Amendments</w:t>
      </w:r>
    </w:p>
    <w:p w14:paraId="026AC20B"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170Ak835</w:t>
        </w:r>
      </w:hyperlink>
      <w:r>
        <w:rPr>
          <w:color w:val="000000"/>
        </w:rPr>
        <w:t xml:space="preserve"> Conforming to Proof</w:t>
      </w:r>
    </w:p>
    <w:p w14:paraId="54A2D053"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170Ak837</w:t>
        </w:r>
      </w:hyperlink>
      <w:r>
        <w:rPr>
          <w:color w:val="000000"/>
        </w:rPr>
        <w:t xml:space="preserve"> k. Issues tried by consent of parties. </w:t>
      </w:r>
      <w:hyperlink r:id="rId72" w:history="1">
        <w:r>
          <w:rPr>
            <w:color w:val="0000FF"/>
            <w:u w:val="single"/>
          </w:rPr>
          <w:t>Most Cited Cases</w:t>
        </w:r>
      </w:hyperlink>
      <w:r>
        <w:rPr>
          <w:color w:val="000000"/>
        </w:rPr>
        <w:t xml:space="preserve"> </w:t>
      </w:r>
    </w:p>
    <w:p w14:paraId="051EE011" w14:textId="77777777" w:rsidR="00CA4E7B" w:rsidRDefault="00CA4E7B">
      <w:pPr>
        <w:widowControl w:val="0"/>
        <w:autoSpaceDE w:val="0"/>
        <w:autoSpaceDN w:val="0"/>
        <w:adjustRightInd w:val="0"/>
        <w:jc w:val="both"/>
        <w:rPr>
          <w:color w:val="000000"/>
          <w:sz w:val="24"/>
          <w:szCs w:val="24"/>
        </w:rPr>
      </w:pPr>
      <w:bookmarkStart w:id="11" w:name="Document1zzI3bae8a477a1d11e18b05fdf15589"/>
      <w:bookmarkEnd w:id="11"/>
    </w:p>
    <w:p w14:paraId="0C86A37A"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An </w:t>
      </w:r>
      <w:proofErr w:type="spellStart"/>
      <w:r>
        <w:rPr>
          <w:color w:val="000000"/>
        </w:rPr>
        <w:t>unpleaded</w:t>
      </w:r>
      <w:proofErr w:type="spellEnd"/>
      <w:r>
        <w:rPr>
          <w:color w:val="000000"/>
        </w:rPr>
        <w:t xml:space="preserve"> claim may be considered when the parties' conduct demonstrates their express or implied consent to litigate the claim. </w:t>
      </w:r>
      <w:hyperlink r:id="rId73" w:history="1">
        <w:proofErr w:type="spellStart"/>
        <w:proofErr w:type="gramStart"/>
        <w:r>
          <w:rPr>
            <w:color w:val="0000FF"/>
            <w:u w:val="single"/>
          </w:rPr>
          <w:t>Fed.Rules</w:t>
        </w:r>
        <w:proofErr w:type="spellEnd"/>
        <w:r>
          <w:rPr>
            <w:color w:val="0000FF"/>
            <w:u w:val="single"/>
          </w:rPr>
          <w:t xml:space="preserve"> </w:t>
        </w:r>
        <w:proofErr w:type="spellStart"/>
        <w:r>
          <w:rPr>
            <w:color w:val="0000FF"/>
            <w:u w:val="single"/>
          </w:rPr>
          <w:t>Civ.Proc.Rule</w:t>
        </w:r>
        <w:proofErr w:type="spellEnd"/>
        <w:r>
          <w:rPr>
            <w:color w:val="0000FF"/>
            <w:u w:val="single"/>
          </w:rPr>
          <w:t xml:space="preserve"> 15(b), 28 U.S.C.A</w:t>
        </w:r>
      </w:hyperlink>
      <w:r>
        <w:rPr>
          <w:color w:val="000000"/>
        </w:rPr>
        <w:t>.</w:t>
      </w:r>
      <w:proofErr w:type="gramEnd"/>
    </w:p>
    <w:p w14:paraId="243A34BF" w14:textId="77777777" w:rsidR="00CA4E7B" w:rsidRDefault="00CA4E7B">
      <w:pPr>
        <w:widowControl w:val="0"/>
        <w:autoSpaceDE w:val="0"/>
        <w:autoSpaceDN w:val="0"/>
        <w:adjustRightInd w:val="0"/>
        <w:rPr>
          <w:color w:val="000000"/>
          <w:sz w:val="24"/>
          <w:szCs w:val="24"/>
        </w:rPr>
      </w:pPr>
    </w:p>
    <w:p w14:paraId="68064A6B" w14:textId="77777777" w:rsidR="00CA4E7B" w:rsidRDefault="006D7D6D">
      <w:pPr>
        <w:widowControl w:val="0"/>
        <w:autoSpaceDE w:val="0"/>
        <w:autoSpaceDN w:val="0"/>
        <w:adjustRightInd w:val="0"/>
        <w:jc w:val="both"/>
        <w:rPr>
          <w:color w:val="000000"/>
          <w:sz w:val="24"/>
          <w:szCs w:val="24"/>
        </w:rPr>
      </w:pPr>
      <w:hyperlink w:anchor="Document1zzB72026874131" w:history="1">
        <w:r w:rsidR="006D5E6D">
          <w:rPr>
            <w:b/>
            <w:bCs/>
            <w:color w:val="0000FF"/>
            <w:u w:val="single"/>
          </w:rPr>
          <w:t>[7]</w:t>
        </w:r>
      </w:hyperlink>
      <w:bookmarkStart w:id="12" w:name="Document1zzF72026874131"/>
      <w:bookmarkEnd w:id="12"/>
      <w:r w:rsidR="006D5E6D">
        <w:rPr>
          <w:b/>
          <w:bCs/>
          <w:color w:val="000000"/>
        </w:rPr>
        <w:t xml:space="preserve"> Federal Civil Procedure 170A </w:t>
      </w:r>
      <w:r w:rsidR="00790086">
        <w:rPr>
          <w:b/>
          <w:bCs/>
          <w:noProof/>
          <w:color w:val="000000"/>
        </w:rPr>
        <w:drawing>
          <wp:inline distT="0" distB="0" distL="0" distR="0" wp14:anchorId="268C09AD" wp14:editId="655C0983">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837</w:t>
      </w:r>
    </w:p>
    <w:p w14:paraId="5461CC34" w14:textId="77777777" w:rsidR="00CA4E7B" w:rsidRDefault="00CA4E7B">
      <w:pPr>
        <w:widowControl w:val="0"/>
        <w:autoSpaceDE w:val="0"/>
        <w:autoSpaceDN w:val="0"/>
        <w:adjustRightInd w:val="0"/>
        <w:rPr>
          <w:color w:val="000000"/>
          <w:sz w:val="24"/>
          <w:szCs w:val="24"/>
        </w:rPr>
      </w:pPr>
    </w:p>
    <w:p w14:paraId="46E3BEDB" w14:textId="77777777" w:rsidR="00CA4E7B" w:rsidRDefault="006D7D6D">
      <w:pPr>
        <w:widowControl w:val="0"/>
        <w:autoSpaceDE w:val="0"/>
        <w:autoSpaceDN w:val="0"/>
        <w:adjustRightInd w:val="0"/>
        <w:jc w:val="both"/>
        <w:rPr>
          <w:color w:val="000000"/>
          <w:sz w:val="24"/>
          <w:szCs w:val="24"/>
        </w:rPr>
      </w:pPr>
      <w:hyperlink r:id="rId74" w:history="1">
        <w:r w:rsidR="006D5E6D">
          <w:rPr>
            <w:color w:val="0000FF"/>
            <w:u w:val="single"/>
          </w:rPr>
          <w:t>170A</w:t>
        </w:r>
      </w:hyperlink>
      <w:r w:rsidR="006D5E6D">
        <w:rPr>
          <w:color w:val="000000"/>
        </w:rPr>
        <w:t xml:space="preserve"> Federal Civil Procedure</w:t>
      </w:r>
    </w:p>
    <w:p w14:paraId="2A1DBAD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75" w:history="1">
        <w:r>
          <w:rPr>
            <w:color w:val="0000FF"/>
            <w:u w:val="single"/>
          </w:rPr>
          <w:t>170AVII</w:t>
        </w:r>
      </w:hyperlink>
      <w:r>
        <w:rPr>
          <w:color w:val="000000"/>
        </w:rPr>
        <w:t xml:space="preserve"> Pleadings and Motions</w:t>
      </w:r>
    </w:p>
    <w:p w14:paraId="5195976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170AVII(E)</w:t>
        </w:r>
      </w:hyperlink>
      <w:r>
        <w:rPr>
          <w:color w:val="000000"/>
        </w:rPr>
        <w:t xml:space="preserve"> Amendments</w:t>
      </w:r>
    </w:p>
    <w:p w14:paraId="72DF422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170Ak835</w:t>
        </w:r>
      </w:hyperlink>
      <w:r>
        <w:rPr>
          <w:color w:val="000000"/>
        </w:rPr>
        <w:t xml:space="preserve"> Conforming to Proof</w:t>
      </w:r>
    </w:p>
    <w:p w14:paraId="79FADC23"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170Ak837</w:t>
        </w:r>
      </w:hyperlink>
      <w:r>
        <w:rPr>
          <w:color w:val="000000"/>
        </w:rPr>
        <w:t xml:space="preserve"> k. Issues tried by consent of parties. </w:t>
      </w:r>
      <w:hyperlink r:id="rId79" w:history="1">
        <w:r>
          <w:rPr>
            <w:color w:val="0000FF"/>
            <w:u w:val="single"/>
          </w:rPr>
          <w:t>Most Cited Cases</w:t>
        </w:r>
      </w:hyperlink>
      <w:r>
        <w:rPr>
          <w:color w:val="000000"/>
        </w:rPr>
        <w:t xml:space="preserve"> </w:t>
      </w:r>
    </w:p>
    <w:p w14:paraId="27DC2D9E" w14:textId="77777777" w:rsidR="00CA4E7B" w:rsidRDefault="00CA4E7B">
      <w:pPr>
        <w:widowControl w:val="0"/>
        <w:autoSpaceDE w:val="0"/>
        <w:autoSpaceDN w:val="0"/>
        <w:adjustRightInd w:val="0"/>
        <w:jc w:val="both"/>
        <w:rPr>
          <w:color w:val="000000"/>
          <w:sz w:val="24"/>
          <w:szCs w:val="24"/>
        </w:rPr>
      </w:pPr>
      <w:bookmarkStart w:id="13" w:name="Document1zzI3bae8a497a1d11e18b05fdf15589"/>
      <w:bookmarkEnd w:id="13"/>
    </w:p>
    <w:p w14:paraId="44CEC676"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A party can give implied consent to the litigation of an </w:t>
      </w:r>
      <w:proofErr w:type="spellStart"/>
      <w:r>
        <w:rPr>
          <w:color w:val="000000"/>
        </w:rPr>
        <w:t>unpleaded</w:t>
      </w:r>
      <w:proofErr w:type="spellEnd"/>
      <w:r>
        <w:rPr>
          <w:color w:val="000000"/>
        </w:rPr>
        <w:t xml:space="preserve"> claim by treating a claim introduced outside the complaint as having been pleaded, either through the party's effective engagement of the claim or through his silent acquiescence or by acquiescing during trial in the introduction of evidence which is relevant only to that issue. </w:t>
      </w:r>
      <w:hyperlink r:id="rId80" w:history="1">
        <w:proofErr w:type="spellStart"/>
        <w:proofErr w:type="gramStart"/>
        <w:r>
          <w:rPr>
            <w:color w:val="0000FF"/>
            <w:u w:val="single"/>
          </w:rPr>
          <w:t>Fed.Rules</w:t>
        </w:r>
        <w:proofErr w:type="spellEnd"/>
        <w:r>
          <w:rPr>
            <w:color w:val="0000FF"/>
            <w:u w:val="single"/>
          </w:rPr>
          <w:t xml:space="preserve"> </w:t>
        </w:r>
        <w:proofErr w:type="spellStart"/>
        <w:r>
          <w:rPr>
            <w:color w:val="0000FF"/>
            <w:u w:val="single"/>
          </w:rPr>
          <w:t>Civ.Proc.Rule</w:t>
        </w:r>
        <w:proofErr w:type="spellEnd"/>
        <w:r>
          <w:rPr>
            <w:color w:val="0000FF"/>
            <w:u w:val="single"/>
          </w:rPr>
          <w:t xml:space="preserve"> 15(b), 28 U.S.C.A</w:t>
        </w:r>
      </w:hyperlink>
      <w:r>
        <w:rPr>
          <w:color w:val="000000"/>
        </w:rPr>
        <w:t>.</w:t>
      </w:r>
      <w:proofErr w:type="gramEnd"/>
    </w:p>
    <w:p w14:paraId="4BA08252" w14:textId="77777777" w:rsidR="00CA4E7B" w:rsidRDefault="00CA4E7B">
      <w:pPr>
        <w:widowControl w:val="0"/>
        <w:autoSpaceDE w:val="0"/>
        <w:autoSpaceDN w:val="0"/>
        <w:adjustRightInd w:val="0"/>
        <w:rPr>
          <w:color w:val="000000"/>
          <w:sz w:val="24"/>
          <w:szCs w:val="24"/>
        </w:rPr>
      </w:pPr>
    </w:p>
    <w:p w14:paraId="67B45B61" w14:textId="77777777" w:rsidR="00CA4E7B" w:rsidRDefault="006D7D6D">
      <w:pPr>
        <w:widowControl w:val="0"/>
        <w:autoSpaceDE w:val="0"/>
        <w:autoSpaceDN w:val="0"/>
        <w:adjustRightInd w:val="0"/>
        <w:jc w:val="both"/>
        <w:rPr>
          <w:color w:val="000000"/>
          <w:sz w:val="24"/>
          <w:szCs w:val="24"/>
        </w:rPr>
      </w:pPr>
      <w:hyperlink w:anchor="Document1zzB82026874131" w:history="1">
        <w:r w:rsidR="006D5E6D">
          <w:rPr>
            <w:b/>
            <w:bCs/>
            <w:color w:val="0000FF"/>
            <w:u w:val="single"/>
          </w:rPr>
          <w:t>[8]</w:t>
        </w:r>
      </w:hyperlink>
      <w:bookmarkStart w:id="14" w:name="Document1zzF82026874131"/>
      <w:bookmarkEnd w:id="14"/>
      <w:r w:rsidR="006D5E6D">
        <w:rPr>
          <w:b/>
          <w:bCs/>
          <w:color w:val="000000"/>
        </w:rPr>
        <w:t xml:space="preserve"> Territories 375 </w:t>
      </w:r>
      <w:r w:rsidR="00790086">
        <w:rPr>
          <w:b/>
          <w:bCs/>
          <w:noProof/>
          <w:color w:val="000000"/>
        </w:rPr>
        <w:drawing>
          <wp:inline distT="0" distB="0" distL="0" distR="0" wp14:anchorId="16E5D45D" wp14:editId="0A10AB3C">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w:t>
      </w:r>
    </w:p>
    <w:p w14:paraId="0D227F0B" w14:textId="77777777" w:rsidR="00CA4E7B" w:rsidRDefault="00CA4E7B">
      <w:pPr>
        <w:widowControl w:val="0"/>
        <w:autoSpaceDE w:val="0"/>
        <w:autoSpaceDN w:val="0"/>
        <w:adjustRightInd w:val="0"/>
        <w:rPr>
          <w:color w:val="000000"/>
          <w:sz w:val="24"/>
          <w:szCs w:val="24"/>
        </w:rPr>
      </w:pPr>
    </w:p>
    <w:p w14:paraId="7F70848F" w14:textId="77777777" w:rsidR="00CA4E7B" w:rsidRDefault="006D7D6D">
      <w:pPr>
        <w:widowControl w:val="0"/>
        <w:autoSpaceDE w:val="0"/>
        <w:autoSpaceDN w:val="0"/>
        <w:adjustRightInd w:val="0"/>
        <w:jc w:val="both"/>
        <w:rPr>
          <w:color w:val="000000"/>
          <w:sz w:val="24"/>
          <w:szCs w:val="24"/>
        </w:rPr>
      </w:pPr>
      <w:hyperlink r:id="rId81" w:history="1">
        <w:r w:rsidR="006D5E6D">
          <w:rPr>
            <w:color w:val="0000FF"/>
            <w:u w:val="single"/>
          </w:rPr>
          <w:t>375</w:t>
        </w:r>
      </w:hyperlink>
      <w:r w:rsidR="006D5E6D">
        <w:rPr>
          <w:color w:val="000000"/>
        </w:rPr>
        <w:t xml:space="preserve"> Territories</w:t>
      </w:r>
    </w:p>
    <w:p w14:paraId="1A9A71A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82" w:history="1">
        <w:proofErr w:type="gramStart"/>
        <w:r>
          <w:rPr>
            <w:color w:val="0000FF"/>
            <w:u w:val="single"/>
          </w:rPr>
          <w:t>375k18</w:t>
        </w:r>
      </w:hyperlink>
      <w:r>
        <w:rPr>
          <w:color w:val="000000"/>
        </w:rPr>
        <w:t xml:space="preserve"> k. Application and operation in territories of acts of Congress.</w:t>
      </w:r>
      <w:proofErr w:type="gramEnd"/>
      <w:r>
        <w:rPr>
          <w:color w:val="000000"/>
        </w:rPr>
        <w:t xml:space="preserve"> </w:t>
      </w:r>
      <w:hyperlink r:id="rId83" w:history="1">
        <w:r>
          <w:rPr>
            <w:color w:val="0000FF"/>
            <w:u w:val="single"/>
          </w:rPr>
          <w:t>Most Cited Cases</w:t>
        </w:r>
      </w:hyperlink>
      <w:r>
        <w:rPr>
          <w:color w:val="000000"/>
        </w:rPr>
        <w:t xml:space="preserve"> </w:t>
      </w:r>
    </w:p>
    <w:p w14:paraId="32074938" w14:textId="77777777" w:rsidR="00CA4E7B" w:rsidRDefault="00CA4E7B">
      <w:pPr>
        <w:widowControl w:val="0"/>
        <w:autoSpaceDE w:val="0"/>
        <w:autoSpaceDN w:val="0"/>
        <w:adjustRightInd w:val="0"/>
        <w:rPr>
          <w:color w:val="000000"/>
          <w:sz w:val="24"/>
          <w:szCs w:val="24"/>
        </w:rPr>
      </w:pPr>
    </w:p>
    <w:p w14:paraId="5C90C79A" w14:textId="77777777" w:rsidR="00CA4E7B" w:rsidRDefault="006D5E6D">
      <w:pPr>
        <w:widowControl w:val="0"/>
        <w:autoSpaceDE w:val="0"/>
        <w:autoSpaceDN w:val="0"/>
        <w:adjustRightInd w:val="0"/>
        <w:jc w:val="both"/>
        <w:rPr>
          <w:color w:val="000000"/>
          <w:sz w:val="24"/>
          <w:szCs w:val="24"/>
        </w:rPr>
      </w:pPr>
      <w:r>
        <w:rPr>
          <w:b/>
          <w:bCs/>
          <w:color w:val="000000"/>
        </w:rPr>
        <w:t xml:space="preserve">Territories 375 </w:t>
      </w:r>
      <w:r w:rsidR="00790086">
        <w:rPr>
          <w:b/>
          <w:bCs/>
          <w:noProof/>
          <w:color w:val="000000"/>
        </w:rPr>
        <w:drawing>
          <wp:inline distT="0" distB="0" distL="0" distR="0" wp14:anchorId="3C85E028" wp14:editId="76F543AE">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w:t>
      </w:r>
    </w:p>
    <w:p w14:paraId="39464C1E" w14:textId="77777777" w:rsidR="00CA4E7B" w:rsidRDefault="00CA4E7B">
      <w:pPr>
        <w:widowControl w:val="0"/>
        <w:autoSpaceDE w:val="0"/>
        <w:autoSpaceDN w:val="0"/>
        <w:adjustRightInd w:val="0"/>
        <w:rPr>
          <w:color w:val="000000"/>
          <w:sz w:val="24"/>
          <w:szCs w:val="24"/>
        </w:rPr>
      </w:pPr>
    </w:p>
    <w:p w14:paraId="58E2E753" w14:textId="77777777" w:rsidR="00CA4E7B" w:rsidRDefault="006D7D6D">
      <w:pPr>
        <w:widowControl w:val="0"/>
        <w:autoSpaceDE w:val="0"/>
        <w:autoSpaceDN w:val="0"/>
        <w:adjustRightInd w:val="0"/>
        <w:jc w:val="both"/>
        <w:rPr>
          <w:color w:val="000000"/>
          <w:sz w:val="24"/>
          <w:szCs w:val="24"/>
        </w:rPr>
      </w:pPr>
      <w:hyperlink r:id="rId84" w:history="1">
        <w:r w:rsidR="006D5E6D">
          <w:rPr>
            <w:color w:val="0000FF"/>
            <w:u w:val="single"/>
          </w:rPr>
          <w:t>375</w:t>
        </w:r>
      </w:hyperlink>
      <w:r w:rsidR="006D5E6D">
        <w:rPr>
          <w:color w:val="000000"/>
        </w:rPr>
        <w:t xml:space="preserve"> Territories</w:t>
      </w:r>
    </w:p>
    <w:p w14:paraId="13D13F7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375k25</w:t>
        </w:r>
      </w:hyperlink>
      <w:r>
        <w:rPr>
          <w:color w:val="000000"/>
        </w:rPr>
        <w:t xml:space="preserve"> k. Contracts in general. </w:t>
      </w:r>
      <w:hyperlink r:id="rId86" w:history="1">
        <w:r>
          <w:rPr>
            <w:color w:val="0000FF"/>
            <w:u w:val="single"/>
          </w:rPr>
          <w:t>Most Cited Cases</w:t>
        </w:r>
      </w:hyperlink>
      <w:r>
        <w:rPr>
          <w:color w:val="000000"/>
        </w:rPr>
        <w:t xml:space="preserve"> </w:t>
      </w:r>
    </w:p>
    <w:p w14:paraId="5D7D33D7" w14:textId="77777777" w:rsidR="00CA4E7B" w:rsidRDefault="00CA4E7B">
      <w:pPr>
        <w:widowControl w:val="0"/>
        <w:autoSpaceDE w:val="0"/>
        <w:autoSpaceDN w:val="0"/>
        <w:adjustRightInd w:val="0"/>
        <w:jc w:val="both"/>
        <w:rPr>
          <w:color w:val="000000"/>
          <w:sz w:val="24"/>
          <w:szCs w:val="24"/>
        </w:rPr>
      </w:pPr>
      <w:bookmarkStart w:id="15" w:name="Document1zzI3bae8a4b7a1d11e18b05fdf15589"/>
      <w:bookmarkEnd w:id="15"/>
    </w:p>
    <w:p w14:paraId="273A9700" w14:textId="77777777" w:rsidR="00CA4E7B" w:rsidRDefault="006D5E6D">
      <w:pPr>
        <w:widowControl w:val="0"/>
        <w:autoSpaceDE w:val="0"/>
        <w:autoSpaceDN w:val="0"/>
        <w:adjustRightInd w:val="0"/>
        <w:ind w:firstLine="360"/>
        <w:jc w:val="both"/>
        <w:rPr>
          <w:color w:val="000000"/>
          <w:sz w:val="24"/>
          <w:szCs w:val="24"/>
        </w:rPr>
      </w:pPr>
      <w:r>
        <w:rPr>
          <w:color w:val="000000"/>
        </w:rPr>
        <w:t>Buy American Act (BAA) applied to Commonwealth of Puerto Rico even though it did not apply to states; al</w:t>
      </w:r>
      <w:r>
        <w:rPr>
          <w:color w:val="000000"/>
        </w:rPr>
        <w:t>t</w:t>
      </w:r>
      <w:r>
        <w:rPr>
          <w:color w:val="000000"/>
        </w:rPr>
        <w:t xml:space="preserve">hough Puerto Rico had been transformed from territory into self-governing commonwealth by Federal Relations Act (FRA), BAA and FRA coexisted in perfect harmony, FRA permitted Congress to treat Puerto Rico differently from states, BAA expressly included “Puerto Rico” among entities enumerated in BAA even after Congress overhauled BAA, and Congress historically had been diligent in amending BAA to remove entities that it no longer intended to cover. Buy American Act, § 3 et seq., </w:t>
      </w:r>
      <w:hyperlink r:id="rId87" w:history="1">
        <w:r>
          <w:rPr>
            <w:color w:val="0000FF"/>
            <w:u w:val="single"/>
          </w:rPr>
          <w:t>41 U.S.C.A. § 8301 et seq.</w:t>
        </w:r>
      </w:hyperlink>
      <w:r>
        <w:rPr>
          <w:color w:val="000000"/>
        </w:rPr>
        <w:t xml:space="preserve">; Organic Act of Puerto Rico, § 9, </w:t>
      </w:r>
      <w:hyperlink r:id="rId88" w:history="1">
        <w:r>
          <w:rPr>
            <w:color w:val="0000FF"/>
            <w:u w:val="single"/>
          </w:rPr>
          <w:t>48 U.S.C.A. § 734</w:t>
        </w:r>
      </w:hyperlink>
      <w:r>
        <w:rPr>
          <w:color w:val="000000"/>
        </w:rPr>
        <w:t xml:space="preserve">; </w:t>
      </w:r>
      <w:hyperlink r:id="rId89" w:history="1">
        <w:r>
          <w:rPr>
            <w:color w:val="0000FF"/>
            <w:u w:val="single"/>
          </w:rPr>
          <w:t>3 L.P.R.A. § 927(f)</w:t>
        </w:r>
      </w:hyperlink>
      <w:r>
        <w:rPr>
          <w:color w:val="000000"/>
        </w:rPr>
        <w:t>.</w:t>
      </w:r>
    </w:p>
    <w:p w14:paraId="0DBF90F4" w14:textId="77777777" w:rsidR="00CA4E7B" w:rsidRDefault="00CA4E7B">
      <w:pPr>
        <w:widowControl w:val="0"/>
        <w:autoSpaceDE w:val="0"/>
        <w:autoSpaceDN w:val="0"/>
        <w:adjustRightInd w:val="0"/>
        <w:rPr>
          <w:color w:val="000000"/>
          <w:sz w:val="24"/>
          <w:szCs w:val="24"/>
        </w:rPr>
      </w:pPr>
    </w:p>
    <w:p w14:paraId="09288BBA" w14:textId="77777777" w:rsidR="00CA4E7B" w:rsidRDefault="006D7D6D">
      <w:pPr>
        <w:widowControl w:val="0"/>
        <w:autoSpaceDE w:val="0"/>
        <w:autoSpaceDN w:val="0"/>
        <w:adjustRightInd w:val="0"/>
        <w:jc w:val="both"/>
        <w:rPr>
          <w:color w:val="000000"/>
          <w:sz w:val="24"/>
          <w:szCs w:val="24"/>
        </w:rPr>
      </w:pPr>
      <w:hyperlink w:anchor="Document1zzB92026874131" w:history="1">
        <w:r w:rsidR="006D5E6D">
          <w:rPr>
            <w:b/>
            <w:bCs/>
            <w:color w:val="0000FF"/>
            <w:u w:val="single"/>
          </w:rPr>
          <w:t>[9]</w:t>
        </w:r>
      </w:hyperlink>
      <w:bookmarkStart w:id="16" w:name="Document1zzF92026874131"/>
      <w:bookmarkEnd w:id="16"/>
      <w:r w:rsidR="006D5E6D">
        <w:rPr>
          <w:b/>
          <w:bCs/>
          <w:color w:val="000000"/>
        </w:rPr>
        <w:t xml:space="preserve"> Territories 375 </w:t>
      </w:r>
      <w:r w:rsidR="00790086">
        <w:rPr>
          <w:b/>
          <w:bCs/>
          <w:noProof/>
          <w:color w:val="000000"/>
        </w:rPr>
        <w:drawing>
          <wp:inline distT="0" distB="0" distL="0" distR="0" wp14:anchorId="3A3272A8" wp14:editId="3C656807">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w:t>
      </w:r>
    </w:p>
    <w:p w14:paraId="7385230D" w14:textId="77777777" w:rsidR="00CA4E7B" w:rsidRDefault="00CA4E7B">
      <w:pPr>
        <w:widowControl w:val="0"/>
        <w:autoSpaceDE w:val="0"/>
        <w:autoSpaceDN w:val="0"/>
        <w:adjustRightInd w:val="0"/>
        <w:rPr>
          <w:color w:val="000000"/>
          <w:sz w:val="24"/>
          <w:szCs w:val="24"/>
        </w:rPr>
      </w:pPr>
    </w:p>
    <w:p w14:paraId="559EAAAC" w14:textId="77777777" w:rsidR="00CA4E7B" w:rsidRDefault="006D7D6D">
      <w:pPr>
        <w:widowControl w:val="0"/>
        <w:autoSpaceDE w:val="0"/>
        <w:autoSpaceDN w:val="0"/>
        <w:adjustRightInd w:val="0"/>
        <w:jc w:val="both"/>
        <w:rPr>
          <w:color w:val="000000"/>
          <w:sz w:val="24"/>
          <w:szCs w:val="24"/>
        </w:rPr>
      </w:pPr>
      <w:hyperlink r:id="rId90" w:history="1">
        <w:r w:rsidR="006D5E6D">
          <w:rPr>
            <w:color w:val="0000FF"/>
            <w:u w:val="single"/>
          </w:rPr>
          <w:t>375</w:t>
        </w:r>
      </w:hyperlink>
      <w:r w:rsidR="006D5E6D">
        <w:rPr>
          <w:color w:val="000000"/>
        </w:rPr>
        <w:t xml:space="preserve"> Territories</w:t>
      </w:r>
    </w:p>
    <w:p w14:paraId="4306798D"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91" w:history="1">
        <w:proofErr w:type="gramStart"/>
        <w:r>
          <w:rPr>
            <w:color w:val="0000FF"/>
            <w:u w:val="single"/>
          </w:rPr>
          <w:t>375k18</w:t>
        </w:r>
      </w:hyperlink>
      <w:r>
        <w:rPr>
          <w:color w:val="000000"/>
        </w:rPr>
        <w:t xml:space="preserve"> k. Application and operation in territories of acts of Congress.</w:t>
      </w:r>
      <w:proofErr w:type="gramEnd"/>
      <w:r>
        <w:rPr>
          <w:color w:val="000000"/>
        </w:rPr>
        <w:t xml:space="preserve"> </w:t>
      </w:r>
      <w:hyperlink r:id="rId92" w:history="1">
        <w:r>
          <w:rPr>
            <w:color w:val="0000FF"/>
            <w:u w:val="single"/>
          </w:rPr>
          <w:t>Most Cited Cases</w:t>
        </w:r>
      </w:hyperlink>
      <w:r>
        <w:rPr>
          <w:color w:val="000000"/>
        </w:rPr>
        <w:t xml:space="preserve"> </w:t>
      </w:r>
    </w:p>
    <w:p w14:paraId="6A71F3BB" w14:textId="77777777" w:rsidR="00CA4E7B" w:rsidRDefault="00CA4E7B">
      <w:pPr>
        <w:widowControl w:val="0"/>
        <w:autoSpaceDE w:val="0"/>
        <w:autoSpaceDN w:val="0"/>
        <w:adjustRightInd w:val="0"/>
        <w:jc w:val="both"/>
        <w:rPr>
          <w:color w:val="000000"/>
          <w:sz w:val="24"/>
          <w:szCs w:val="24"/>
        </w:rPr>
      </w:pPr>
      <w:bookmarkStart w:id="17" w:name="Document1zzI3bae8a4d7a1d11e18b05fdf15589"/>
      <w:bookmarkEnd w:id="17"/>
    </w:p>
    <w:p w14:paraId="30A04126" w14:textId="77777777" w:rsidR="00CA4E7B" w:rsidRDefault="006D5E6D">
      <w:pPr>
        <w:widowControl w:val="0"/>
        <w:autoSpaceDE w:val="0"/>
        <w:autoSpaceDN w:val="0"/>
        <w:adjustRightInd w:val="0"/>
        <w:ind w:firstLine="360"/>
        <w:jc w:val="both"/>
        <w:rPr>
          <w:color w:val="000000"/>
          <w:sz w:val="24"/>
          <w:szCs w:val="24"/>
        </w:rPr>
      </w:pPr>
      <w:r>
        <w:rPr>
          <w:color w:val="000000"/>
        </w:rPr>
        <w:t>Whether and how a federal statute applies to Puerto Rico is a question of Congressional intent.</w:t>
      </w:r>
    </w:p>
    <w:p w14:paraId="0EF01E15" w14:textId="77777777" w:rsidR="00CA4E7B" w:rsidRDefault="00CA4E7B">
      <w:pPr>
        <w:widowControl w:val="0"/>
        <w:autoSpaceDE w:val="0"/>
        <w:autoSpaceDN w:val="0"/>
        <w:adjustRightInd w:val="0"/>
        <w:rPr>
          <w:color w:val="000000"/>
          <w:sz w:val="24"/>
          <w:szCs w:val="24"/>
        </w:rPr>
      </w:pPr>
    </w:p>
    <w:p w14:paraId="2CBEC5DA" w14:textId="77777777" w:rsidR="00CA4E7B" w:rsidRDefault="006D7D6D">
      <w:pPr>
        <w:widowControl w:val="0"/>
        <w:autoSpaceDE w:val="0"/>
        <w:autoSpaceDN w:val="0"/>
        <w:adjustRightInd w:val="0"/>
        <w:jc w:val="both"/>
        <w:rPr>
          <w:color w:val="000000"/>
          <w:sz w:val="24"/>
          <w:szCs w:val="24"/>
        </w:rPr>
      </w:pPr>
      <w:hyperlink w:anchor="Document1zzB102026874131" w:history="1">
        <w:r w:rsidR="006D5E6D">
          <w:rPr>
            <w:b/>
            <w:bCs/>
            <w:color w:val="0000FF"/>
            <w:u w:val="single"/>
          </w:rPr>
          <w:t>[10]</w:t>
        </w:r>
      </w:hyperlink>
      <w:bookmarkStart w:id="18" w:name="Document1zzF102026874131"/>
      <w:bookmarkEnd w:id="18"/>
      <w:r w:rsidR="006D5E6D">
        <w:rPr>
          <w:b/>
          <w:bCs/>
          <w:color w:val="000000"/>
        </w:rPr>
        <w:t xml:space="preserve"> Statutes 361 </w:t>
      </w:r>
      <w:r w:rsidR="00790086">
        <w:rPr>
          <w:b/>
          <w:bCs/>
          <w:noProof/>
          <w:color w:val="000000"/>
        </w:rPr>
        <w:drawing>
          <wp:inline distT="0" distB="0" distL="0" distR="0" wp14:anchorId="1954BBF2" wp14:editId="62BAFFDD">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184</w:t>
      </w:r>
    </w:p>
    <w:p w14:paraId="2DB8F4D8" w14:textId="77777777" w:rsidR="00CA4E7B" w:rsidRDefault="00CA4E7B">
      <w:pPr>
        <w:widowControl w:val="0"/>
        <w:autoSpaceDE w:val="0"/>
        <w:autoSpaceDN w:val="0"/>
        <w:adjustRightInd w:val="0"/>
        <w:rPr>
          <w:color w:val="000000"/>
          <w:sz w:val="24"/>
          <w:szCs w:val="24"/>
        </w:rPr>
      </w:pPr>
    </w:p>
    <w:p w14:paraId="2B95C23C" w14:textId="77777777" w:rsidR="00CA4E7B" w:rsidRDefault="006D7D6D">
      <w:pPr>
        <w:widowControl w:val="0"/>
        <w:autoSpaceDE w:val="0"/>
        <w:autoSpaceDN w:val="0"/>
        <w:adjustRightInd w:val="0"/>
        <w:jc w:val="both"/>
        <w:rPr>
          <w:color w:val="000000"/>
          <w:sz w:val="24"/>
          <w:szCs w:val="24"/>
        </w:rPr>
      </w:pPr>
      <w:hyperlink r:id="rId93" w:history="1">
        <w:r w:rsidR="006D5E6D">
          <w:rPr>
            <w:color w:val="0000FF"/>
            <w:u w:val="single"/>
          </w:rPr>
          <w:t>361</w:t>
        </w:r>
      </w:hyperlink>
      <w:r w:rsidR="006D5E6D">
        <w:rPr>
          <w:color w:val="000000"/>
        </w:rPr>
        <w:t xml:space="preserve"> Statutes</w:t>
      </w:r>
    </w:p>
    <w:p w14:paraId="2B49416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361VI</w:t>
        </w:r>
      </w:hyperlink>
      <w:r>
        <w:rPr>
          <w:color w:val="000000"/>
        </w:rPr>
        <w:t xml:space="preserve"> Construction and Operation</w:t>
      </w:r>
    </w:p>
    <w:p w14:paraId="345DE7F4"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95" w:history="1">
        <w:r>
          <w:rPr>
            <w:color w:val="0000FF"/>
            <w:u w:val="single"/>
          </w:rPr>
          <w:t>361VI(A)</w:t>
        </w:r>
      </w:hyperlink>
      <w:r>
        <w:rPr>
          <w:color w:val="000000"/>
        </w:rPr>
        <w:t xml:space="preserve"> General Rules of Construction</w:t>
      </w:r>
    </w:p>
    <w:p w14:paraId="11983A9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96" w:history="1">
        <w:r>
          <w:rPr>
            <w:color w:val="0000FF"/>
            <w:u w:val="single"/>
          </w:rPr>
          <w:t>361k180</w:t>
        </w:r>
      </w:hyperlink>
      <w:r>
        <w:rPr>
          <w:color w:val="000000"/>
        </w:rPr>
        <w:t xml:space="preserve"> Intention of Legislature</w:t>
      </w:r>
    </w:p>
    <w:p w14:paraId="180C2FC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97" w:history="1">
        <w:proofErr w:type="gramStart"/>
        <w:r>
          <w:rPr>
            <w:color w:val="0000FF"/>
            <w:u w:val="single"/>
          </w:rPr>
          <w:t>361k184</w:t>
        </w:r>
      </w:hyperlink>
      <w:r>
        <w:rPr>
          <w:color w:val="000000"/>
        </w:rPr>
        <w:t xml:space="preserve"> k. Policy and purpose of act.</w:t>
      </w:r>
      <w:proofErr w:type="gramEnd"/>
      <w:r>
        <w:rPr>
          <w:color w:val="000000"/>
        </w:rPr>
        <w:t xml:space="preserve"> </w:t>
      </w:r>
      <w:hyperlink r:id="rId98" w:history="1">
        <w:r>
          <w:rPr>
            <w:color w:val="0000FF"/>
            <w:u w:val="single"/>
          </w:rPr>
          <w:t>Most Cited Cases</w:t>
        </w:r>
      </w:hyperlink>
      <w:r>
        <w:rPr>
          <w:color w:val="000000"/>
        </w:rPr>
        <w:t xml:space="preserve"> </w:t>
      </w:r>
    </w:p>
    <w:p w14:paraId="2691FAB4" w14:textId="77777777" w:rsidR="00CA4E7B" w:rsidRDefault="00CA4E7B">
      <w:pPr>
        <w:widowControl w:val="0"/>
        <w:autoSpaceDE w:val="0"/>
        <w:autoSpaceDN w:val="0"/>
        <w:adjustRightInd w:val="0"/>
        <w:rPr>
          <w:color w:val="000000"/>
          <w:sz w:val="24"/>
          <w:szCs w:val="24"/>
        </w:rPr>
      </w:pPr>
    </w:p>
    <w:p w14:paraId="494B8636" w14:textId="77777777" w:rsidR="00CA4E7B" w:rsidRDefault="006D5E6D">
      <w:pPr>
        <w:widowControl w:val="0"/>
        <w:autoSpaceDE w:val="0"/>
        <w:autoSpaceDN w:val="0"/>
        <w:adjustRightInd w:val="0"/>
        <w:jc w:val="both"/>
        <w:rPr>
          <w:color w:val="000000"/>
          <w:sz w:val="24"/>
          <w:szCs w:val="24"/>
        </w:rPr>
      </w:pPr>
      <w:r>
        <w:rPr>
          <w:b/>
          <w:bCs/>
          <w:color w:val="000000"/>
        </w:rPr>
        <w:t xml:space="preserve">Statutes 361 </w:t>
      </w:r>
      <w:r w:rsidR="00790086">
        <w:rPr>
          <w:b/>
          <w:bCs/>
          <w:noProof/>
          <w:color w:val="000000"/>
        </w:rPr>
        <w:drawing>
          <wp:inline distT="0" distB="0" distL="0" distR="0" wp14:anchorId="3AF6B008" wp14:editId="24CBE838">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208</w:t>
      </w:r>
    </w:p>
    <w:p w14:paraId="71688FA5" w14:textId="77777777" w:rsidR="00CA4E7B" w:rsidRDefault="00CA4E7B">
      <w:pPr>
        <w:widowControl w:val="0"/>
        <w:autoSpaceDE w:val="0"/>
        <w:autoSpaceDN w:val="0"/>
        <w:adjustRightInd w:val="0"/>
        <w:rPr>
          <w:color w:val="000000"/>
          <w:sz w:val="24"/>
          <w:szCs w:val="24"/>
        </w:rPr>
      </w:pPr>
    </w:p>
    <w:p w14:paraId="535B9876" w14:textId="77777777" w:rsidR="00CA4E7B" w:rsidRDefault="006D7D6D">
      <w:pPr>
        <w:widowControl w:val="0"/>
        <w:autoSpaceDE w:val="0"/>
        <w:autoSpaceDN w:val="0"/>
        <w:adjustRightInd w:val="0"/>
        <w:jc w:val="both"/>
        <w:rPr>
          <w:color w:val="000000"/>
          <w:sz w:val="24"/>
          <w:szCs w:val="24"/>
        </w:rPr>
      </w:pPr>
      <w:hyperlink r:id="rId99" w:history="1">
        <w:r w:rsidR="006D5E6D">
          <w:rPr>
            <w:color w:val="0000FF"/>
            <w:u w:val="single"/>
          </w:rPr>
          <w:t>361</w:t>
        </w:r>
      </w:hyperlink>
      <w:r w:rsidR="006D5E6D">
        <w:rPr>
          <w:color w:val="000000"/>
        </w:rPr>
        <w:t xml:space="preserve"> Statutes</w:t>
      </w:r>
    </w:p>
    <w:p w14:paraId="7BF4D9E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361VI</w:t>
        </w:r>
      </w:hyperlink>
      <w:r>
        <w:rPr>
          <w:color w:val="000000"/>
        </w:rPr>
        <w:t xml:space="preserve"> Construction and Operation</w:t>
      </w:r>
    </w:p>
    <w:p w14:paraId="7B5785F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1" w:history="1">
        <w:r>
          <w:rPr>
            <w:color w:val="0000FF"/>
            <w:u w:val="single"/>
          </w:rPr>
          <w:t>361VI(A)</w:t>
        </w:r>
      </w:hyperlink>
      <w:r>
        <w:rPr>
          <w:color w:val="000000"/>
        </w:rPr>
        <w:t xml:space="preserve"> General Rules of Construction</w:t>
      </w:r>
    </w:p>
    <w:p w14:paraId="67BB776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2" w:history="1">
        <w:r>
          <w:rPr>
            <w:color w:val="0000FF"/>
            <w:u w:val="single"/>
          </w:rPr>
          <w:t>361k204</w:t>
        </w:r>
      </w:hyperlink>
      <w:r>
        <w:rPr>
          <w:color w:val="000000"/>
        </w:rPr>
        <w:t xml:space="preserve"> Statute as a Whole, and Intrinsic Aids to Construction</w:t>
      </w:r>
    </w:p>
    <w:p w14:paraId="1DE06B1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3" w:history="1">
        <w:proofErr w:type="gramStart"/>
        <w:r>
          <w:rPr>
            <w:color w:val="0000FF"/>
            <w:u w:val="single"/>
          </w:rPr>
          <w:t>361k208</w:t>
        </w:r>
      </w:hyperlink>
      <w:r>
        <w:rPr>
          <w:color w:val="000000"/>
        </w:rPr>
        <w:t xml:space="preserve"> k. Context and related clauses.</w:t>
      </w:r>
      <w:proofErr w:type="gramEnd"/>
      <w:r>
        <w:rPr>
          <w:color w:val="000000"/>
        </w:rPr>
        <w:t xml:space="preserve"> </w:t>
      </w:r>
      <w:hyperlink r:id="rId104" w:history="1">
        <w:r>
          <w:rPr>
            <w:color w:val="0000FF"/>
            <w:u w:val="single"/>
          </w:rPr>
          <w:t>Most Cited Cases</w:t>
        </w:r>
      </w:hyperlink>
      <w:r>
        <w:rPr>
          <w:color w:val="000000"/>
        </w:rPr>
        <w:t xml:space="preserve"> </w:t>
      </w:r>
    </w:p>
    <w:p w14:paraId="4578D51A" w14:textId="77777777" w:rsidR="00CA4E7B" w:rsidRDefault="00CA4E7B">
      <w:pPr>
        <w:widowControl w:val="0"/>
        <w:autoSpaceDE w:val="0"/>
        <w:autoSpaceDN w:val="0"/>
        <w:adjustRightInd w:val="0"/>
        <w:rPr>
          <w:color w:val="000000"/>
          <w:sz w:val="24"/>
          <w:szCs w:val="24"/>
        </w:rPr>
      </w:pPr>
    </w:p>
    <w:p w14:paraId="4794236E" w14:textId="77777777" w:rsidR="00CA4E7B" w:rsidRDefault="006D5E6D">
      <w:pPr>
        <w:widowControl w:val="0"/>
        <w:autoSpaceDE w:val="0"/>
        <w:autoSpaceDN w:val="0"/>
        <w:adjustRightInd w:val="0"/>
        <w:jc w:val="both"/>
        <w:rPr>
          <w:color w:val="000000"/>
          <w:sz w:val="24"/>
          <w:szCs w:val="24"/>
        </w:rPr>
      </w:pPr>
      <w:r>
        <w:rPr>
          <w:b/>
          <w:bCs/>
          <w:color w:val="000000"/>
        </w:rPr>
        <w:t xml:space="preserve">Statutes 361 </w:t>
      </w:r>
      <w:r w:rsidR="00790086">
        <w:rPr>
          <w:b/>
          <w:bCs/>
          <w:noProof/>
          <w:color w:val="000000"/>
        </w:rPr>
        <w:drawing>
          <wp:inline distT="0" distB="0" distL="0" distR="0" wp14:anchorId="3D98607F" wp14:editId="19BAABCD">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217.4</w:t>
      </w:r>
    </w:p>
    <w:p w14:paraId="19201CC3" w14:textId="77777777" w:rsidR="00CA4E7B" w:rsidRDefault="00CA4E7B">
      <w:pPr>
        <w:widowControl w:val="0"/>
        <w:autoSpaceDE w:val="0"/>
        <w:autoSpaceDN w:val="0"/>
        <w:adjustRightInd w:val="0"/>
        <w:rPr>
          <w:color w:val="000000"/>
          <w:sz w:val="24"/>
          <w:szCs w:val="24"/>
        </w:rPr>
      </w:pPr>
    </w:p>
    <w:p w14:paraId="7FFC2A98" w14:textId="77777777" w:rsidR="00CA4E7B" w:rsidRDefault="006D7D6D">
      <w:pPr>
        <w:widowControl w:val="0"/>
        <w:autoSpaceDE w:val="0"/>
        <w:autoSpaceDN w:val="0"/>
        <w:adjustRightInd w:val="0"/>
        <w:jc w:val="both"/>
        <w:rPr>
          <w:color w:val="000000"/>
          <w:sz w:val="24"/>
          <w:szCs w:val="24"/>
        </w:rPr>
      </w:pPr>
      <w:hyperlink r:id="rId105" w:history="1">
        <w:r w:rsidR="006D5E6D">
          <w:rPr>
            <w:color w:val="0000FF"/>
            <w:u w:val="single"/>
          </w:rPr>
          <w:t>361</w:t>
        </w:r>
      </w:hyperlink>
      <w:r w:rsidR="006D5E6D">
        <w:rPr>
          <w:color w:val="000000"/>
        </w:rPr>
        <w:t xml:space="preserve"> Statutes</w:t>
      </w:r>
    </w:p>
    <w:p w14:paraId="07FB0D8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361VI</w:t>
        </w:r>
      </w:hyperlink>
      <w:r>
        <w:rPr>
          <w:color w:val="000000"/>
        </w:rPr>
        <w:t xml:space="preserve"> Construction and Operation</w:t>
      </w:r>
    </w:p>
    <w:p w14:paraId="45435EF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7" w:history="1">
        <w:r>
          <w:rPr>
            <w:color w:val="0000FF"/>
            <w:u w:val="single"/>
          </w:rPr>
          <w:t>361VI(A)</w:t>
        </w:r>
      </w:hyperlink>
      <w:r>
        <w:rPr>
          <w:color w:val="000000"/>
        </w:rPr>
        <w:t xml:space="preserve"> General Rules of Construction</w:t>
      </w:r>
    </w:p>
    <w:p w14:paraId="449E2E6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8" w:history="1">
        <w:r>
          <w:rPr>
            <w:color w:val="0000FF"/>
            <w:u w:val="single"/>
          </w:rPr>
          <w:t>361k213</w:t>
        </w:r>
      </w:hyperlink>
      <w:r>
        <w:rPr>
          <w:color w:val="000000"/>
        </w:rPr>
        <w:t xml:space="preserve"> Extrinsic Aids to Construction</w:t>
      </w:r>
    </w:p>
    <w:p w14:paraId="0366D9A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09" w:history="1">
        <w:proofErr w:type="gramStart"/>
        <w:r>
          <w:rPr>
            <w:color w:val="0000FF"/>
            <w:u w:val="single"/>
          </w:rPr>
          <w:t>361k217.4</w:t>
        </w:r>
      </w:hyperlink>
      <w:r>
        <w:rPr>
          <w:color w:val="000000"/>
        </w:rPr>
        <w:t xml:space="preserve"> k. Legislative history in general.</w:t>
      </w:r>
      <w:proofErr w:type="gramEnd"/>
      <w:r>
        <w:rPr>
          <w:color w:val="000000"/>
        </w:rPr>
        <w:t xml:space="preserve"> </w:t>
      </w:r>
      <w:hyperlink r:id="rId110" w:history="1">
        <w:r>
          <w:rPr>
            <w:color w:val="0000FF"/>
            <w:u w:val="single"/>
          </w:rPr>
          <w:t>Most Cited Cases</w:t>
        </w:r>
      </w:hyperlink>
      <w:r>
        <w:rPr>
          <w:color w:val="000000"/>
        </w:rPr>
        <w:t xml:space="preserve"> </w:t>
      </w:r>
    </w:p>
    <w:p w14:paraId="1BB85993" w14:textId="77777777" w:rsidR="00CA4E7B" w:rsidRDefault="00CA4E7B">
      <w:pPr>
        <w:widowControl w:val="0"/>
        <w:autoSpaceDE w:val="0"/>
        <w:autoSpaceDN w:val="0"/>
        <w:adjustRightInd w:val="0"/>
        <w:jc w:val="both"/>
        <w:rPr>
          <w:color w:val="000000"/>
          <w:sz w:val="24"/>
          <w:szCs w:val="24"/>
        </w:rPr>
      </w:pPr>
      <w:bookmarkStart w:id="19" w:name="Document1zzI3bae8a4f7a1d11e18b05fdf15589"/>
      <w:bookmarkEnd w:id="19"/>
    </w:p>
    <w:p w14:paraId="0A510C96" w14:textId="77777777" w:rsidR="00CA4E7B" w:rsidRDefault="006D5E6D">
      <w:pPr>
        <w:widowControl w:val="0"/>
        <w:autoSpaceDE w:val="0"/>
        <w:autoSpaceDN w:val="0"/>
        <w:adjustRightInd w:val="0"/>
        <w:ind w:firstLine="360"/>
        <w:jc w:val="both"/>
        <w:rPr>
          <w:color w:val="000000"/>
          <w:sz w:val="24"/>
          <w:szCs w:val="24"/>
        </w:rPr>
      </w:pPr>
      <w:r>
        <w:rPr>
          <w:color w:val="000000"/>
        </w:rPr>
        <w:t>A court must evaluate a statute's language within the statutory scheme and look to the legislative history and policy only if that language is unclear.</w:t>
      </w:r>
    </w:p>
    <w:p w14:paraId="625C8219" w14:textId="77777777" w:rsidR="00CA4E7B" w:rsidRDefault="00CA4E7B">
      <w:pPr>
        <w:widowControl w:val="0"/>
        <w:autoSpaceDE w:val="0"/>
        <w:autoSpaceDN w:val="0"/>
        <w:adjustRightInd w:val="0"/>
        <w:rPr>
          <w:color w:val="000000"/>
          <w:sz w:val="24"/>
          <w:szCs w:val="24"/>
        </w:rPr>
      </w:pPr>
    </w:p>
    <w:p w14:paraId="11F7EE59" w14:textId="77777777" w:rsidR="00CA4E7B" w:rsidRDefault="006D7D6D">
      <w:pPr>
        <w:widowControl w:val="0"/>
        <w:autoSpaceDE w:val="0"/>
        <w:autoSpaceDN w:val="0"/>
        <w:adjustRightInd w:val="0"/>
        <w:jc w:val="both"/>
        <w:rPr>
          <w:color w:val="000000"/>
          <w:sz w:val="24"/>
          <w:szCs w:val="24"/>
        </w:rPr>
      </w:pPr>
      <w:hyperlink w:anchor="Document1zzB112026874131" w:history="1">
        <w:r w:rsidR="006D5E6D">
          <w:rPr>
            <w:b/>
            <w:bCs/>
            <w:color w:val="0000FF"/>
            <w:u w:val="single"/>
          </w:rPr>
          <w:t>[11]</w:t>
        </w:r>
      </w:hyperlink>
      <w:bookmarkStart w:id="20" w:name="Document1zzF112026874131"/>
      <w:bookmarkEnd w:id="20"/>
      <w:r w:rsidR="006D5E6D">
        <w:rPr>
          <w:b/>
          <w:bCs/>
          <w:color w:val="000000"/>
        </w:rPr>
        <w:t xml:space="preserve"> Territories 375 </w:t>
      </w:r>
      <w:r w:rsidR="00790086">
        <w:rPr>
          <w:b/>
          <w:bCs/>
          <w:noProof/>
          <w:color w:val="000000"/>
        </w:rPr>
        <w:drawing>
          <wp:inline distT="0" distB="0" distL="0" distR="0" wp14:anchorId="295D8BC6" wp14:editId="04C7FC88">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25</w:t>
      </w:r>
    </w:p>
    <w:p w14:paraId="6F7F8A12" w14:textId="77777777" w:rsidR="00CA4E7B" w:rsidRDefault="00CA4E7B">
      <w:pPr>
        <w:widowControl w:val="0"/>
        <w:autoSpaceDE w:val="0"/>
        <w:autoSpaceDN w:val="0"/>
        <w:adjustRightInd w:val="0"/>
        <w:rPr>
          <w:color w:val="000000"/>
          <w:sz w:val="24"/>
          <w:szCs w:val="24"/>
        </w:rPr>
      </w:pPr>
    </w:p>
    <w:p w14:paraId="0AE0C828" w14:textId="77777777" w:rsidR="00CA4E7B" w:rsidRDefault="006D7D6D">
      <w:pPr>
        <w:widowControl w:val="0"/>
        <w:autoSpaceDE w:val="0"/>
        <w:autoSpaceDN w:val="0"/>
        <w:adjustRightInd w:val="0"/>
        <w:jc w:val="both"/>
        <w:rPr>
          <w:color w:val="000000"/>
          <w:sz w:val="24"/>
          <w:szCs w:val="24"/>
        </w:rPr>
      </w:pPr>
      <w:hyperlink r:id="rId111" w:history="1">
        <w:r w:rsidR="006D5E6D">
          <w:rPr>
            <w:color w:val="0000FF"/>
            <w:u w:val="single"/>
          </w:rPr>
          <w:t>375</w:t>
        </w:r>
      </w:hyperlink>
      <w:r w:rsidR="006D5E6D">
        <w:rPr>
          <w:color w:val="000000"/>
        </w:rPr>
        <w:t xml:space="preserve"> Territories</w:t>
      </w:r>
    </w:p>
    <w:p w14:paraId="6C6B647F"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12" w:history="1">
        <w:r>
          <w:rPr>
            <w:color w:val="0000FF"/>
            <w:u w:val="single"/>
          </w:rPr>
          <w:t>375k25</w:t>
        </w:r>
      </w:hyperlink>
      <w:r>
        <w:rPr>
          <w:color w:val="000000"/>
        </w:rPr>
        <w:t xml:space="preserve"> k. Contracts in general. </w:t>
      </w:r>
      <w:hyperlink r:id="rId113" w:history="1">
        <w:r>
          <w:rPr>
            <w:color w:val="0000FF"/>
            <w:u w:val="single"/>
          </w:rPr>
          <w:t>Most Cited Cases</w:t>
        </w:r>
      </w:hyperlink>
      <w:r>
        <w:rPr>
          <w:color w:val="000000"/>
        </w:rPr>
        <w:t xml:space="preserve"> </w:t>
      </w:r>
    </w:p>
    <w:p w14:paraId="6EFB3E4A" w14:textId="77777777" w:rsidR="00CA4E7B" w:rsidRDefault="00CA4E7B">
      <w:pPr>
        <w:widowControl w:val="0"/>
        <w:autoSpaceDE w:val="0"/>
        <w:autoSpaceDN w:val="0"/>
        <w:adjustRightInd w:val="0"/>
        <w:jc w:val="both"/>
        <w:rPr>
          <w:color w:val="000000"/>
          <w:sz w:val="24"/>
          <w:szCs w:val="24"/>
        </w:rPr>
      </w:pPr>
      <w:bookmarkStart w:id="21" w:name="Document1zzI3bae8a517a1d11e18b05fdf15589"/>
      <w:bookmarkEnd w:id="21"/>
    </w:p>
    <w:p w14:paraId="37919B4A"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Buy American Act (BAA) encompasses public construction projects undertaken by the government of Puerto Rico. Buy American Act, § 3 et seq., </w:t>
      </w:r>
      <w:hyperlink r:id="rId114" w:history="1">
        <w:r>
          <w:rPr>
            <w:color w:val="0000FF"/>
            <w:u w:val="single"/>
          </w:rPr>
          <w:t xml:space="preserve">41 U.S.C.A. § 8301 </w:t>
        </w:r>
        <w:proofErr w:type="gramStart"/>
        <w:r>
          <w:rPr>
            <w:color w:val="0000FF"/>
            <w:u w:val="single"/>
          </w:rPr>
          <w:t>et</w:t>
        </w:r>
        <w:proofErr w:type="gramEnd"/>
        <w:r>
          <w:rPr>
            <w:color w:val="0000FF"/>
            <w:u w:val="single"/>
          </w:rPr>
          <w:t xml:space="preserve"> seq.</w:t>
        </w:r>
      </w:hyperlink>
    </w:p>
    <w:p w14:paraId="67FF29D7" w14:textId="77777777" w:rsidR="00CA4E7B" w:rsidRDefault="00CA4E7B">
      <w:pPr>
        <w:widowControl w:val="0"/>
        <w:autoSpaceDE w:val="0"/>
        <w:autoSpaceDN w:val="0"/>
        <w:adjustRightInd w:val="0"/>
        <w:rPr>
          <w:color w:val="000000"/>
          <w:sz w:val="24"/>
          <w:szCs w:val="24"/>
        </w:rPr>
      </w:pPr>
    </w:p>
    <w:p w14:paraId="42F513A4" w14:textId="77777777" w:rsidR="00CA4E7B" w:rsidRDefault="006D7D6D">
      <w:pPr>
        <w:widowControl w:val="0"/>
        <w:autoSpaceDE w:val="0"/>
        <w:autoSpaceDN w:val="0"/>
        <w:adjustRightInd w:val="0"/>
        <w:jc w:val="both"/>
        <w:rPr>
          <w:color w:val="000000"/>
          <w:sz w:val="24"/>
          <w:szCs w:val="24"/>
        </w:rPr>
      </w:pPr>
      <w:hyperlink w:anchor="Document1zzB122026874131" w:history="1">
        <w:r w:rsidR="006D5E6D">
          <w:rPr>
            <w:b/>
            <w:bCs/>
            <w:color w:val="0000FF"/>
            <w:u w:val="single"/>
          </w:rPr>
          <w:t>[12]</w:t>
        </w:r>
      </w:hyperlink>
      <w:bookmarkStart w:id="22" w:name="Document1zzF122026874131"/>
      <w:bookmarkEnd w:id="22"/>
      <w:r w:rsidR="006D5E6D">
        <w:rPr>
          <w:b/>
          <w:bCs/>
          <w:color w:val="000000"/>
        </w:rPr>
        <w:t xml:space="preserve"> Territories 375 </w:t>
      </w:r>
      <w:r w:rsidR="00790086">
        <w:rPr>
          <w:b/>
          <w:bCs/>
          <w:noProof/>
          <w:color w:val="000000"/>
        </w:rPr>
        <w:drawing>
          <wp:inline distT="0" distB="0" distL="0" distR="0" wp14:anchorId="072F9978" wp14:editId="481F3C94">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w:t>
      </w:r>
    </w:p>
    <w:p w14:paraId="4EFF620E" w14:textId="77777777" w:rsidR="00CA4E7B" w:rsidRDefault="00CA4E7B">
      <w:pPr>
        <w:widowControl w:val="0"/>
        <w:autoSpaceDE w:val="0"/>
        <w:autoSpaceDN w:val="0"/>
        <w:adjustRightInd w:val="0"/>
        <w:rPr>
          <w:color w:val="000000"/>
          <w:sz w:val="24"/>
          <w:szCs w:val="24"/>
        </w:rPr>
      </w:pPr>
    </w:p>
    <w:p w14:paraId="36618702" w14:textId="77777777" w:rsidR="00CA4E7B" w:rsidRDefault="006D7D6D">
      <w:pPr>
        <w:widowControl w:val="0"/>
        <w:autoSpaceDE w:val="0"/>
        <w:autoSpaceDN w:val="0"/>
        <w:adjustRightInd w:val="0"/>
        <w:jc w:val="both"/>
        <w:rPr>
          <w:color w:val="000000"/>
          <w:sz w:val="24"/>
          <w:szCs w:val="24"/>
        </w:rPr>
      </w:pPr>
      <w:hyperlink r:id="rId115" w:history="1">
        <w:r w:rsidR="006D5E6D">
          <w:rPr>
            <w:color w:val="0000FF"/>
            <w:u w:val="single"/>
          </w:rPr>
          <w:t>375</w:t>
        </w:r>
      </w:hyperlink>
      <w:r w:rsidR="006D5E6D">
        <w:rPr>
          <w:color w:val="000000"/>
        </w:rPr>
        <w:t xml:space="preserve"> Territories</w:t>
      </w:r>
    </w:p>
    <w:p w14:paraId="56851BF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16" w:history="1">
        <w:proofErr w:type="gramStart"/>
        <w:r>
          <w:rPr>
            <w:color w:val="0000FF"/>
            <w:u w:val="single"/>
          </w:rPr>
          <w:t>375k18</w:t>
        </w:r>
      </w:hyperlink>
      <w:r>
        <w:rPr>
          <w:color w:val="000000"/>
        </w:rPr>
        <w:t xml:space="preserve"> k. Application and operation in territories of acts of Congress.</w:t>
      </w:r>
      <w:proofErr w:type="gramEnd"/>
      <w:r>
        <w:rPr>
          <w:color w:val="000000"/>
        </w:rPr>
        <w:t xml:space="preserve"> </w:t>
      </w:r>
      <w:hyperlink r:id="rId117" w:history="1">
        <w:r>
          <w:rPr>
            <w:color w:val="0000FF"/>
            <w:u w:val="single"/>
          </w:rPr>
          <w:t>Most Cited Cases</w:t>
        </w:r>
      </w:hyperlink>
      <w:r>
        <w:rPr>
          <w:color w:val="000000"/>
        </w:rPr>
        <w:t xml:space="preserve"> </w:t>
      </w:r>
    </w:p>
    <w:p w14:paraId="4B8F7E98" w14:textId="77777777" w:rsidR="00CA4E7B" w:rsidRDefault="00CA4E7B">
      <w:pPr>
        <w:widowControl w:val="0"/>
        <w:autoSpaceDE w:val="0"/>
        <w:autoSpaceDN w:val="0"/>
        <w:adjustRightInd w:val="0"/>
        <w:jc w:val="both"/>
        <w:rPr>
          <w:color w:val="000000"/>
          <w:sz w:val="24"/>
          <w:szCs w:val="24"/>
        </w:rPr>
      </w:pPr>
      <w:bookmarkStart w:id="23" w:name="Document1zzI3bae8a537a1d11e18b05fdf15589"/>
      <w:bookmarkEnd w:id="23"/>
    </w:p>
    <w:p w14:paraId="5AF86436" w14:textId="77777777" w:rsidR="00CA4E7B" w:rsidRDefault="006D5E6D">
      <w:pPr>
        <w:widowControl w:val="0"/>
        <w:autoSpaceDE w:val="0"/>
        <w:autoSpaceDN w:val="0"/>
        <w:adjustRightInd w:val="0"/>
        <w:ind w:firstLine="360"/>
        <w:jc w:val="both"/>
        <w:rPr>
          <w:color w:val="000000"/>
          <w:sz w:val="24"/>
          <w:szCs w:val="24"/>
        </w:rPr>
      </w:pPr>
      <w:r>
        <w:rPr>
          <w:color w:val="000000"/>
        </w:rPr>
        <w:t>Although federal courts generally presume that Congress intends its laws to have the same effect on Puerto Rico as they do on any state, that presumption can be overcome by specific evidence to the contrary or by clear policy reasons embedded in a statute.</w:t>
      </w:r>
    </w:p>
    <w:p w14:paraId="0629410A" w14:textId="77777777" w:rsidR="00CA4E7B" w:rsidRDefault="00CA4E7B">
      <w:pPr>
        <w:widowControl w:val="0"/>
        <w:autoSpaceDE w:val="0"/>
        <w:autoSpaceDN w:val="0"/>
        <w:adjustRightInd w:val="0"/>
        <w:rPr>
          <w:color w:val="000000"/>
          <w:sz w:val="24"/>
          <w:szCs w:val="24"/>
        </w:rPr>
      </w:pPr>
    </w:p>
    <w:p w14:paraId="77B0D2CE" w14:textId="77777777" w:rsidR="00CA4E7B" w:rsidRDefault="006D7D6D">
      <w:pPr>
        <w:widowControl w:val="0"/>
        <w:autoSpaceDE w:val="0"/>
        <w:autoSpaceDN w:val="0"/>
        <w:adjustRightInd w:val="0"/>
        <w:jc w:val="both"/>
        <w:rPr>
          <w:color w:val="000000"/>
          <w:sz w:val="24"/>
          <w:szCs w:val="24"/>
        </w:rPr>
      </w:pPr>
      <w:hyperlink w:anchor="Document1zzB132026874131" w:history="1">
        <w:r w:rsidR="006D5E6D">
          <w:rPr>
            <w:b/>
            <w:bCs/>
            <w:color w:val="0000FF"/>
            <w:u w:val="single"/>
          </w:rPr>
          <w:t>[13]</w:t>
        </w:r>
      </w:hyperlink>
      <w:bookmarkStart w:id="24" w:name="Document1zzF132026874131"/>
      <w:bookmarkEnd w:id="24"/>
      <w:r w:rsidR="006D5E6D">
        <w:rPr>
          <w:b/>
          <w:bCs/>
          <w:color w:val="000000"/>
        </w:rPr>
        <w:t xml:space="preserve"> Statutes 361 </w:t>
      </w:r>
      <w:r w:rsidR="00790086">
        <w:rPr>
          <w:b/>
          <w:bCs/>
          <w:noProof/>
          <w:color w:val="000000"/>
        </w:rPr>
        <w:drawing>
          <wp:inline distT="0" distB="0" distL="0" distR="0" wp14:anchorId="7163C524" wp14:editId="1B8EEBF1">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159</w:t>
      </w:r>
    </w:p>
    <w:p w14:paraId="55940F30" w14:textId="77777777" w:rsidR="00CA4E7B" w:rsidRDefault="00CA4E7B">
      <w:pPr>
        <w:widowControl w:val="0"/>
        <w:autoSpaceDE w:val="0"/>
        <w:autoSpaceDN w:val="0"/>
        <w:adjustRightInd w:val="0"/>
        <w:rPr>
          <w:color w:val="000000"/>
          <w:sz w:val="24"/>
          <w:szCs w:val="24"/>
        </w:rPr>
      </w:pPr>
    </w:p>
    <w:p w14:paraId="2C178313" w14:textId="77777777" w:rsidR="00CA4E7B" w:rsidRDefault="006D7D6D">
      <w:pPr>
        <w:widowControl w:val="0"/>
        <w:autoSpaceDE w:val="0"/>
        <w:autoSpaceDN w:val="0"/>
        <w:adjustRightInd w:val="0"/>
        <w:jc w:val="both"/>
        <w:rPr>
          <w:color w:val="000000"/>
          <w:sz w:val="24"/>
          <w:szCs w:val="24"/>
        </w:rPr>
      </w:pPr>
      <w:hyperlink r:id="rId118" w:history="1">
        <w:r w:rsidR="006D5E6D">
          <w:rPr>
            <w:color w:val="0000FF"/>
            <w:u w:val="single"/>
          </w:rPr>
          <w:t>361</w:t>
        </w:r>
      </w:hyperlink>
      <w:r w:rsidR="006D5E6D">
        <w:rPr>
          <w:color w:val="000000"/>
        </w:rPr>
        <w:t xml:space="preserve"> Statutes</w:t>
      </w:r>
    </w:p>
    <w:p w14:paraId="1D0C333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19" w:history="1">
        <w:r>
          <w:rPr>
            <w:color w:val="0000FF"/>
            <w:u w:val="single"/>
          </w:rPr>
          <w:t>361V</w:t>
        </w:r>
      </w:hyperlink>
      <w:r>
        <w:rPr>
          <w:color w:val="000000"/>
        </w:rPr>
        <w:t xml:space="preserve"> Repeal, Suspension, Expiration, and Revival</w:t>
      </w:r>
    </w:p>
    <w:p w14:paraId="7814969F"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361k159</w:t>
        </w:r>
      </w:hyperlink>
      <w:r>
        <w:rPr>
          <w:color w:val="000000"/>
        </w:rPr>
        <w:t xml:space="preserve"> k. Implied repeal by inconsistent or repugnant act. </w:t>
      </w:r>
      <w:hyperlink r:id="rId121" w:history="1">
        <w:r>
          <w:rPr>
            <w:color w:val="0000FF"/>
            <w:u w:val="single"/>
          </w:rPr>
          <w:t>Most Cited Cases</w:t>
        </w:r>
      </w:hyperlink>
      <w:r>
        <w:rPr>
          <w:color w:val="000000"/>
        </w:rPr>
        <w:t xml:space="preserve"> </w:t>
      </w:r>
    </w:p>
    <w:p w14:paraId="48E337F7" w14:textId="77777777" w:rsidR="00CA4E7B" w:rsidRDefault="00CA4E7B">
      <w:pPr>
        <w:widowControl w:val="0"/>
        <w:autoSpaceDE w:val="0"/>
        <w:autoSpaceDN w:val="0"/>
        <w:adjustRightInd w:val="0"/>
        <w:rPr>
          <w:color w:val="000000"/>
          <w:sz w:val="24"/>
          <w:szCs w:val="24"/>
        </w:rPr>
      </w:pPr>
    </w:p>
    <w:p w14:paraId="4FE6CF47" w14:textId="77777777" w:rsidR="00CA4E7B" w:rsidRDefault="006D5E6D">
      <w:pPr>
        <w:widowControl w:val="0"/>
        <w:autoSpaceDE w:val="0"/>
        <w:autoSpaceDN w:val="0"/>
        <w:adjustRightInd w:val="0"/>
        <w:jc w:val="both"/>
        <w:rPr>
          <w:color w:val="000000"/>
          <w:sz w:val="24"/>
          <w:szCs w:val="24"/>
        </w:rPr>
      </w:pPr>
      <w:r>
        <w:rPr>
          <w:b/>
          <w:bCs/>
          <w:color w:val="000000"/>
        </w:rPr>
        <w:t xml:space="preserve">Statutes 361 </w:t>
      </w:r>
      <w:r w:rsidR="00790086">
        <w:rPr>
          <w:b/>
          <w:bCs/>
          <w:noProof/>
          <w:color w:val="000000"/>
        </w:rPr>
        <w:drawing>
          <wp:inline distT="0" distB="0" distL="0" distR="0" wp14:anchorId="54FE4BC0" wp14:editId="3AACDE5D">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161(1)</w:t>
      </w:r>
    </w:p>
    <w:p w14:paraId="64AABABF" w14:textId="77777777" w:rsidR="00CA4E7B" w:rsidRDefault="00CA4E7B">
      <w:pPr>
        <w:widowControl w:val="0"/>
        <w:autoSpaceDE w:val="0"/>
        <w:autoSpaceDN w:val="0"/>
        <w:adjustRightInd w:val="0"/>
        <w:rPr>
          <w:color w:val="000000"/>
          <w:sz w:val="24"/>
          <w:szCs w:val="24"/>
        </w:rPr>
      </w:pPr>
    </w:p>
    <w:p w14:paraId="04CB1711" w14:textId="77777777" w:rsidR="00CA4E7B" w:rsidRDefault="006D7D6D">
      <w:pPr>
        <w:widowControl w:val="0"/>
        <w:autoSpaceDE w:val="0"/>
        <w:autoSpaceDN w:val="0"/>
        <w:adjustRightInd w:val="0"/>
        <w:jc w:val="both"/>
        <w:rPr>
          <w:color w:val="000000"/>
          <w:sz w:val="24"/>
          <w:szCs w:val="24"/>
        </w:rPr>
      </w:pPr>
      <w:hyperlink r:id="rId122" w:history="1">
        <w:r w:rsidR="006D5E6D">
          <w:rPr>
            <w:color w:val="0000FF"/>
            <w:u w:val="single"/>
          </w:rPr>
          <w:t>361</w:t>
        </w:r>
      </w:hyperlink>
      <w:r w:rsidR="006D5E6D">
        <w:rPr>
          <w:color w:val="000000"/>
        </w:rPr>
        <w:t xml:space="preserve"> Statutes</w:t>
      </w:r>
    </w:p>
    <w:p w14:paraId="7E40AD4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23" w:history="1">
        <w:r>
          <w:rPr>
            <w:color w:val="0000FF"/>
            <w:u w:val="single"/>
          </w:rPr>
          <w:t>361V</w:t>
        </w:r>
      </w:hyperlink>
      <w:r>
        <w:rPr>
          <w:color w:val="000000"/>
        </w:rPr>
        <w:t xml:space="preserve"> Repeal, Suspension, Expiration, and Revival</w:t>
      </w:r>
    </w:p>
    <w:p w14:paraId="12458A24"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24" w:history="1">
        <w:r>
          <w:rPr>
            <w:color w:val="0000FF"/>
            <w:u w:val="single"/>
          </w:rPr>
          <w:t>361k160</w:t>
        </w:r>
      </w:hyperlink>
      <w:r>
        <w:rPr>
          <w:color w:val="000000"/>
        </w:rPr>
        <w:t xml:space="preserve"> Implied Repeal by Act Relating to Same Subject</w:t>
      </w:r>
    </w:p>
    <w:p w14:paraId="10D143D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25" w:history="1">
        <w:r>
          <w:rPr>
            <w:color w:val="0000FF"/>
            <w:u w:val="single"/>
          </w:rPr>
          <w:t>361k161</w:t>
        </w:r>
      </w:hyperlink>
      <w:r>
        <w:rPr>
          <w:color w:val="000000"/>
        </w:rPr>
        <w:t xml:space="preserve"> In General</w:t>
      </w:r>
    </w:p>
    <w:p w14:paraId="47249B3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26" w:history="1">
        <w:proofErr w:type="gramStart"/>
        <w:r>
          <w:rPr>
            <w:color w:val="0000FF"/>
            <w:u w:val="single"/>
          </w:rPr>
          <w:t>361k161(1)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127" w:history="1">
        <w:r>
          <w:rPr>
            <w:color w:val="0000FF"/>
            <w:u w:val="single"/>
          </w:rPr>
          <w:t>Most Cited Cases</w:t>
        </w:r>
      </w:hyperlink>
      <w:r>
        <w:rPr>
          <w:color w:val="000000"/>
        </w:rPr>
        <w:t xml:space="preserve"> </w:t>
      </w:r>
    </w:p>
    <w:p w14:paraId="6263A6CE" w14:textId="77777777" w:rsidR="00CA4E7B" w:rsidRDefault="00CA4E7B">
      <w:pPr>
        <w:widowControl w:val="0"/>
        <w:autoSpaceDE w:val="0"/>
        <w:autoSpaceDN w:val="0"/>
        <w:adjustRightInd w:val="0"/>
        <w:jc w:val="both"/>
        <w:rPr>
          <w:color w:val="000000"/>
          <w:sz w:val="24"/>
          <w:szCs w:val="24"/>
        </w:rPr>
      </w:pPr>
      <w:bookmarkStart w:id="25" w:name="Document1zzI3bae8a557a1d11e18b05fdf15589"/>
      <w:bookmarkEnd w:id="25"/>
    </w:p>
    <w:p w14:paraId="24032985" w14:textId="77777777" w:rsidR="00CA4E7B" w:rsidRDefault="006D5E6D">
      <w:pPr>
        <w:widowControl w:val="0"/>
        <w:autoSpaceDE w:val="0"/>
        <w:autoSpaceDN w:val="0"/>
        <w:adjustRightInd w:val="0"/>
        <w:ind w:firstLine="360"/>
        <w:jc w:val="both"/>
        <w:rPr>
          <w:color w:val="000000"/>
          <w:sz w:val="24"/>
          <w:szCs w:val="24"/>
        </w:rPr>
      </w:pPr>
      <w:r>
        <w:rPr>
          <w:color w:val="000000"/>
        </w:rPr>
        <w:t>Repeals by implication are not favored; implied repeal occurs only where two acts are in irreconcilable conflict or when a later act covers the whole subject of the earlier one and is clearly intended as a substitute.</w:t>
      </w:r>
    </w:p>
    <w:p w14:paraId="285C9062" w14:textId="77777777" w:rsidR="00CA4E7B" w:rsidRDefault="00CA4E7B">
      <w:pPr>
        <w:widowControl w:val="0"/>
        <w:autoSpaceDE w:val="0"/>
        <w:autoSpaceDN w:val="0"/>
        <w:adjustRightInd w:val="0"/>
        <w:rPr>
          <w:color w:val="000000"/>
          <w:sz w:val="24"/>
          <w:szCs w:val="24"/>
        </w:rPr>
      </w:pPr>
    </w:p>
    <w:p w14:paraId="021BDADE" w14:textId="77777777" w:rsidR="00CA4E7B" w:rsidRDefault="006D7D6D">
      <w:pPr>
        <w:widowControl w:val="0"/>
        <w:autoSpaceDE w:val="0"/>
        <w:autoSpaceDN w:val="0"/>
        <w:adjustRightInd w:val="0"/>
        <w:jc w:val="both"/>
        <w:rPr>
          <w:color w:val="000000"/>
          <w:sz w:val="24"/>
          <w:szCs w:val="24"/>
        </w:rPr>
      </w:pPr>
      <w:hyperlink w:anchor="Document1zzB142026874131" w:history="1">
        <w:r w:rsidR="006D5E6D">
          <w:rPr>
            <w:b/>
            <w:bCs/>
            <w:color w:val="0000FF"/>
            <w:u w:val="single"/>
          </w:rPr>
          <w:t>[14]</w:t>
        </w:r>
      </w:hyperlink>
      <w:bookmarkStart w:id="26" w:name="Document1zzF142026874131"/>
      <w:bookmarkEnd w:id="26"/>
      <w:r w:rsidR="006D5E6D">
        <w:rPr>
          <w:b/>
          <w:bCs/>
          <w:color w:val="000000"/>
        </w:rPr>
        <w:t xml:space="preserve"> Territories 375 </w:t>
      </w:r>
      <w:r w:rsidR="00790086">
        <w:rPr>
          <w:b/>
          <w:bCs/>
          <w:noProof/>
          <w:color w:val="000000"/>
        </w:rPr>
        <w:drawing>
          <wp:inline distT="0" distB="0" distL="0" distR="0" wp14:anchorId="14DB78EB" wp14:editId="42BA8EC3">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w:t>
      </w:r>
    </w:p>
    <w:p w14:paraId="01A83345" w14:textId="77777777" w:rsidR="00CA4E7B" w:rsidRDefault="00CA4E7B">
      <w:pPr>
        <w:widowControl w:val="0"/>
        <w:autoSpaceDE w:val="0"/>
        <w:autoSpaceDN w:val="0"/>
        <w:adjustRightInd w:val="0"/>
        <w:rPr>
          <w:color w:val="000000"/>
          <w:sz w:val="24"/>
          <w:szCs w:val="24"/>
        </w:rPr>
      </w:pPr>
    </w:p>
    <w:p w14:paraId="2CC38F86" w14:textId="77777777" w:rsidR="00CA4E7B" w:rsidRDefault="006D7D6D">
      <w:pPr>
        <w:widowControl w:val="0"/>
        <w:autoSpaceDE w:val="0"/>
        <w:autoSpaceDN w:val="0"/>
        <w:adjustRightInd w:val="0"/>
        <w:jc w:val="both"/>
        <w:rPr>
          <w:color w:val="000000"/>
          <w:sz w:val="24"/>
          <w:szCs w:val="24"/>
        </w:rPr>
      </w:pPr>
      <w:hyperlink r:id="rId128" w:history="1">
        <w:r w:rsidR="006D5E6D">
          <w:rPr>
            <w:color w:val="0000FF"/>
            <w:u w:val="single"/>
          </w:rPr>
          <w:t>375</w:t>
        </w:r>
      </w:hyperlink>
      <w:r w:rsidR="006D5E6D">
        <w:rPr>
          <w:color w:val="000000"/>
        </w:rPr>
        <w:t xml:space="preserve"> Territories</w:t>
      </w:r>
    </w:p>
    <w:p w14:paraId="6565CDA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29" w:history="1">
        <w:proofErr w:type="gramStart"/>
        <w:r>
          <w:rPr>
            <w:color w:val="0000FF"/>
            <w:u w:val="single"/>
          </w:rPr>
          <w:t>375k18</w:t>
        </w:r>
      </w:hyperlink>
      <w:r>
        <w:rPr>
          <w:color w:val="000000"/>
        </w:rPr>
        <w:t xml:space="preserve"> k. Application and operation in territories of acts of Congress.</w:t>
      </w:r>
      <w:proofErr w:type="gramEnd"/>
      <w:r>
        <w:rPr>
          <w:color w:val="000000"/>
        </w:rPr>
        <w:t xml:space="preserve"> </w:t>
      </w:r>
      <w:hyperlink r:id="rId130" w:history="1">
        <w:r>
          <w:rPr>
            <w:color w:val="0000FF"/>
            <w:u w:val="single"/>
          </w:rPr>
          <w:t>Most Cited Cases</w:t>
        </w:r>
      </w:hyperlink>
      <w:r>
        <w:rPr>
          <w:color w:val="000000"/>
        </w:rPr>
        <w:t xml:space="preserve"> </w:t>
      </w:r>
    </w:p>
    <w:p w14:paraId="0D8F85C1" w14:textId="77777777" w:rsidR="00CA4E7B" w:rsidRDefault="00CA4E7B">
      <w:pPr>
        <w:widowControl w:val="0"/>
        <w:autoSpaceDE w:val="0"/>
        <w:autoSpaceDN w:val="0"/>
        <w:adjustRightInd w:val="0"/>
        <w:jc w:val="both"/>
        <w:rPr>
          <w:color w:val="000000"/>
          <w:sz w:val="24"/>
          <w:szCs w:val="24"/>
        </w:rPr>
      </w:pPr>
      <w:bookmarkStart w:id="27" w:name="Document1zzI3bae8a577a1d11e18b05fdf15589"/>
      <w:bookmarkEnd w:id="27"/>
    </w:p>
    <w:p w14:paraId="560B057E" w14:textId="77777777" w:rsidR="00CA4E7B" w:rsidRDefault="006D5E6D">
      <w:pPr>
        <w:widowControl w:val="0"/>
        <w:autoSpaceDE w:val="0"/>
        <w:autoSpaceDN w:val="0"/>
        <w:adjustRightInd w:val="0"/>
        <w:ind w:firstLine="360"/>
        <w:jc w:val="both"/>
        <w:rPr>
          <w:color w:val="000000"/>
          <w:sz w:val="24"/>
          <w:szCs w:val="24"/>
        </w:rPr>
      </w:pPr>
      <w:r>
        <w:rPr>
          <w:color w:val="000000"/>
        </w:rPr>
        <w:t>Congress is permitted to treat Puerto Rico differently despite its state-like status.</w:t>
      </w:r>
    </w:p>
    <w:p w14:paraId="7FDE9E71" w14:textId="77777777" w:rsidR="00CA4E7B" w:rsidRDefault="00CA4E7B">
      <w:pPr>
        <w:widowControl w:val="0"/>
        <w:autoSpaceDE w:val="0"/>
        <w:autoSpaceDN w:val="0"/>
        <w:adjustRightInd w:val="0"/>
        <w:rPr>
          <w:color w:val="000000"/>
          <w:sz w:val="24"/>
          <w:szCs w:val="24"/>
        </w:rPr>
      </w:pPr>
    </w:p>
    <w:p w14:paraId="1A7155EE" w14:textId="77777777" w:rsidR="00CA4E7B" w:rsidRDefault="006D7D6D">
      <w:pPr>
        <w:widowControl w:val="0"/>
        <w:autoSpaceDE w:val="0"/>
        <w:autoSpaceDN w:val="0"/>
        <w:adjustRightInd w:val="0"/>
        <w:jc w:val="both"/>
        <w:rPr>
          <w:color w:val="000000"/>
          <w:sz w:val="24"/>
          <w:szCs w:val="24"/>
        </w:rPr>
      </w:pPr>
      <w:hyperlink w:anchor="Document1zzB152026874131" w:history="1">
        <w:r w:rsidR="006D5E6D">
          <w:rPr>
            <w:b/>
            <w:bCs/>
            <w:color w:val="0000FF"/>
            <w:u w:val="single"/>
          </w:rPr>
          <w:t>[15]</w:t>
        </w:r>
      </w:hyperlink>
      <w:bookmarkStart w:id="28" w:name="Document1zzF152026874131"/>
      <w:bookmarkEnd w:id="28"/>
      <w:r w:rsidR="006D5E6D">
        <w:rPr>
          <w:b/>
          <w:bCs/>
          <w:color w:val="000000"/>
        </w:rPr>
        <w:t xml:space="preserve"> Statutes 361 </w:t>
      </w:r>
      <w:r w:rsidR="00790086">
        <w:rPr>
          <w:b/>
          <w:bCs/>
          <w:noProof/>
          <w:color w:val="000000"/>
        </w:rPr>
        <w:drawing>
          <wp:inline distT="0" distB="0" distL="0" distR="0" wp14:anchorId="0A039BF2" wp14:editId="478242DE">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55</w:t>
      </w:r>
    </w:p>
    <w:p w14:paraId="08FA4F20" w14:textId="77777777" w:rsidR="00CA4E7B" w:rsidRDefault="00CA4E7B">
      <w:pPr>
        <w:widowControl w:val="0"/>
        <w:autoSpaceDE w:val="0"/>
        <w:autoSpaceDN w:val="0"/>
        <w:adjustRightInd w:val="0"/>
        <w:rPr>
          <w:color w:val="000000"/>
          <w:sz w:val="24"/>
          <w:szCs w:val="24"/>
        </w:rPr>
      </w:pPr>
    </w:p>
    <w:p w14:paraId="05BA32EE" w14:textId="77777777" w:rsidR="00CA4E7B" w:rsidRDefault="006D7D6D">
      <w:pPr>
        <w:widowControl w:val="0"/>
        <w:autoSpaceDE w:val="0"/>
        <w:autoSpaceDN w:val="0"/>
        <w:adjustRightInd w:val="0"/>
        <w:jc w:val="both"/>
        <w:rPr>
          <w:color w:val="000000"/>
          <w:sz w:val="24"/>
          <w:szCs w:val="24"/>
        </w:rPr>
      </w:pPr>
      <w:hyperlink r:id="rId131" w:history="1">
        <w:r w:rsidR="006D5E6D">
          <w:rPr>
            <w:color w:val="0000FF"/>
            <w:u w:val="single"/>
          </w:rPr>
          <w:t>361</w:t>
        </w:r>
      </w:hyperlink>
      <w:r w:rsidR="006D5E6D">
        <w:rPr>
          <w:color w:val="000000"/>
        </w:rPr>
        <w:t xml:space="preserve"> Statutes</w:t>
      </w:r>
    </w:p>
    <w:p w14:paraId="53407FB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32" w:history="1">
        <w:r>
          <w:rPr>
            <w:color w:val="0000FF"/>
            <w:u w:val="single"/>
          </w:rPr>
          <w:t>361I</w:t>
        </w:r>
      </w:hyperlink>
      <w:r>
        <w:rPr>
          <w:color w:val="000000"/>
        </w:rPr>
        <w:t xml:space="preserve"> Enactment, Requisites, and Validity in General</w:t>
      </w:r>
    </w:p>
    <w:p w14:paraId="6C6FA21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33" w:history="1">
        <w:r>
          <w:rPr>
            <w:color w:val="0000FF"/>
            <w:u w:val="single"/>
          </w:rPr>
          <w:t>361k53</w:t>
        </w:r>
      </w:hyperlink>
      <w:r>
        <w:rPr>
          <w:color w:val="000000"/>
        </w:rPr>
        <w:t xml:space="preserve"> Validity of Provisions of Territorial Statutes</w:t>
      </w:r>
    </w:p>
    <w:p w14:paraId="11A9F85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34" w:history="1">
        <w:proofErr w:type="gramStart"/>
        <w:r>
          <w:rPr>
            <w:color w:val="0000FF"/>
            <w:u w:val="single"/>
          </w:rPr>
          <w:t>361k55</w:t>
        </w:r>
      </w:hyperlink>
      <w:r>
        <w:rPr>
          <w:color w:val="000000"/>
        </w:rPr>
        <w:t xml:space="preserve"> k. Contravention of organic act or other fundamental law.</w:t>
      </w:r>
      <w:proofErr w:type="gramEnd"/>
      <w:r>
        <w:rPr>
          <w:color w:val="000000"/>
        </w:rPr>
        <w:t xml:space="preserve"> </w:t>
      </w:r>
      <w:hyperlink r:id="rId135" w:history="1">
        <w:r>
          <w:rPr>
            <w:color w:val="0000FF"/>
            <w:u w:val="single"/>
          </w:rPr>
          <w:t>Most Cited Cases</w:t>
        </w:r>
      </w:hyperlink>
      <w:r>
        <w:rPr>
          <w:color w:val="000000"/>
        </w:rPr>
        <w:t xml:space="preserve"> </w:t>
      </w:r>
    </w:p>
    <w:p w14:paraId="40A8ED0F" w14:textId="77777777" w:rsidR="00CA4E7B" w:rsidRDefault="00CA4E7B">
      <w:pPr>
        <w:widowControl w:val="0"/>
        <w:autoSpaceDE w:val="0"/>
        <w:autoSpaceDN w:val="0"/>
        <w:adjustRightInd w:val="0"/>
        <w:rPr>
          <w:color w:val="000000"/>
          <w:sz w:val="24"/>
          <w:szCs w:val="24"/>
        </w:rPr>
      </w:pPr>
    </w:p>
    <w:p w14:paraId="2B9B2EEB" w14:textId="77777777" w:rsidR="00CA4E7B" w:rsidRDefault="006D5E6D">
      <w:pPr>
        <w:widowControl w:val="0"/>
        <w:autoSpaceDE w:val="0"/>
        <w:autoSpaceDN w:val="0"/>
        <w:adjustRightInd w:val="0"/>
        <w:jc w:val="both"/>
        <w:rPr>
          <w:color w:val="000000"/>
          <w:sz w:val="24"/>
          <w:szCs w:val="24"/>
        </w:rPr>
      </w:pPr>
      <w:r>
        <w:rPr>
          <w:b/>
          <w:bCs/>
          <w:color w:val="000000"/>
        </w:rPr>
        <w:t xml:space="preserve">United States 393 </w:t>
      </w:r>
      <w:r w:rsidR="00790086">
        <w:rPr>
          <w:b/>
          <w:bCs/>
          <w:noProof/>
          <w:color w:val="000000"/>
        </w:rPr>
        <w:drawing>
          <wp:inline distT="0" distB="0" distL="0" distR="0" wp14:anchorId="6B4C2213" wp14:editId="62C43487">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64.15</w:t>
      </w:r>
    </w:p>
    <w:p w14:paraId="7B63B85F" w14:textId="77777777" w:rsidR="00CA4E7B" w:rsidRDefault="00CA4E7B">
      <w:pPr>
        <w:widowControl w:val="0"/>
        <w:autoSpaceDE w:val="0"/>
        <w:autoSpaceDN w:val="0"/>
        <w:adjustRightInd w:val="0"/>
        <w:rPr>
          <w:color w:val="000000"/>
          <w:sz w:val="24"/>
          <w:szCs w:val="24"/>
        </w:rPr>
      </w:pPr>
    </w:p>
    <w:p w14:paraId="3BA50DE5" w14:textId="77777777" w:rsidR="00CA4E7B" w:rsidRDefault="006D7D6D">
      <w:pPr>
        <w:widowControl w:val="0"/>
        <w:autoSpaceDE w:val="0"/>
        <w:autoSpaceDN w:val="0"/>
        <w:adjustRightInd w:val="0"/>
        <w:jc w:val="both"/>
        <w:rPr>
          <w:color w:val="000000"/>
          <w:sz w:val="24"/>
          <w:szCs w:val="24"/>
        </w:rPr>
      </w:pPr>
      <w:hyperlink r:id="rId136" w:history="1">
        <w:r w:rsidR="006D5E6D">
          <w:rPr>
            <w:color w:val="0000FF"/>
            <w:u w:val="single"/>
          </w:rPr>
          <w:t>393</w:t>
        </w:r>
      </w:hyperlink>
      <w:r w:rsidR="006D5E6D">
        <w:rPr>
          <w:color w:val="000000"/>
        </w:rPr>
        <w:t xml:space="preserve"> United States</w:t>
      </w:r>
    </w:p>
    <w:p w14:paraId="4612EDE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37" w:history="1">
        <w:r>
          <w:rPr>
            <w:color w:val="0000FF"/>
            <w:u w:val="single"/>
          </w:rPr>
          <w:t>393III</w:t>
        </w:r>
      </w:hyperlink>
      <w:r>
        <w:rPr>
          <w:color w:val="000000"/>
        </w:rPr>
        <w:t xml:space="preserve"> Contracts</w:t>
      </w:r>
    </w:p>
    <w:p w14:paraId="5F3E478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38" w:history="1">
        <w:r>
          <w:rPr>
            <w:color w:val="0000FF"/>
            <w:u w:val="single"/>
          </w:rPr>
          <w:t>393k64</w:t>
        </w:r>
      </w:hyperlink>
      <w:r>
        <w:rPr>
          <w:color w:val="000000"/>
        </w:rPr>
        <w:t xml:space="preserve"> Proposals or Bids for Contracts</w:t>
      </w:r>
    </w:p>
    <w:p w14:paraId="734A18B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39" w:history="1">
        <w:proofErr w:type="gramStart"/>
        <w:r>
          <w:rPr>
            <w:color w:val="0000FF"/>
            <w:u w:val="single"/>
          </w:rPr>
          <w:t>393k64.15</w:t>
        </w:r>
      </w:hyperlink>
      <w:r>
        <w:rPr>
          <w:color w:val="000000"/>
        </w:rPr>
        <w:t xml:space="preserve"> k. Preferences; conditions and restrictions on bidders.</w:t>
      </w:r>
      <w:proofErr w:type="gramEnd"/>
      <w:r>
        <w:rPr>
          <w:color w:val="000000"/>
        </w:rPr>
        <w:t xml:space="preserve"> </w:t>
      </w:r>
      <w:hyperlink r:id="rId140" w:history="1">
        <w:r>
          <w:rPr>
            <w:color w:val="0000FF"/>
            <w:u w:val="single"/>
          </w:rPr>
          <w:t>Most Cited Cases</w:t>
        </w:r>
      </w:hyperlink>
      <w:r>
        <w:rPr>
          <w:color w:val="000000"/>
        </w:rPr>
        <w:t xml:space="preserve"> </w:t>
      </w:r>
    </w:p>
    <w:p w14:paraId="7CA34A85" w14:textId="77777777" w:rsidR="00CA4E7B" w:rsidRDefault="00CA4E7B">
      <w:pPr>
        <w:widowControl w:val="0"/>
        <w:autoSpaceDE w:val="0"/>
        <w:autoSpaceDN w:val="0"/>
        <w:adjustRightInd w:val="0"/>
        <w:jc w:val="both"/>
        <w:rPr>
          <w:color w:val="000000"/>
          <w:sz w:val="24"/>
          <w:szCs w:val="24"/>
        </w:rPr>
      </w:pPr>
      <w:bookmarkStart w:id="29" w:name="Document1zzI3bae8a597a1d11e18b05fdf15589"/>
      <w:bookmarkEnd w:id="29"/>
    </w:p>
    <w:p w14:paraId="1F6EBDF0" w14:textId="77777777" w:rsidR="00CA4E7B" w:rsidRDefault="006D5E6D">
      <w:pPr>
        <w:widowControl w:val="0"/>
        <w:autoSpaceDE w:val="0"/>
        <w:autoSpaceDN w:val="0"/>
        <w:adjustRightInd w:val="0"/>
        <w:ind w:firstLine="360"/>
        <w:jc w:val="both"/>
        <w:rPr>
          <w:color w:val="000000"/>
          <w:sz w:val="24"/>
          <w:szCs w:val="24"/>
        </w:rPr>
      </w:pPr>
      <w:r>
        <w:rPr>
          <w:color w:val="000000"/>
        </w:rPr>
        <w:t>Buy American Act (BAA) did not expressly preempt Puerto Rico statutes prohibiting use of non-Puerto Rican cement in construction projects funded by Commonwealth and requiring corresponding warning labels on imported-cement bags, or preempt field in which those statutes operated; BAA was only federal statute that purposed to reg</w:t>
      </w:r>
      <w:r>
        <w:rPr>
          <w:color w:val="000000"/>
        </w:rPr>
        <w:t>u</w:t>
      </w:r>
      <w:r>
        <w:rPr>
          <w:color w:val="000000"/>
        </w:rPr>
        <w:t xml:space="preserve">late Puerto Rico's acquisitions of foreign products and its scope was not pervasive, and Congress did not intend to commandeer Puerto Rico's spending power insofar as it related to foreign products. </w:t>
      </w:r>
      <w:hyperlink r:id="rId141" w:history="1">
        <w:r>
          <w:rPr>
            <w:color w:val="0000FF"/>
            <w:u w:val="single"/>
          </w:rPr>
          <w:t>U.S.C.A. Const. Art. 6, cl. 2</w:t>
        </w:r>
      </w:hyperlink>
      <w:r>
        <w:rPr>
          <w:color w:val="000000"/>
        </w:rPr>
        <w:t xml:space="preserve">; Buy American Act, § 3 et seq., </w:t>
      </w:r>
      <w:hyperlink r:id="rId142" w:history="1">
        <w:r>
          <w:rPr>
            <w:color w:val="0000FF"/>
            <w:u w:val="single"/>
          </w:rPr>
          <w:t>41 U.S.C.A. § 8301 et seq.</w:t>
        </w:r>
      </w:hyperlink>
      <w:r>
        <w:rPr>
          <w:color w:val="000000"/>
        </w:rPr>
        <w:t xml:space="preserve">; </w:t>
      </w:r>
      <w:hyperlink r:id="rId143" w:history="1">
        <w:r>
          <w:rPr>
            <w:color w:val="0000FF"/>
            <w:u w:val="single"/>
          </w:rPr>
          <w:t>3 L.P.R.A. § 927 et seq.</w:t>
        </w:r>
      </w:hyperlink>
      <w:r>
        <w:rPr>
          <w:color w:val="000000"/>
        </w:rPr>
        <w:t xml:space="preserve">; </w:t>
      </w:r>
      <w:hyperlink r:id="rId144" w:history="1">
        <w:r>
          <w:rPr>
            <w:color w:val="0000FF"/>
            <w:u w:val="single"/>
          </w:rPr>
          <w:t>10 L.P.R.A. § 167e</w:t>
        </w:r>
      </w:hyperlink>
      <w:r>
        <w:rPr>
          <w:color w:val="000000"/>
        </w:rPr>
        <w:t>.</w:t>
      </w:r>
    </w:p>
    <w:p w14:paraId="76797022" w14:textId="77777777" w:rsidR="00CA4E7B" w:rsidRDefault="00CA4E7B">
      <w:pPr>
        <w:widowControl w:val="0"/>
        <w:autoSpaceDE w:val="0"/>
        <w:autoSpaceDN w:val="0"/>
        <w:adjustRightInd w:val="0"/>
        <w:rPr>
          <w:color w:val="000000"/>
          <w:sz w:val="24"/>
          <w:szCs w:val="24"/>
        </w:rPr>
      </w:pPr>
    </w:p>
    <w:p w14:paraId="2BCFC14A" w14:textId="77777777" w:rsidR="00CA4E7B" w:rsidRDefault="006D7D6D">
      <w:pPr>
        <w:widowControl w:val="0"/>
        <w:autoSpaceDE w:val="0"/>
        <w:autoSpaceDN w:val="0"/>
        <w:adjustRightInd w:val="0"/>
        <w:jc w:val="both"/>
        <w:rPr>
          <w:color w:val="000000"/>
          <w:sz w:val="24"/>
          <w:szCs w:val="24"/>
        </w:rPr>
      </w:pPr>
      <w:hyperlink w:anchor="Document1zzB162026874131" w:history="1">
        <w:r w:rsidR="006D5E6D">
          <w:rPr>
            <w:b/>
            <w:bCs/>
            <w:color w:val="0000FF"/>
            <w:u w:val="single"/>
          </w:rPr>
          <w:t>[16]</w:t>
        </w:r>
      </w:hyperlink>
      <w:bookmarkStart w:id="30" w:name="Document1zzF162026874131"/>
      <w:bookmarkEnd w:id="30"/>
      <w:r w:rsidR="006D5E6D">
        <w:rPr>
          <w:b/>
          <w:bCs/>
          <w:color w:val="000000"/>
        </w:rPr>
        <w:t xml:space="preserve"> States 360 </w:t>
      </w:r>
      <w:r w:rsidR="00790086">
        <w:rPr>
          <w:b/>
          <w:bCs/>
          <w:noProof/>
          <w:color w:val="000000"/>
        </w:rPr>
        <w:drawing>
          <wp:inline distT="0" distB="0" distL="0" distR="0" wp14:anchorId="1C20022D" wp14:editId="130037BD">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18.5</w:t>
      </w:r>
    </w:p>
    <w:p w14:paraId="5C36EDF3" w14:textId="77777777" w:rsidR="00CA4E7B" w:rsidRDefault="00CA4E7B">
      <w:pPr>
        <w:widowControl w:val="0"/>
        <w:autoSpaceDE w:val="0"/>
        <w:autoSpaceDN w:val="0"/>
        <w:adjustRightInd w:val="0"/>
        <w:rPr>
          <w:color w:val="000000"/>
          <w:sz w:val="24"/>
          <w:szCs w:val="24"/>
        </w:rPr>
      </w:pPr>
    </w:p>
    <w:p w14:paraId="42537AB7" w14:textId="77777777" w:rsidR="00CA4E7B" w:rsidRDefault="006D7D6D">
      <w:pPr>
        <w:widowControl w:val="0"/>
        <w:autoSpaceDE w:val="0"/>
        <w:autoSpaceDN w:val="0"/>
        <w:adjustRightInd w:val="0"/>
        <w:jc w:val="both"/>
        <w:rPr>
          <w:color w:val="000000"/>
          <w:sz w:val="24"/>
          <w:szCs w:val="24"/>
        </w:rPr>
      </w:pPr>
      <w:hyperlink r:id="rId145" w:history="1">
        <w:r w:rsidR="006D5E6D">
          <w:rPr>
            <w:color w:val="0000FF"/>
            <w:u w:val="single"/>
          </w:rPr>
          <w:t>360</w:t>
        </w:r>
      </w:hyperlink>
      <w:r w:rsidR="006D5E6D">
        <w:rPr>
          <w:color w:val="000000"/>
        </w:rPr>
        <w:t xml:space="preserve"> States</w:t>
      </w:r>
    </w:p>
    <w:p w14:paraId="1797867D"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46" w:history="1">
        <w:r>
          <w:rPr>
            <w:color w:val="0000FF"/>
            <w:u w:val="single"/>
          </w:rPr>
          <w:t>360I</w:t>
        </w:r>
      </w:hyperlink>
      <w:r>
        <w:rPr>
          <w:color w:val="000000"/>
        </w:rPr>
        <w:t xml:space="preserve"> Political Status and Relations</w:t>
      </w:r>
    </w:p>
    <w:p w14:paraId="2B0F323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47" w:history="1">
        <w:r>
          <w:rPr>
            <w:color w:val="0000FF"/>
            <w:u w:val="single"/>
          </w:rPr>
          <w:t>360I(B)</w:t>
        </w:r>
      </w:hyperlink>
      <w:r>
        <w:rPr>
          <w:color w:val="000000"/>
        </w:rPr>
        <w:t xml:space="preserve"> Federal Supremacy; Preemption</w:t>
      </w:r>
    </w:p>
    <w:p w14:paraId="01073D4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48" w:history="1">
        <w:r>
          <w:rPr>
            <w:color w:val="0000FF"/>
            <w:u w:val="single"/>
          </w:rPr>
          <w:t>360k18.5</w:t>
        </w:r>
      </w:hyperlink>
      <w:r>
        <w:rPr>
          <w:color w:val="000000"/>
        </w:rPr>
        <w:t xml:space="preserve"> k. Conflicting or conforming laws or regulations. </w:t>
      </w:r>
      <w:hyperlink r:id="rId149" w:history="1">
        <w:r>
          <w:rPr>
            <w:color w:val="0000FF"/>
            <w:u w:val="single"/>
          </w:rPr>
          <w:t>Most Cited Cases</w:t>
        </w:r>
      </w:hyperlink>
      <w:r>
        <w:rPr>
          <w:color w:val="000000"/>
        </w:rPr>
        <w:t xml:space="preserve"> </w:t>
      </w:r>
    </w:p>
    <w:p w14:paraId="0DC6B4F2" w14:textId="77777777" w:rsidR="00CA4E7B" w:rsidRDefault="00CA4E7B">
      <w:pPr>
        <w:widowControl w:val="0"/>
        <w:autoSpaceDE w:val="0"/>
        <w:autoSpaceDN w:val="0"/>
        <w:adjustRightInd w:val="0"/>
        <w:jc w:val="both"/>
        <w:rPr>
          <w:color w:val="000000"/>
          <w:sz w:val="24"/>
          <w:szCs w:val="24"/>
        </w:rPr>
      </w:pPr>
      <w:bookmarkStart w:id="31" w:name="Document1zzI3bae8a5b7a1d11e18b05fdf15589"/>
      <w:bookmarkEnd w:id="31"/>
    </w:p>
    <w:p w14:paraId="1B186DD3"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State laws that interfere with, or are contrary to, the laws of Congress are void </w:t>
      </w:r>
      <w:proofErr w:type="spellStart"/>
      <w:r>
        <w:rPr>
          <w:color w:val="000000"/>
        </w:rPr>
        <w:t>ab</w:t>
      </w:r>
      <w:proofErr w:type="spellEnd"/>
      <w:r>
        <w:rPr>
          <w:color w:val="000000"/>
        </w:rPr>
        <w:t xml:space="preserve"> initio. </w:t>
      </w:r>
      <w:hyperlink r:id="rId150" w:history="1">
        <w:r>
          <w:rPr>
            <w:color w:val="0000FF"/>
            <w:u w:val="single"/>
          </w:rPr>
          <w:t xml:space="preserve">U.S.C.A. Const. Art. </w:t>
        </w:r>
        <w:proofErr w:type="gramStart"/>
        <w:r>
          <w:rPr>
            <w:color w:val="0000FF"/>
            <w:u w:val="single"/>
          </w:rPr>
          <w:t>6, cl. 2</w:t>
        </w:r>
      </w:hyperlink>
      <w:r>
        <w:rPr>
          <w:color w:val="000000"/>
        </w:rPr>
        <w:t>.</w:t>
      </w:r>
      <w:proofErr w:type="gramEnd"/>
    </w:p>
    <w:p w14:paraId="133A08B1" w14:textId="77777777" w:rsidR="00CA4E7B" w:rsidRDefault="00CA4E7B">
      <w:pPr>
        <w:widowControl w:val="0"/>
        <w:autoSpaceDE w:val="0"/>
        <w:autoSpaceDN w:val="0"/>
        <w:adjustRightInd w:val="0"/>
        <w:rPr>
          <w:color w:val="000000"/>
          <w:sz w:val="24"/>
          <w:szCs w:val="24"/>
        </w:rPr>
      </w:pPr>
    </w:p>
    <w:p w14:paraId="346C1FA4" w14:textId="77777777" w:rsidR="00CA4E7B" w:rsidRDefault="006D7D6D">
      <w:pPr>
        <w:widowControl w:val="0"/>
        <w:autoSpaceDE w:val="0"/>
        <w:autoSpaceDN w:val="0"/>
        <w:adjustRightInd w:val="0"/>
        <w:jc w:val="both"/>
        <w:rPr>
          <w:color w:val="000000"/>
          <w:sz w:val="24"/>
          <w:szCs w:val="24"/>
        </w:rPr>
      </w:pPr>
      <w:hyperlink w:anchor="Document1zzB172026874131" w:history="1">
        <w:r w:rsidR="006D5E6D">
          <w:rPr>
            <w:b/>
            <w:bCs/>
            <w:color w:val="0000FF"/>
            <w:u w:val="single"/>
          </w:rPr>
          <w:t>[17]</w:t>
        </w:r>
      </w:hyperlink>
      <w:bookmarkStart w:id="32" w:name="Document1zzF172026874131"/>
      <w:bookmarkEnd w:id="32"/>
      <w:r w:rsidR="006D5E6D">
        <w:rPr>
          <w:b/>
          <w:bCs/>
          <w:color w:val="000000"/>
        </w:rPr>
        <w:t xml:space="preserve"> States 360 </w:t>
      </w:r>
      <w:r w:rsidR="00790086">
        <w:rPr>
          <w:b/>
          <w:bCs/>
          <w:noProof/>
          <w:color w:val="000000"/>
        </w:rPr>
        <w:drawing>
          <wp:inline distT="0" distB="0" distL="0" distR="0" wp14:anchorId="0A671AC4" wp14:editId="307A8129">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18.11</w:t>
      </w:r>
    </w:p>
    <w:p w14:paraId="3306B4A7" w14:textId="77777777" w:rsidR="00CA4E7B" w:rsidRDefault="00CA4E7B">
      <w:pPr>
        <w:widowControl w:val="0"/>
        <w:autoSpaceDE w:val="0"/>
        <w:autoSpaceDN w:val="0"/>
        <w:adjustRightInd w:val="0"/>
        <w:rPr>
          <w:color w:val="000000"/>
          <w:sz w:val="24"/>
          <w:szCs w:val="24"/>
        </w:rPr>
      </w:pPr>
    </w:p>
    <w:p w14:paraId="234D333D" w14:textId="77777777" w:rsidR="00CA4E7B" w:rsidRDefault="006D7D6D">
      <w:pPr>
        <w:widowControl w:val="0"/>
        <w:autoSpaceDE w:val="0"/>
        <w:autoSpaceDN w:val="0"/>
        <w:adjustRightInd w:val="0"/>
        <w:jc w:val="both"/>
        <w:rPr>
          <w:color w:val="000000"/>
          <w:sz w:val="24"/>
          <w:szCs w:val="24"/>
        </w:rPr>
      </w:pPr>
      <w:hyperlink r:id="rId151" w:history="1">
        <w:r w:rsidR="006D5E6D">
          <w:rPr>
            <w:color w:val="0000FF"/>
            <w:u w:val="single"/>
          </w:rPr>
          <w:t>360</w:t>
        </w:r>
      </w:hyperlink>
      <w:r w:rsidR="006D5E6D">
        <w:rPr>
          <w:color w:val="000000"/>
        </w:rPr>
        <w:t xml:space="preserve"> States</w:t>
      </w:r>
    </w:p>
    <w:p w14:paraId="63B36EB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52" w:history="1">
        <w:r>
          <w:rPr>
            <w:color w:val="0000FF"/>
            <w:u w:val="single"/>
          </w:rPr>
          <w:t>360I</w:t>
        </w:r>
      </w:hyperlink>
      <w:r>
        <w:rPr>
          <w:color w:val="000000"/>
        </w:rPr>
        <w:t xml:space="preserve"> Political Status and Relations</w:t>
      </w:r>
    </w:p>
    <w:p w14:paraId="75AAF92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53" w:history="1">
        <w:r>
          <w:rPr>
            <w:color w:val="0000FF"/>
            <w:u w:val="single"/>
          </w:rPr>
          <w:t>360I(B)</w:t>
        </w:r>
      </w:hyperlink>
      <w:r>
        <w:rPr>
          <w:color w:val="000000"/>
        </w:rPr>
        <w:t xml:space="preserve"> Federal Supremacy; Preemption</w:t>
      </w:r>
    </w:p>
    <w:p w14:paraId="3B24EB7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54" w:history="1">
        <w:proofErr w:type="gramStart"/>
        <w:r>
          <w:rPr>
            <w:color w:val="0000FF"/>
            <w:u w:val="single"/>
          </w:rPr>
          <w:t>360k18.11</w:t>
        </w:r>
      </w:hyperlink>
      <w:r>
        <w:rPr>
          <w:color w:val="000000"/>
        </w:rPr>
        <w:t xml:space="preserve"> k. Congressional intent.</w:t>
      </w:r>
      <w:proofErr w:type="gramEnd"/>
      <w:r>
        <w:rPr>
          <w:color w:val="000000"/>
        </w:rPr>
        <w:t xml:space="preserve"> </w:t>
      </w:r>
      <w:hyperlink r:id="rId155" w:history="1">
        <w:r>
          <w:rPr>
            <w:color w:val="0000FF"/>
            <w:u w:val="single"/>
          </w:rPr>
          <w:t>Most Cited Cases</w:t>
        </w:r>
      </w:hyperlink>
      <w:r>
        <w:rPr>
          <w:color w:val="000000"/>
        </w:rPr>
        <w:t xml:space="preserve"> </w:t>
      </w:r>
    </w:p>
    <w:p w14:paraId="12691037" w14:textId="77777777" w:rsidR="00CA4E7B" w:rsidRDefault="00CA4E7B">
      <w:pPr>
        <w:widowControl w:val="0"/>
        <w:autoSpaceDE w:val="0"/>
        <w:autoSpaceDN w:val="0"/>
        <w:adjustRightInd w:val="0"/>
        <w:jc w:val="both"/>
        <w:rPr>
          <w:color w:val="000000"/>
          <w:sz w:val="24"/>
          <w:szCs w:val="24"/>
        </w:rPr>
      </w:pPr>
      <w:bookmarkStart w:id="33" w:name="Document1zzI3bae8a5d7a1d11e18b05fdf15589"/>
      <w:bookmarkEnd w:id="33"/>
    </w:p>
    <w:p w14:paraId="639FD05D" w14:textId="77777777" w:rsidR="00CA4E7B" w:rsidRDefault="006D5E6D">
      <w:pPr>
        <w:widowControl w:val="0"/>
        <w:autoSpaceDE w:val="0"/>
        <w:autoSpaceDN w:val="0"/>
        <w:adjustRightInd w:val="0"/>
        <w:ind w:firstLine="360"/>
        <w:jc w:val="both"/>
        <w:rPr>
          <w:color w:val="000000"/>
          <w:sz w:val="24"/>
          <w:szCs w:val="24"/>
        </w:rPr>
      </w:pPr>
      <w:r>
        <w:rPr>
          <w:color w:val="000000"/>
        </w:rPr>
        <w:t>When determining the preemptive effect of a federal law, a court must look to the intent of Congress.</w:t>
      </w:r>
    </w:p>
    <w:p w14:paraId="05097D72" w14:textId="77777777" w:rsidR="00CA4E7B" w:rsidRDefault="00CA4E7B">
      <w:pPr>
        <w:widowControl w:val="0"/>
        <w:autoSpaceDE w:val="0"/>
        <w:autoSpaceDN w:val="0"/>
        <w:adjustRightInd w:val="0"/>
        <w:rPr>
          <w:color w:val="000000"/>
          <w:sz w:val="24"/>
          <w:szCs w:val="24"/>
        </w:rPr>
      </w:pPr>
    </w:p>
    <w:p w14:paraId="581E22FA" w14:textId="77777777" w:rsidR="00CA4E7B" w:rsidRDefault="006D7D6D">
      <w:pPr>
        <w:widowControl w:val="0"/>
        <w:autoSpaceDE w:val="0"/>
        <w:autoSpaceDN w:val="0"/>
        <w:adjustRightInd w:val="0"/>
        <w:jc w:val="both"/>
        <w:rPr>
          <w:color w:val="000000"/>
          <w:sz w:val="24"/>
          <w:szCs w:val="24"/>
        </w:rPr>
      </w:pPr>
      <w:hyperlink w:anchor="Document1zzB182026874131" w:history="1">
        <w:r w:rsidR="006D5E6D">
          <w:rPr>
            <w:b/>
            <w:bCs/>
            <w:color w:val="0000FF"/>
            <w:u w:val="single"/>
          </w:rPr>
          <w:t>[18]</w:t>
        </w:r>
      </w:hyperlink>
      <w:bookmarkStart w:id="34" w:name="Document1zzF182026874131"/>
      <w:bookmarkEnd w:id="34"/>
      <w:r w:rsidR="006D5E6D">
        <w:rPr>
          <w:b/>
          <w:bCs/>
          <w:color w:val="000000"/>
        </w:rPr>
        <w:t xml:space="preserve"> States 360 </w:t>
      </w:r>
      <w:r w:rsidR="00790086">
        <w:rPr>
          <w:b/>
          <w:bCs/>
          <w:noProof/>
          <w:color w:val="000000"/>
        </w:rPr>
        <w:drawing>
          <wp:inline distT="0" distB="0" distL="0" distR="0" wp14:anchorId="66B9BEF6" wp14:editId="7EDFBEA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18.11</w:t>
      </w:r>
    </w:p>
    <w:p w14:paraId="1730C33D" w14:textId="77777777" w:rsidR="00CA4E7B" w:rsidRDefault="00CA4E7B">
      <w:pPr>
        <w:widowControl w:val="0"/>
        <w:autoSpaceDE w:val="0"/>
        <w:autoSpaceDN w:val="0"/>
        <w:adjustRightInd w:val="0"/>
        <w:rPr>
          <w:color w:val="000000"/>
          <w:sz w:val="24"/>
          <w:szCs w:val="24"/>
        </w:rPr>
      </w:pPr>
    </w:p>
    <w:p w14:paraId="44BEBCA6" w14:textId="77777777" w:rsidR="00CA4E7B" w:rsidRDefault="006D7D6D">
      <w:pPr>
        <w:widowControl w:val="0"/>
        <w:autoSpaceDE w:val="0"/>
        <w:autoSpaceDN w:val="0"/>
        <w:adjustRightInd w:val="0"/>
        <w:jc w:val="both"/>
        <w:rPr>
          <w:color w:val="000000"/>
          <w:sz w:val="24"/>
          <w:szCs w:val="24"/>
        </w:rPr>
      </w:pPr>
      <w:hyperlink r:id="rId156" w:history="1">
        <w:r w:rsidR="006D5E6D">
          <w:rPr>
            <w:color w:val="0000FF"/>
            <w:u w:val="single"/>
          </w:rPr>
          <w:t>360</w:t>
        </w:r>
      </w:hyperlink>
      <w:r w:rsidR="006D5E6D">
        <w:rPr>
          <w:color w:val="000000"/>
        </w:rPr>
        <w:t xml:space="preserve"> States</w:t>
      </w:r>
    </w:p>
    <w:p w14:paraId="6457FCB3"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57" w:history="1">
        <w:r>
          <w:rPr>
            <w:color w:val="0000FF"/>
            <w:u w:val="single"/>
          </w:rPr>
          <w:t>360I</w:t>
        </w:r>
      </w:hyperlink>
      <w:r>
        <w:rPr>
          <w:color w:val="000000"/>
        </w:rPr>
        <w:t xml:space="preserve"> Political Status and Relations</w:t>
      </w:r>
    </w:p>
    <w:p w14:paraId="1E865B6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58" w:history="1">
        <w:r>
          <w:rPr>
            <w:color w:val="0000FF"/>
            <w:u w:val="single"/>
          </w:rPr>
          <w:t>360I(B)</w:t>
        </w:r>
      </w:hyperlink>
      <w:r>
        <w:rPr>
          <w:color w:val="000000"/>
        </w:rPr>
        <w:t xml:space="preserve"> Federal Supremacy; Preemption</w:t>
      </w:r>
    </w:p>
    <w:p w14:paraId="236D92B4"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59" w:history="1">
        <w:proofErr w:type="gramStart"/>
        <w:r>
          <w:rPr>
            <w:color w:val="0000FF"/>
            <w:u w:val="single"/>
          </w:rPr>
          <w:t>360k18.11</w:t>
        </w:r>
      </w:hyperlink>
      <w:r>
        <w:rPr>
          <w:color w:val="000000"/>
        </w:rPr>
        <w:t xml:space="preserve"> k. Congressional intent.</w:t>
      </w:r>
      <w:proofErr w:type="gramEnd"/>
      <w:r>
        <w:rPr>
          <w:color w:val="000000"/>
        </w:rPr>
        <w:t xml:space="preserve"> </w:t>
      </w:r>
      <w:hyperlink r:id="rId160" w:history="1">
        <w:r>
          <w:rPr>
            <w:color w:val="0000FF"/>
            <w:u w:val="single"/>
          </w:rPr>
          <w:t>Most Cited Cases</w:t>
        </w:r>
      </w:hyperlink>
      <w:r>
        <w:rPr>
          <w:color w:val="000000"/>
        </w:rPr>
        <w:t xml:space="preserve"> </w:t>
      </w:r>
    </w:p>
    <w:p w14:paraId="3DA1C8C6" w14:textId="77777777" w:rsidR="00CA4E7B" w:rsidRDefault="00CA4E7B">
      <w:pPr>
        <w:widowControl w:val="0"/>
        <w:autoSpaceDE w:val="0"/>
        <w:autoSpaceDN w:val="0"/>
        <w:adjustRightInd w:val="0"/>
        <w:jc w:val="both"/>
        <w:rPr>
          <w:color w:val="000000"/>
          <w:sz w:val="24"/>
          <w:szCs w:val="24"/>
        </w:rPr>
      </w:pPr>
      <w:bookmarkStart w:id="35" w:name="Document1zzI3bae8a5f7a1d11e18b05fdf15589"/>
      <w:bookmarkEnd w:id="35"/>
    </w:p>
    <w:p w14:paraId="02A0356A"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When determining the preemptive effect of a federal law, a federal court begins with the presumption that a federal act does not preempt an otherwise valid state law, and the court sets aside that postulate only in the face of clear and contrary congressional intent; in some instances, that intent can appear </w:t>
      </w:r>
      <w:proofErr w:type="spellStart"/>
      <w:r>
        <w:rPr>
          <w:color w:val="000000"/>
        </w:rPr>
        <w:t>haec</w:t>
      </w:r>
      <w:proofErr w:type="spellEnd"/>
      <w:r>
        <w:rPr>
          <w:color w:val="000000"/>
        </w:rPr>
        <w:t xml:space="preserve"> </w:t>
      </w:r>
      <w:proofErr w:type="spellStart"/>
      <w:r>
        <w:rPr>
          <w:color w:val="000000"/>
        </w:rPr>
        <w:t>verba</w:t>
      </w:r>
      <w:proofErr w:type="spellEnd"/>
      <w:r>
        <w:rPr>
          <w:color w:val="000000"/>
        </w:rPr>
        <w:t xml:space="preserve"> on the face of a statute, but in the absence of express language, a court must look to the structure and purpose of the statute.</w:t>
      </w:r>
    </w:p>
    <w:p w14:paraId="572DE30C" w14:textId="77777777" w:rsidR="00CA4E7B" w:rsidRDefault="00CA4E7B">
      <w:pPr>
        <w:widowControl w:val="0"/>
        <w:autoSpaceDE w:val="0"/>
        <w:autoSpaceDN w:val="0"/>
        <w:adjustRightInd w:val="0"/>
        <w:rPr>
          <w:color w:val="000000"/>
          <w:sz w:val="24"/>
          <w:szCs w:val="24"/>
        </w:rPr>
      </w:pPr>
    </w:p>
    <w:p w14:paraId="166C1E67" w14:textId="77777777" w:rsidR="00CA4E7B" w:rsidRDefault="006D7D6D">
      <w:pPr>
        <w:widowControl w:val="0"/>
        <w:autoSpaceDE w:val="0"/>
        <w:autoSpaceDN w:val="0"/>
        <w:adjustRightInd w:val="0"/>
        <w:jc w:val="both"/>
        <w:rPr>
          <w:color w:val="000000"/>
          <w:sz w:val="24"/>
          <w:szCs w:val="24"/>
        </w:rPr>
      </w:pPr>
      <w:hyperlink w:anchor="Document1zzB192026874131" w:history="1">
        <w:r w:rsidR="006D5E6D">
          <w:rPr>
            <w:b/>
            <w:bCs/>
            <w:color w:val="0000FF"/>
            <w:u w:val="single"/>
          </w:rPr>
          <w:t>[19]</w:t>
        </w:r>
      </w:hyperlink>
      <w:bookmarkStart w:id="36" w:name="Document1zzF192026874131"/>
      <w:bookmarkEnd w:id="36"/>
      <w:r w:rsidR="006D5E6D">
        <w:rPr>
          <w:b/>
          <w:bCs/>
          <w:color w:val="000000"/>
        </w:rPr>
        <w:t xml:space="preserve"> States 360 </w:t>
      </w:r>
      <w:r w:rsidR="00790086">
        <w:rPr>
          <w:b/>
          <w:bCs/>
          <w:noProof/>
          <w:color w:val="000000"/>
        </w:rPr>
        <w:drawing>
          <wp:inline distT="0" distB="0" distL="0" distR="0" wp14:anchorId="68A10977" wp14:editId="04F5187D">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18.7</w:t>
      </w:r>
    </w:p>
    <w:p w14:paraId="4CD71422" w14:textId="77777777" w:rsidR="00CA4E7B" w:rsidRDefault="00CA4E7B">
      <w:pPr>
        <w:widowControl w:val="0"/>
        <w:autoSpaceDE w:val="0"/>
        <w:autoSpaceDN w:val="0"/>
        <w:adjustRightInd w:val="0"/>
        <w:rPr>
          <w:color w:val="000000"/>
          <w:sz w:val="24"/>
          <w:szCs w:val="24"/>
        </w:rPr>
      </w:pPr>
    </w:p>
    <w:p w14:paraId="722C3776" w14:textId="77777777" w:rsidR="00CA4E7B" w:rsidRDefault="006D7D6D">
      <w:pPr>
        <w:widowControl w:val="0"/>
        <w:autoSpaceDE w:val="0"/>
        <w:autoSpaceDN w:val="0"/>
        <w:adjustRightInd w:val="0"/>
        <w:jc w:val="both"/>
        <w:rPr>
          <w:color w:val="000000"/>
          <w:sz w:val="24"/>
          <w:szCs w:val="24"/>
        </w:rPr>
      </w:pPr>
      <w:hyperlink r:id="rId161" w:history="1">
        <w:r w:rsidR="006D5E6D">
          <w:rPr>
            <w:color w:val="0000FF"/>
            <w:u w:val="single"/>
          </w:rPr>
          <w:t>360</w:t>
        </w:r>
      </w:hyperlink>
      <w:r w:rsidR="006D5E6D">
        <w:rPr>
          <w:color w:val="000000"/>
        </w:rPr>
        <w:t xml:space="preserve"> States</w:t>
      </w:r>
    </w:p>
    <w:p w14:paraId="2558A54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62" w:history="1">
        <w:r>
          <w:rPr>
            <w:color w:val="0000FF"/>
            <w:u w:val="single"/>
          </w:rPr>
          <w:t>360I</w:t>
        </w:r>
      </w:hyperlink>
      <w:r>
        <w:rPr>
          <w:color w:val="000000"/>
        </w:rPr>
        <w:t xml:space="preserve"> Political Status and Relations</w:t>
      </w:r>
    </w:p>
    <w:p w14:paraId="54C94E9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63" w:history="1">
        <w:r>
          <w:rPr>
            <w:color w:val="0000FF"/>
            <w:u w:val="single"/>
          </w:rPr>
          <w:t>360I(B)</w:t>
        </w:r>
      </w:hyperlink>
      <w:r>
        <w:rPr>
          <w:color w:val="000000"/>
        </w:rPr>
        <w:t xml:space="preserve"> Federal Supremacy; Preemption</w:t>
      </w:r>
    </w:p>
    <w:p w14:paraId="49D7C5E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64" w:history="1">
        <w:proofErr w:type="gramStart"/>
        <w:r>
          <w:rPr>
            <w:color w:val="0000FF"/>
            <w:u w:val="single"/>
          </w:rPr>
          <w:t>360k18.7</w:t>
        </w:r>
      </w:hyperlink>
      <w:r>
        <w:rPr>
          <w:color w:val="000000"/>
        </w:rPr>
        <w:t xml:space="preserve"> k. Occupation of field.</w:t>
      </w:r>
      <w:proofErr w:type="gramEnd"/>
      <w:r>
        <w:rPr>
          <w:color w:val="000000"/>
        </w:rPr>
        <w:t xml:space="preserve"> </w:t>
      </w:r>
      <w:hyperlink r:id="rId165" w:history="1">
        <w:r>
          <w:rPr>
            <w:color w:val="0000FF"/>
            <w:u w:val="single"/>
          </w:rPr>
          <w:t>Most Cited Cases</w:t>
        </w:r>
      </w:hyperlink>
      <w:r>
        <w:rPr>
          <w:color w:val="000000"/>
        </w:rPr>
        <w:t xml:space="preserve"> </w:t>
      </w:r>
    </w:p>
    <w:p w14:paraId="75CEFADD" w14:textId="77777777" w:rsidR="00CA4E7B" w:rsidRDefault="00CA4E7B">
      <w:pPr>
        <w:widowControl w:val="0"/>
        <w:autoSpaceDE w:val="0"/>
        <w:autoSpaceDN w:val="0"/>
        <w:adjustRightInd w:val="0"/>
        <w:jc w:val="both"/>
        <w:rPr>
          <w:color w:val="000000"/>
          <w:sz w:val="24"/>
          <w:szCs w:val="24"/>
        </w:rPr>
      </w:pPr>
      <w:bookmarkStart w:id="37" w:name="Document1zzI3bae8a617a1d11e18b05fdf15589"/>
      <w:bookmarkEnd w:id="37"/>
    </w:p>
    <w:p w14:paraId="207ADDFC" w14:textId="77777777" w:rsidR="00CA4E7B" w:rsidRDefault="006D5E6D">
      <w:pPr>
        <w:widowControl w:val="0"/>
        <w:autoSpaceDE w:val="0"/>
        <w:autoSpaceDN w:val="0"/>
        <w:adjustRightInd w:val="0"/>
        <w:ind w:firstLine="360"/>
        <w:jc w:val="both"/>
        <w:rPr>
          <w:color w:val="000000"/>
          <w:sz w:val="24"/>
          <w:szCs w:val="24"/>
        </w:rPr>
      </w:pPr>
      <w:r>
        <w:rPr>
          <w:color w:val="000000"/>
        </w:rPr>
        <w:t>A court can infer Congress's intent to preempt an entire field of law when it enacts a scheme of regulation so pervasive as to make reasonable the inference that Congress left no room for the States to supplement it; by like t</w:t>
      </w:r>
      <w:r>
        <w:rPr>
          <w:color w:val="000000"/>
        </w:rPr>
        <w:t>o</w:t>
      </w:r>
      <w:r>
        <w:rPr>
          <w:color w:val="000000"/>
        </w:rPr>
        <w:t>ken, when a state law directly conflicts with a federal statute, such as where it is physically impossible to comply with both laws or where the state law stands as an obstacle to the accomplishment and execution of the full obje</w:t>
      </w:r>
      <w:r>
        <w:rPr>
          <w:color w:val="000000"/>
        </w:rPr>
        <w:t>c</w:t>
      </w:r>
      <w:r>
        <w:rPr>
          <w:color w:val="000000"/>
        </w:rPr>
        <w:t>tives of Congress, a court can presume that Congress intended preemption to occur.</w:t>
      </w:r>
    </w:p>
    <w:p w14:paraId="24A2BD07" w14:textId="77777777" w:rsidR="00CA4E7B" w:rsidRDefault="00CA4E7B">
      <w:pPr>
        <w:widowControl w:val="0"/>
        <w:autoSpaceDE w:val="0"/>
        <w:autoSpaceDN w:val="0"/>
        <w:adjustRightInd w:val="0"/>
        <w:rPr>
          <w:color w:val="000000"/>
          <w:sz w:val="24"/>
          <w:szCs w:val="24"/>
        </w:rPr>
      </w:pPr>
    </w:p>
    <w:p w14:paraId="123A7D07" w14:textId="77777777" w:rsidR="00CA4E7B" w:rsidRDefault="006D7D6D">
      <w:pPr>
        <w:widowControl w:val="0"/>
        <w:autoSpaceDE w:val="0"/>
        <w:autoSpaceDN w:val="0"/>
        <w:adjustRightInd w:val="0"/>
        <w:jc w:val="both"/>
        <w:rPr>
          <w:color w:val="000000"/>
          <w:sz w:val="24"/>
          <w:szCs w:val="24"/>
        </w:rPr>
      </w:pPr>
      <w:hyperlink w:anchor="Document1zzB202026874131" w:history="1">
        <w:r w:rsidR="006D5E6D">
          <w:rPr>
            <w:b/>
            <w:bCs/>
            <w:color w:val="0000FF"/>
            <w:u w:val="single"/>
          </w:rPr>
          <w:t>[20]</w:t>
        </w:r>
      </w:hyperlink>
      <w:bookmarkStart w:id="38" w:name="Document1zzF202026874131"/>
      <w:bookmarkEnd w:id="38"/>
      <w:r w:rsidR="006D5E6D">
        <w:rPr>
          <w:b/>
          <w:bCs/>
          <w:color w:val="000000"/>
        </w:rPr>
        <w:t xml:space="preserve"> Statutes 361 </w:t>
      </w:r>
      <w:r w:rsidR="00790086">
        <w:rPr>
          <w:b/>
          <w:bCs/>
          <w:noProof/>
          <w:color w:val="000000"/>
        </w:rPr>
        <w:drawing>
          <wp:inline distT="0" distB="0" distL="0" distR="0" wp14:anchorId="49B9295C" wp14:editId="5F747FDE">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55</w:t>
      </w:r>
    </w:p>
    <w:p w14:paraId="68DB33F5" w14:textId="77777777" w:rsidR="00CA4E7B" w:rsidRDefault="00CA4E7B">
      <w:pPr>
        <w:widowControl w:val="0"/>
        <w:autoSpaceDE w:val="0"/>
        <w:autoSpaceDN w:val="0"/>
        <w:adjustRightInd w:val="0"/>
        <w:rPr>
          <w:color w:val="000000"/>
          <w:sz w:val="24"/>
          <w:szCs w:val="24"/>
        </w:rPr>
      </w:pPr>
    </w:p>
    <w:p w14:paraId="3C65239B" w14:textId="77777777" w:rsidR="00CA4E7B" w:rsidRDefault="006D7D6D">
      <w:pPr>
        <w:widowControl w:val="0"/>
        <w:autoSpaceDE w:val="0"/>
        <w:autoSpaceDN w:val="0"/>
        <w:adjustRightInd w:val="0"/>
        <w:jc w:val="both"/>
        <w:rPr>
          <w:color w:val="000000"/>
          <w:sz w:val="24"/>
          <w:szCs w:val="24"/>
        </w:rPr>
      </w:pPr>
      <w:hyperlink r:id="rId166" w:history="1">
        <w:r w:rsidR="006D5E6D">
          <w:rPr>
            <w:color w:val="0000FF"/>
            <w:u w:val="single"/>
          </w:rPr>
          <w:t>361</w:t>
        </w:r>
      </w:hyperlink>
      <w:r w:rsidR="006D5E6D">
        <w:rPr>
          <w:color w:val="000000"/>
        </w:rPr>
        <w:t xml:space="preserve"> Statutes</w:t>
      </w:r>
    </w:p>
    <w:p w14:paraId="0F13D6D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67" w:history="1">
        <w:r>
          <w:rPr>
            <w:color w:val="0000FF"/>
            <w:u w:val="single"/>
          </w:rPr>
          <w:t>361I</w:t>
        </w:r>
      </w:hyperlink>
      <w:r>
        <w:rPr>
          <w:color w:val="000000"/>
        </w:rPr>
        <w:t xml:space="preserve"> Enactment, Requisites, and Validity in General</w:t>
      </w:r>
    </w:p>
    <w:p w14:paraId="0725AE4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68" w:history="1">
        <w:r>
          <w:rPr>
            <w:color w:val="0000FF"/>
            <w:u w:val="single"/>
          </w:rPr>
          <w:t>361k53</w:t>
        </w:r>
      </w:hyperlink>
      <w:r>
        <w:rPr>
          <w:color w:val="000000"/>
        </w:rPr>
        <w:t xml:space="preserve"> Validity of Provisions of Territorial Statutes</w:t>
      </w:r>
    </w:p>
    <w:p w14:paraId="4B9CA2A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69" w:history="1">
        <w:proofErr w:type="gramStart"/>
        <w:r>
          <w:rPr>
            <w:color w:val="0000FF"/>
            <w:u w:val="single"/>
          </w:rPr>
          <w:t>361k55</w:t>
        </w:r>
      </w:hyperlink>
      <w:r>
        <w:rPr>
          <w:color w:val="000000"/>
        </w:rPr>
        <w:t xml:space="preserve"> k. Contravention of organic act or other fundamental law.</w:t>
      </w:r>
      <w:proofErr w:type="gramEnd"/>
      <w:r>
        <w:rPr>
          <w:color w:val="000000"/>
        </w:rPr>
        <w:t xml:space="preserve"> </w:t>
      </w:r>
      <w:hyperlink r:id="rId170" w:history="1">
        <w:r>
          <w:rPr>
            <w:color w:val="0000FF"/>
            <w:u w:val="single"/>
          </w:rPr>
          <w:t>Most Cited Cases</w:t>
        </w:r>
      </w:hyperlink>
      <w:r>
        <w:rPr>
          <w:color w:val="000000"/>
        </w:rPr>
        <w:t xml:space="preserve"> </w:t>
      </w:r>
    </w:p>
    <w:p w14:paraId="5318C2F9" w14:textId="77777777" w:rsidR="00CA4E7B" w:rsidRDefault="00CA4E7B">
      <w:pPr>
        <w:widowControl w:val="0"/>
        <w:autoSpaceDE w:val="0"/>
        <w:autoSpaceDN w:val="0"/>
        <w:adjustRightInd w:val="0"/>
        <w:rPr>
          <w:color w:val="000000"/>
          <w:sz w:val="24"/>
          <w:szCs w:val="24"/>
        </w:rPr>
      </w:pPr>
    </w:p>
    <w:p w14:paraId="77FCB048" w14:textId="77777777" w:rsidR="00CA4E7B" w:rsidRDefault="006D5E6D">
      <w:pPr>
        <w:widowControl w:val="0"/>
        <w:autoSpaceDE w:val="0"/>
        <w:autoSpaceDN w:val="0"/>
        <w:adjustRightInd w:val="0"/>
        <w:jc w:val="both"/>
        <w:rPr>
          <w:color w:val="000000"/>
          <w:sz w:val="24"/>
          <w:szCs w:val="24"/>
        </w:rPr>
      </w:pPr>
      <w:r>
        <w:rPr>
          <w:b/>
          <w:bCs/>
          <w:color w:val="000000"/>
        </w:rPr>
        <w:t xml:space="preserve">United States 393 </w:t>
      </w:r>
      <w:r w:rsidR="00790086">
        <w:rPr>
          <w:b/>
          <w:bCs/>
          <w:noProof/>
          <w:color w:val="000000"/>
        </w:rPr>
        <w:drawing>
          <wp:inline distT="0" distB="0" distL="0" distR="0" wp14:anchorId="135A5280" wp14:editId="0B1BACBB">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64.15</w:t>
      </w:r>
    </w:p>
    <w:p w14:paraId="3403B497" w14:textId="77777777" w:rsidR="00CA4E7B" w:rsidRDefault="00CA4E7B">
      <w:pPr>
        <w:widowControl w:val="0"/>
        <w:autoSpaceDE w:val="0"/>
        <w:autoSpaceDN w:val="0"/>
        <w:adjustRightInd w:val="0"/>
        <w:rPr>
          <w:color w:val="000000"/>
          <w:sz w:val="24"/>
          <w:szCs w:val="24"/>
        </w:rPr>
      </w:pPr>
    </w:p>
    <w:p w14:paraId="0D33D735" w14:textId="77777777" w:rsidR="00CA4E7B" w:rsidRDefault="006D7D6D">
      <w:pPr>
        <w:widowControl w:val="0"/>
        <w:autoSpaceDE w:val="0"/>
        <w:autoSpaceDN w:val="0"/>
        <w:adjustRightInd w:val="0"/>
        <w:jc w:val="both"/>
        <w:rPr>
          <w:color w:val="000000"/>
          <w:sz w:val="24"/>
          <w:szCs w:val="24"/>
        </w:rPr>
      </w:pPr>
      <w:hyperlink r:id="rId171" w:history="1">
        <w:r w:rsidR="006D5E6D">
          <w:rPr>
            <w:color w:val="0000FF"/>
            <w:u w:val="single"/>
          </w:rPr>
          <w:t>393</w:t>
        </w:r>
      </w:hyperlink>
      <w:r w:rsidR="006D5E6D">
        <w:rPr>
          <w:color w:val="000000"/>
        </w:rPr>
        <w:t xml:space="preserve"> United States</w:t>
      </w:r>
    </w:p>
    <w:p w14:paraId="18D3B14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72" w:history="1">
        <w:r>
          <w:rPr>
            <w:color w:val="0000FF"/>
            <w:u w:val="single"/>
          </w:rPr>
          <w:t>393III</w:t>
        </w:r>
      </w:hyperlink>
      <w:r>
        <w:rPr>
          <w:color w:val="000000"/>
        </w:rPr>
        <w:t xml:space="preserve"> Contracts</w:t>
      </w:r>
    </w:p>
    <w:p w14:paraId="0C44739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73" w:history="1">
        <w:r>
          <w:rPr>
            <w:color w:val="0000FF"/>
            <w:u w:val="single"/>
          </w:rPr>
          <w:t>393k64</w:t>
        </w:r>
      </w:hyperlink>
      <w:r>
        <w:rPr>
          <w:color w:val="000000"/>
        </w:rPr>
        <w:t xml:space="preserve"> Proposals or Bids for Contracts</w:t>
      </w:r>
    </w:p>
    <w:p w14:paraId="391250CD"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74" w:history="1">
        <w:proofErr w:type="gramStart"/>
        <w:r>
          <w:rPr>
            <w:color w:val="0000FF"/>
            <w:u w:val="single"/>
          </w:rPr>
          <w:t>393k64.15</w:t>
        </w:r>
      </w:hyperlink>
      <w:r>
        <w:rPr>
          <w:color w:val="000000"/>
        </w:rPr>
        <w:t xml:space="preserve"> k. Preferences; conditions and restrictions on bidders.</w:t>
      </w:r>
      <w:proofErr w:type="gramEnd"/>
      <w:r>
        <w:rPr>
          <w:color w:val="000000"/>
        </w:rPr>
        <w:t xml:space="preserve"> </w:t>
      </w:r>
      <w:hyperlink r:id="rId175" w:history="1">
        <w:r>
          <w:rPr>
            <w:color w:val="0000FF"/>
            <w:u w:val="single"/>
          </w:rPr>
          <w:t>Most Cited Cases</w:t>
        </w:r>
      </w:hyperlink>
      <w:r>
        <w:rPr>
          <w:color w:val="000000"/>
        </w:rPr>
        <w:t xml:space="preserve"> </w:t>
      </w:r>
    </w:p>
    <w:p w14:paraId="0EB29B1F" w14:textId="77777777" w:rsidR="00CA4E7B" w:rsidRDefault="00CA4E7B">
      <w:pPr>
        <w:widowControl w:val="0"/>
        <w:autoSpaceDE w:val="0"/>
        <w:autoSpaceDN w:val="0"/>
        <w:adjustRightInd w:val="0"/>
        <w:jc w:val="both"/>
        <w:rPr>
          <w:color w:val="000000"/>
          <w:sz w:val="24"/>
          <w:szCs w:val="24"/>
        </w:rPr>
      </w:pPr>
      <w:bookmarkStart w:id="39" w:name="Document1zzI3bae8a637a1d11e18b05fdf15589"/>
      <w:bookmarkEnd w:id="39"/>
    </w:p>
    <w:p w14:paraId="74F5B526" w14:textId="77777777" w:rsidR="00CA4E7B" w:rsidRDefault="006D5E6D">
      <w:pPr>
        <w:widowControl w:val="0"/>
        <w:autoSpaceDE w:val="0"/>
        <w:autoSpaceDN w:val="0"/>
        <w:adjustRightInd w:val="0"/>
        <w:ind w:firstLine="360"/>
        <w:jc w:val="both"/>
        <w:rPr>
          <w:color w:val="000000"/>
          <w:sz w:val="24"/>
          <w:szCs w:val="24"/>
        </w:rPr>
      </w:pPr>
      <w:r>
        <w:rPr>
          <w:color w:val="000000"/>
        </w:rPr>
        <w:t>Irreconcilable conflict did not exist between Buy American Act (BAA) and Puerto Rico statutes prohibiting use of non-Puerto Rican cement in construction projects funded by Commonwealth and requiring corresponding war</w:t>
      </w:r>
      <w:r>
        <w:rPr>
          <w:color w:val="000000"/>
        </w:rPr>
        <w:t>n</w:t>
      </w:r>
      <w:r>
        <w:rPr>
          <w:color w:val="000000"/>
        </w:rPr>
        <w:t xml:space="preserve">ing labels on imported-cement bags, and thus statutes were not preempted; Puerto Rico simply built upon BAA's floor of protectionism by raising price discrepancy that had to exist before Commonwealth would purchase foreign materials, and Puerto Rico exercised its option, as permitted by BAA, to determine whether purchasing foreign goods for its own public works was in public interest by declaring its belief that doing so would never be in public interest. </w:t>
      </w:r>
      <w:hyperlink r:id="rId176" w:history="1">
        <w:r>
          <w:rPr>
            <w:color w:val="0000FF"/>
            <w:u w:val="single"/>
          </w:rPr>
          <w:t>U.S.C.A. Const. Art. 6, cl. 2</w:t>
        </w:r>
      </w:hyperlink>
      <w:r>
        <w:rPr>
          <w:color w:val="000000"/>
        </w:rPr>
        <w:t xml:space="preserve">; Buy American Act, § 3 et seq., </w:t>
      </w:r>
      <w:hyperlink r:id="rId177" w:history="1">
        <w:r>
          <w:rPr>
            <w:color w:val="0000FF"/>
            <w:u w:val="single"/>
          </w:rPr>
          <w:t>41 U.S.C.A. § 8301 et seq.</w:t>
        </w:r>
      </w:hyperlink>
      <w:r>
        <w:rPr>
          <w:color w:val="000000"/>
        </w:rPr>
        <w:t xml:space="preserve">; </w:t>
      </w:r>
      <w:hyperlink r:id="rId178" w:history="1">
        <w:r>
          <w:rPr>
            <w:color w:val="0000FF"/>
            <w:u w:val="single"/>
          </w:rPr>
          <w:t>48 C.F.R. § 25.204(b)</w:t>
        </w:r>
      </w:hyperlink>
      <w:r>
        <w:rPr>
          <w:color w:val="000000"/>
        </w:rPr>
        <w:t xml:space="preserve">; </w:t>
      </w:r>
      <w:hyperlink r:id="rId179" w:history="1">
        <w:r>
          <w:rPr>
            <w:color w:val="0000FF"/>
            <w:u w:val="single"/>
          </w:rPr>
          <w:t>3 L.P.R.A. § 927 et seq.</w:t>
        </w:r>
      </w:hyperlink>
      <w:r>
        <w:rPr>
          <w:color w:val="000000"/>
        </w:rPr>
        <w:t xml:space="preserve">; </w:t>
      </w:r>
      <w:hyperlink r:id="rId180" w:history="1">
        <w:r>
          <w:rPr>
            <w:color w:val="0000FF"/>
            <w:u w:val="single"/>
          </w:rPr>
          <w:t>10 L.P.R.A. § 167e</w:t>
        </w:r>
      </w:hyperlink>
      <w:r>
        <w:rPr>
          <w:color w:val="000000"/>
        </w:rPr>
        <w:t>.</w:t>
      </w:r>
    </w:p>
    <w:p w14:paraId="11335830" w14:textId="77777777" w:rsidR="00CA4E7B" w:rsidRDefault="00CA4E7B">
      <w:pPr>
        <w:widowControl w:val="0"/>
        <w:autoSpaceDE w:val="0"/>
        <w:autoSpaceDN w:val="0"/>
        <w:adjustRightInd w:val="0"/>
        <w:rPr>
          <w:color w:val="000000"/>
          <w:sz w:val="24"/>
          <w:szCs w:val="24"/>
        </w:rPr>
      </w:pPr>
    </w:p>
    <w:p w14:paraId="79CAD3C5" w14:textId="77777777" w:rsidR="00CA4E7B" w:rsidRDefault="006D7D6D">
      <w:pPr>
        <w:widowControl w:val="0"/>
        <w:autoSpaceDE w:val="0"/>
        <w:autoSpaceDN w:val="0"/>
        <w:adjustRightInd w:val="0"/>
        <w:jc w:val="both"/>
        <w:rPr>
          <w:color w:val="000000"/>
          <w:sz w:val="24"/>
          <w:szCs w:val="24"/>
        </w:rPr>
      </w:pPr>
      <w:hyperlink w:anchor="Document1zzB212026874131" w:history="1">
        <w:r w:rsidR="006D5E6D">
          <w:rPr>
            <w:b/>
            <w:bCs/>
            <w:color w:val="0000FF"/>
            <w:u w:val="single"/>
          </w:rPr>
          <w:t>[21]</w:t>
        </w:r>
      </w:hyperlink>
      <w:bookmarkStart w:id="40" w:name="Document1zzF212026874131"/>
      <w:bookmarkEnd w:id="40"/>
      <w:r w:rsidR="006D5E6D">
        <w:rPr>
          <w:b/>
          <w:bCs/>
          <w:color w:val="000000"/>
        </w:rPr>
        <w:t xml:space="preserve"> States 360 </w:t>
      </w:r>
      <w:r w:rsidR="00790086">
        <w:rPr>
          <w:b/>
          <w:bCs/>
          <w:noProof/>
          <w:color w:val="000000"/>
        </w:rPr>
        <w:drawing>
          <wp:inline distT="0" distB="0" distL="0" distR="0" wp14:anchorId="3FBE2633" wp14:editId="7CCC4911">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18.5</w:t>
      </w:r>
    </w:p>
    <w:p w14:paraId="752B1E74" w14:textId="77777777" w:rsidR="00CA4E7B" w:rsidRDefault="00CA4E7B">
      <w:pPr>
        <w:widowControl w:val="0"/>
        <w:autoSpaceDE w:val="0"/>
        <w:autoSpaceDN w:val="0"/>
        <w:adjustRightInd w:val="0"/>
        <w:rPr>
          <w:color w:val="000000"/>
          <w:sz w:val="24"/>
          <w:szCs w:val="24"/>
        </w:rPr>
      </w:pPr>
    </w:p>
    <w:p w14:paraId="123C4BF1" w14:textId="77777777" w:rsidR="00CA4E7B" w:rsidRDefault="006D7D6D">
      <w:pPr>
        <w:widowControl w:val="0"/>
        <w:autoSpaceDE w:val="0"/>
        <w:autoSpaceDN w:val="0"/>
        <w:adjustRightInd w:val="0"/>
        <w:jc w:val="both"/>
        <w:rPr>
          <w:color w:val="000000"/>
          <w:sz w:val="24"/>
          <w:szCs w:val="24"/>
        </w:rPr>
      </w:pPr>
      <w:hyperlink r:id="rId181" w:history="1">
        <w:r w:rsidR="006D5E6D">
          <w:rPr>
            <w:color w:val="0000FF"/>
            <w:u w:val="single"/>
          </w:rPr>
          <w:t>360</w:t>
        </w:r>
      </w:hyperlink>
      <w:r w:rsidR="006D5E6D">
        <w:rPr>
          <w:color w:val="000000"/>
        </w:rPr>
        <w:t xml:space="preserve"> States</w:t>
      </w:r>
    </w:p>
    <w:p w14:paraId="2E3A238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82" w:history="1">
        <w:r>
          <w:rPr>
            <w:color w:val="0000FF"/>
            <w:u w:val="single"/>
          </w:rPr>
          <w:t>360I</w:t>
        </w:r>
      </w:hyperlink>
      <w:r>
        <w:rPr>
          <w:color w:val="000000"/>
        </w:rPr>
        <w:t xml:space="preserve"> Political Status and Relations</w:t>
      </w:r>
    </w:p>
    <w:p w14:paraId="07710C9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83" w:history="1">
        <w:r>
          <w:rPr>
            <w:color w:val="0000FF"/>
            <w:u w:val="single"/>
          </w:rPr>
          <w:t>360I(B)</w:t>
        </w:r>
      </w:hyperlink>
      <w:r>
        <w:rPr>
          <w:color w:val="000000"/>
        </w:rPr>
        <w:t xml:space="preserve"> Federal Supremacy; Preemption</w:t>
      </w:r>
    </w:p>
    <w:p w14:paraId="16FCD8F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84" w:history="1">
        <w:r>
          <w:rPr>
            <w:color w:val="0000FF"/>
            <w:u w:val="single"/>
          </w:rPr>
          <w:t>360k18.5</w:t>
        </w:r>
      </w:hyperlink>
      <w:r>
        <w:rPr>
          <w:color w:val="000000"/>
        </w:rPr>
        <w:t xml:space="preserve"> k. Conflicting or conforming laws or regulations. </w:t>
      </w:r>
      <w:hyperlink r:id="rId185" w:history="1">
        <w:r>
          <w:rPr>
            <w:color w:val="0000FF"/>
            <w:u w:val="single"/>
          </w:rPr>
          <w:t>Most Cited Cases</w:t>
        </w:r>
      </w:hyperlink>
      <w:r>
        <w:rPr>
          <w:color w:val="000000"/>
        </w:rPr>
        <w:t xml:space="preserve"> </w:t>
      </w:r>
    </w:p>
    <w:p w14:paraId="7D1B7874" w14:textId="77777777" w:rsidR="00CA4E7B" w:rsidRDefault="00CA4E7B">
      <w:pPr>
        <w:widowControl w:val="0"/>
        <w:autoSpaceDE w:val="0"/>
        <w:autoSpaceDN w:val="0"/>
        <w:adjustRightInd w:val="0"/>
        <w:jc w:val="both"/>
        <w:rPr>
          <w:color w:val="000000"/>
          <w:sz w:val="24"/>
          <w:szCs w:val="24"/>
        </w:rPr>
      </w:pPr>
      <w:bookmarkStart w:id="41" w:name="Document1zzI3bae8a657a1d11e18b05fdf15589"/>
      <w:bookmarkEnd w:id="41"/>
    </w:p>
    <w:p w14:paraId="21E8F15B" w14:textId="77777777" w:rsidR="00CA4E7B" w:rsidRDefault="006D5E6D">
      <w:pPr>
        <w:widowControl w:val="0"/>
        <w:autoSpaceDE w:val="0"/>
        <w:autoSpaceDN w:val="0"/>
        <w:adjustRightInd w:val="0"/>
        <w:ind w:firstLine="360"/>
        <w:jc w:val="both"/>
        <w:rPr>
          <w:color w:val="000000"/>
          <w:sz w:val="24"/>
          <w:szCs w:val="24"/>
        </w:rPr>
      </w:pPr>
      <w:r>
        <w:rPr>
          <w:color w:val="000000"/>
        </w:rPr>
        <w:t>A state law must yield to a federal law when compliance with both state and federal regulations is impossible or when state law interposes an obstacle to the achievement of Congress's discernible objectives.</w:t>
      </w:r>
    </w:p>
    <w:p w14:paraId="007FE33D" w14:textId="77777777" w:rsidR="00CA4E7B" w:rsidRDefault="00CA4E7B">
      <w:pPr>
        <w:widowControl w:val="0"/>
        <w:autoSpaceDE w:val="0"/>
        <w:autoSpaceDN w:val="0"/>
        <w:adjustRightInd w:val="0"/>
        <w:rPr>
          <w:color w:val="000000"/>
          <w:sz w:val="24"/>
          <w:szCs w:val="24"/>
        </w:rPr>
      </w:pPr>
    </w:p>
    <w:p w14:paraId="453D50F5" w14:textId="77777777" w:rsidR="00CA4E7B" w:rsidRDefault="006D7D6D">
      <w:pPr>
        <w:widowControl w:val="0"/>
        <w:autoSpaceDE w:val="0"/>
        <w:autoSpaceDN w:val="0"/>
        <w:adjustRightInd w:val="0"/>
        <w:jc w:val="both"/>
        <w:rPr>
          <w:color w:val="000000"/>
          <w:sz w:val="24"/>
          <w:szCs w:val="24"/>
        </w:rPr>
      </w:pPr>
      <w:hyperlink w:anchor="Document1zzB222026874131" w:history="1">
        <w:r w:rsidR="006D5E6D">
          <w:rPr>
            <w:b/>
            <w:bCs/>
            <w:color w:val="0000FF"/>
            <w:u w:val="single"/>
          </w:rPr>
          <w:t>[22]</w:t>
        </w:r>
      </w:hyperlink>
      <w:bookmarkStart w:id="42" w:name="Document1zzF222026874131"/>
      <w:bookmarkEnd w:id="42"/>
      <w:r w:rsidR="006D5E6D">
        <w:rPr>
          <w:b/>
          <w:bCs/>
          <w:color w:val="000000"/>
        </w:rPr>
        <w:t xml:space="preserve"> States 360 </w:t>
      </w:r>
      <w:r w:rsidR="00790086">
        <w:rPr>
          <w:b/>
          <w:bCs/>
          <w:noProof/>
          <w:color w:val="000000"/>
        </w:rPr>
        <w:drawing>
          <wp:inline distT="0" distB="0" distL="0" distR="0" wp14:anchorId="441C0983" wp14:editId="02A5B5A5">
            <wp:extent cx="254000" cy="12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18.3</w:t>
      </w:r>
    </w:p>
    <w:p w14:paraId="5C57B0E1" w14:textId="77777777" w:rsidR="00CA4E7B" w:rsidRDefault="00CA4E7B">
      <w:pPr>
        <w:widowControl w:val="0"/>
        <w:autoSpaceDE w:val="0"/>
        <w:autoSpaceDN w:val="0"/>
        <w:adjustRightInd w:val="0"/>
        <w:rPr>
          <w:color w:val="000000"/>
          <w:sz w:val="24"/>
          <w:szCs w:val="24"/>
        </w:rPr>
      </w:pPr>
    </w:p>
    <w:p w14:paraId="2B297FEE" w14:textId="77777777" w:rsidR="00CA4E7B" w:rsidRDefault="006D7D6D">
      <w:pPr>
        <w:widowControl w:val="0"/>
        <w:autoSpaceDE w:val="0"/>
        <w:autoSpaceDN w:val="0"/>
        <w:adjustRightInd w:val="0"/>
        <w:jc w:val="both"/>
        <w:rPr>
          <w:color w:val="000000"/>
          <w:sz w:val="24"/>
          <w:szCs w:val="24"/>
        </w:rPr>
      </w:pPr>
      <w:hyperlink r:id="rId186" w:history="1">
        <w:r w:rsidR="006D5E6D">
          <w:rPr>
            <w:color w:val="0000FF"/>
            <w:u w:val="single"/>
          </w:rPr>
          <w:t>360</w:t>
        </w:r>
      </w:hyperlink>
      <w:r w:rsidR="006D5E6D">
        <w:rPr>
          <w:color w:val="000000"/>
        </w:rPr>
        <w:t xml:space="preserve"> States</w:t>
      </w:r>
    </w:p>
    <w:p w14:paraId="721D9F4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87" w:history="1">
        <w:r>
          <w:rPr>
            <w:color w:val="0000FF"/>
            <w:u w:val="single"/>
          </w:rPr>
          <w:t>360I</w:t>
        </w:r>
      </w:hyperlink>
      <w:r>
        <w:rPr>
          <w:color w:val="000000"/>
        </w:rPr>
        <w:t xml:space="preserve"> Political Status and Relations</w:t>
      </w:r>
    </w:p>
    <w:p w14:paraId="7574747B"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88" w:history="1">
        <w:r>
          <w:rPr>
            <w:color w:val="0000FF"/>
            <w:u w:val="single"/>
          </w:rPr>
          <w:t>360I(B)</w:t>
        </w:r>
      </w:hyperlink>
      <w:r>
        <w:rPr>
          <w:color w:val="000000"/>
        </w:rPr>
        <w:t xml:space="preserve"> Federal Supremacy; Preemption</w:t>
      </w:r>
    </w:p>
    <w:p w14:paraId="0FA57F1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89" w:history="1">
        <w:proofErr w:type="gramStart"/>
        <w:r>
          <w:rPr>
            <w:color w:val="0000FF"/>
            <w:u w:val="single"/>
          </w:rPr>
          <w:t>360k18.3</w:t>
        </w:r>
      </w:hyperlink>
      <w:r>
        <w:rPr>
          <w:color w:val="000000"/>
        </w:rPr>
        <w:t xml:space="preserve"> k. Preemption in general.</w:t>
      </w:r>
      <w:proofErr w:type="gramEnd"/>
      <w:r>
        <w:rPr>
          <w:color w:val="000000"/>
        </w:rPr>
        <w:t xml:space="preserve"> </w:t>
      </w:r>
      <w:hyperlink r:id="rId190" w:history="1">
        <w:r>
          <w:rPr>
            <w:color w:val="0000FF"/>
            <w:u w:val="single"/>
          </w:rPr>
          <w:t>Most Cited Cases</w:t>
        </w:r>
      </w:hyperlink>
      <w:r>
        <w:rPr>
          <w:color w:val="000000"/>
        </w:rPr>
        <w:t xml:space="preserve"> </w:t>
      </w:r>
    </w:p>
    <w:p w14:paraId="5B0A025A" w14:textId="77777777" w:rsidR="00CA4E7B" w:rsidRDefault="00CA4E7B">
      <w:pPr>
        <w:widowControl w:val="0"/>
        <w:autoSpaceDE w:val="0"/>
        <w:autoSpaceDN w:val="0"/>
        <w:adjustRightInd w:val="0"/>
        <w:jc w:val="both"/>
        <w:rPr>
          <w:color w:val="000000"/>
          <w:sz w:val="24"/>
          <w:szCs w:val="24"/>
        </w:rPr>
      </w:pPr>
      <w:bookmarkStart w:id="43" w:name="Document1zzI3bae8a677a1d11e18b05fdf15589"/>
      <w:bookmarkEnd w:id="43"/>
    </w:p>
    <w:p w14:paraId="2A0924D7" w14:textId="77777777" w:rsidR="00CA4E7B" w:rsidRDefault="006D5E6D">
      <w:pPr>
        <w:widowControl w:val="0"/>
        <w:autoSpaceDE w:val="0"/>
        <w:autoSpaceDN w:val="0"/>
        <w:adjustRightInd w:val="0"/>
        <w:ind w:firstLine="360"/>
        <w:jc w:val="both"/>
        <w:rPr>
          <w:color w:val="000000"/>
          <w:sz w:val="24"/>
          <w:szCs w:val="24"/>
        </w:rPr>
      </w:pPr>
      <w:r>
        <w:rPr>
          <w:color w:val="000000"/>
        </w:rPr>
        <w:t>A state may supplement a federal statute with stronger regulations.</w:t>
      </w:r>
    </w:p>
    <w:p w14:paraId="3BD72665" w14:textId="77777777" w:rsidR="00CA4E7B" w:rsidRDefault="00CA4E7B">
      <w:pPr>
        <w:widowControl w:val="0"/>
        <w:autoSpaceDE w:val="0"/>
        <w:autoSpaceDN w:val="0"/>
        <w:adjustRightInd w:val="0"/>
        <w:rPr>
          <w:color w:val="000000"/>
          <w:sz w:val="24"/>
          <w:szCs w:val="24"/>
        </w:rPr>
      </w:pPr>
    </w:p>
    <w:p w14:paraId="47E8C5CF" w14:textId="77777777" w:rsidR="00CA4E7B" w:rsidRDefault="006D7D6D">
      <w:pPr>
        <w:widowControl w:val="0"/>
        <w:autoSpaceDE w:val="0"/>
        <w:autoSpaceDN w:val="0"/>
        <w:adjustRightInd w:val="0"/>
        <w:jc w:val="both"/>
        <w:rPr>
          <w:color w:val="000000"/>
          <w:sz w:val="24"/>
          <w:szCs w:val="24"/>
        </w:rPr>
      </w:pPr>
      <w:hyperlink w:anchor="Document1zzB232026874131" w:history="1">
        <w:r w:rsidR="006D5E6D">
          <w:rPr>
            <w:b/>
            <w:bCs/>
            <w:color w:val="0000FF"/>
            <w:u w:val="single"/>
          </w:rPr>
          <w:t>[23]</w:t>
        </w:r>
      </w:hyperlink>
      <w:bookmarkStart w:id="44" w:name="Document1zzF232026874131"/>
      <w:bookmarkEnd w:id="44"/>
      <w:r w:rsidR="006D5E6D">
        <w:rPr>
          <w:b/>
          <w:bCs/>
          <w:color w:val="000000"/>
        </w:rPr>
        <w:t xml:space="preserve"> States 360 </w:t>
      </w:r>
      <w:r w:rsidR="00790086">
        <w:rPr>
          <w:b/>
          <w:bCs/>
          <w:noProof/>
          <w:color w:val="000000"/>
        </w:rPr>
        <w:drawing>
          <wp:inline distT="0" distB="0" distL="0" distR="0" wp14:anchorId="2A362042" wp14:editId="798048FC">
            <wp:extent cx="254000" cy="127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18.11</w:t>
      </w:r>
    </w:p>
    <w:p w14:paraId="47F97D3A" w14:textId="77777777" w:rsidR="00CA4E7B" w:rsidRDefault="00CA4E7B">
      <w:pPr>
        <w:widowControl w:val="0"/>
        <w:autoSpaceDE w:val="0"/>
        <w:autoSpaceDN w:val="0"/>
        <w:adjustRightInd w:val="0"/>
        <w:rPr>
          <w:color w:val="000000"/>
          <w:sz w:val="24"/>
          <w:szCs w:val="24"/>
        </w:rPr>
      </w:pPr>
    </w:p>
    <w:p w14:paraId="4945EA8B" w14:textId="77777777" w:rsidR="00CA4E7B" w:rsidRDefault="006D7D6D">
      <w:pPr>
        <w:widowControl w:val="0"/>
        <w:autoSpaceDE w:val="0"/>
        <w:autoSpaceDN w:val="0"/>
        <w:adjustRightInd w:val="0"/>
        <w:jc w:val="both"/>
        <w:rPr>
          <w:color w:val="000000"/>
          <w:sz w:val="24"/>
          <w:szCs w:val="24"/>
        </w:rPr>
      </w:pPr>
      <w:hyperlink r:id="rId191" w:history="1">
        <w:r w:rsidR="006D5E6D">
          <w:rPr>
            <w:color w:val="0000FF"/>
            <w:u w:val="single"/>
          </w:rPr>
          <w:t>360</w:t>
        </w:r>
      </w:hyperlink>
      <w:r w:rsidR="006D5E6D">
        <w:rPr>
          <w:color w:val="000000"/>
        </w:rPr>
        <w:t xml:space="preserve"> States</w:t>
      </w:r>
    </w:p>
    <w:p w14:paraId="1A43B37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92" w:history="1">
        <w:r>
          <w:rPr>
            <w:color w:val="0000FF"/>
            <w:u w:val="single"/>
          </w:rPr>
          <w:t>360I</w:t>
        </w:r>
      </w:hyperlink>
      <w:r>
        <w:rPr>
          <w:color w:val="000000"/>
        </w:rPr>
        <w:t xml:space="preserve"> Political Status and Relations</w:t>
      </w:r>
    </w:p>
    <w:p w14:paraId="32495F7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93" w:history="1">
        <w:r>
          <w:rPr>
            <w:color w:val="0000FF"/>
            <w:u w:val="single"/>
          </w:rPr>
          <w:t>360I(B)</w:t>
        </w:r>
      </w:hyperlink>
      <w:r>
        <w:rPr>
          <w:color w:val="000000"/>
        </w:rPr>
        <w:t xml:space="preserve"> Federal Supremacy; Preemption</w:t>
      </w:r>
    </w:p>
    <w:p w14:paraId="43E0DDC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94" w:history="1">
        <w:proofErr w:type="gramStart"/>
        <w:r>
          <w:rPr>
            <w:color w:val="0000FF"/>
            <w:u w:val="single"/>
          </w:rPr>
          <w:t>360k18.11</w:t>
        </w:r>
      </w:hyperlink>
      <w:r>
        <w:rPr>
          <w:color w:val="000000"/>
        </w:rPr>
        <w:t xml:space="preserve"> k. Congressional intent.</w:t>
      </w:r>
      <w:proofErr w:type="gramEnd"/>
      <w:r>
        <w:rPr>
          <w:color w:val="000000"/>
        </w:rPr>
        <w:t xml:space="preserve"> </w:t>
      </w:r>
      <w:hyperlink r:id="rId195" w:history="1">
        <w:r>
          <w:rPr>
            <w:color w:val="0000FF"/>
            <w:u w:val="single"/>
          </w:rPr>
          <w:t>Most Cited Cases</w:t>
        </w:r>
      </w:hyperlink>
      <w:r>
        <w:rPr>
          <w:color w:val="000000"/>
        </w:rPr>
        <w:t xml:space="preserve"> </w:t>
      </w:r>
    </w:p>
    <w:p w14:paraId="24AA05CC" w14:textId="77777777" w:rsidR="00CA4E7B" w:rsidRDefault="00CA4E7B">
      <w:pPr>
        <w:widowControl w:val="0"/>
        <w:autoSpaceDE w:val="0"/>
        <w:autoSpaceDN w:val="0"/>
        <w:adjustRightInd w:val="0"/>
        <w:jc w:val="both"/>
        <w:rPr>
          <w:color w:val="000000"/>
          <w:sz w:val="24"/>
          <w:szCs w:val="24"/>
        </w:rPr>
      </w:pPr>
      <w:bookmarkStart w:id="45" w:name="Document1zzI3bae8a697a1d11e18b05fdf15589"/>
      <w:bookmarkEnd w:id="45"/>
    </w:p>
    <w:p w14:paraId="29AD3469" w14:textId="77777777" w:rsidR="00CA4E7B" w:rsidRDefault="006D5E6D">
      <w:pPr>
        <w:widowControl w:val="0"/>
        <w:autoSpaceDE w:val="0"/>
        <w:autoSpaceDN w:val="0"/>
        <w:adjustRightInd w:val="0"/>
        <w:ind w:firstLine="360"/>
        <w:jc w:val="both"/>
        <w:rPr>
          <w:color w:val="000000"/>
          <w:sz w:val="24"/>
          <w:szCs w:val="24"/>
        </w:rPr>
      </w:pPr>
      <w:r>
        <w:rPr>
          <w:color w:val="000000"/>
        </w:rPr>
        <w:t>By legislating in an area, Congress generally does not mean that States and localities are barred from imposing further requirements in the field.</w:t>
      </w:r>
    </w:p>
    <w:p w14:paraId="74C056B0" w14:textId="77777777" w:rsidR="00CA4E7B" w:rsidRDefault="00CA4E7B">
      <w:pPr>
        <w:widowControl w:val="0"/>
        <w:autoSpaceDE w:val="0"/>
        <w:autoSpaceDN w:val="0"/>
        <w:adjustRightInd w:val="0"/>
        <w:rPr>
          <w:color w:val="000000"/>
          <w:sz w:val="24"/>
          <w:szCs w:val="24"/>
        </w:rPr>
      </w:pPr>
    </w:p>
    <w:p w14:paraId="11CAA722" w14:textId="77777777" w:rsidR="00CA4E7B" w:rsidRDefault="006D7D6D">
      <w:pPr>
        <w:widowControl w:val="0"/>
        <w:autoSpaceDE w:val="0"/>
        <w:autoSpaceDN w:val="0"/>
        <w:adjustRightInd w:val="0"/>
        <w:jc w:val="both"/>
        <w:rPr>
          <w:color w:val="000000"/>
          <w:sz w:val="24"/>
          <w:szCs w:val="24"/>
        </w:rPr>
      </w:pPr>
      <w:hyperlink w:anchor="Document1zzB242026874131" w:history="1">
        <w:r w:rsidR="006D5E6D">
          <w:rPr>
            <w:b/>
            <w:bCs/>
            <w:color w:val="0000FF"/>
            <w:u w:val="single"/>
          </w:rPr>
          <w:t>[24]</w:t>
        </w:r>
      </w:hyperlink>
      <w:bookmarkStart w:id="46" w:name="Document1zzF242026874131"/>
      <w:bookmarkEnd w:id="46"/>
      <w:r w:rsidR="006D5E6D">
        <w:rPr>
          <w:b/>
          <w:bCs/>
          <w:color w:val="000000"/>
        </w:rPr>
        <w:t xml:space="preserve"> States 360 </w:t>
      </w:r>
      <w:r w:rsidR="00790086">
        <w:rPr>
          <w:b/>
          <w:bCs/>
          <w:noProof/>
          <w:color w:val="000000"/>
        </w:rPr>
        <w:drawing>
          <wp:inline distT="0" distB="0" distL="0" distR="0" wp14:anchorId="497CE78E" wp14:editId="57CBFDBD">
            <wp:extent cx="254000" cy="127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18.5</w:t>
      </w:r>
    </w:p>
    <w:p w14:paraId="267A8D4F" w14:textId="77777777" w:rsidR="00CA4E7B" w:rsidRDefault="00CA4E7B">
      <w:pPr>
        <w:widowControl w:val="0"/>
        <w:autoSpaceDE w:val="0"/>
        <w:autoSpaceDN w:val="0"/>
        <w:adjustRightInd w:val="0"/>
        <w:rPr>
          <w:color w:val="000000"/>
          <w:sz w:val="24"/>
          <w:szCs w:val="24"/>
        </w:rPr>
      </w:pPr>
    </w:p>
    <w:p w14:paraId="468BCDE4" w14:textId="77777777" w:rsidR="00CA4E7B" w:rsidRDefault="006D7D6D">
      <w:pPr>
        <w:widowControl w:val="0"/>
        <w:autoSpaceDE w:val="0"/>
        <w:autoSpaceDN w:val="0"/>
        <w:adjustRightInd w:val="0"/>
        <w:jc w:val="both"/>
        <w:rPr>
          <w:color w:val="000000"/>
          <w:sz w:val="24"/>
          <w:szCs w:val="24"/>
        </w:rPr>
      </w:pPr>
      <w:hyperlink r:id="rId196" w:history="1">
        <w:r w:rsidR="006D5E6D">
          <w:rPr>
            <w:color w:val="0000FF"/>
            <w:u w:val="single"/>
          </w:rPr>
          <w:t>360</w:t>
        </w:r>
      </w:hyperlink>
      <w:r w:rsidR="006D5E6D">
        <w:rPr>
          <w:color w:val="000000"/>
        </w:rPr>
        <w:t xml:space="preserve"> States</w:t>
      </w:r>
    </w:p>
    <w:p w14:paraId="7C66748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97" w:history="1">
        <w:r>
          <w:rPr>
            <w:color w:val="0000FF"/>
            <w:u w:val="single"/>
          </w:rPr>
          <w:t>360I</w:t>
        </w:r>
      </w:hyperlink>
      <w:r>
        <w:rPr>
          <w:color w:val="000000"/>
        </w:rPr>
        <w:t xml:space="preserve"> Political Status and Relations</w:t>
      </w:r>
    </w:p>
    <w:p w14:paraId="01912A93"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98" w:history="1">
        <w:r>
          <w:rPr>
            <w:color w:val="0000FF"/>
            <w:u w:val="single"/>
          </w:rPr>
          <w:t>360I(B)</w:t>
        </w:r>
      </w:hyperlink>
      <w:r>
        <w:rPr>
          <w:color w:val="000000"/>
        </w:rPr>
        <w:t xml:space="preserve"> Federal Supremacy; Preemption</w:t>
      </w:r>
    </w:p>
    <w:p w14:paraId="391B007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199" w:history="1">
        <w:r>
          <w:rPr>
            <w:color w:val="0000FF"/>
            <w:u w:val="single"/>
          </w:rPr>
          <w:t>360k18.5</w:t>
        </w:r>
      </w:hyperlink>
      <w:r>
        <w:rPr>
          <w:color w:val="000000"/>
        </w:rPr>
        <w:t xml:space="preserve"> k. Conflicting or conforming laws or regulations. </w:t>
      </w:r>
      <w:hyperlink r:id="rId200" w:history="1">
        <w:r>
          <w:rPr>
            <w:color w:val="0000FF"/>
            <w:u w:val="single"/>
          </w:rPr>
          <w:t>Most Cited Cases</w:t>
        </w:r>
      </w:hyperlink>
      <w:r>
        <w:rPr>
          <w:color w:val="000000"/>
        </w:rPr>
        <w:t xml:space="preserve"> </w:t>
      </w:r>
    </w:p>
    <w:p w14:paraId="5BEE0F34" w14:textId="77777777" w:rsidR="00CA4E7B" w:rsidRDefault="00CA4E7B">
      <w:pPr>
        <w:widowControl w:val="0"/>
        <w:autoSpaceDE w:val="0"/>
        <w:autoSpaceDN w:val="0"/>
        <w:adjustRightInd w:val="0"/>
        <w:jc w:val="both"/>
        <w:rPr>
          <w:color w:val="000000"/>
          <w:sz w:val="24"/>
          <w:szCs w:val="24"/>
        </w:rPr>
      </w:pPr>
      <w:bookmarkStart w:id="47" w:name="Document1zzI3bae8a6b7a1d11e18b05fdf15589"/>
      <w:bookmarkEnd w:id="47"/>
    </w:p>
    <w:p w14:paraId="56CA1CC0" w14:textId="77777777" w:rsidR="00CA4E7B" w:rsidRDefault="006D5E6D">
      <w:pPr>
        <w:widowControl w:val="0"/>
        <w:autoSpaceDE w:val="0"/>
        <w:autoSpaceDN w:val="0"/>
        <w:adjustRightInd w:val="0"/>
        <w:ind w:firstLine="360"/>
        <w:jc w:val="both"/>
        <w:rPr>
          <w:color w:val="000000"/>
          <w:sz w:val="24"/>
          <w:szCs w:val="24"/>
        </w:rPr>
      </w:pPr>
      <w:r>
        <w:rPr>
          <w:color w:val="000000"/>
        </w:rPr>
        <w:t>State statutes that flatly contradict policies embedded in a federal statute are preempted.</w:t>
      </w:r>
    </w:p>
    <w:p w14:paraId="22BDC9F1" w14:textId="77777777" w:rsidR="00CA4E7B" w:rsidRDefault="00CA4E7B">
      <w:pPr>
        <w:widowControl w:val="0"/>
        <w:autoSpaceDE w:val="0"/>
        <w:autoSpaceDN w:val="0"/>
        <w:adjustRightInd w:val="0"/>
        <w:rPr>
          <w:color w:val="000000"/>
          <w:sz w:val="24"/>
          <w:szCs w:val="24"/>
        </w:rPr>
      </w:pPr>
    </w:p>
    <w:p w14:paraId="65F8F45F" w14:textId="77777777" w:rsidR="00CA4E7B" w:rsidRDefault="006D7D6D">
      <w:pPr>
        <w:widowControl w:val="0"/>
        <w:autoSpaceDE w:val="0"/>
        <w:autoSpaceDN w:val="0"/>
        <w:adjustRightInd w:val="0"/>
        <w:jc w:val="both"/>
        <w:rPr>
          <w:color w:val="000000"/>
          <w:sz w:val="24"/>
          <w:szCs w:val="24"/>
        </w:rPr>
      </w:pPr>
      <w:hyperlink w:anchor="Document1zzB252026874131" w:history="1">
        <w:r w:rsidR="006D5E6D">
          <w:rPr>
            <w:b/>
            <w:bCs/>
            <w:color w:val="0000FF"/>
            <w:u w:val="single"/>
          </w:rPr>
          <w:t>[25]</w:t>
        </w:r>
      </w:hyperlink>
      <w:bookmarkStart w:id="48" w:name="Document1zzF252026874131"/>
      <w:bookmarkEnd w:id="48"/>
      <w:r w:rsidR="006D5E6D">
        <w:rPr>
          <w:b/>
          <w:bCs/>
          <w:color w:val="000000"/>
        </w:rPr>
        <w:t xml:space="preserve"> Commerce 83 </w:t>
      </w:r>
      <w:r w:rsidR="00790086">
        <w:rPr>
          <w:b/>
          <w:bCs/>
          <w:noProof/>
          <w:color w:val="000000"/>
        </w:rPr>
        <w:drawing>
          <wp:inline distT="0" distB="0" distL="0" distR="0" wp14:anchorId="47D21C9E" wp14:editId="62A0B4E2">
            <wp:extent cx="254000" cy="1270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82.25</w:t>
      </w:r>
    </w:p>
    <w:p w14:paraId="1AC3C7D7" w14:textId="77777777" w:rsidR="00CA4E7B" w:rsidRDefault="00CA4E7B">
      <w:pPr>
        <w:widowControl w:val="0"/>
        <w:autoSpaceDE w:val="0"/>
        <w:autoSpaceDN w:val="0"/>
        <w:adjustRightInd w:val="0"/>
        <w:rPr>
          <w:color w:val="000000"/>
          <w:sz w:val="24"/>
          <w:szCs w:val="24"/>
        </w:rPr>
      </w:pPr>
    </w:p>
    <w:p w14:paraId="63D64916" w14:textId="77777777" w:rsidR="00CA4E7B" w:rsidRDefault="006D7D6D">
      <w:pPr>
        <w:widowControl w:val="0"/>
        <w:autoSpaceDE w:val="0"/>
        <w:autoSpaceDN w:val="0"/>
        <w:adjustRightInd w:val="0"/>
        <w:jc w:val="both"/>
        <w:rPr>
          <w:color w:val="000000"/>
          <w:sz w:val="24"/>
          <w:szCs w:val="24"/>
        </w:rPr>
      </w:pPr>
      <w:hyperlink r:id="rId201" w:history="1">
        <w:r w:rsidR="006D5E6D">
          <w:rPr>
            <w:color w:val="0000FF"/>
            <w:u w:val="single"/>
          </w:rPr>
          <w:t>83</w:t>
        </w:r>
      </w:hyperlink>
      <w:r w:rsidR="006D5E6D">
        <w:rPr>
          <w:color w:val="000000"/>
        </w:rPr>
        <w:t xml:space="preserve"> Commerce</w:t>
      </w:r>
    </w:p>
    <w:p w14:paraId="2EBEC3D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02" w:history="1">
        <w:r>
          <w:rPr>
            <w:color w:val="0000FF"/>
            <w:u w:val="single"/>
          </w:rPr>
          <w:t>83II</w:t>
        </w:r>
      </w:hyperlink>
      <w:r>
        <w:rPr>
          <w:color w:val="000000"/>
        </w:rPr>
        <w:t xml:space="preserve"> Application to Particular Subjects and Methods of Regulation</w:t>
      </w:r>
    </w:p>
    <w:p w14:paraId="676C93DB"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03" w:history="1">
        <w:r>
          <w:rPr>
            <w:color w:val="0000FF"/>
            <w:u w:val="single"/>
          </w:rPr>
          <w:t>83II(K)</w:t>
        </w:r>
      </w:hyperlink>
      <w:r>
        <w:rPr>
          <w:color w:val="000000"/>
        </w:rPr>
        <w:t xml:space="preserve"> Miscellaneous Subjects and Regulations</w:t>
      </w:r>
    </w:p>
    <w:p w14:paraId="4B71169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04" w:history="1">
        <w:r>
          <w:rPr>
            <w:color w:val="0000FF"/>
            <w:u w:val="single"/>
          </w:rPr>
          <w:t>83k82.25</w:t>
        </w:r>
      </w:hyperlink>
      <w:r>
        <w:rPr>
          <w:color w:val="000000"/>
        </w:rPr>
        <w:t xml:space="preserve"> k. Contracts in general. </w:t>
      </w:r>
      <w:hyperlink r:id="rId205" w:history="1">
        <w:r>
          <w:rPr>
            <w:color w:val="0000FF"/>
            <w:u w:val="single"/>
          </w:rPr>
          <w:t>Most Cited Cases</w:t>
        </w:r>
      </w:hyperlink>
      <w:r>
        <w:rPr>
          <w:color w:val="000000"/>
        </w:rPr>
        <w:t xml:space="preserve"> </w:t>
      </w:r>
    </w:p>
    <w:p w14:paraId="4C7C9D7C" w14:textId="77777777" w:rsidR="00CA4E7B" w:rsidRDefault="00CA4E7B">
      <w:pPr>
        <w:widowControl w:val="0"/>
        <w:autoSpaceDE w:val="0"/>
        <w:autoSpaceDN w:val="0"/>
        <w:adjustRightInd w:val="0"/>
        <w:rPr>
          <w:color w:val="000000"/>
          <w:sz w:val="24"/>
          <w:szCs w:val="24"/>
        </w:rPr>
      </w:pPr>
    </w:p>
    <w:p w14:paraId="63B276D6" w14:textId="77777777" w:rsidR="00CA4E7B" w:rsidRDefault="006D5E6D">
      <w:pPr>
        <w:widowControl w:val="0"/>
        <w:autoSpaceDE w:val="0"/>
        <w:autoSpaceDN w:val="0"/>
        <w:adjustRightInd w:val="0"/>
        <w:jc w:val="both"/>
        <w:rPr>
          <w:color w:val="000000"/>
          <w:sz w:val="24"/>
          <w:szCs w:val="24"/>
        </w:rPr>
      </w:pPr>
      <w:r>
        <w:rPr>
          <w:b/>
          <w:bCs/>
          <w:color w:val="000000"/>
        </w:rPr>
        <w:t xml:space="preserve">Territories 375 </w:t>
      </w:r>
      <w:r w:rsidR="00790086">
        <w:rPr>
          <w:b/>
          <w:bCs/>
          <w:noProof/>
          <w:color w:val="000000"/>
        </w:rPr>
        <w:drawing>
          <wp:inline distT="0" distB="0" distL="0" distR="0" wp14:anchorId="4A4839FD" wp14:editId="4FE56A5D">
            <wp:extent cx="254000" cy="127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w:t>
      </w:r>
    </w:p>
    <w:p w14:paraId="5085D2F2" w14:textId="77777777" w:rsidR="00CA4E7B" w:rsidRDefault="00CA4E7B">
      <w:pPr>
        <w:widowControl w:val="0"/>
        <w:autoSpaceDE w:val="0"/>
        <w:autoSpaceDN w:val="0"/>
        <w:adjustRightInd w:val="0"/>
        <w:rPr>
          <w:color w:val="000000"/>
          <w:sz w:val="24"/>
          <w:szCs w:val="24"/>
        </w:rPr>
      </w:pPr>
    </w:p>
    <w:p w14:paraId="38FA7AA3" w14:textId="77777777" w:rsidR="00CA4E7B" w:rsidRDefault="006D7D6D">
      <w:pPr>
        <w:widowControl w:val="0"/>
        <w:autoSpaceDE w:val="0"/>
        <w:autoSpaceDN w:val="0"/>
        <w:adjustRightInd w:val="0"/>
        <w:jc w:val="both"/>
        <w:rPr>
          <w:color w:val="000000"/>
          <w:sz w:val="24"/>
          <w:szCs w:val="24"/>
        </w:rPr>
      </w:pPr>
      <w:hyperlink r:id="rId206" w:history="1">
        <w:r w:rsidR="006D5E6D">
          <w:rPr>
            <w:color w:val="0000FF"/>
            <w:u w:val="single"/>
          </w:rPr>
          <w:t>375</w:t>
        </w:r>
      </w:hyperlink>
      <w:r w:rsidR="006D5E6D">
        <w:rPr>
          <w:color w:val="000000"/>
        </w:rPr>
        <w:t xml:space="preserve"> Territories</w:t>
      </w:r>
    </w:p>
    <w:p w14:paraId="7C3F883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07" w:history="1">
        <w:r>
          <w:rPr>
            <w:color w:val="0000FF"/>
            <w:u w:val="single"/>
          </w:rPr>
          <w:t>375k25</w:t>
        </w:r>
      </w:hyperlink>
      <w:r>
        <w:rPr>
          <w:color w:val="000000"/>
        </w:rPr>
        <w:t xml:space="preserve"> k. Contracts in general. </w:t>
      </w:r>
      <w:hyperlink r:id="rId208" w:history="1">
        <w:r>
          <w:rPr>
            <w:color w:val="0000FF"/>
            <w:u w:val="single"/>
          </w:rPr>
          <w:t>Most Cited Cases</w:t>
        </w:r>
      </w:hyperlink>
      <w:r>
        <w:rPr>
          <w:color w:val="000000"/>
        </w:rPr>
        <w:t xml:space="preserve"> </w:t>
      </w:r>
    </w:p>
    <w:p w14:paraId="2C58BCDC" w14:textId="77777777" w:rsidR="00CA4E7B" w:rsidRDefault="00CA4E7B">
      <w:pPr>
        <w:widowControl w:val="0"/>
        <w:autoSpaceDE w:val="0"/>
        <w:autoSpaceDN w:val="0"/>
        <w:adjustRightInd w:val="0"/>
        <w:jc w:val="both"/>
        <w:rPr>
          <w:color w:val="000000"/>
          <w:sz w:val="24"/>
          <w:szCs w:val="24"/>
        </w:rPr>
      </w:pPr>
      <w:bookmarkStart w:id="49" w:name="Document1zzI3bae8a6d7a1d11e18b05fdf15589"/>
      <w:bookmarkEnd w:id="49"/>
    </w:p>
    <w:p w14:paraId="6351FD8A" w14:textId="77777777" w:rsidR="00CA4E7B" w:rsidRDefault="006D5E6D">
      <w:pPr>
        <w:widowControl w:val="0"/>
        <w:autoSpaceDE w:val="0"/>
        <w:autoSpaceDN w:val="0"/>
        <w:adjustRightInd w:val="0"/>
        <w:ind w:firstLine="360"/>
        <w:jc w:val="both"/>
        <w:rPr>
          <w:color w:val="000000"/>
          <w:sz w:val="24"/>
          <w:szCs w:val="24"/>
        </w:rPr>
      </w:pPr>
      <w:r>
        <w:rPr>
          <w:color w:val="000000"/>
        </w:rPr>
        <w:t>Puerto Rico could not violate dormant Foreign Commerce Clause by enforcing its statutes prohibiting use of non-Puerto Rican cement in construction projects funded by Commonwealth, if it acted as market participant, since Commonwealth's refusal, as market participant, to transact business with foreign company did not undermine coh</w:t>
      </w:r>
      <w:r>
        <w:rPr>
          <w:color w:val="000000"/>
        </w:rPr>
        <w:t>e</w:t>
      </w:r>
      <w:r>
        <w:rPr>
          <w:color w:val="000000"/>
        </w:rPr>
        <w:t xml:space="preserve">siveness of national trade policy, but, instead, refusal merely removed one entry from foreign company's customer list. </w:t>
      </w:r>
      <w:hyperlink r:id="rId209" w:history="1">
        <w:r>
          <w:rPr>
            <w:color w:val="0000FF"/>
            <w:u w:val="single"/>
          </w:rPr>
          <w:t>U.S.C.A. Const. Art. 1, § 8, cl. 3</w:t>
        </w:r>
      </w:hyperlink>
      <w:r>
        <w:rPr>
          <w:color w:val="000000"/>
        </w:rPr>
        <w:t xml:space="preserve">; </w:t>
      </w:r>
      <w:hyperlink r:id="rId210" w:history="1">
        <w:r>
          <w:rPr>
            <w:color w:val="0000FF"/>
            <w:u w:val="single"/>
          </w:rPr>
          <w:t xml:space="preserve">3 L.P.R.A. § 927 </w:t>
        </w:r>
        <w:proofErr w:type="gramStart"/>
        <w:r>
          <w:rPr>
            <w:color w:val="0000FF"/>
            <w:u w:val="single"/>
          </w:rPr>
          <w:t>et</w:t>
        </w:r>
        <w:proofErr w:type="gramEnd"/>
        <w:r>
          <w:rPr>
            <w:color w:val="0000FF"/>
            <w:u w:val="single"/>
          </w:rPr>
          <w:t xml:space="preserve"> seq.</w:t>
        </w:r>
      </w:hyperlink>
    </w:p>
    <w:p w14:paraId="5B788B1F" w14:textId="77777777" w:rsidR="00CA4E7B" w:rsidRDefault="00CA4E7B">
      <w:pPr>
        <w:widowControl w:val="0"/>
        <w:autoSpaceDE w:val="0"/>
        <w:autoSpaceDN w:val="0"/>
        <w:adjustRightInd w:val="0"/>
        <w:rPr>
          <w:color w:val="000000"/>
          <w:sz w:val="24"/>
          <w:szCs w:val="24"/>
        </w:rPr>
      </w:pPr>
    </w:p>
    <w:p w14:paraId="3A7E04FF" w14:textId="77777777" w:rsidR="00CA4E7B" w:rsidRDefault="006D7D6D">
      <w:pPr>
        <w:widowControl w:val="0"/>
        <w:autoSpaceDE w:val="0"/>
        <w:autoSpaceDN w:val="0"/>
        <w:adjustRightInd w:val="0"/>
        <w:jc w:val="both"/>
        <w:rPr>
          <w:color w:val="000000"/>
          <w:sz w:val="24"/>
          <w:szCs w:val="24"/>
        </w:rPr>
      </w:pPr>
      <w:hyperlink w:anchor="Document1zzB262026874131" w:history="1">
        <w:r w:rsidR="006D5E6D">
          <w:rPr>
            <w:b/>
            <w:bCs/>
            <w:color w:val="0000FF"/>
            <w:u w:val="single"/>
          </w:rPr>
          <w:t>[26]</w:t>
        </w:r>
      </w:hyperlink>
      <w:bookmarkStart w:id="50" w:name="Document1zzF262026874131"/>
      <w:bookmarkEnd w:id="50"/>
      <w:r w:rsidR="006D5E6D">
        <w:rPr>
          <w:b/>
          <w:bCs/>
          <w:color w:val="000000"/>
        </w:rPr>
        <w:t xml:space="preserve"> Commerce 83 </w:t>
      </w:r>
      <w:r w:rsidR="00790086">
        <w:rPr>
          <w:b/>
          <w:bCs/>
          <w:noProof/>
          <w:color w:val="000000"/>
        </w:rPr>
        <w:drawing>
          <wp:inline distT="0" distB="0" distL="0" distR="0" wp14:anchorId="2F2E4841" wp14:editId="1D96B09E">
            <wp:extent cx="254000" cy="127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12</w:t>
      </w:r>
    </w:p>
    <w:p w14:paraId="0F927139" w14:textId="77777777" w:rsidR="00CA4E7B" w:rsidRDefault="00CA4E7B">
      <w:pPr>
        <w:widowControl w:val="0"/>
        <w:autoSpaceDE w:val="0"/>
        <w:autoSpaceDN w:val="0"/>
        <w:adjustRightInd w:val="0"/>
        <w:rPr>
          <w:color w:val="000000"/>
          <w:sz w:val="24"/>
          <w:szCs w:val="24"/>
        </w:rPr>
      </w:pPr>
    </w:p>
    <w:p w14:paraId="000E4F3C" w14:textId="77777777" w:rsidR="00CA4E7B" w:rsidRDefault="006D7D6D">
      <w:pPr>
        <w:widowControl w:val="0"/>
        <w:autoSpaceDE w:val="0"/>
        <w:autoSpaceDN w:val="0"/>
        <w:adjustRightInd w:val="0"/>
        <w:jc w:val="both"/>
        <w:rPr>
          <w:color w:val="000000"/>
          <w:sz w:val="24"/>
          <w:szCs w:val="24"/>
        </w:rPr>
      </w:pPr>
      <w:hyperlink r:id="rId211" w:history="1">
        <w:r w:rsidR="006D5E6D">
          <w:rPr>
            <w:color w:val="0000FF"/>
            <w:u w:val="single"/>
          </w:rPr>
          <w:t>83</w:t>
        </w:r>
      </w:hyperlink>
      <w:r w:rsidR="006D5E6D">
        <w:rPr>
          <w:color w:val="000000"/>
        </w:rPr>
        <w:t xml:space="preserve"> Commerce</w:t>
      </w:r>
    </w:p>
    <w:p w14:paraId="400254C3"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12"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347A9DE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13" w:history="1">
        <w:r>
          <w:rPr>
            <w:color w:val="0000FF"/>
            <w:u w:val="single"/>
          </w:rPr>
          <w:t>83k11</w:t>
        </w:r>
      </w:hyperlink>
      <w:r>
        <w:rPr>
          <w:color w:val="000000"/>
        </w:rPr>
        <w:t xml:space="preserve"> Powers Remaining in States, and Limitations Thereon</w:t>
      </w:r>
    </w:p>
    <w:p w14:paraId="5F07641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14"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215" w:history="1">
        <w:r>
          <w:rPr>
            <w:color w:val="0000FF"/>
            <w:u w:val="single"/>
          </w:rPr>
          <w:t>Most Cited Cases</w:t>
        </w:r>
      </w:hyperlink>
      <w:r>
        <w:rPr>
          <w:color w:val="000000"/>
        </w:rPr>
        <w:t xml:space="preserve"> </w:t>
      </w:r>
    </w:p>
    <w:p w14:paraId="39982F75" w14:textId="77777777" w:rsidR="00CA4E7B" w:rsidRDefault="00CA4E7B">
      <w:pPr>
        <w:widowControl w:val="0"/>
        <w:autoSpaceDE w:val="0"/>
        <w:autoSpaceDN w:val="0"/>
        <w:adjustRightInd w:val="0"/>
        <w:jc w:val="both"/>
        <w:rPr>
          <w:color w:val="000000"/>
          <w:sz w:val="24"/>
          <w:szCs w:val="24"/>
        </w:rPr>
      </w:pPr>
      <w:bookmarkStart w:id="51" w:name="Document1zzI3bae8a6f7a1d11e18b05fdf15589"/>
      <w:bookmarkEnd w:id="51"/>
    </w:p>
    <w:p w14:paraId="1E617891" w14:textId="77777777" w:rsidR="00CA4E7B" w:rsidRDefault="006D5E6D">
      <w:pPr>
        <w:widowControl w:val="0"/>
        <w:autoSpaceDE w:val="0"/>
        <w:autoSpaceDN w:val="0"/>
        <w:adjustRightInd w:val="0"/>
        <w:ind w:firstLine="360"/>
        <w:jc w:val="both"/>
        <w:rPr>
          <w:color w:val="000000"/>
          <w:sz w:val="24"/>
          <w:szCs w:val="24"/>
        </w:rPr>
      </w:pPr>
      <w:r>
        <w:rPr>
          <w:color w:val="000000"/>
        </w:rPr>
        <w:t>The Commerce Clause not only gives Congress the express power to regulate commerce but also implicitly pr</w:t>
      </w:r>
      <w:r>
        <w:rPr>
          <w:color w:val="000000"/>
        </w:rPr>
        <w:t>o</w:t>
      </w:r>
      <w:r>
        <w:rPr>
          <w:color w:val="000000"/>
        </w:rPr>
        <w:t>tects against state laws inimical to foreign or national trade; although the Commerce Clause is by its text an affirm</w:t>
      </w:r>
      <w:r>
        <w:rPr>
          <w:color w:val="000000"/>
        </w:rPr>
        <w:t>a</w:t>
      </w:r>
      <w:r>
        <w:rPr>
          <w:color w:val="000000"/>
        </w:rPr>
        <w:t xml:space="preserve">tive grant of power to Congress to regulate interstate and foreign commerce, the Clause has long been recognized as a self-executing limitation on the power of the States to enact laws imposing substantial burdens on such commerce. </w:t>
      </w:r>
      <w:hyperlink r:id="rId216" w:history="1">
        <w:r>
          <w:rPr>
            <w:color w:val="0000FF"/>
            <w:u w:val="single"/>
          </w:rPr>
          <w:t xml:space="preserve">U.S.C.A. Const. Art. </w:t>
        </w:r>
        <w:proofErr w:type="gramStart"/>
        <w:r>
          <w:rPr>
            <w:color w:val="0000FF"/>
            <w:u w:val="single"/>
          </w:rPr>
          <w:t>1, § 8, cl. 3</w:t>
        </w:r>
      </w:hyperlink>
      <w:r>
        <w:rPr>
          <w:color w:val="000000"/>
        </w:rPr>
        <w:t>.</w:t>
      </w:r>
      <w:proofErr w:type="gramEnd"/>
    </w:p>
    <w:p w14:paraId="1C5B1D15" w14:textId="77777777" w:rsidR="00CA4E7B" w:rsidRDefault="00CA4E7B">
      <w:pPr>
        <w:widowControl w:val="0"/>
        <w:autoSpaceDE w:val="0"/>
        <w:autoSpaceDN w:val="0"/>
        <w:adjustRightInd w:val="0"/>
        <w:rPr>
          <w:color w:val="000000"/>
          <w:sz w:val="24"/>
          <w:szCs w:val="24"/>
        </w:rPr>
      </w:pPr>
    </w:p>
    <w:p w14:paraId="6E777043" w14:textId="77777777" w:rsidR="00CA4E7B" w:rsidRDefault="006D7D6D">
      <w:pPr>
        <w:widowControl w:val="0"/>
        <w:autoSpaceDE w:val="0"/>
        <w:autoSpaceDN w:val="0"/>
        <w:adjustRightInd w:val="0"/>
        <w:jc w:val="both"/>
        <w:rPr>
          <w:color w:val="000000"/>
          <w:sz w:val="24"/>
          <w:szCs w:val="24"/>
        </w:rPr>
      </w:pPr>
      <w:hyperlink w:anchor="Document1zzB272026874131" w:history="1">
        <w:r w:rsidR="006D5E6D">
          <w:rPr>
            <w:b/>
            <w:bCs/>
            <w:color w:val="0000FF"/>
            <w:u w:val="single"/>
          </w:rPr>
          <w:t>[27]</w:t>
        </w:r>
      </w:hyperlink>
      <w:bookmarkStart w:id="52" w:name="Document1zzF272026874131"/>
      <w:bookmarkEnd w:id="52"/>
      <w:r w:rsidR="006D5E6D">
        <w:rPr>
          <w:b/>
          <w:bCs/>
          <w:color w:val="000000"/>
        </w:rPr>
        <w:t xml:space="preserve"> Commerce 83 </w:t>
      </w:r>
      <w:r w:rsidR="00790086">
        <w:rPr>
          <w:b/>
          <w:bCs/>
          <w:noProof/>
          <w:color w:val="000000"/>
        </w:rPr>
        <w:drawing>
          <wp:inline distT="0" distB="0" distL="0" distR="0" wp14:anchorId="3902706B" wp14:editId="2D9F9C9A">
            <wp:extent cx="254000" cy="1270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4</w:t>
      </w:r>
    </w:p>
    <w:p w14:paraId="771ABF09" w14:textId="77777777" w:rsidR="00CA4E7B" w:rsidRDefault="00CA4E7B">
      <w:pPr>
        <w:widowControl w:val="0"/>
        <w:autoSpaceDE w:val="0"/>
        <w:autoSpaceDN w:val="0"/>
        <w:adjustRightInd w:val="0"/>
        <w:rPr>
          <w:color w:val="000000"/>
          <w:sz w:val="24"/>
          <w:szCs w:val="24"/>
        </w:rPr>
      </w:pPr>
    </w:p>
    <w:p w14:paraId="581FB07B" w14:textId="77777777" w:rsidR="00CA4E7B" w:rsidRDefault="006D7D6D">
      <w:pPr>
        <w:widowControl w:val="0"/>
        <w:autoSpaceDE w:val="0"/>
        <w:autoSpaceDN w:val="0"/>
        <w:adjustRightInd w:val="0"/>
        <w:jc w:val="both"/>
        <w:rPr>
          <w:color w:val="000000"/>
          <w:sz w:val="24"/>
          <w:szCs w:val="24"/>
        </w:rPr>
      </w:pPr>
      <w:hyperlink r:id="rId217" w:history="1">
        <w:r w:rsidR="006D5E6D">
          <w:rPr>
            <w:color w:val="0000FF"/>
            <w:u w:val="single"/>
          </w:rPr>
          <w:t>83</w:t>
        </w:r>
      </w:hyperlink>
      <w:r w:rsidR="006D5E6D">
        <w:rPr>
          <w:color w:val="000000"/>
        </w:rPr>
        <w:t xml:space="preserve"> Commerce</w:t>
      </w:r>
    </w:p>
    <w:p w14:paraId="52C2546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18"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042C8E3F"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19" w:history="1">
        <w:r>
          <w:rPr>
            <w:color w:val="0000FF"/>
            <w:u w:val="single"/>
          </w:rPr>
          <w:t>83k2</w:t>
        </w:r>
      </w:hyperlink>
      <w:r>
        <w:rPr>
          <w:color w:val="000000"/>
        </w:rPr>
        <w:t xml:space="preserve"> Constitutional Grant of Power to Congress</w:t>
      </w:r>
    </w:p>
    <w:p w14:paraId="3C59BB6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20" w:history="1">
        <w:proofErr w:type="gramStart"/>
        <w:r>
          <w:rPr>
            <w:color w:val="0000FF"/>
            <w:u w:val="single"/>
          </w:rPr>
          <w:t>83k4</w:t>
        </w:r>
      </w:hyperlink>
      <w:r>
        <w:rPr>
          <w:color w:val="000000"/>
        </w:rPr>
        <w:t xml:space="preserve"> k. Commerce with foreign nations.</w:t>
      </w:r>
      <w:proofErr w:type="gramEnd"/>
      <w:r>
        <w:rPr>
          <w:color w:val="000000"/>
        </w:rPr>
        <w:t xml:space="preserve"> </w:t>
      </w:r>
      <w:hyperlink r:id="rId221" w:history="1">
        <w:r>
          <w:rPr>
            <w:color w:val="0000FF"/>
            <w:u w:val="single"/>
          </w:rPr>
          <w:t>Most Cited Cases</w:t>
        </w:r>
      </w:hyperlink>
      <w:r>
        <w:rPr>
          <w:color w:val="000000"/>
        </w:rPr>
        <w:t xml:space="preserve"> </w:t>
      </w:r>
    </w:p>
    <w:p w14:paraId="597791A5" w14:textId="77777777" w:rsidR="00CA4E7B" w:rsidRDefault="00CA4E7B">
      <w:pPr>
        <w:widowControl w:val="0"/>
        <w:autoSpaceDE w:val="0"/>
        <w:autoSpaceDN w:val="0"/>
        <w:adjustRightInd w:val="0"/>
        <w:rPr>
          <w:color w:val="000000"/>
          <w:sz w:val="24"/>
          <w:szCs w:val="24"/>
        </w:rPr>
      </w:pPr>
    </w:p>
    <w:p w14:paraId="5B1B535C" w14:textId="77777777" w:rsidR="00CA4E7B" w:rsidRDefault="006D5E6D">
      <w:pPr>
        <w:widowControl w:val="0"/>
        <w:autoSpaceDE w:val="0"/>
        <w:autoSpaceDN w:val="0"/>
        <w:adjustRightInd w:val="0"/>
        <w:jc w:val="both"/>
        <w:rPr>
          <w:color w:val="000000"/>
          <w:sz w:val="24"/>
          <w:szCs w:val="24"/>
        </w:rPr>
      </w:pPr>
      <w:r>
        <w:rPr>
          <w:b/>
          <w:bCs/>
          <w:color w:val="000000"/>
        </w:rPr>
        <w:t xml:space="preserve">Commerce 83 </w:t>
      </w:r>
      <w:r w:rsidR="00790086">
        <w:rPr>
          <w:b/>
          <w:bCs/>
          <w:noProof/>
          <w:color w:val="000000"/>
        </w:rPr>
        <w:drawing>
          <wp:inline distT="0" distB="0" distL="0" distR="0" wp14:anchorId="5F4790B7" wp14:editId="5787B557">
            <wp:extent cx="254000" cy="127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12</w:t>
      </w:r>
    </w:p>
    <w:p w14:paraId="4259EA41" w14:textId="77777777" w:rsidR="00CA4E7B" w:rsidRDefault="00CA4E7B">
      <w:pPr>
        <w:widowControl w:val="0"/>
        <w:autoSpaceDE w:val="0"/>
        <w:autoSpaceDN w:val="0"/>
        <w:adjustRightInd w:val="0"/>
        <w:rPr>
          <w:color w:val="000000"/>
          <w:sz w:val="24"/>
          <w:szCs w:val="24"/>
        </w:rPr>
      </w:pPr>
    </w:p>
    <w:p w14:paraId="0E7CA6CB" w14:textId="77777777" w:rsidR="00CA4E7B" w:rsidRDefault="006D7D6D">
      <w:pPr>
        <w:widowControl w:val="0"/>
        <w:autoSpaceDE w:val="0"/>
        <w:autoSpaceDN w:val="0"/>
        <w:adjustRightInd w:val="0"/>
        <w:jc w:val="both"/>
        <w:rPr>
          <w:color w:val="000000"/>
          <w:sz w:val="24"/>
          <w:szCs w:val="24"/>
        </w:rPr>
      </w:pPr>
      <w:hyperlink r:id="rId222" w:history="1">
        <w:r w:rsidR="006D5E6D">
          <w:rPr>
            <w:color w:val="0000FF"/>
            <w:u w:val="single"/>
          </w:rPr>
          <w:t>83</w:t>
        </w:r>
      </w:hyperlink>
      <w:r w:rsidR="006D5E6D">
        <w:rPr>
          <w:color w:val="000000"/>
        </w:rPr>
        <w:t xml:space="preserve"> Commerce</w:t>
      </w:r>
    </w:p>
    <w:p w14:paraId="5F1771C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23"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21754D7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24" w:history="1">
        <w:r>
          <w:rPr>
            <w:color w:val="0000FF"/>
            <w:u w:val="single"/>
          </w:rPr>
          <w:t>83k11</w:t>
        </w:r>
      </w:hyperlink>
      <w:r>
        <w:rPr>
          <w:color w:val="000000"/>
        </w:rPr>
        <w:t xml:space="preserve"> Powers Remaining in States, and Limitations Thereon</w:t>
      </w:r>
    </w:p>
    <w:p w14:paraId="2C2A9EF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25"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226" w:history="1">
        <w:r>
          <w:rPr>
            <w:color w:val="0000FF"/>
            <w:u w:val="single"/>
          </w:rPr>
          <w:t>Most Cited Cases</w:t>
        </w:r>
      </w:hyperlink>
      <w:r>
        <w:rPr>
          <w:color w:val="000000"/>
        </w:rPr>
        <w:t xml:space="preserve"> </w:t>
      </w:r>
    </w:p>
    <w:p w14:paraId="7A210214" w14:textId="77777777" w:rsidR="00CA4E7B" w:rsidRDefault="00CA4E7B">
      <w:pPr>
        <w:widowControl w:val="0"/>
        <w:autoSpaceDE w:val="0"/>
        <w:autoSpaceDN w:val="0"/>
        <w:adjustRightInd w:val="0"/>
        <w:rPr>
          <w:color w:val="000000"/>
          <w:sz w:val="24"/>
          <w:szCs w:val="24"/>
        </w:rPr>
      </w:pPr>
    </w:p>
    <w:p w14:paraId="5F59BABD" w14:textId="77777777" w:rsidR="00CA4E7B" w:rsidRDefault="006D5E6D">
      <w:pPr>
        <w:widowControl w:val="0"/>
        <w:autoSpaceDE w:val="0"/>
        <w:autoSpaceDN w:val="0"/>
        <w:adjustRightInd w:val="0"/>
        <w:jc w:val="both"/>
        <w:rPr>
          <w:color w:val="000000"/>
          <w:sz w:val="24"/>
          <w:szCs w:val="24"/>
        </w:rPr>
      </w:pPr>
      <w:r>
        <w:rPr>
          <w:b/>
          <w:bCs/>
          <w:color w:val="000000"/>
        </w:rPr>
        <w:t xml:space="preserve">Territories 375 </w:t>
      </w:r>
      <w:r w:rsidR="00790086">
        <w:rPr>
          <w:b/>
          <w:bCs/>
          <w:noProof/>
          <w:color w:val="000000"/>
        </w:rPr>
        <w:drawing>
          <wp:inline distT="0" distB="0" distL="0" distR="0" wp14:anchorId="0C44A3EC" wp14:editId="40515BFE">
            <wp:extent cx="254000" cy="127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8</w:t>
      </w:r>
    </w:p>
    <w:p w14:paraId="105DE012" w14:textId="77777777" w:rsidR="00CA4E7B" w:rsidRDefault="00CA4E7B">
      <w:pPr>
        <w:widowControl w:val="0"/>
        <w:autoSpaceDE w:val="0"/>
        <w:autoSpaceDN w:val="0"/>
        <w:adjustRightInd w:val="0"/>
        <w:rPr>
          <w:color w:val="000000"/>
          <w:sz w:val="24"/>
          <w:szCs w:val="24"/>
        </w:rPr>
      </w:pPr>
    </w:p>
    <w:p w14:paraId="7C69CC3B" w14:textId="77777777" w:rsidR="00CA4E7B" w:rsidRDefault="006D7D6D">
      <w:pPr>
        <w:widowControl w:val="0"/>
        <w:autoSpaceDE w:val="0"/>
        <w:autoSpaceDN w:val="0"/>
        <w:adjustRightInd w:val="0"/>
        <w:jc w:val="both"/>
        <w:rPr>
          <w:color w:val="000000"/>
          <w:sz w:val="24"/>
          <w:szCs w:val="24"/>
        </w:rPr>
      </w:pPr>
      <w:hyperlink r:id="rId227" w:history="1">
        <w:r w:rsidR="006D5E6D">
          <w:rPr>
            <w:color w:val="0000FF"/>
            <w:u w:val="single"/>
          </w:rPr>
          <w:t>375</w:t>
        </w:r>
      </w:hyperlink>
      <w:r w:rsidR="006D5E6D">
        <w:rPr>
          <w:color w:val="000000"/>
        </w:rPr>
        <w:t xml:space="preserve"> Territories</w:t>
      </w:r>
    </w:p>
    <w:p w14:paraId="01CCEE6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28" w:history="1">
        <w:r>
          <w:rPr>
            <w:color w:val="0000FF"/>
            <w:u w:val="single"/>
          </w:rPr>
          <w:t>375k8</w:t>
        </w:r>
      </w:hyperlink>
      <w:r>
        <w:rPr>
          <w:color w:val="000000"/>
        </w:rPr>
        <w:t xml:space="preserve"> k. Application of Constitution and laws of United States to territory acquired. </w:t>
      </w:r>
      <w:hyperlink r:id="rId229" w:history="1">
        <w:r>
          <w:rPr>
            <w:color w:val="0000FF"/>
            <w:u w:val="single"/>
          </w:rPr>
          <w:t>Most Cited Cases</w:t>
        </w:r>
      </w:hyperlink>
      <w:r>
        <w:rPr>
          <w:color w:val="000000"/>
        </w:rPr>
        <w:t xml:space="preserve"> </w:t>
      </w:r>
    </w:p>
    <w:p w14:paraId="2DE24F04" w14:textId="77777777" w:rsidR="00CA4E7B" w:rsidRDefault="00CA4E7B">
      <w:pPr>
        <w:widowControl w:val="0"/>
        <w:autoSpaceDE w:val="0"/>
        <w:autoSpaceDN w:val="0"/>
        <w:adjustRightInd w:val="0"/>
        <w:jc w:val="both"/>
        <w:rPr>
          <w:color w:val="000000"/>
          <w:sz w:val="24"/>
          <w:szCs w:val="24"/>
        </w:rPr>
      </w:pPr>
      <w:bookmarkStart w:id="53" w:name="Document1zzI3bae8a717a1d11e18b05fdf15589"/>
      <w:bookmarkEnd w:id="53"/>
    </w:p>
    <w:p w14:paraId="5DFE1A61"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Puerto Rico is subject to the strictures of the dormant Commerce Clause in regard to both interstate and foreign commerce. </w:t>
      </w:r>
      <w:hyperlink r:id="rId230" w:history="1">
        <w:r>
          <w:rPr>
            <w:color w:val="0000FF"/>
            <w:u w:val="single"/>
          </w:rPr>
          <w:t xml:space="preserve">U.S.C.A. Const. Art. </w:t>
        </w:r>
        <w:proofErr w:type="gramStart"/>
        <w:r>
          <w:rPr>
            <w:color w:val="0000FF"/>
            <w:u w:val="single"/>
          </w:rPr>
          <w:t>1, § 8, cl. 3</w:t>
        </w:r>
      </w:hyperlink>
      <w:r>
        <w:rPr>
          <w:color w:val="000000"/>
        </w:rPr>
        <w:t>.</w:t>
      </w:r>
      <w:proofErr w:type="gramEnd"/>
    </w:p>
    <w:p w14:paraId="7846E87B" w14:textId="77777777" w:rsidR="00CA4E7B" w:rsidRDefault="00CA4E7B">
      <w:pPr>
        <w:widowControl w:val="0"/>
        <w:autoSpaceDE w:val="0"/>
        <w:autoSpaceDN w:val="0"/>
        <w:adjustRightInd w:val="0"/>
        <w:rPr>
          <w:color w:val="000000"/>
          <w:sz w:val="24"/>
          <w:szCs w:val="24"/>
        </w:rPr>
      </w:pPr>
    </w:p>
    <w:p w14:paraId="5351B071" w14:textId="77777777" w:rsidR="00CA4E7B" w:rsidRDefault="006D7D6D">
      <w:pPr>
        <w:widowControl w:val="0"/>
        <w:autoSpaceDE w:val="0"/>
        <w:autoSpaceDN w:val="0"/>
        <w:adjustRightInd w:val="0"/>
        <w:jc w:val="both"/>
        <w:rPr>
          <w:color w:val="000000"/>
          <w:sz w:val="24"/>
          <w:szCs w:val="24"/>
        </w:rPr>
      </w:pPr>
      <w:hyperlink w:anchor="Document1zzB282026874131" w:history="1">
        <w:r w:rsidR="006D5E6D">
          <w:rPr>
            <w:b/>
            <w:bCs/>
            <w:color w:val="0000FF"/>
            <w:u w:val="single"/>
          </w:rPr>
          <w:t>[28]</w:t>
        </w:r>
      </w:hyperlink>
      <w:bookmarkStart w:id="54" w:name="Document1zzF282026874131"/>
      <w:bookmarkEnd w:id="54"/>
      <w:r w:rsidR="006D5E6D">
        <w:rPr>
          <w:b/>
          <w:bCs/>
          <w:color w:val="000000"/>
        </w:rPr>
        <w:t xml:space="preserve"> Commerce 83 </w:t>
      </w:r>
      <w:r w:rsidR="00790086">
        <w:rPr>
          <w:b/>
          <w:bCs/>
          <w:noProof/>
          <w:color w:val="000000"/>
        </w:rPr>
        <w:drawing>
          <wp:inline distT="0" distB="0" distL="0" distR="0" wp14:anchorId="0C42EF27" wp14:editId="7EDD5067">
            <wp:extent cx="254000" cy="127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12</w:t>
      </w:r>
    </w:p>
    <w:p w14:paraId="7FEABF54" w14:textId="77777777" w:rsidR="00CA4E7B" w:rsidRDefault="00CA4E7B">
      <w:pPr>
        <w:widowControl w:val="0"/>
        <w:autoSpaceDE w:val="0"/>
        <w:autoSpaceDN w:val="0"/>
        <w:adjustRightInd w:val="0"/>
        <w:rPr>
          <w:color w:val="000000"/>
          <w:sz w:val="24"/>
          <w:szCs w:val="24"/>
        </w:rPr>
      </w:pPr>
    </w:p>
    <w:p w14:paraId="6BBB0960" w14:textId="77777777" w:rsidR="00CA4E7B" w:rsidRDefault="006D7D6D">
      <w:pPr>
        <w:widowControl w:val="0"/>
        <w:autoSpaceDE w:val="0"/>
        <w:autoSpaceDN w:val="0"/>
        <w:adjustRightInd w:val="0"/>
        <w:jc w:val="both"/>
        <w:rPr>
          <w:color w:val="000000"/>
          <w:sz w:val="24"/>
          <w:szCs w:val="24"/>
        </w:rPr>
      </w:pPr>
      <w:hyperlink r:id="rId231" w:history="1">
        <w:r w:rsidR="006D5E6D">
          <w:rPr>
            <w:color w:val="0000FF"/>
            <w:u w:val="single"/>
          </w:rPr>
          <w:t>83</w:t>
        </w:r>
      </w:hyperlink>
      <w:r w:rsidR="006D5E6D">
        <w:rPr>
          <w:color w:val="000000"/>
        </w:rPr>
        <w:t xml:space="preserve"> Commerce</w:t>
      </w:r>
    </w:p>
    <w:p w14:paraId="01639E7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32"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65C3E99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33" w:history="1">
        <w:r>
          <w:rPr>
            <w:color w:val="0000FF"/>
            <w:u w:val="single"/>
          </w:rPr>
          <w:t>83k11</w:t>
        </w:r>
      </w:hyperlink>
      <w:r>
        <w:rPr>
          <w:color w:val="000000"/>
        </w:rPr>
        <w:t xml:space="preserve"> Powers Remaining in States, and Limitations Thereon</w:t>
      </w:r>
    </w:p>
    <w:p w14:paraId="27E4367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34"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235" w:history="1">
        <w:r>
          <w:rPr>
            <w:color w:val="0000FF"/>
            <w:u w:val="single"/>
          </w:rPr>
          <w:t>Most Cited Cases</w:t>
        </w:r>
      </w:hyperlink>
      <w:r>
        <w:rPr>
          <w:color w:val="000000"/>
        </w:rPr>
        <w:t xml:space="preserve"> </w:t>
      </w:r>
    </w:p>
    <w:p w14:paraId="79097F63" w14:textId="77777777" w:rsidR="00CA4E7B" w:rsidRDefault="00CA4E7B">
      <w:pPr>
        <w:widowControl w:val="0"/>
        <w:autoSpaceDE w:val="0"/>
        <w:autoSpaceDN w:val="0"/>
        <w:adjustRightInd w:val="0"/>
        <w:rPr>
          <w:color w:val="000000"/>
          <w:sz w:val="24"/>
          <w:szCs w:val="24"/>
        </w:rPr>
      </w:pPr>
    </w:p>
    <w:p w14:paraId="7C690035" w14:textId="77777777" w:rsidR="00CA4E7B" w:rsidRDefault="006D5E6D">
      <w:pPr>
        <w:widowControl w:val="0"/>
        <w:autoSpaceDE w:val="0"/>
        <w:autoSpaceDN w:val="0"/>
        <w:adjustRightInd w:val="0"/>
        <w:jc w:val="both"/>
        <w:rPr>
          <w:color w:val="000000"/>
          <w:sz w:val="24"/>
          <w:szCs w:val="24"/>
        </w:rPr>
      </w:pPr>
      <w:r>
        <w:rPr>
          <w:b/>
          <w:bCs/>
          <w:color w:val="000000"/>
        </w:rPr>
        <w:t xml:space="preserve">Commerce 83 </w:t>
      </w:r>
      <w:r w:rsidR="00790086">
        <w:rPr>
          <w:b/>
          <w:bCs/>
          <w:noProof/>
          <w:color w:val="000000"/>
        </w:rPr>
        <w:drawing>
          <wp:inline distT="0" distB="0" distL="0" distR="0" wp14:anchorId="0B628A30" wp14:editId="5E5C1632">
            <wp:extent cx="254000" cy="1270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56</w:t>
      </w:r>
    </w:p>
    <w:p w14:paraId="6339EC36" w14:textId="77777777" w:rsidR="00CA4E7B" w:rsidRDefault="00CA4E7B">
      <w:pPr>
        <w:widowControl w:val="0"/>
        <w:autoSpaceDE w:val="0"/>
        <w:autoSpaceDN w:val="0"/>
        <w:adjustRightInd w:val="0"/>
        <w:rPr>
          <w:color w:val="000000"/>
          <w:sz w:val="24"/>
          <w:szCs w:val="24"/>
        </w:rPr>
      </w:pPr>
    </w:p>
    <w:p w14:paraId="4027B04E" w14:textId="77777777" w:rsidR="00CA4E7B" w:rsidRDefault="006D7D6D">
      <w:pPr>
        <w:widowControl w:val="0"/>
        <w:autoSpaceDE w:val="0"/>
        <w:autoSpaceDN w:val="0"/>
        <w:adjustRightInd w:val="0"/>
        <w:jc w:val="both"/>
        <w:rPr>
          <w:color w:val="000000"/>
          <w:sz w:val="24"/>
          <w:szCs w:val="24"/>
        </w:rPr>
      </w:pPr>
      <w:hyperlink r:id="rId236" w:history="1">
        <w:r w:rsidR="006D5E6D">
          <w:rPr>
            <w:color w:val="0000FF"/>
            <w:u w:val="single"/>
          </w:rPr>
          <w:t>83</w:t>
        </w:r>
      </w:hyperlink>
      <w:r w:rsidR="006D5E6D">
        <w:rPr>
          <w:color w:val="000000"/>
        </w:rPr>
        <w:t xml:space="preserve"> Commerce</w:t>
      </w:r>
    </w:p>
    <w:p w14:paraId="4DA36E43"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37" w:history="1">
        <w:r>
          <w:rPr>
            <w:color w:val="0000FF"/>
            <w:u w:val="single"/>
          </w:rPr>
          <w:t>83II</w:t>
        </w:r>
      </w:hyperlink>
      <w:r>
        <w:rPr>
          <w:color w:val="000000"/>
        </w:rPr>
        <w:t xml:space="preserve"> Application to Particular Subjects and Methods of Regulation</w:t>
      </w:r>
    </w:p>
    <w:p w14:paraId="11C9D69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38" w:history="1">
        <w:r>
          <w:rPr>
            <w:color w:val="0000FF"/>
            <w:u w:val="single"/>
          </w:rPr>
          <w:t>83II(B)</w:t>
        </w:r>
      </w:hyperlink>
      <w:r>
        <w:rPr>
          <w:color w:val="000000"/>
        </w:rPr>
        <w:t xml:space="preserve"> Conduct of Business in General</w:t>
      </w:r>
    </w:p>
    <w:p w14:paraId="0739EE9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39" w:history="1">
        <w:r>
          <w:rPr>
            <w:color w:val="0000FF"/>
            <w:u w:val="single"/>
          </w:rPr>
          <w:t>83k56</w:t>
        </w:r>
      </w:hyperlink>
      <w:r>
        <w:rPr>
          <w:color w:val="000000"/>
        </w:rPr>
        <w:t xml:space="preserve"> k. Regulation and conduct in general; particular businesses. </w:t>
      </w:r>
      <w:hyperlink r:id="rId240" w:history="1">
        <w:r>
          <w:rPr>
            <w:color w:val="0000FF"/>
            <w:u w:val="single"/>
          </w:rPr>
          <w:t>Most Cited Cases</w:t>
        </w:r>
      </w:hyperlink>
      <w:r>
        <w:rPr>
          <w:color w:val="000000"/>
        </w:rPr>
        <w:t xml:space="preserve"> </w:t>
      </w:r>
    </w:p>
    <w:p w14:paraId="5482F63D" w14:textId="77777777" w:rsidR="00CA4E7B" w:rsidRDefault="00CA4E7B">
      <w:pPr>
        <w:widowControl w:val="0"/>
        <w:autoSpaceDE w:val="0"/>
        <w:autoSpaceDN w:val="0"/>
        <w:adjustRightInd w:val="0"/>
        <w:jc w:val="both"/>
        <w:rPr>
          <w:color w:val="000000"/>
          <w:sz w:val="24"/>
          <w:szCs w:val="24"/>
        </w:rPr>
      </w:pPr>
      <w:bookmarkStart w:id="55" w:name="Document1zzI3bae8a737a1d11e18b05fdf15589"/>
      <w:bookmarkEnd w:id="55"/>
    </w:p>
    <w:p w14:paraId="3F2D64C4" w14:textId="77777777" w:rsidR="00CA4E7B" w:rsidRDefault="006D5E6D">
      <w:pPr>
        <w:widowControl w:val="0"/>
        <w:autoSpaceDE w:val="0"/>
        <w:autoSpaceDN w:val="0"/>
        <w:adjustRightInd w:val="0"/>
        <w:ind w:firstLine="360"/>
        <w:jc w:val="both"/>
        <w:rPr>
          <w:color w:val="000000"/>
          <w:sz w:val="24"/>
          <w:szCs w:val="24"/>
        </w:rPr>
      </w:pPr>
      <w:r>
        <w:rPr>
          <w:color w:val="000000"/>
        </w:rPr>
        <w:t>Like a state, Puerto Rico generally may not enact policies that discriminate against out-of-state commerce; however, like any state, Puerto Rico is unchained from the shackles of the Commerce Clause when it acts as a pa</w:t>
      </w:r>
      <w:r>
        <w:rPr>
          <w:color w:val="000000"/>
        </w:rPr>
        <w:t>r</w:t>
      </w:r>
      <w:r>
        <w:rPr>
          <w:color w:val="000000"/>
        </w:rPr>
        <w:t xml:space="preserve">ticipant in the free market as opposed to a sovereign regulating the market. </w:t>
      </w:r>
      <w:hyperlink r:id="rId241" w:history="1">
        <w:r>
          <w:rPr>
            <w:color w:val="0000FF"/>
            <w:u w:val="single"/>
          </w:rPr>
          <w:t xml:space="preserve">U.S.C.A. Const. Art. </w:t>
        </w:r>
        <w:proofErr w:type="gramStart"/>
        <w:r>
          <w:rPr>
            <w:color w:val="0000FF"/>
            <w:u w:val="single"/>
          </w:rPr>
          <w:t>1, § 8, cl. 3</w:t>
        </w:r>
      </w:hyperlink>
      <w:r>
        <w:rPr>
          <w:color w:val="000000"/>
        </w:rPr>
        <w:t>.</w:t>
      </w:r>
      <w:proofErr w:type="gramEnd"/>
    </w:p>
    <w:p w14:paraId="4B7F8E8A" w14:textId="77777777" w:rsidR="00CA4E7B" w:rsidRDefault="00CA4E7B">
      <w:pPr>
        <w:widowControl w:val="0"/>
        <w:autoSpaceDE w:val="0"/>
        <w:autoSpaceDN w:val="0"/>
        <w:adjustRightInd w:val="0"/>
        <w:rPr>
          <w:color w:val="000000"/>
          <w:sz w:val="24"/>
          <w:szCs w:val="24"/>
        </w:rPr>
      </w:pPr>
    </w:p>
    <w:p w14:paraId="778C2E14" w14:textId="77777777" w:rsidR="00CA4E7B" w:rsidRDefault="006D7D6D">
      <w:pPr>
        <w:widowControl w:val="0"/>
        <w:autoSpaceDE w:val="0"/>
        <w:autoSpaceDN w:val="0"/>
        <w:adjustRightInd w:val="0"/>
        <w:jc w:val="both"/>
        <w:rPr>
          <w:color w:val="000000"/>
          <w:sz w:val="24"/>
          <w:szCs w:val="24"/>
        </w:rPr>
      </w:pPr>
      <w:hyperlink w:anchor="Document1zzB292026874131" w:history="1">
        <w:r w:rsidR="006D5E6D">
          <w:rPr>
            <w:b/>
            <w:bCs/>
            <w:color w:val="0000FF"/>
            <w:u w:val="single"/>
          </w:rPr>
          <w:t>[29]</w:t>
        </w:r>
      </w:hyperlink>
      <w:bookmarkStart w:id="56" w:name="Document1zzF292026874131"/>
      <w:bookmarkEnd w:id="56"/>
      <w:r w:rsidR="006D5E6D">
        <w:rPr>
          <w:b/>
          <w:bCs/>
          <w:color w:val="000000"/>
        </w:rPr>
        <w:t xml:space="preserve"> Commerce 83 </w:t>
      </w:r>
      <w:r w:rsidR="00790086">
        <w:rPr>
          <w:b/>
          <w:bCs/>
          <w:noProof/>
          <w:color w:val="000000"/>
        </w:rPr>
        <w:drawing>
          <wp:inline distT="0" distB="0" distL="0" distR="0" wp14:anchorId="0DCC764D" wp14:editId="77E31E4B">
            <wp:extent cx="254000" cy="1270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56</w:t>
      </w:r>
    </w:p>
    <w:p w14:paraId="57D0AF53" w14:textId="77777777" w:rsidR="00CA4E7B" w:rsidRDefault="00CA4E7B">
      <w:pPr>
        <w:widowControl w:val="0"/>
        <w:autoSpaceDE w:val="0"/>
        <w:autoSpaceDN w:val="0"/>
        <w:adjustRightInd w:val="0"/>
        <w:rPr>
          <w:color w:val="000000"/>
          <w:sz w:val="24"/>
          <w:szCs w:val="24"/>
        </w:rPr>
      </w:pPr>
    </w:p>
    <w:p w14:paraId="7BE2D8F1" w14:textId="77777777" w:rsidR="00CA4E7B" w:rsidRDefault="006D7D6D">
      <w:pPr>
        <w:widowControl w:val="0"/>
        <w:autoSpaceDE w:val="0"/>
        <w:autoSpaceDN w:val="0"/>
        <w:adjustRightInd w:val="0"/>
        <w:jc w:val="both"/>
        <w:rPr>
          <w:color w:val="000000"/>
          <w:sz w:val="24"/>
          <w:szCs w:val="24"/>
        </w:rPr>
      </w:pPr>
      <w:hyperlink r:id="rId242" w:history="1">
        <w:r w:rsidR="006D5E6D">
          <w:rPr>
            <w:color w:val="0000FF"/>
            <w:u w:val="single"/>
          </w:rPr>
          <w:t>83</w:t>
        </w:r>
      </w:hyperlink>
      <w:r w:rsidR="006D5E6D">
        <w:rPr>
          <w:color w:val="000000"/>
        </w:rPr>
        <w:t xml:space="preserve"> Commerce</w:t>
      </w:r>
    </w:p>
    <w:p w14:paraId="48A994E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43" w:history="1">
        <w:r>
          <w:rPr>
            <w:color w:val="0000FF"/>
            <w:u w:val="single"/>
          </w:rPr>
          <w:t>83II</w:t>
        </w:r>
      </w:hyperlink>
      <w:r>
        <w:rPr>
          <w:color w:val="000000"/>
        </w:rPr>
        <w:t xml:space="preserve"> Application to Particular Subjects and Methods of Regulation</w:t>
      </w:r>
    </w:p>
    <w:p w14:paraId="2CC3403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44" w:history="1">
        <w:r>
          <w:rPr>
            <w:color w:val="0000FF"/>
            <w:u w:val="single"/>
          </w:rPr>
          <w:t>83II(B)</w:t>
        </w:r>
      </w:hyperlink>
      <w:r>
        <w:rPr>
          <w:color w:val="000000"/>
        </w:rPr>
        <w:t xml:space="preserve"> Conduct of Business in General</w:t>
      </w:r>
    </w:p>
    <w:p w14:paraId="5983119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45" w:history="1">
        <w:r>
          <w:rPr>
            <w:color w:val="0000FF"/>
            <w:u w:val="single"/>
          </w:rPr>
          <w:t>83k56</w:t>
        </w:r>
      </w:hyperlink>
      <w:r>
        <w:rPr>
          <w:color w:val="000000"/>
        </w:rPr>
        <w:t xml:space="preserve"> k. Regulation and conduct in general; particular businesses. </w:t>
      </w:r>
      <w:hyperlink r:id="rId246" w:history="1">
        <w:r>
          <w:rPr>
            <w:color w:val="0000FF"/>
            <w:u w:val="single"/>
          </w:rPr>
          <w:t>Most Cited Cases</w:t>
        </w:r>
      </w:hyperlink>
      <w:r>
        <w:rPr>
          <w:color w:val="000000"/>
        </w:rPr>
        <w:t xml:space="preserve"> </w:t>
      </w:r>
    </w:p>
    <w:p w14:paraId="14477E24" w14:textId="77777777" w:rsidR="00CA4E7B" w:rsidRDefault="00CA4E7B">
      <w:pPr>
        <w:widowControl w:val="0"/>
        <w:autoSpaceDE w:val="0"/>
        <w:autoSpaceDN w:val="0"/>
        <w:adjustRightInd w:val="0"/>
        <w:jc w:val="both"/>
        <w:rPr>
          <w:color w:val="000000"/>
          <w:sz w:val="24"/>
          <w:szCs w:val="24"/>
        </w:rPr>
      </w:pPr>
      <w:bookmarkStart w:id="57" w:name="Document1zzI3bae8a757a1d11e18b05fdf15589"/>
      <w:bookmarkEnd w:id="57"/>
    </w:p>
    <w:p w14:paraId="15BEF735"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A state acting as a buyer in a particular market may discriminate in favor of in-state sellers; conversely, when a state is acting as a regulator rather than as a market participant, it cannot institute discriminatory policies. </w:t>
      </w:r>
      <w:hyperlink r:id="rId247" w:history="1">
        <w:r>
          <w:rPr>
            <w:color w:val="0000FF"/>
            <w:u w:val="single"/>
          </w:rPr>
          <w:t xml:space="preserve">U.S.C.A. Const. Art. </w:t>
        </w:r>
        <w:proofErr w:type="gramStart"/>
        <w:r>
          <w:rPr>
            <w:color w:val="0000FF"/>
            <w:u w:val="single"/>
          </w:rPr>
          <w:t>1, § 8, cl. 3</w:t>
        </w:r>
      </w:hyperlink>
      <w:r>
        <w:rPr>
          <w:color w:val="000000"/>
        </w:rPr>
        <w:t>.</w:t>
      </w:r>
      <w:proofErr w:type="gramEnd"/>
    </w:p>
    <w:p w14:paraId="5A1E74B5" w14:textId="77777777" w:rsidR="00CA4E7B" w:rsidRDefault="00CA4E7B">
      <w:pPr>
        <w:widowControl w:val="0"/>
        <w:autoSpaceDE w:val="0"/>
        <w:autoSpaceDN w:val="0"/>
        <w:adjustRightInd w:val="0"/>
        <w:rPr>
          <w:color w:val="000000"/>
          <w:sz w:val="24"/>
          <w:szCs w:val="24"/>
        </w:rPr>
      </w:pPr>
    </w:p>
    <w:p w14:paraId="5D703665" w14:textId="77777777" w:rsidR="00CA4E7B" w:rsidRDefault="006D7D6D">
      <w:pPr>
        <w:widowControl w:val="0"/>
        <w:autoSpaceDE w:val="0"/>
        <w:autoSpaceDN w:val="0"/>
        <w:adjustRightInd w:val="0"/>
        <w:jc w:val="both"/>
        <w:rPr>
          <w:color w:val="000000"/>
          <w:sz w:val="24"/>
          <w:szCs w:val="24"/>
        </w:rPr>
      </w:pPr>
      <w:hyperlink w:anchor="Document1zzB302026874131" w:history="1">
        <w:r w:rsidR="006D5E6D">
          <w:rPr>
            <w:b/>
            <w:bCs/>
            <w:color w:val="0000FF"/>
            <w:u w:val="single"/>
          </w:rPr>
          <w:t>[30]</w:t>
        </w:r>
      </w:hyperlink>
      <w:bookmarkStart w:id="58" w:name="Document1zzF302026874131"/>
      <w:bookmarkEnd w:id="58"/>
      <w:r w:rsidR="006D5E6D">
        <w:rPr>
          <w:b/>
          <w:bCs/>
          <w:color w:val="000000"/>
        </w:rPr>
        <w:t xml:space="preserve"> Commerce 83 </w:t>
      </w:r>
      <w:r w:rsidR="00790086">
        <w:rPr>
          <w:b/>
          <w:bCs/>
          <w:noProof/>
          <w:color w:val="000000"/>
        </w:rPr>
        <w:drawing>
          <wp:inline distT="0" distB="0" distL="0" distR="0" wp14:anchorId="5F0E1789" wp14:editId="3AA9B903">
            <wp:extent cx="254000" cy="1270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12</w:t>
      </w:r>
    </w:p>
    <w:p w14:paraId="34E39716" w14:textId="77777777" w:rsidR="00CA4E7B" w:rsidRDefault="00CA4E7B">
      <w:pPr>
        <w:widowControl w:val="0"/>
        <w:autoSpaceDE w:val="0"/>
        <w:autoSpaceDN w:val="0"/>
        <w:adjustRightInd w:val="0"/>
        <w:rPr>
          <w:color w:val="000000"/>
          <w:sz w:val="24"/>
          <w:szCs w:val="24"/>
        </w:rPr>
      </w:pPr>
    </w:p>
    <w:p w14:paraId="1A27EB08" w14:textId="77777777" w:rsidR="00CA4E7B" w:rsidRDefault="006D7D6D">
      <w:pPr>
        <w:widowControl w:val="0"/>
        <w:autoSpaceDE w:val="0"/>
        <w:autoSpaceDN w:val="0"/>
        <w:adjustRightInd w:val="0"/>
        <w:jc w:val="both"/>
        <w:rPr>
          <w:color w:val="000000"/>
          <w:sz w:val="24"/>
          <w:szCs w:val="24"/>
        </w:rPr>
      </w:pPr>
      <w:hyperlink r:id="rId248" w:history="1">
        <w:r w:rsidR="006D5E6D">
          <w:rPr>
            <w:color w:val="0000FF"/>
            <w:u w:val="single"/>
          </w:rPr>
          <w:t>83</w:t>
        </w:r>
      </w:hyperlink>
      <w:r w:rsidR="006D5E6D">
        <w:rPr>
          <w:color w:val="000000"/>
        </w:rPr>
        <w:t xml:space="preserve"> Commerce</w:t>
      </w:r>
    </w:p>
    <w:p w14:paraId="087042B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49"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55BB16E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50" w:history="1">
        <w:r>
          <w:rPr>
            <w:color w:val="0000FF"/>
            <w:u w:val="single"/>
          </w:rPr>
          <w:t>83k11</w:t>
        </w:r>
      </w:hyperlink>
      <w:r>
        <w:rPr>
          <w:color w:val="000000"/>
        </w:rPr>
        <w:t xml:space="preserve"> Powers Remaining in States, and Limitations Thereon</w:t>
      </w:r>
    </w:p>
    <w:p w14:paraId="056B7CC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51"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252" w:history="1">
        <w:r>
          <w:rPr>
            <w:color w:val="0000FF"/>
            <w:u w:val="single"/>
          </w:rPr>
          <w:t>Most Cited Cases</w:t>
        </w:r>
      </w:hyperlink>
      <w:r>
        <w:rPr>
          <w:color w:val="000000"/>
        </w:rPr>
        <w:t xml:space="preserve"> </w:t>
      </w:r>
    </w:p>
    <w:p w14:paraId="079DDF38" w14:textId="77777777" w:rsidR="00CA4E7B" w:rsidRDefault="00CA4E7B">
      <w:pPr>
        <w:widowControl w:val="0"/>
        <w:autoSpaceDE w:val="0"/>
        <w:autoSpaceDN w:val="0"/>
        <w:adjustRightInd w:val="0"/>
        <w:jc w:val="both"/>
        <w:rPr>
          <w:color w:val="000000"/>
          <w:sz w:val="24"/>
          <w:szCs w:val="24"/>
        </w:rPr>
      </w:pPr>
      <w:bookmarkStart w:id="59" w:name="Document1zzI3bae8a777a1d11e18b05fdf15589"/>
      <w:bookmarkEnd w:id="59"/>
    </w:p>
    <w:p w14:paraId="4E89186C"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 need for national uniformity in foreign affairs is important, and therefore state laws that burden foreign trade necessarily deserve closer scrutiny than those that burden only interstate commerce; consequently, the dormant Foreign Commerce Clause places stricter constraints on states than its interstate counterpart. </w:t>
      </w:r>
      <w:hyperlink r:id="rId253" w:history="1">
        <w:r>
          <w:rPr>
            <w:color w:val="0000FF"/>
            <w:u w:val="single"/>
          </w:rPr>
          <w:t xml:space="preserve">U.S.C.A. Const. Art. </w:t>
        </w:r>
        <w:proofErr w:type="gramStart"/>
        <w:r>
          <w:rPr>
            <w:color w:val="0000FF"/>
            <w:u w:val="single"/>
          </w:rPr>
          <w:t>1, § 8, cl. 3</w:t>
        </w:r>
      </w:hyperlink>
      <w:r>
        <w:rPr>
          <w:color w:val="000000"/>
        </w:rPr>
        <w:t>.</w:t>
      </w:r>
      <w:proofErr w:type="gramEnd"/>
    </w:p>
    <w:p w14:paraId="7C7AC019" w14:textId="77777777" w:rsidR="00CA4E7B" w:rsidRDefault="00CA4E7B">
      <w:pPr>
        <w:widowControl w:val="0"/>
        <w:autoSpaceDE w:val="0"/>
        <w:autoSpaceDN w:val="0"/>
        <w:adjustRightInd w:val="0"/>
        <w:rPr>
          <w:color w:val="000000"/>
          <w:sz w:val="24"/>
          <w:szCs w:val="24"/>
        </w:rPr>
      </w:pPr>
    </w:p>
    <w:p w14:paraId="0C286942" w14:textId="77777777" w:rsidR="00CA4E7B" w:rsidRDefault="006D7D6D">
      <w:pPr>
        <w:widowControl w:val="0"/>
        <w:autoSpaceDE w:val="0"/>
        <w:autoSpaceDN w:val="0"/>
        <w:adjustRightInd w:val="0"/>
        <w:jc w:val="both"/>
        <w:rPr>
          <w:color w:val="000000"/>
          <w:sz w:val="24"/>
          <w:szCs w:val="24"/>
        </w:rPr>
      </w:pPr>
      <w:hyperlink w:anchor="Document1zzB312026874131" w:history="1">
        <w:r w:rsidR="006D5E6D">
          <w:rPr>
            <w:b/>
            <w:bCs/>
            <w:color w:val="0000FF"/>
            <w:u w:val="single"/>
          </w:rPr>
          <w:t>[31]</w:t>
        </w:r>
      </w:hyperlink>
      <w:bookmarkStart w:id="60" w:name="Document1zzF312026874131"/>
      <w:bookmarkEnd w:id="60"/>
      <w:r w:rsidR="006D5E6D">
        <w:rPr>
          <w:b/>
          <w:bCs/>
          <w:color w:val="000000"/>
        </w:rPr>
        <w:t xml:space="preserve"> Commerce 83 </w:t>
      </w:r>
      <w:r w:rsidR="00790086">
        <w:rPr>
          <w:b/>
          <w:bCs/>
          <w:noProof/>
          <w:color w:val="000000"/>
        </w:rPr>
        <w:drawing>
          <wp:inline distT="0" distB="0" distL="0" distR="0" wp14:anchorId="1C2B848E" wp14:editId="4C88F49B">
            <wp:extent cx="254000" cy="127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56</w:t>
      </w:r>
    </w:p>
    <w:p w14:paraId="055ACB4B" w14:textId="77777777" w:rsidR="00CA4E7B" w:rsidRDefault="00CA4E7B">
      <w:pPr>
        <w:widowControl w:val="0"/>
        <w:autoSpaceDE w:val="0"/>
        <w:autoSpaceDN w:val="0"/>
        <w:adjustRightInd w:val="0"/>
        <w:rPr>
          <w:color w:val="000000"/>
          <w:sz w:val="24"/>
          <w:szCs w:val="24"/>
        </w:rPr>
      </w:pPr>
    </w:p>
    <w:p w14:paraId="0735A636" w14:textId="77777777" w:rsidR="00CA4E7B" w:rsidRDefault="006D7D6D">
      <w:pPr>
        <w:widowControl w:val="0"/>
        <w:autoSpaceDE w:val="0"/>
        <w:autoSpaceDN w:val="0"/>
        <w:adjustRightInd w:val="0"/>
        <w:jc w:val="both"/>
        <w:rPr>
          <w:color w:val="000000"/>
          <w:sz w:val="24"/>
          <w:szCs w:val="24"/>
        </w:rPr>
      </w:pPr>
      <w:hyperlink r:id="rId254" w:history="1">
        <w:r w:rsidR="006D5E6D">
          <w:rPr>
            <w:color w:val="0000FF"/>
            <w:u w:val="single"/>
          </w:rPr>
          <w:t>83</w:t>
        </w:r>
      </w:hyperlink>
      <w:r w:rsidR="006D5E6D">
        <w:rPr>
          <w:color w:val="000000"/>
        </w:rPr>
        <w:t xml:space="preserve"> Commerce</w:t>
      </w:r>
    </w:p>
    <w:p w14:paraId="30360E4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55" w:history="1">
        <w:r>
          <w:rPr>
            <w:color w:val="0000FF"/>
            <w:u w:val="single"/>
          </w:rPr>
          <w:t>83II</w:t>
        </w:r>
      </w:hyperlink>
      <w:r>
        <w:rPr>
          <w:color w:val="000000"/>
        </w:rPr>
        <w:t xml:space="preserve"> Application to Particular Subjects and Methods of Regulation</w:t>
      </w:r>
    </w:p>
    <w:p w14:paraId="24CF9204"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56" w:history="1">
        <w:r>
          <w:rPr>
            <w:color w:val="0000FF"/>
            <w:u w:val="single"/>
          </w:rPr>
          <w:t>83II(B)</w:t>
        </w:r>
      </w:hyperlink>
      <w:r>
        <w:rPr>
          <w:color w:val="000000"/>
        </w:rPr>
        <w:t xml:space="preserve"> Conduct of Business in General</w:t>
      </w:r>
    </w:p>
    <w:p w14:paraId="4A21687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57" w:history="1">
        <w:r>
          <w:rPr>
            <w:color w:val="0000FF"/>
            <w:u w:val="single"/>
          </w:rPr>
          <w:t>83k56</w:t>
        </w:r>
      </w:hyperlink>
      <w:r>
        <w:rPr>
          <w:color w:val="000000"/>
        </w:rPr>
        <w:t xml:space="preserve"> k. Regulation and conduct in general; particular businesses. </w:t>
      </w:r>
      <w:hyperlink r:id="rId258" w:history="1">
        <w:r>
          <w:rPr>
            <w:color w:val="0000FF"/>
            <w:u w:val="single"/>
          </w:rPr>
          <w:t>Most Cited Cases</w:t>
        </w:r>
      </w:hyperlink>
      <w:r>
        <w:rPr>
          <w:color w:val="000000"/>
        </w:rPr>
        <w:t xml:space="preserve"> </w:t>
      </w:r>
    </w:p>
    <w:p w14:paraId="7EB15BDE" w14:textId="77777777" w:rsidR="00CA4E7B" w:rsidRDefault="00CA4E7B">
      <w:pPr>
        <w:widowControl w:val="0"/>
        <w:autoSpaceDE w:val="0"/>
        <w:autoSpaceDN w:val="0"/>
        <w:adjustRightInd w:val="0"/>
        <w:jc w:val="both"/>
        <w:rPr>
          <w:color w:val="000000"/>
          <w:sz w:val="24"/>
          <w:szCs w:val="24"/>
        </w:rPr>
      </w:pPr>
      <w:bookmarkStart w:id="61" w:name="Document1zzI3bae8a797a1d11e18b05fdf15589"/>
      <w:bookmarkEnd w:id="61"/>
    </w:p>
    <w:p w14:paraId="751E4E27"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A state may discriminate against foreign commerce when it participates in the free market. </w:t>
      </w:r>
      <w:hyperlink r:id="rId259" w:history="1">
        <w:r>
          <w:rPr>
            <w:color w:val="0000FF"/>
            <w:u w:val="single"/>
          </w:rPr>
          <w:t xml:space="preserve">U.S.C.A. Const. Art. </w:t>
        </w:r>
        <w:proofErr w:type="gramStart"/>
        <w:r>
          <w:rPr>
            <w:color w:val="0000FF"/>
            <w:u w:val="single"/>
          </w:rPr>
          <w:t>1, § 8, cl. 3</w:t>
        </w:r>
      </w:hyperlink>
      <w:r>
        <w:rPr>
          <w:color w:val="000000"/>
        </w:rPr>
        <w:t>.</w:t>
      </w:r>
      <w:proofErr w:type="gramEnd"/>
    </w:p>
    <w:p w14:paraId="26A92DC6" w14:textId="77777777" w:rsidR="00CA4E7B" w:rsidRDefault="00CA4E7B">
      <w:pPr>
        <w:widowControl w:val="0"/>
        <w:autoSpaceDE w:val="0"/>
        <w:autoSpaceDN w:val="0"/>
        <w:adjustRightInd w:val="0"/>
        <w:rPr>
          <w:color w:val="000000"/>
          <w:sz w:val="24"/>
          <w:szCs w:val="24"/>
        </w:rPr>
      </w:pPr>
    </w:p>
    <w:p w14:paraId="434DC54B" w14:textId="77777777" w:rsidR="00CA4E7B" w:rsidRDefault="006D7D6D">
      <w:pPr>
        <w:widowControl w:val="0"/>
        <w:autoSpaceDE w:val="0"/>
        <w:autoSpaceDN w:val="0"/>
        <w:adjustRightInd w:val="0"/>
        <w:jc w:val="both"/>
        <w:rPr>
          <w:color w:val="000000"/>
          <w:sz w:val="24"/>
          <w:szCs w:val="24"/>
        </w:rPr>
      </w:pPr>
      <w:hyperlink w:anchor="Document1zzB322026874131" w:history="1">
        <w:r w:rsidR="006D5E6D">
          <w:rPr>
            <w:b/>
            <w:bCs/>
            <w:color w:val="0000FF"/>
            <w:u w:val="single"/>
          </w:rPr>
          <w:t>[32]</w:t>
        </w:r>
      </w:hyperlink>
      <w:bookmarkStart w:id="62" w:name="Document1zzF322026874131"/>
      <w:bookmarkEnd w:id="62"/>
      <w:r w:rsidR="006D5E6D">
        <w:rPr>
          <w:b/>
          <w:bCs/>
          <w:color w:val="000000"/>
        </w:rPr>
        <w:t xml:space="preserve"> Commerce 83 </w:t>
      </w:r>
      <w:r w:rsidR="00790086">
        <w:rPr>
          <w:b/>
          <w:bCs/>
          <w:noProof/>
          <w:color w:val="000000"/>
        </w:rPr>
        <w:drawing>
          <wp:inline distT="0" distB="0" distL="0" distR="0" wp14:anchorId="3D1CC0EA" wp14:editId="1321AC59">
            <wp:extent cx="254000" cy="1270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4</w:t>
      </w:r>
    </w:p>
    <w:p w14:paraId="1996A936" w14:textId="77777777" w:rsidR="00CA4E7B" w:rsidRDefault="00CA4E7B">
      <w:pPr>
        <w:widowControl w:val="0"/>
        <w:autoSpaceDE w:val="0"/>
        <w:autoSpaceDN w:val="0"/>
        <w:adjustRightInd w:val="0"/>
        <w:rPr>
          <w:color w:val="000000"/>
          <w:sz w:val="24"/>
          <w:szCs w:val="24"/>
        </w:rPr>
      </w:pPr>
    </w:p>
    <w:p w14:paraId="43E643B9" w14:textId="77777777" w:rsidR="00CA4E7B" w:rsidRDefault="006D7D6D">
      <w:pPr>
        <w:widowControl w:val="0"/>
        <w:autoSpaceDE w:val="0"/>
        <w:autoSpaceDN w:val="0"/>
        <w:adjustRightInd w:val="0"/>
        <w:jc w:val="both"/>
        <w:rPr>
          <w:color w:val="000000"/>
          <w:sz w:val="24"/>
          <w:szCs w:val="24"/>
        </w:rPr>
      </w:pPr>
      <w:hyperlink r:id="rId260" w:history="1">
        <w:r w:rsidR="006D5E6D">
          <w:rPr>
            <w:color w:val="0000FF"/>
            <w:u w:val="single"/>
          </w:rPr>
          <w:t>83</w:t>
        </w:r>
      </w:hyperlink>
      <w:r w:rsidR="006D5E6D">
        <w:rPr>
          <w:color w:val="000000"/>
        </w:rPr>
        <w:t xml:space="preserve"> Commerce</w:t>
      </w:r>
    </w:p>
    <w:p w14:paraId="73C0F88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61"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4D0A6712"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62" w:history="1">
        <w:r>
          <w:rPr>
            <w:color w:val="0000FF"/>
            <w:u w:val="single"/>
          </w:rPr>
          <w:t>83k2</w:t>
        </w:r>
      </w:hyperlink>
      <w:r>
        <w:rPr>
          <w:color w:val="000000"/>
        </w:rPr>
        <w:t xml:space="preserve"> Constitutional Grant of Power to Congress</w:t>
      </w:r>
    </w:p>
    <w:p w14:paraId="2321014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63" w:history="1">
        <w:proofErr w:type="gramStart"/>
        <w:r>
          <w:rPr>
            <w:color w:val="0000FF"/>
            <w:u w:val="single"/>
          </w:rPr>
          <w:t>83k4</w:t>
        </w:r>
      </w:hyperlink>
      <w:r>
        <w:rPr>
          <w:color w:val="000000"/>
        </w:rPr>
        <w:t xml:space="preserve"> k. Commerce with foreign nations.</w:t>
      </w:r>
      <w:proofErr w:type="gramEnd"/>
      <w:r>
        <w:rPr>
          <w:color w:val="000000"/>
        </w:rPr>
        <w:t xml:space="preserve"> </w:t>
      </w:r>
      <w:hyperlink r:id="rId264" w:history="1">
        <w:r>
          <w:rPr>
            <w:color w:val="0000FF"/>
            <w:u w:val="single"/>
          </w:rPr>
          <w:t>Most Cited Cases</w:t>
        </w:r>
      </w:hyperlink>
      <w:r>
        <w:rPr>
          <w:color w:val="000000"/>
        </w:rPr>
        <w:t xml:space="preserve"> </w:t>
      </w:r>
    </w:p>
    <w:p w14:paraId="443A84D7" w14:textId="77777777" w:rsidR="00CA4E7B" w:rsidRDefault="00CA4E7B">
      <w:pPr>
        <w:widowControl w:val="0"/>
        <w:autoSpaceDE w:val="0"/>
        <w:autoSpaceDN w:val="0"/>
        <w:adjustRightInd w:val="0"/>
        <w:rPr>
          <w:color w:val="000000"/>
          <w:sz w:val="24"/>
          <w:szCs w:val="24"/>
        </w:rPr>
      </w:pPr>
    </w:p>
    <w:p w14:paraId="1406FE9B" w14:textId="77777777" w:rsidR="00CA4E7B" w:rsidRDefault="006D5E6D">
      <w:pPr>
        <w:widowControl w:val="0"/>
        <w:autoSpaceDE w:val="0"/>
        <w:autoSpaceDN w:val="0"/>
        <w:adjustRightInd w:val="0"/>
        <w:jc w:val="both"/>
        <w:rPr>
          <w:color w:val="000000"/>
          <w:sz w:val="24"/>
          <w:szCs w:val="24"/>
        </w:rPr>
      </w:pPr>
      <w:r>
        <w:rPr>
          <w:b/>
          <w:bCs/>
          <w:color w:val="000000"/>
        </w:rPr>
        <w:t xml:space="preserve">Commerce 83 </w:t>
      </w:r>
      <w:r w:rsidR="00790086">
        <w:rPr>
          <w:b/>
          <w:bCs/>
          <w:noProof/>
          <w:color w:val="000000"/>
        </w:rPr>
        <w:drawing>
          <wp:inline distT="0" distB="0" distL="0" distR="0" wp14:anchorId="0DDD95EC" wp14:editId="08CD2C12">
            <wp:extent cx="254000" cy="1270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12</w:t>
      </w:r>
    </w:p>
    <w:p w14:paraId="6B623342" w14:textId="77777777" w:rsidR="00CA4E7B" w:rsidRDefault="00CA4E7B">
      <w:pPr>
        <w:widowControl w:val="0"/>
        <w:autoSpaceDE w:val="0"/>
        <w:autoSpaceDN w:val="0"/>
        <w:adjustRightInd w:val="0"/>
        <w:rPr>
          <w:color w:val="000000"/>
          <w:sz w:val="24"/>
          <w:szCs w:val="24"/>
        </w:rPr>
      </w:pPr>
    </w:p>
    <w:p w14:paraId="31555899" w14:textId="77777777" w:rsidR="00CA4E7B" w:rsidRDefault="006D7D6D">
      <w:pPr>
        <w:widowControl w:val="0"/>
        <w:autoSpaceDE w:val="0"/>
        <w:autoSpaceDN w:val="0"/>
        <w:adjustRightInd w:val="0"/>
        <w:jc w:val="both"/>
        <w:rPr>
          <w:color w:val="000000"/>
          <w:sz w:val="24"/>
          <w:szCs w:val="24"/>
        </w:rPr>
      </w:pPr>
      <w:hyperlink r:id="rId265" w:history="1">
        <w:r w:rsidR="006D5E6D">
          <w:rPr>
            <w:color w:val="0000FF"/>
            <w:u w:val="single"/>
          </w:rPr>
          <w:t>83</w:t>
        </w:r>
      </w:hyperlink>
      <w:r w:rsidR="006D5E6D">
        <w:rPr>
          <w:color w:val="000000"/>
        </w:rPr>
        <w:t xml:space="preserve"> Commerce</w:t>
      </w:r>
    </w:p>
    <w:p w14:paraId="3234B58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66"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2B24F4FB"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67" w:history="1">
        <w:r>
          <w:rPr>
            <w:color w:val="0000FF"/>
            <w:u w:val="single"/>
          </w:rPr>
          <w:t>83k11</w:t>
        </w:r>
      </w:hyperlink>
      <w:r>
        <w:rPr>
          <w:color w:val="000000"/>
        </w:rPr>
        <w:t xml:space="preserve"> Powers Remaining in States, and Limitations Thereon</w:t>
      </w:r>
    </w:p>
    <w:p w14:paraId="43D6FB1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68"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269" w:history="1">
        <w:r>
          <w:rPr>
            <w:color w:val="0000FF"/>
            <w:u w:val="single"/>
          </w:rPr>
          <w:t>Most Cited Cases</w:t>
        </w:r>
      </w:hyperlink>
      <w:r>
        <w:rPr>
          <w:color w:val="000000"/>
        </w:rPr>
        <w:t xml:space="preserve"> </w:t>
      </w:r>
    </w:p>
    <w:p w14:paraId="296BFDF2" w14:textId="77777777" w:rsidR="00CA4E7B" w:rsidRDefault="00CA4E7B">
      <w:pPr>
        <w:widowControl w:val="0"/>
        <w:autoSpaceDE w:val="0"/>
        <w:autoSpaceDN w:val="0"/>
        <w:adjustRightInd w:val="0"/>
        <w:jc w:val="both"/>
        <w:rPr>
          <w:color w:val="000000"/>
          <w:sz w:val="24"/>
          <w:szCs w:val="24"/>
        </w:rPr>
      </w:pPr>
      <w:bookmarkStart w:id="63" w:name="Document1zzI3bae8a7b7a1d11e18b05fdf15589"/>
      <w:bookmarkEnd w:id="63"/>
    </w:p>
    <w:p w14:paraId="2EF9FD2A"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 dormant Foreign Commerce Clause exists to ensure that the United States speaks with a unified voice when it engages in foreign trade. </w:t>
      </w:r>
      <w:hyperlink r:id="rId270" w:history="1">
        <w:r>
          <w:rPr>
            <w:color w:val="0000FF"/>
            <w:u w:val="single"/>
          </w:rPr>
          <w:t xml:space="preserve">U.S.C.A. Const. Art. </w:t>
        </w:r>
        <w:proofErr w:type="gramStart"/>
        <w:r>
          <w:rPr>
            <w:color w:val="0000FF"/>
            <w:u w:val="single"/>
          </w:rPr>
          <w:t>1, § 8, cl. 3</w:t>
        </w:r>
      </w:hyperlink>
      <w:r>
        <w:rPr>
          <w:color w:val="000000"/>
        </w:rPr>
        <w:t>.</w:t>
      </w:r>
      <w:proofErr w:type="gramEnd"/>
    </w:p>
    <w:p w14:paraId="4771FC57" w14:textId="77777777" w:rsidR="00CA4E7B" w:rsidRDefault="00CA4E7B">
      <w:pPr>
        <w:widowControl w:val="0"/>
        <w:autoSpaceDE w:val="0"/>
        <w:autoSpaceDN w:val="0"/>
        <w:adjustRightInd w:val="0"/>
        <w:rPr>
          <w:color w:val="000000"/>
          <w:sz w:val="24"/>
          <w:szCs w:val="24"/>
        </w:rPr>
      </w:pPr>
    </w:p>
    <w:p w14:paraId="7AEA6567" w14:textId="77777777" w:rsidR="00CA4E7B" w:rsidRDefault="006D7D6D">
      <w:pPr>
        <w:widowControl w:val="0"/>
        <w:autoSpaceDE w:val="0"/>
        <w:autoSpaceDN w:val="0"/>
        <w:adjustRightInd w:val="0"/>
        <w:jc w:val="both"/>
        <w:rPr>
          <w:color w:val="000000"/>
          <w:sz w:val="24"/>
          <w:szCs w:val="24"/>
        </w:rPr>
      </w:pPr>
      <w:hyperlink w:anchor="Document1zzB332026874131" w:history="1">
        <w:r w:rsidR="006D5E6D">
          <w:rPr>
            <w:b/>
            <w:bCs/>
            <w:color w:val="0000FF"/>
            <w:u w:val="single"/>
          </w:rPr>
          <w:t>[33]</w:t>
        </w:r>
      </w:hyperlink>
      <w:bookmarkStart w:id="64" w:name="Document1zzF332026874131"/>
      <w:bookmarkEnd w:id="64"/>
      <w:r w:rsidR="006D5E6D">
        <w:rPr>
          <w:b/>
          <w:bCs/>
          <w:color w:val="000000"/>
        </w:rPr>
        <w:t xml:space="preserve"> Commerce 83 </w:t>
      </w:r>
      <w:r w:rsidR="00790086">
        <w:rPr>
          <w:b/>
          <w:bCs/>
          <w:noProof/>
          <w:color w:val="000000"/>
        </w:rPr>
        <w:drawing>
          <wp:inline distT="0" distB="0" distL="0" distR="0" wp14:anchorId="42205DE5" wp14:editId="6EBEEC3C">
            <wp:extent cx="254000" cy="1270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56</w:t>
      </w:r>
    </w:p>
    <w:p w14:paraId="0D410B6B" w14:textId="77777777" w:rsidR="00CA4E7B" w:rsidRDefault="00CA4E7B">
      <w:pPr>
        <w:widowControl w:val="0"/>
        <w:autoSpaceDE w:val="0"/>
        <w:autoSpaceDN w:val="0"/>
        <w:adjustRightInd w:val="0"/>
        <w:rPr>
          <w:color w:val="000000"/>
          <w:sz w:val="24"/>
          <w:szCs w:val="24"/>
        </w:rPr>
      </w:pPr>
    </w:p>
    <w:p w14:paraId="135FCA09" w14:textId="77777777" w:rsidR="00CA4E7B" w:rsidRDefault="006D7D6D">
      <w:pPr>
        <w:widowControl w:val="0"/>
        <w:autoSpaceDE w:val="0"/>
        <w:autoSpaceDN w:val="0"/>
        <w:adjustRightInd w:val="0"/>
        <w:jc w:val="both"/>
        <w:rPr>
          <w:color w:val="000000"/>
          <w:sz w:val="24"/>
          <w:szCs w:val="24"/>
        </w:rPr>
      </w:pPr>
      <w:hyperlink r:id="rId271" w:history="1">
        <w:r w:rsidR="006D5E6D">
          <w:rPr>
            <w:color w:val="0000FF"/>
            <w:u w:val="single"/>
          </w:rPr>
          <w:t>83</w:t>
        </w:r>
      </w:hyperlink>
      <w:r w:rsidR="006D5E6D">
        <w:rPr>
          <w:color w:val="000000"/>
        </w:rPr>
        <w:t xml:space="preserve"> Commerce</w:t>
      </w:r>
    </w:p>
    <w:p w14:paraId="5CD67DA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72" w:history="1">
        <w:r>
          <w:rPr>
            <w:color w:val="0000FF"/>
            <w:u w:val="single"/>
          </w:rPr>
          <w:t>83II</w:t>
        </w:r>
      </w:hyperlink>
      <w:r>
        <w:rPr>
          <w:color w:val="000000"/>
        </w:rPr>
        <w:t xml:space="preserve"> Application to Particular Subjects and Methods of Regulation</w:t>
      </w:r>
    </w:p>
    <w:p w14:paraId="2B9F6D53"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73" w:history="1">
        <w:r>
          <w:rPr>
            <w:color w:val="0000FF"/>
            <w:u w:val="single"/>
          </w:rPr>
          <w:t>83II(B)</w:t>
        </w:r>
      </w:hyperlink>
      <w:r>
        <w:rPr>
          <w:color w:val="000000"/>
        </w:rPr>
        <w:t xml:space="preserve"> Conduct of Business in General</w:t>
      </w:r>
    </w:p>
    <w:p w14:paraId="1E31D415"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74" w:history="1">
        <w:r>
          <w:rPr>
            <w:color w:val="0000FF"/>
            <w:u w:val="single"/>
          </w:rPr>
          <w:t>83k56</w:t>
        </w:r>
      </w:hyperlink>
      <w:r>
        <w:rPr>
          <w:color w:val="000000"/>
        </w:rPr>
        <w:t xml:space="preserve"> k. Regulation and conduct in general; particular businesses. </w:t>
      </w:r>
      <w:hyperlink r:id="rId275" w:history="1">
        <w:r>
          <w:rPr>
            <w:color w:val="0000FF"/>
            <w:u w:val="single"/>
          </w:rPr>
          <w:t>Most Cited Cases</w:t>
        </w:r>
      </w:hyperlink>
      <w:r>
        <w:rPr>
          <w:color w:val="000000"/>
        </w:rPr>
        <w:t xml:space="preserve"> </w:t>
      </w:r>
    </w:p>
    <w:p w14:paraId="78A1F5AE" w14:textId="77777777" w:rsidR="00CA4E7B" w:rsidRDefault="00CA4E7B">
      <w:pPr>
        <w:widowControl w:val="0"/>
        <w:autoSpaceDE w:val="0"/>
        <w:autoSpaceDN w:val="0"/>
        <w:adjustRightInd w:val="0"/>
        <w:jc w:val="both"/>
        <w:rPr>
          <w:color w:val="000000"/>
          <w:sz w:val="24"/>
          <w:szCs w:val="24"/>
        </w:rPr>
      </w:pPr>
      <w:bookmarkStart w:id="65" w:name="Document1zzI3bae8a7d7a1d11e18b05fdf15589"/>
      <w:bookmarkEnd w:id="65"/>
    </w:p>
    <w:p w14:paraId="785AFC0F"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A state cannot violate the dormant Foreign Commerce Clause when acting as a market participant. </w:t>
      </w:r>
      <w:hyperlink r:id="rId276" w:history="1">
        <w:r>
          <w:rPr>
            <w:color w:val="0000FF"/>
            <w:u w:val="single"/>
          </w:rPr>
          <w:t xml:space="preserve">U.S.C.A. Const. Art. </w:t>
        </w:r>
        <w:proofErr w:type="gramStart"/>
        <w:r>
          <w:rPr>
            <w:color w:val="0000FF"/>
            <w:u w:val="single"/>
          </w:rPr>
          <w:t>1, § 8, cl. 3</w:t>
        </w:r>
      </w:hyperlink>
      <w:r>
        <w:rPr>
          <w:color w:val="000000"/>
        </w:rPr>
        <w:t>.</w:t>
      </w:r>
      <w:proofErr w:type="gramEnd"/>
    </w:p>
    <w:p w14:paraId="5584C25C" w14:textId="77777777" w:rsidR="00CA4E7B" w:rsidRDefault="00CA4E7B">
      <w:pPr>
        <w:widowControl w:val="0"/>
        <w:autoSpaceDE w:val="0"/>
        <w:autoSpaceDN w:val="0"/>
        <w:adjustRightInd w:val="0"/>
        <w:rPr>
          <w:color w:val="000000"/>
          <w:sz w:val="24"/>
          <w:szCs w:val="24"/>
        </w:rPr>
      </w:pPr>
    </w:p>
    <w:p w14:paraId="61212773" w14:textId="77777777" w:rsidR="00CA4E7B" w:rsidRDefault="006D7D6D">
      <w:pPr>
        <w:widowControl w:val="0"/>
        <w:autoSpaceDE w:val="0"/>
        <w:autoSpaceDN w:val="0"/>
        <w:adjustRightInd w:val="0"/>
        <w:jc w:val="both"/>
        <w:rPr>
          <w:color w:val="000000"/>
          <w:sz w:val="24"/>
          <w:szCs w:val="24"/>
        </w:rPr>
      </w:pPr>
      <w:hyperlink w:anchor="Document1zzB342026874131" w:history="1">
        <w:r w:rsidR="006D5E6D">
          <w:rPr>
            <w:b/>
            <w:bCs/>
            <w:color w:val="0000FF"/>
            <w:u w:val="single"/>
          </w:rPr>
          <w:t>[34]</w:t>
        </w:r>
      </w:hyperlink>
      <w:bookmarkStart w:id="66" w:name="Document1zzF342026874131"/>
      <w:bookmarkEnd w:id="66"/>
      <w:r w:rsidR="006D5E6D">
        <w:rPr>
          <w:b/>
          <w:bCs/>
          <w:color w:val="000000"/>
        </w:rPr>
        <w:t xml:space="preserve"> Commerce 83 </w:t>
      </w:r>
      <w:r w:rsidR="00790086">
        <w:rPr>
          <w:b/>
          <w:bCs/>
          <w:noProof/>
          <w:color w:val="000000"/>
        </w:rPr>
        <w:drawing>
          <wp:inline distT="0" distB="0" distL="0" distR="0" wp14:anchorId="2D79B608" wp14:editId="31490AAD">
            <wp:extent cx="254000" cy="1270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82.25</w:t>
      </w:r>
    </w:p>
    <w:p w14:paraId="4FF3536C" w14:textId="77777777" w:rsidR="00CA4E7B" w:rsidRDefault="00CA4E7B">
      <w:pPr>
        <w:widowControl w:val="0"/>
        <w:autoSpaceDE w:val="0"/>
        <w:autoSpaceDN w:val="0"/>
        <w:adjustRightInd w:val="0"/>
        <w:rPr>
          <w:color w:val="000000"/>
          <w:sz w:val="24"/>
          <w:szCs w:val="24"/>
        </w:rPr>
      </w:pPr>
    </w:p>
    <w:p w14:paraId="44D43E9C" w14:textId="77777777" w:rsidR="00CA4E7B" w:rsidRDefault="006D7D6D">
      <w:pPr>
        <w:widowControl w:val="0"/>
        <w:autoSpaceDE w:val="0"/>
        <w:autoSpaceDN w:val="0"/>
        <w:adjustRightInd w:val="0"/>
        <w:jc w:val="both"/>
        <w:rPr>
          <w:color w:val="000000"/>
          <w:sz w:val="24"/>
          <w:szCs w:val="24"/>
        </w:rPr>
      </w:pPr>
      <w:hyperlink r:id="rId277" w:history="1">
        <w:r w:rsidR="006D5E6D">
          <w:rPr>
            <w:color w:val="0000FF"/>
            <w:u w:val="single"/>
          </w:rPr>
          <w:t>83</w:t>
        </w:r>
      </w:hyperlink>
      <w:r w:rsidR="006D5E6D">
        <w:rPr>
          <w:color w:val="000000"/>
        </w:rPr>
        <w:t xml:space="preserve"> Commerce</w:t>
      </w:r>
    </w:p>
    <w:p w14:paraId="1D72C17D"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78" w:history="1">
        <w:r>
          <w:rPr>
            <w:color w:val="0000FF"/>
            <w:u w:val="single"/>
          </w:rPr>
          <w:t>83II</w:t>
        </w:r>
      </w:hyperlink>
      <w:r>
        <w:rPr>
          <w:color w:val="000000"/>
        </w:rPr>
        <w:t xml:space="preserve"> Application to Particular Subjects and Methods of Regulation</w:t>
      </w:r>
    </w:p>
    <w:p w14:paraId="56759194"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79" w:history="1">
        <w:r>
          <w:rPr>
            <w:color w:val="0000FF"/>
            <w:u w:val="single"/>
          </w:rPr>
          <w:t>83II(K)</w:t>
        </w:r>
      </w:hyperlink>
      <w:r>
        <w:rPr>
          <w:color w:val="000000"/>
        </w:rPr>
        <w:t xml:space="preserve"> Miscellaneous Subjects and Regulations</w:t>
      </w:r>
    </w:p>
    <w:p w14:paraId="775ECB4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80" w:history="1">
        <w:r>
          <w:rPr>
            <w:color w:val="0000FF"/>
            <w:u w:val="single"/>
          </w:rPr>
          <w:t>83k82.25</w:t>
        </w:r>
      </w:hyperlink>
      <w:r>
        <w:rPr>
          <w:color w:val="000000"/>
        </w:rPr>
        <w:t xml:space="preserve"> k. Contracts in general. </w:t>
      </w:r>
      <w:hyperlink r:id="rId281" w:history="1">
        <w:r>
          <w:rPr>
            <w:color w:val="0000FF"/>
            <w:u w:val="single"/>
          </w:rPr>
          <w:t>Most Cited Cases</w:t>
        </w:r>
      </w:hyperlink>
      <w:r>
        <w:rPr>
          <w:color w:val="000000"/>
        </w:rPr>
        <w:t xml:space="preserve"> </w:t>
      </w:r>
    </w:p>
    <w:p w14:paraId="0AAA68CC" w14:textId="77777777" w:rsidR="00CA4E7B" w:rsidRDefault="00CA4E7B">
      <w:pPr>
        <w:widowControl w:val="0"/>
        <w:autoSpaceDE w:val="0"/>
        <w:autoSpaceDN w:val="0"/>
        <w:adjustRightInd w:val="0"/>
        <w:rPr>
          <w:color w:val="000000"/>
          <w:sz w:val="24"/>
          <w:szCs w:val="24"/>
        </w:rPr>
      </w:pPr>
    </w:p>
    <w:p w14:paraId="46831E85" w14:textId="77777777" w:rsidR="00CA4E7B" w:rsidRDefault="006D5E6D">
      <w:pPr>
        <w:widowControl w:val="0"/>
        <w:autoSpaceDE w:val="0"/>
        <w:autoSpaceDN w:val="0"/>
        <w:adjustRightInd w:val="0"/>
        <w:jc w:val="both"/>
        <w:rPr>
          <w:color w:val="000000"/>
          <w:sz w:val="24"/>
          <w:szCs w:val="24"/>
        </w:rPr>
      </w:pPr>
      <w:r>
        <w:rPr>
          <w:b/>
          <w:bCs/>
          <w:color w:val="000000"/>
        </w:rPr>
        <w:t xml:space="preserve">Territories 375 </w:t>
      </w:r>
      <w:r w:rsidR="00790086">
        <w:rPr>
          <w:b/>
          <w:bCs/>
          <w:noProof/>
          <w:color w:val="000000"/>
        </w:rPr>
        <w:drawing>
          <wp:inline distT="0" distB="0" distL="0" distR="0" wp14:anchorId="5A2B6A69" wp14:editId="4E9E16A2">
            <wp:extent cx="254000" cy="1270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w:t>
      </w:r>
    </w:p>
    <w:p w14:paraId="2F36A7F0" w14:textId="77777777" w:rsidR="00CA4E7B" w:rsidRDefault="00CA4E7B">
      <w:pPr>
        <w:widowControl w:val="0"/>
        <w:autoSpaceDE w:val="0"/>
        <w:autoSpaceDN w:val="0"/>
        <w:adjustRightInd w:val="0"/>
        <w:rPr>
          <w:color w:val="000000"/>
          <w:sz w:val="24"/>
          <w:szCs w:val="24"/>
        </w:rPr>
      </w:pPr>
    </w:p>
    <w:p w14:paraId="5ED570F0" w14:textId="77777777" w:rsidR="00CA4E7B" w:rsidRDefault="006D7D6D">
      <w:pPr>
        <w:widowControl w:val="0"/>
        <w:autoSpaceDE w:val="0"/>
        <w:autoSpaceDN w:val="0"/>
        <w:adjustRightInd w:val="0"/>
        <w:jc w:val="both"/>
        <w:rPr>
          <w:color w:val="000000"/>
          <w:sz w:val="24"/>
          <w:szCs w:val="24"/>
        </w:rPr>
      </w:pPr>
      <w:hyperlink r:id="rId282" w:history="1">
        <w:r w:rsidR="006D5E6D">
          <w:rPr>
            <w:color w:val="0000FF"/>
            <w:u w:val="single"/>
          </w:rPr>
          <w:t>375</w:t>
        </w:r>
      </w:hyperlink>
      <w:r w:rsidR="006D5E6D">
        <w:rPr>
          <w:color w:val="000000"/>
        </w:rPr>
        <w:t xml:space="preserve"> Territories</w:t>
      </w:r>
    </w:p>
    <w:p w14:paraId="3D5A7D5B"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83" w:history="1">
        <w:r>
          <w:rPr>
            <w:color w:val="0000FF"/>
            <w:u w:val="single"/>
          </w:rPr>
          <w:t>375k25</w:t>
        </w:r>
      </w:hyperlink>
      <w:r>
        <w:rPr>
          <w:color w:val="000000"/>
        </w:rPr>
        <w:t xml:space="preserve"> k. Contracts in general. </w:t>
      </w:r>
      <w:hyperlink r:id="rId284" w:history="1">
        <w:r>
          <w:rPr>
            <w:color w:val="0000FF"/>
            <w:u w:val="single"/>
          </w:rPr>
          <w:t>Most Cited Cases</w:t>
        </w:r>
      </w:hyperlink>
      <w:r>
        <w:rPr>
          <w:color w:val="000000"/>
        </w:rPr>
        <w:t xml:space="preserve"> </w:t>
      </w:r>
    </w:p>
    <w:p w14:paraId="5387E18D" w14:textId="77777777" w:rsidR="00CA4E7B" w:rsidRDefault="00CA4E7B">
      <w:pPr>
        <w:widowControl w:val="0"/>
        <w:autoSpaceDE w:val="0"/>
        <w:autoSpaceDN w:val="0"/>
        <w:adjustRightInd w:val="0"/>
        <w:jc w:val="both"/>
        <w:rPr>
          <w:color w:val="000000"/>
          <w:sz w:val="24"/>
          <w:szCs w:val="24"/>
        </w:rPr>
      </w:pPr>
      <w:bookmarkStart w:id="67" w:name="Document1zzI3bae8a7f7a1d11e18b05fdf15589"/>
      <w:bookmarkEnd w:id="67"/>
    </w:p>
    <w:p w14:paraId="1EE4C1BB" w14:textId="77777777" w:rsidR="00CA4E7B" w:rsidRDefault="006D5E6D">
      <w:pPr>
        <w:widowControl w:val="0"/>
        <w:autoSpaceDE w:val="0"/>
        <w:autoSpaceDN w:val="0"/>
        <w:adjustRightInd w:val="0"/>
        <w:ind w:firstLine="360"/>
        <w:jc w:val="both"/>
        <w:rPr>
          <w:color w:val="000000"/>
          <w:sz w:val="24"/>
          <w:szCs w:val="24"/>
        </w:rPr>
      </w:pPr>
      <w:r>
        <w:rPr>
          <w:color w:val="000000"/>
        </w:rPr>
        <w:t>Puerto Rico acted as market participant when it enforced its statutes prohibiting use of non-Puerto Rican cement in construction projects funded by Commonwealth, and thus statutes did not violate Foreign Commerce Clause, since it was acting as buyer in market for construction services and private party could easily insert similar enforc</w:t>
      </w:r>
      <w:r>
        <w:rPr>
          <w:color w:val="000000"/>
        </w:rPr>
        <w:t>e</w:t>
      </w:r>
      <w:r>
        <w:rPr>
          <w:color w:val="000000"/>
        </w:rPr>
        <w:t xml:space="preserve">ment mechanisms in private construction contract. </w:t>
      </w:r>
      <w:hyperlink r:id="rId285" w:history="1">
        <w:r>
          <w:rPr>
            <w:color w:val="0000FF"/>
            <w:u w:val="single"/>
          </w:rPr>
          <w:t>U.S.C.A. Const. Art. 1, § 8, cl. 3</w:t>
        </w:r>
      </w:hyperlink>
      <w:r>
        <w:rPr>
          <w:color w:val="000000"/>
        </w:rPr>
        <w:t xml:space="preserve">; </w:t>
      </w:r>
      <w:hyperlink r:id="rId286" w:history="1">
        <w:r>
          <w:rPr>
            <w:color w:val="0000FF"/>
            <w:u w:val="single"/>
          </w:rPr>
          <w:t xml:space="preserve">3 L.P.R.A. § 927 </w:t>
        </w:r>
        <w:proofErr w:type="gramStart"/>
        <w:r>
          <w:rPr>
            <w:color w:val="0000FF"/>
            <w:u w:val="single"/>
          </w:rPr>
          <w:t>et</w:t>
        </w:r>
        <w:proofErr w:type="gramEnd"/>
        <w:r>
          <w:rPr>
            <w:color w:val="0000FF"/>
            <w:u w:val="single"/>
          </w:rPr>
          <w:t xml:space="preserve"> seq.</w:t>
        </w:r>
      </w:hyperlink>
    </w:p>
    <w:p w14:paraId="48E8DECD" w14:textId="77777777" w:rsidR="00CA4E7B" w:rsidRDefault="00CA4E7B">
      <w:pPr>
        <w:widowControl w:val="0"/>
        <w:autoSpaceDE w:val="0"/>
        <w:autoSpaceDN w:val="0"/>
        <w:adjustRightInd w:val="0"/>
        <w:rPr>
          <w:color w:val="000000"/>
          <w:sz w:val="24"/>
          <w:szCs w:val="24"/>
        </w:rPr>
      </w:pPr>
    </w:p>
    <w:p w14:paraId="28B83D55" w14:textId="77777777" w:rsidR="00CA4E7B" w:rsidRDefault="006D7D6D">
      <w:pPr>
        <w:widowControl w:val="0"/>
        <w:autoSpaceDE w:val="0"/>
        <w:autoSpaceDN w:val="0"/>
        <w:adjustRightInd w:val="0"/>
        <w:jc w:val="both"/>
        <w:rPr>
          <w:color w:val="000000"/>
          <w:sz w:val="24"/>
          <w:szCs w:val="24"/>
        </w:rPr>
      </w:pPr>
      <w:hyperlink w:anchor="Document1zzB352026874131" w:history="1">
        <w:r w:rsidR="006D5E6D">
          <w:rPr>
            <w:b/>
            <w:bCs/>
            <w:color w:val="0000FF"/>
            <w:u w:val="single"/>
          </w:rPr>
          <w:t>[35]</w:t>
        </w:r>
      </w:hyperlink>
      <w:bookmarkStart w:id="68" w:name="Document1zzF352026874131"/>
      <w:bookmarkEnd w:id="68"/>
      <w:r w:rsidR="006D5E6D">
        <w:rPr>
          <w:b/>
          <w:bCs/>
          <w:color w:val="000000"/>
        </w:rPr>
        <w:t xml:space="preserve"> Commerce 83 </w:t>
      </w:r>
      <w:r w:rsidR="00790086">
        <w:rPr>
          <w:b/>
          <w:bCs/>
          <w:noProof/>
          <w:color w:val="000000"/>
        </w:rPr>
        <w:drawing>
          <wp:inline distT="0" distB="0" distL="0" distR="0" wp14:anchorId="21D7328C" wp14:editId="57BAFBB3">
            <wp:extent cx="254000" cy="1270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56</w:t>
      </w:r>
    </w:p>
    <w:p w14:paraId="3F15BE12" w14:textId="77777777" w:rsidR="00CA4E7B" w:rsidRDefault="00CA4E7B">
      <w:pPr>
        <w:widowControl w:val="0"/>
        <w:autoSpaceDE w:val="0"/>
        <w:autoSpaceDN w:val="0"/>
        <w:adjustRightInd w:val="0"/>
        <w:rPr>
          <w:color w:val="000000"/>
          <w:sz w:val="24"/>
          <w:szCs w:val="24"/>
        </w:rPr>
      </w:pPr>
    </w:p>
    <w:p w14:paraId="40298A5C" w14:textId="77777777" w:rsidR="00CA4E7B" w:rsidRDefault="006D7D6D">
      <w:pPr>
        <w:widowControl w:val="0"/>
        <w:autoSpaceDE w:val="0"/>
        <w:autoSpaceDN w:val="0"/>
        <w:adjustRightInd w:val="0"/>
        <w:jc w:val="both"/>
        <w:rPr>
          <w:color w:val="000000"/>
          <w:sz w:val="24"/>
          <w:szCs w:val="24"/>
        </w:rPr>
      </w:pPr>
      <w:hyperlink r:id="rId287" w:history="1">
        <w:r w:rsidR="006D5E6D">
          <w:rPr>
            <w:color w:val="0000FF"/>
            <w:u w:val="single"/>
          </w:rPr>
          <w:t>83</w:t>
        </w:r>
      </w:hyperlink>
      <w:r w:rsidR="006D5E6D">
        <w:rPr>
          <w:color w:val="000000"/>
        </w:rPr>
        <w:t xml:space="preserve"> Commerce</w:t>
      </w:r>
    </w:p>
    <w:p w14:paraId="14ADD2C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88" w:history="1">
        <w:r>
          <w:rPr>
            <w:color w:val="0000FF"/>
            <w:u w:val="single"/>
          </w:rPr>
          <w:t>83II</w:t>
        </w:r>
      </w:hyperlink>
      <w:r>
        <w:rPr>
          <w:color w:val="000000"/>
        </w:rPr>
        <w:t xml:space="preserve"> Application to Particular Subjects and Methods of Regulation</w:t>
      </w:r>
    </w:p>
    <w:p w14:paraId="6B7AD5BB"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89" w:history="1">
        <w:r>
          <w:rPr>
            <w:color w:val="0000FF"/>
            <w:u w:val="single"/>
          </w:rPr>
          <w:t>83II(B)</w:t>
        </w:r>
      </w:hyperlink>
      <w:r>
        <w:rPr>
          <w:color w:val="000000"/>
        </w:rPr>
        <w:t xml:space="preserve"> Conduct of Business in General</w:t>
      </w:r>
    </w:p>
    <w:p w14:paraId="626659CC"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90" w:history="1">
        <w:r>
          <w:rPr>
            <w:color w:val="0000FF"/>
            <w:u w:val="single"/>
          </w:rPr>
          <w:t>83k56</w:t>
        </w:r>
      </w:hyperlink>
      <w:r>
        <w:rPr>
          <w:color w:val="000000"/>
        </w:rPr>
        <w:t xml:space="preserve"> k. Regulation and conduct in general; particular businesses. </w:t>
      </w:r>
      <w:hyperlink r:id="rId291" w:history="1">
        <w:r>
          <w:rPr>
            <w:color w:val="0000FF"/>
            <w:u w:val="single"/>
          </w:rPr>
          <w:t>Most Cited Cases</w:t>
        </w:r>
      </w:hyperlink>
      <w:r>
        <w:rPr>
          <w:color w:val="000000"/>
        </w:rPr>
        <w:t xml:space="preserve"> </w:t>
      </w:r>
    </w:p>
    <w:p w14:paraId="0B8FD27C" w14:textId="77777777" w:rsidR="00CA4E7B" w:rsidRDefault="00CA4E7B">
      <w:pPr>
        <w:widowControl w:val="0"/>
        <w:autoSpaceDE w:val="0"/>
        <w:autoSpaceDN w:val="0"/>
        <w:adjustRightInd w:val="0"/>
        <w:jc w:val="both"/>
        <w:rPr>
          <w:color w:val="000000"/>
          <w:sz w:val="24"/>
          <w:szCs w:val="24"/>
        </w:rPr>
      </w:pPr>
      <w:bookmarkStart w:id="69" w:name="Document1zzI3bae8a817a1d11e18b05fdf15589"/>
      <w:bookmarkEnd w:id="69"/>
    </w:p>
    <w:p w14:paraId="278A9DB0" w14:textId="77777777" w:rsidR="00CA4E7B" w:rsidRDefault="006D5E6D">
      <w:pPr>
        <w:widowControl w:val="0"/>
        <w:autoSpaceDE w:val="0"/>
        <w:autoSpaceDN w:val="0"/>
        <w:adjustRightInd w:val="0"/>
        <w:ind w:firstLine="360"/>
        <w:jc w:val="both"/>
        <w:rPr>
          <w:color w:val="000000"/>
          <w:sz w:val="24"/>
          <w:szCs w:val="24"/>
        </w:rPr>
      </w:pPr>
      <w:r>
        <w:rPr>
          <w:color w:val="000000"/>
        </w:rPr>
        <w:t>In order to qualify for the prophylaxis of the market participant doctrine under the dormant Foreign Commerce Clause, a state must be acting as a private company would act, not in its distinctive governmental capacity; co</w:t>
      </w:r>
      <w:r>
        <w:rPr>
          <w:color w:val="000000"/>
        </w:rPr>
        <w:t>n</w:t>
      </w:r>
      <w:r>
        <w:rPr>
          <w:color w:val="000000"/>
        </w:rPr>
        <w:t xml:space="preserve">versely, when a state flexes its sovereign muscle to regulate the behavior of other players in the market, the market participant exception does not apply. </w:t>
      </w:r>
      <w:hyperlink r:id="rId292" w:history="1">
        <w:r>
          <w:rPr>
            <w:color w:val="0000FF"/>
            <w:u w:val="single"/>
          </w:rPr>
          <w:t xml:space="preserve">U.S.C.A. Const. Art. </w:t>
        </w:r>
        <w:proofErr w:type="gramStart"/>
        <w:r>
          <w:rPr>
            <w:color w:val="0000FF"/>
            <w:u w:val="single"/>
          </w:rPr>
          <w:t>1, § 8, cl. 3</w:t>
        </w:r>
      </w:hyperlink>
      <w:r>
        <w:rPr>
          <w:color w:val="000000"/>
        </w:rPr>
        <w:t>.</w:t>
      </w:r>
      <w:proofErr w:type="gramEnd"/>
    </w:p>
    <w:p w14:paraId="0BD03D16" w14:textId="77777777" w:rsidR="00CA4E7B" w:rsidRDefault="00CA4E7B">
      <w:pPr>
        <w:widowControl w:val="0"/>
        <w:autoSpaceDE w:val="0"/>
        <w:autoSpaceDN w:val="0"/>
        <w:adjustRightInd w:val="0"/>
        <w:rPr>
          <w:color w:val="000000"/>
          <w:sz w:val="24"/>
          <w:szCs w:val="24"/>
        </w:rPr>
      </w:pPr>
    </w:p>
    <w:p w14:paraId="4EC427CB" w14:textId="77777777" w:rsidR="00CA4E7B" w:rsidRDefault="006D7D6D">
      <w:pPr>
        <w:widowControl w:val="0"/>
        <w:autoSpaceDE w:val="0"/>
        <w:autoSpaceDN w:val="0"/>
        <w:adjustRightInd w:val="0"/>
        <w:jc w:val="both"/>
        <w:rPr>
          <w:color w:val="000000"/>
          <w:sz w:val="24"/>
          <w:szCs w:val="24"/>
        </w:rPr>
      </w:pPr>
      <w:hyperlink w:anchor="Document1zzB362026874131" w:history="1">
        <w:r w:rsidR="006D5E6D">
          <w:rPr>
            <w:b/>
            <w:bCs/>
            <w:color w:val="0000FF"/>
            <w:u w:val="single"/>
          </w:rPr>
          <w:t>[36]</w:t>
        </w:r>
      </w:hyperlink>
      <w:bookmarkStart w:id="70" w:name="Document1zzF362026874131"/>
      <w:bookmarkEnd w:id="70"/>
      <w:r w:rsidR="006D5E6D">
        <w:rPr>
          <w:b/>
          <w:bCs/>
          <w:color w:val="000000"/>
        </w:rPr>
        <w:t xml:space="preserve"> Commerce 83 </w:t>
      </w:r>
      <w:r w:rsidR="00790086">
        <w:rPr>
          <w:b/>
          <w:bCs/>
          <w:noProof/>
          <w:color w:val="000000"/>
        </w:rPr>
        <w:drawing>
          <wp:inline distT="0" distB="0" distL="0" distR="0" wp14:anchorId="3B56EFDF" wp14:editId="113D22CB">
            <wp:extent cx="254000" cy="1270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56</w:t>
      </w:r>
    </w:p>
    <w:p w14:paraId="5637766E" w14:textId="77777777" w:rsidR="00CA4E7B" w:rsidRDefault="00CA4E7B">
      <w:pPr>
        <w:widowControl w:val="0"/>
        <w:autoSpaceDE w:val="0"/>
        <w:autoSpaceDN w:val="0"/>
        <w:adjustRightInd w:val="0"/>
        <w:rPr>
          <w:color w:val="000000"/>
          <w:sz w:val="24"/>
          <w:szCs w:val="24"/>
        </w:rPr>
      </w:pPr>
    </w:p>
    <w:p w14:paraId="28C73214" w14:textId="77777777" w:rsidR="00CA4E7B" w:rsidRDefault="006D7D6D">
      <w:pPr>
        <w:widowControl w:val="0"/>
        <w:autoSpaceDE w:val="0"/>
        <w:autoSpaceDN w:val="0"/>
        <w:adjustRightInd w:val="0"/>
        <w:jc w:val="both"/>
        <w:rPr>
          <w:color w:val="000000"/>
          <w:sz w:val="24"/>
          <w:szCs w:val="24"/>
        </w:rPr>
      </w:pPr>
      <w:hyperlink r:id="rId293" w:history="1">
        <w:r w:rsidR="006D5E6D">
          <w:rPr>
            <w:color w:val="0000FF"/>
            <w:u w:val="single"/>
          </w:rPr>
          <w:t>83</w:t>
        </w:r>
      </w:hyperlink>
      <w:r w:rsidR="006D5E6D">
        <w:rPr>
          <w:color w:val="000000"/>
        </w:rPr>
        <w:t xml:space="preserve"> Commerce</w:t>
      </w:r>
    </w:p>
    <w:p w14:paraId="7CD8F41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94" w:history="1">
        <w:r>
          <w:rPr>
            <w:color w:val="0000FF"/>
            <w:u w:val="single"/>
          </w:rPr>
          <w:t>83II</w:t>
        </w:r>
      </w:hyperlink>
      <w:r>
        <w:rPr>
          <w:color w:val="000000"/>
        </w:rPr>
        <w:t xml:space="preserve"> Application to Particular Subjects and Methods of Regulation</w:t>
      </w:r>
    </w:p>
    <w:p w14:paraId="2A1A0E59"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95" w:history="1">
        <w:r>
          <w:rPr>
            <w:color w:val="0000FF"/>
            <w:u w:val="single"/>
          </w:rPr>
          <w:t>83II(B)</w:t>
        </w:r>
      </w:hyperlink>
      <w:r>
        <w:rPr>
          <w:color w:val="000000"/>
        </w:rPr>
        <w:t xml:space="preserve"> Conduct of Business in General</w:t>
      </w:r>
    </w:p>
    <w:p w14:paraId="44A5321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296" w:history="1">
        <w:r>
          <w:rPr>
            <w:color w:val="0000FF"/>
            <w:u w:val="single"/>
          </w:rPr>
          <w:t>83k56</w:t>
        </w:r>
      </w:hyperlink>
      <w:r>
        <w:rPr>
          <w:color w:val="000000"/>
        </w:rPr>
        <w:t xml:space="preserve"> k. Regulation and conduct in general; particular businesses. </w:t>
      </w:r>
      <w:hyperlink r:id="rId297" w:history="1">
        <w:r>
          <w:rPr>
            <w:color w:val="0000FF"/>
            <w:u w:val="single"/>
          </w:rPr>
          <w:t>Most Cited Cases</w:t>
        </w:r>
      </w:hyperlink>
      <w:r>
        <w:rPr>
          <w:color w:val="000000"/>
        </w:rPr>
        <w:t xml:space="preserve"> </w:t>
      </w:r>
    </w:p>
    <w:p w14:paraId="107F7A52" w14:textId="77777777" w:rsidR="00CA4E7B" w:rsidRDefault="00CA4E7B">
      <w:pPr>
        <w:widowControl w:val="0"/>
        <w:autoSpaceDE w:val="0"/>
        <w:autoSpaceDN w:val="0"/>
        <w:adjustRightInd w:val="0"/>
        <w:jc w:val="both"/>
        <w:rPr>
          <w:color w:val="000000"/>
          <w:sz w:val="24"/>
          <w:szCs w:val="24"/>
        </w:rPr>
      </w:pPr>
      <w:bookmarkStart w:id="71" w:name="Document1zzI3bae8a837a1d11e18b05fdf15589"/>
      <w:bookmarkEnd w:id="71"/>
    </w:p>
    <w:p w14:paraId="058446BA"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Under the dormant Foreign Commerce Clause, a state-proprietor may discriminate against foreign commerce only within the narrow market realm in which it operates. </w:t>
      </w:r>
      <w:hyperlink r:id="rId298" w:history="1">
        <w:r>
          <w:rPr>
            <w:color w:val="0000FF"/>
            <w:u w:val="single"/>
          </w:rPr>
          <w:t xml:space="preserve">U.S.C.A. Const. Art. </w:t>
        </w:r>
        <w:proofErr w:type="gramStart"/>
        <w:r>
          <w:rPr>
            <w:color w:val="0000FF"/>
            <w:u w:val="single"/>
          </w:rPr>
          <w:t>1, § 8, cl. 3</w:t>
        </w:r>
      </w:hyperlink>
      <w:r>
        <w:rPr>
          <w:color w:val="000000"/>
        </w:rPr>
        <w:t>.</w:t>
      </w:r>
      <w:proofErr w:type="gramEnd"/>
    </w:p>
    <w:p w14:paraId="3E9A041E" w14:textId="77777777" w:rsidR="00CA4E7B" w:rsidRDefault="00CA4E7B">
      <w:pPr>
        <w:widowControl w:val="0"/>
        <w:autoSpaceDE w:val="0"/>
        <w:autoSpaceDN w:val="0"/>
        <w:adjustRightInd w:val="0"/>
        <w:rPr>
          <w:color w:val="000000"/>
          <w:sz w:val="24"/>
          <w:szCs w:val="24"/>
        </w:rPr>
      </w:pPr>
    </w:p>
    <w:p w14:paraId="359CD5BB" w14:textId="77777777" w:rsidR="00CA4E7B" w:rsidRDefault="006D7D6D">
      <w:pPr>
        <w:widowControl w:val="0"/>
        <w:autoSpaceDE w:val="0"/>
        <w:autoSpaceDN w:val="0"/>
        <w:adjustRightInd w:val="0"/>
        <w:jc w:val="both"/>
        <w:rPr>
          <w:color w:val="000000"/>
          <w:sz w:val="24"/>
          <w:szCs w:val="24"/>
        </w:rPr>
      </w:pPr>
      <w:hyperlink w:anchor="Document1zzB372026874131" w:history="1">
        <w:r w:rsidR="006D5E6D">
          <w:rPr>
            <w:b/>
            <w:bCs/>
            <w:color w:val="0000FF"/>
            <w:u w:val="single"/>
          </w:rPr>
          <w:t>[37]</w:t>
        </w:r>
      </w:hyperlink>
      <w:bookmarkStart w:id="72" w:name="Document1zzF372026874131"/>
      <w:bookmarkEnd w:id="72"/>
      <w:r w:rsidR="006D5E6D">
        <w:rPr>
          <w:b/>
          <w:bCs/>
          <w:color w:val="000000"/>
        </w:rPr>
        <w:t xml:space="preserve"> Commerce 83 </w:t>
      </w:r>
      <w:r w:rsidR="00790086">
        <w:rPr>
          <w:b/>
          <w:bCs/>
          <w:noProof/>
          <w:color w:val="000000"/>
        </w:rPr>
        <w:drawing>
          <wp:inline distT="0" distB="0" distL="0" distR="0" wp14:anchorId="716C84FC" wp14:editId="6B369D13">
            <wp:extent cx="254000" cy="1270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75</w:t>
      </w:r>
    </w:p>
    <w:p w14:paraId="5CC030D0" w14:textId="77777777" w:rsidR="00CA4E7B" w:rsidRDefault="00CA4E7B">
      <w:pPr>
        <w:widowControl w:val="0"/>
        <w:autoSpaceDE w:val="0"/>
        <w:autoSpaceDN w:val="0"/>
        <w:adjustRightInd w:val="0"/>
        <w:rPr>
          <w:color w:val="000000"/>
          <w:sz w:val="24"/>
          <w:szCs w:val="24"/>
        </w:rPr>
      </w:pPr>
    </w:p>
    <w:p w14:paraId="541D7926" w14:textId="77777777" w:rsidR="00CA4E7B" w:rsidRDefault="006D7D6D">
      <w:pPr>
        <w:widowControl w:val="0"/>
        <w:autoSpaceDE w:val="0"/>
        <w:autoSpaceDN w:val="0"/>
        <w:adjustRightInd w:val="0"/>
        <w:jc w:val="both"/>
        <w:rPr>
          <w:color w:val="000000"/>
          <w:sz w:val="24"/>
          <w:szCs w:val="24"/>
        </w:rPr>
      </w:pPr>
      <w:hyperlink r:id="rId299" w:history="1">
        <w:r w:rsidR="006D5E6D">
          <w:rPr>
            <w:color w:val="0000FF"/>
            <w:u w:val="single"/>
          </w:rPr>
          <w:t>83</w:t>
        </w:r>
      </w:hyperlink>
      <w:r w:rsidR="006D5E6D">
        <w:rPr>
          <w:color w:val="000000"/>
        </w:rPr>
        <w:t xml:space="preserve"> Commerce</w:t>
      </w:r>
    </w:p>
    <w:p w14:paraId="09BD7BA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00" w:history="1">
        <w:r>
          <w:rPr>
            <w:color w:val="0000FF"/>
            <w:u w:val="single"/>
          </w:rPr>
          <w:t>83II</w:t>
        </w:r>
      </w:hyperlink>
      <w:r>
        <w:rPr>
          <w:color w:val="000000"/>
        </w:rPr>
        <w:t xml:space="preserve"> Application to Particular Subjects and Methods of Regulation</w:t>
      </w:r>
    </w:p>
    <w:p w14:paraId="453C7447"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01" w:history="1">
        <w:r>
          <w:rPr>
            <w:color w:val="0000FF"/>
            <w:u w:val="single"/>
          </w:rPr>
          <w:t>83II(H)</w:t>
        </w:r>
      </w:hyperlink>
      <w:r>
        <w:rPr>
          <w:color w:val="000000"/>
        </w:rPr>
        <w:t xml:space="preserve"> Imports and Exports</w:t>
      </w:r>
    </w:p>
    <w:p w14:paraId="3B45A8C0"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02" w:history="1">
        <w:proofErr w:type="gramStart"/>
        <w:r>
          <w:rPr>
            <w:color w:val="0000FF"/>
            <w:u w:val="single"/>
          </w:rPr>
          <w:t>83k75</w:t>
        </w:r>
      </w:hyperlink>
      <w:r>
        <w:rPr>
          <w:color w:val="000000"/>
        </w:rPr>
        <w:t xml:space="preserve"> k. Subjects and regulations in general.</w:t>
      </w:r>
      <w:proofErr w:type="gramEnd"/>
      <w:r>
        <w:rPr>
          <w:color w:val="000000"/>
        </w:rPr>
        <w:t xml:space="preserve"> </w:t>
      </w:r>
      <w:hyperlink r:id="rId303" w:history="1">
        <w:r>
          <w:rPr>
            <w:color w:val="0000FF"/>
            <w:u w:val="single"/>
          </w:rPr>
          <w:t>Most Cited Cases</w:t>
        </w:r>
      </w:hyperlink>
      <w:r>
        <w:rPr>
          <w:color w:val="000000"/>
        </w:rPr>
        <w:t xml:space="preserve"> </w:t>
      </w:r>
    </w:p>
    <w:p w14:paraId="7A67A93C" w14:textId="77777777" w:rsidR="00CA4E7B" w:rsidRDefault="00CA4E7B">
      <w:pPr>
        <w:widowControl w:val="0"/>
        <w:autoSpaceDE w:val="0"/>
        <w:autoSpaceDN w:val="0"/>
        <w:adjustRightInd w:val="0"/>
        <w:rPr>
          <w:color w:val="000000"/>
          <w:sz w:val="24"/>
          <w:szCs w:val="24"/>
        </w:rPr>
      </w:pPr>
    </w:p>
    <w:p w14:paraId="75D45AAE" w14:textId="77777777" w:rsidR="00CA4E7B" w:rsidRDefault="006D5E6D">
      <w:pPr>
        <w:widowControl w:val="0"/>
        <w:autoSpaceDE w:val="0"/>
        <w:autoSpaceDN w:val="0"/>
        <w:adjustRightInd w:val="0"/>
        <w:jc w:val="both"/>
        <w:rPr>
          <w:color w:val="000000"/>
          <w:sz w:val="24"/>
          <w:szCs w:val="24"/>
        </w:rPr>
      </w:pPr>
      <w:r>
        <w:rPr>
          <w:b/>
          <w:bCs/>
          <w:color w:val="000000"/>
        </w:rPr>
        <w:t xml:space="preserve">Territories 375 </w:t>
      </w:r>
      <w:r w:rsidR="00790086">
        <w:rPr>
          <w:b/>
          <w:bCs/>
          <w:noProof/>
          <w:color w:val="000000"/>
        </w:rPr>
        <w:drawing>
          <wp:inline distT="0" distB="0" distL="0" distR="0" wp14:anchorId="2934C08A" wp14:editId="67CB317E">
            <wp:extent cx="254000" cy="1270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w:t>
      </w:r>
    </w:p>
    <w:p w14:paraId="6EA7B706" w14:textId="77777777" w:rsidR="00CA4E7B" w:rsidRDefault="00CA4E7B">
      <w:pPr>
        <w:widowControl w:val="0"/>
        <w:autoSpaceDE w:val="0"/>
        <w:autoSpaceDN w:val="0"/>
        <w:adjustRightInd w:val="0"/>
        <w:rPr>
          <w:color w:val="000000"/>
          <w:sz w:val="24"/>
          <w:szCs w:val="24"/>
        </w:rPr>
      </w:pPr>
    </w:p>
    <w:p w14:paraId="33255E16" w14:textId="77777777" w:rsidR="00CA4E7B" w:rsidRDefault="006D7D6D">
      <w:pPr>
        <w:widowControl w:val="0"/>
        <w:autoSpaceDE w:val="0"/>
        <w:autoSpaceDN w:val="0"/>
        <w:adjustRightInd w:val="0"/>
        <w:jc w:val="both"/>
        <w:rPr>
          <w:color w:val="000000"/>
          <w:sz w:val="24"/>
          <w:szCs w:val="24"/>
        </w:rPr>
      </w:pPr>
      <w:hyperlink r:id="rId304" w:history="1">
        <w:r w:rsidR="006D5E6D">
          <w:rPr>
            <w:color w:val="0000FF"/>
            <w:u w:val="single"/>
          </w:rPr>
          <w:t>375</w:t>
        </w:r>
      </w:hyperlink>
      <w:r w:rsidR="006D5E6D">
        <w:rPr>
          <w:color w:val="000000"/>
        </w:rPr>
        <w:t xml:space="preserve"> Territories</w:t>
      </w:r>
    </w:p>
    <w:p w14:paraId="3B97440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05" w:history="1">
        <w:r>
          <w:rPr>
            <w:color w:val="0000FF"/>
            <w:u w:val="single"/>
          </w:rPr>
          <w:t>375k25</w:t>
        </w:r>
      </w:hyperlink>
      <w:r>
        <w:rPr>
          <w:color w:val="000000"/>
        </w:rPr>
        <w:t xml:space="preserve"> k. Contracts in general. </w:t>
      </w:r>
      <w:hyperlink r:id="rId306" w:history="1">
        <w:r>
          <w:rPr>
            <w:color w:val="0000FF"/>
            <w:u w:val="single"/>
          </w:rPr>
          <w:t>Most Cited Cases</w:t>
        </w:r>
      </w:hyperlink>
      <w:r>
        <w:rPr>
          <w:color w:val="000000"/>
        </w:rPr>
        <w:t xml:space="preserve"> </w:t>
      </w:r>
    </w:p>
    <w:p w14:paraId="351A0980" w14:textId="77777777" w:rsidR="00CA4E7B" w:rsidRDefault="00CA4E7B">
      <w:pPr>
        <w:widowControl w:val="0"/>
        <w:autoSpaceDE w:val="0"/>
        <w:autoSpaceDN w:val="0"/>
        <w:adjustRightInd w:val="0"/>
        <w:jc w:val="both"/>
        <w:rPr>
          <w:color w:val="000000"/>
          <w:sz w:val="24"/>
          <w:szCs w:val="24"/>
        </w:rPr>
      </w:pPr>
      <w:bookmarkStart w:id="73" w:name="Document1zzI3bae8a857a1d11e18b05fdf15589"/>
      <w:bookmarkEnd w:id="73"/>
    </w:p>
    <w:p w14:paraId="42EB537C" w14:textId="77777777" w:rsidR="00CA4E7B" w:rsidRDefault="006D5E6D">
      <w:pPr>
        <w:widowControl w:val="0"/>
        <w:autoSpaceDE w:val="0"/>
        <w:autoSpaceDN w:val="0"/>
        <w:adjustRightInd w:val="0"/>
        <w:ind w:firstLine="360"/>
        <w:jc w:val="both"/>
        <w:rPr>
          <w:color w:val="000000"/>
          <w:sz w:val="24"/>
          <w:szCs w:val="24"/>
        </w:rPr>
      </w:pPr>
      <w:r>
        <w:rPr>
          <w:color w:val="000000"/>
        </w:rPr>
        <w:t>Puerto Rico acted as market regulator when it enforced its statutes requiring companies that sold foreign cement to place different label on their products than companies that sold domestic cement, and thus statutes violated Fo</w:t>
      </w:r>
      <w:r>
        <w:rPr>
          <w:color w:val="000000"/>
        </w:rPr>
        <w:t>r</w:t>
      </w:r>
      <w:r>
        <w:rPr>
          <w:color w:val="000000"/>
        </w:rPr>
        <w:t xml:space="preserve">eign Commerce Clause, since discriminatory labeling requirement placed sellers of foreign cement at competitive disadvantage and purported justification for law of insuring that contractors complied with Buy American Act (BAA) and statutes prohibiting use of non-Puerto Rican cement in construction projects funded by Commonwealth easily could have been accomplished by less discriminatory means. </w:t>
      </w:r>
      <w:hyperlink r:id="rId307" w:history="1">
        <w:r>
          <w:rPr>
            <w:color w:val="0000FF"/>
            <w:u w:val="single"/>
          </w:rPr>
          <w:t>U.S.C.A. Const. Art. 1, § 8, cl. 3</w:t>
        </w:r>
      </w:hyperlink>
      <w:r>
        <w:rPr>
          <w:color w:val="000000"/>
        </w:rPr>
        <w:t xml:space="preserve">; Buy American Act, § 3 et seq., </w:t>
      </w:r>
      <w:hyperlink r:id="rId308" w:history="1">
        <w:r>
          <w:rPr>
            <w:color w:val="0000FF"/>
            <w:u w:val="single"/>
          </w:rPr>
          <w:t>41 U.S.C.A. § 8301 et seq.</w:t>
        </w:r>
      </w:hyperlink>
      <w:r>
        <w:rPr>
          <w:color w:val="000000"/>
        </w:rPr>
        <w:t xml:space="preserve">; </w:t>
      </w:r>
      <w:hyperlink r:id="rId309" w:history="1">
        <w:r>
          <w:rPr>
            <w:color w:val="0000FF"/>
            <w:u w:val="single"/>
          </w:rPr>
          <w:t>3 L.P.R.A. § 927 et seq.</w:t>
        </w:r>
      </w:hyperlink>
      <w:r>
        <w:rPr>
          <w:color w:val="000000"/>
        </w:rPr>
        <w:t xml:space="preserve">; </w:t>
      </w:r>
      <w:hyperlink r:id="rId310" w:history="1">
        <w:r>
          <w:rPr>
            <w:color w:val="0000FF"/>
            <w:u w:val="single"/>
          </w:rPr>
          <w:t>10 L.P.R.A. § 167e(a)(4)</w:t>
        </w:r>
      </w:hyperlink>
      <w:r>
        <w:rPr>
          <w:color w:val="000000"/>
        </w:rPr>
        <w:t>.</w:t>
      </w:r>
    </w:p>
    <w:p w14:paraId="58EE89AC" w14:textId="77777777" w:rsidR="00CA4E7B" w:rsidRDefault="00CA4E7B">
      <w:pPr>
        <w:widowControl w:val="0"/>
        <w:autoSpaceDE w:val="0"/>
        <w:autoSpaceDN w:val="0"/>
        <w:adjustRightInd w:val="0"/>
        <w:rPr>
          <w:color w:val="000000"/>
          <w:sz w:val="24"/>
          <w:szCs w:val="24"/>
        </w:rPr>
      </w:pPr>
    </w:p>
    <w:p w14:paraId="52246C37" w14:textId="77777777" w:rsidR="00CA4E7B" w:rsidRDefault="006D7D6D">
      <w:pPr>
        <w:widowControl w:val="0"/>
        <w:autoSpaceDE w:val="0"/>
        <w:autoSpaceDN w:val="0"/>
        <w:adjustRightInd w:val="0"/>
        <w:jc w:val="both"/>
        <w:rPr>
          <w:color w:val="000000"/>
          <w:sz w:val="24"/>
          <w:szCs w:val="24"/>
        </w:rPr>
      </w:pPr>
      <w:hyperlink w:anchor="Document1zzB382026874131" w:history="1">
        <w:r w:rsidR="006D5E6D">
          <w:rPr>
            <w:b/>
            <w:bCs/>
            <w:color w:val="0000FF"/>
            <w:u w:val="single"/>
          </w:rPr>
          <w:t>[38]</w:t>
        </w:r>
      </w:hyperlink>
      <w:bookmarkStart w:id="74" w:name="Document1zzF382026874131"/>
      <w:bookmarkEnd w:id="74"/>
      <w:r w:rsidR="006D5E6D">
        <w:rPr>
          <w:b/>
          <w:bCs/>
          <w:color w:val="000000"/>
        </w:rPr>
        <w:t xml:space="preserve"> Commerce 83 </w:t>
      </w:r>
      <w:r w:rsidR="00790086">
        <w:rPr>
          <w:b/>
          <w:bCs/>
          <w:noProof/>
          <w:color w:val="000000"/>
        </w:rPr>
        <w:drawing>
          <wp:inline distT="0" distB="0" distL="0" distR="0" wp14:anchorId="793693EC" wp14:editId="3DD5CD2E">
            <wp:extent cx="254000" cy="1270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6D5E6D">
        <w:rPr>
          <w:b/>
          <w:bCs/>
          <w:color w:val="000000"/>
        </w:rPr>
        <w:t>54.1</w:t>
      </w:r>
    </w:p>
    <w:p w14:paraId="5A5866ED" w14:textId="77777777" w:rsidR="00CA4E7B" w:rsidRDefault="00CA4E7B">
      <w:pPr>
        <w:widowControl w:val="0"/>
        <w:autoSpaceDE w:val="0"/>
        <w:autoSpaceDN w:val="0"/>
        <w:adjustRightInd w:val="0"/>
        <w:rPr>
          <w:color w:val="000000"/>
          <w:sz w:val="24"/>
          <w:szCs w:val="24"/>
        </w:rPr>
      </w:pPr>
    </w:p>
    <w:p w14:paraId="0C716FFC" w14:textId="77777777" w:rsidR="00CA4E7B" w:rsidRDefault="006D7D6D">
      <w:pPr>
        <w:widowControl w:val="0"/>
        <w:autoSpaceDE w:val="0"/>
        <w:autoSpaceDN w:val="0"/>
        <w:adjustRightInd w:val="0"/>
        <w:jc w:val="both"/>
        <w:rPr>
          <w:color w:val="000000"/>
          <w:sz w:val="24"/>
          <w:szCs w:val="24"/>
        </w:rPr>
      </w:pPr>
      <w:hyperlink r:id="rId311" w:history="1">
        <w:r w:rsidR="006D5E6D">
          <w:rPr>
            <w:color w:val="0000FF"/>
            <w:u w:val="single"/>
          </w:rPr>
          <w:t>83</w:t>
        </w:r>
      </w:hyperlink>
      <w:r w:rsidR="006D5E6D">
        <w:rPr>
          <w:color w:val="000000"/>
        </w:rPr>
        <w:t xml:space="preserve"> Commerce</w:t>
      </w:r>
    </w:p>
    <w:p w14:paraId="76E1E0DF"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12" w:history="1">
        <w:r>
          <w:rPr>
            <w:color w:val="0000FF"/>
            <w:u w:val="single"/>
          </w:rPr>
          <w:t>83II</w:t>
        </w:r>
      </w:hyperlink>
      <w:r>
        <w:rPr>
          <w:color w:val="000000"/>
        </w:rPr>
        <w:t xml:space="preserve"> Application to Particular Subjects and Methods of Regulation</w:t>
      </w:r>
    </w:p>
    <w:p w14:paraId="527CD268"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13" w:history="1">
        <w:r>
          <w:rPr>
            <w:color w:val="0000FF"/>
            <w:u w:val="single"/>
          </w:rPr>
          <w:t>83II(A)</w:t>
        </w:r>
      </w:hyperlink>
      <w:r>
        <w:rPr>
          <w:color w:val="000000"/>
        </w:rPr>
        <w:t xml:space="preserve"> In General</w:t>
      </w:r>
    </w:p>
    <w:p w14:paraId="19A0C25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14" w:history="1">
        <w:r>
          <w:rPr>
            <w:color w:val="0000FF"/>
            <w:u w:val="single"/>
          </w:rPr>
          <w:t>83k54</w:t>
        </w:r>
      </w:hyperlink>
      <w:r>
        <w:rPr>
          <w:color w:val="000000"/>
        </w:rPr>
        <w:t xml:space="preserve"> Preferences and Discriminations</w:t>
      </w:r>
    </w:p>
    <w:p w14:paraId="474B4B6E"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15" w:history="1">
        <w:r>
          <w:rPr>
            <w:color w:val="0000FF"/>
            <w:u w:val="single"/>
          </w:rPr>
          <w:t>83k54.1</w:t>
        </w:r>
      </w:hyperlink>
      <w:r>
        <w:rPr>
          <w:color w:val="000000"/>
        </w:rPr>
        <w:t xml:space="preserve"> k. </w:t>
      </w:r>
      <w:proofErr w:type="gramStart"/>
      <w:r>
        <w:rPr>
          <w:color w:val="000000"/>
        </w:rPr>
        <w:t>In general.</w:t>
      </w:r>
      <w:proofErr w:type="gramEnd"/>
      <w:r>
        <w:rPr>
          <w:color w:val="000000"/>
        </w:rPr>
        <w:t xml:space="preserve"> </w:t>
      </w:r>
      <w:hyperlink r:id="rId316" w:history="1">
        <w:r>
          <w:rPr>
            <w:color w:val="0000FF"/>
            <w:u w:val="single"/>
          </w:rPr>
          <w:t>Most Cited Cases</w:t>
        </w:r>
      </w:hyperlink>
      <w:r>
        <w:rPr>
          <w:color w:val="000000"/>
        </w:rPr>
        <w:t xml:space="preserve"> </w:t>
      </w:r>
    </w:p>
    <w:p w14:paraId="2E99A908" w14:textId="77777777" w:rsidR="00CA4E7B" w:rsidRDefault="00CA4E7B">
      <w:pPr>
        <w:widowControl w:val="0"/>
        <w:autoSpaceDE w:val="0"/>
        <w:autoSpaceDN w:val="0"/>
        <w:adjustRightInd w:val="0"/>
        <w:rPr>
          <w:color w:val="000000"/>
          <w:sz w:val="24"/>
          <w:szCs w:val="24"/>
        </w:rPr>
      </w:pPr>
    </w:p>
    <w:p w14:paraId="57F66B3A" w14:textId="77777777" w:rsidR="00CA4E7B" w:rsidRDefault="006D5E6D">
      <w:pPr>
        <w:widowControl w:val="0"/>
        <w:autoSpaceDE w:val="0"/>
        <w:autoSpaceDN w:val="0"/>
        <w:adjustRightInd w:val="0"/>
        <w:jc w:val="both"/>
        <w:rPr>
          <w:color w:val="000000"/>
          <w:sz w:val="24"/>
          <w:szCs w:val="24"/>
        </w:rPr>
      </w:pPr>
      <w:r>
        <w:rPr>
          <w:b/>
          <w:bCs/>
          <w:color w:val="000000"/>
        </w:rPr>
        <w:t xml:space="preserve">Commerce 83 </w:t>
      </w:r>
      <w:r w:rsidR="00790086">
        <w:rPr>
          <w:b/>
          <w:bCs/>
          <w:noProof/>
          <w:color w:val="000000"/>
        </w:rPr>
        <w:drawing>
          <wp:inline distT="0" distB="0" distL="0" distR="0" wp14:anchorId="4E2D2EB5" wp14:editId="3665BD28">
            <wp:extent cx="254000" cy="1270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56</w:t>
      </w:r>
    </w:p>
    <w:p w14:paraId="237C6950" w14:textId="77777777" w:rsidR="00CA4E7B" w:rsidRDefault="00CA4E7B">
      <w:pPr>
        <w:widowControl w:val="0"/>
        <w:autoSpaceDE w:val="0"/>
        <w:autoSpaceDN w:val="0"/>
        <w:adjustRightInd w:val="0"/>
        <w:rPr>
          <w:color w:val="000000"/>
          <w:sz w:val="24"/>
          <w:szCs w:val="24"/>
        </w:rPr>
      </w:pPr>
    </w:p>
    <w:p w14:paraId="76E0E259" w14:textId="77777777" w:rsidR="00CA4E7B" w:rsidRDefault="006D7D6D">
      <w:pPr>
        <w:widowControl w:val="0"/>
        <w:autoSpaceDE w:val="0"/>
        <w:autoSpaceDN w:val="0"/>
        <w:adjustRightInd w:val="0"/>
        <w:jc w:val="both"/>
        <w:rPr>
          <w:color w:val="000000"/>
          <w:sz w:val="24"/>
          <w:szCs w:val="24"/>
        </w:rPr>
      </w:pPr>
      <w:hyperlink r:id="rId317" w:history="1">
        <w:r w:rsidR="006D5E6D">
          <w:rPr>
            <w:color w:val="0000FF"/>
            <w:u w:val="single"/>
          </w:rPr>
          <w:t>83</w:t>
        </w:r>
      </w:hyperlink>
      <w:r w:rsidR="006D5E6D">
        <w:rPr>
          <w:color w:val="000000"/>
        </w:rPr>
        <w:t xml:space="preserve"> Commerce</w:t>
      </w:r>
    </w:p>
    <w:p w14:paraId="2C586AB1"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18" w:history="1">
        <w:r>
          <w:rPr>
            <w:color w:val="0000FF"/>
            <w:u w:val="single"/>
          </w:rPr>
          <w:t>83II</w:t>
        </w:r>
      </w:hyperlink>
      <w:r>
        <w:rPr>
          <w:color w:val="000000"/>
        </w:rPr>
        <w:t xml:space="preserve"> Application to Particular Subjects and Methods of Regulation</w:t>
      </w:r>
    </w:p>
    <w:p w14:paraId="5701D39A"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19" w:history="1">
        <w:r>
          <w:rPr>
            <w:color w:val="0000FF"/>
            <w:u w:val="single"/>
          </w:rPr>
          <w:t>83II(B)</w:t>
        </w:r>
      </w:hyperlink>
      <w:r>
        <w:rPr>
          <w:color w:val="000000"/>
        </w:rPr>
        <w:t xml:space="preserve"> Conduct of Business in General</w:t>
      </w:r>
    </w:p>
    <w:p w14:paraId="7C1FA9D6" w14:textId="77777777" w:rsidR="00CA4E7B" w:rsidRDefault="006D5E6D">
      <w:pPr>
        <w:widowControl w:val="0"/>
        <w:autoSpaceDE w:val="0"/>
        <w:autoSpaceDN w:val="0"/>
        <w:adjustRightInd w:val="0"/>
        <w:jc w:val="both"/>
        <w:rPr>
          <w:color w:val="000000"/>
          <w:sz w:val="24"/>
          <w:szCs w:val="24"/>
        </w:rPr>
      </w:pPr>
      <w:r>
        <w:rPr>
          <w:color w:val="000000"/>
        </w:rPr>
        <w:t xml:space="preserve">                </w:t>
      </w:r>
      <w:hyperlink r:id="rId320" w:history="1">
        <w:r>
          <w:rPr>
            <w:color w:val="0000FF"/>
            <w:u w:val="single"/>
          </w:rPr>
          <w:t>83k56</w:t>
        </w:r>
      </w:hyperlink>
      <w:r>
        <w:rPr>
          <w:color w:val="000000"/>
        </w:rPr>
        <w:t xml:space="preserve"> k. Regulation and conduct in general; particular businesses. </w:t>
      </w:r>
      <w:hyperlink r:id="rId321" w:history="1">
        <w:r>
          <w:rPr>
            <w:color w:val="0000FF"/>
            <w:u w:val="single"/>
          </w:rPr>
          <w:t>Most Cited Cases</w:t>
        </w:r>
      </w:hyperlink>
      <w:r>
        <w:rPr>
          <w:color w:val="000000"/>
        </w:rPr>
        <w:t xml:space="preserve"> </w:t>
      </w:r>
    </w:p>
    <w:p w14:paraId="65C37059" w14:textId="77777777" w:rsidR="00CA4E7B" w:rsidRDefault="00CA4E7B">
      <w:pPr>
        <w:widowControl w:val="0"/>
        <w:autoSpaceDE w:val="0"/>
        <w:autoSpaceDN w:val="0"/>
        <w:adjustRightInd w:val="0"/>
        <w:jc w:val="both"/>
        <w:rPr>
          <w:color w:val="000000"/>
          <w:sz w:val="24"/>
          <w:szCs w:val="24"/>
        </w:rPr>
      </w:pPr>
      <w:bookmarkStart w:id="75" w:name="Document1zzI3bae8a877a1d11e18b05fdf15589"/>
      <w:bookmarkEnd w:id="75"/>
    </w:p>
    <w:p w14:paraId="15B9FF0B"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Where the market participant exception does not apply and where Congress has not spoken otherwise, state laws that on their face discriminate against foreign commerce are almost always invalid under the dormant Foreign Commerce Clause. </w:t>
      </w:r>
      <w:hyperlink r:id="rId322" w:history="1">
        <w:r>
          <w:rPr>
            <w:color w:val="0000FF"/>
            <w:u w:val="single"/>
          </w:rPr>
          <w:t xml:space="preserve">U.S.C.A. Const. Art. </w:t>
        </w:r>
        <w:proofErr w:type="gramStart"/>
        <w:r>
          <w:rPr>
            <w:color w:val="0000FF"/>
            <w:u w:val="single"/>
          </w:rPr>
          <w:t>1, § 8, cl. 3</w:t>
        </w:r>
      </w:hyperlink>
      <w:r>
        <w:rPr>
          <w:color w:val="000000"/>
        </w:rPr>
        <w:t>.</w:t>
      </w:r>
      <w:proofErr w:type="gramEnd"/>
    </w:p>
    <w:p w14:paraId="1B7A1460" w14:textId="77777777" w:rsidR="00CA4E7B" w:rsidRDefault="00CA4E7B">
      <w:pPr>
        <w:widowControl w:val="0"/>
        <w:autoSpaceDE w:val="0"/>
        <w:autoSpaceDN w:val="0"/>
        <w:adjustRightInd w:val="0"/>
        <w:rPr>
          <w:color w:val="000000"/>
          <w:sz w:val="24"/>
          <w:szCs w:val="24"/>
        </w:rPr>
      </w:pPr>
    </w:p>
    <w:p w14:paraId="356C7660" w14:textId="77777777" w:rsidR="00CA4E7B" w:rsidRDefault="006D5E6D">
      <w:pPr>
        <w:widowControl w:val="0"/>
        <w:autoSpaceDE w:val="0"/>
        <w:autoSpaceDN w:val="0"/>
        <w:adjustRightInd w:val="0"/>
        <w:jc w:val="both"/>
        <w:rPr>
          <w:color w:val="000000"/>
          <w:sz w:val="24"/>
          <w:szCs w:val="24"/>
        </w:rPr>
      </w:pPr>
      <w:r>
        <w:rPr>
          <w:color w:val="000000"/>
        </w:rPr>
        <w:t xml:space="preserve">West </w:t>
      </w:r>
      <w:proofErr w:type="spellStart"/>
      <w:r>
        <w:rPr>
          <w:color w:val="000000"/>
        </w:rPr>
        <w:t>Codenotes</w:t>
      </w:r>
      <w:proofErr w:type="spellEnd"/>
    </w:p>
    <w:p w14:paraId="1D061000" w14:textId="77777777" w:rsidR="00CA4E7B" w:rsidRDefault="006D5E6D">
      <w:pPr>
        <w:widowControl w:val="0"/>
        <w:autoSpaceDE w:val="0"/>
        <w:autoSpaceDN w:val="0"/>
        <w:adjustRightInd w:val="0"/>
        <w:jc w:val="both"/>
        <w:rPr>
          <w:color w:val="000000"/>
          <w:sz w:val="24"/>
          <w:szCs w:val="24"/>
        </w:rPr>
      </w:pPr>
      <w:r>
        <w:rPr>
          <w:color w:val="000000"/>
        </w:rPr>
        <w:t>Preempted</w:t>
      </w:r>
      <w:hyperlink r:id="rId323" w:history="1">
        <w:r>
          <w:rPr>
            <w:color w:val="0000FF"/>
            <w:u w:val="single"/>
          </w:rPr>
          <w:t>10 L.P.R.A. § 167e(a)(4)</w:t>
        </w:r>
      </w:hyperlink>
      <w:r>
        <w:rPr>
          <w:color w:val="000000"/>
        </w:rPr>
        <w:t xml:space="preserve"> </w:t>
      </w:r>
      <w:hyperlink r:id="rId324" w:history="1">
        <w:r>
          <w:rPr>
            <w:color w:val="0000FF"/>
            <w:u w:val="single"/>
          </w:rPr>
          <w:t xml:space="preserve">Angel E. </w:t>
        </w:r>
        <w:proofErr w:type="spellStart"/>
        <w:r>
          <w:rPr>
            <w:color w:val="0000FF"/>
            <w:u w:val="single"/>
          </w:rPr>
          <w:t>Rotger</w:t>
        </w:r>
        <w:proofErr w:type="spellEnd"/>
        <w:r>
          <w:rPr>
            <w:color w:val="0000FF"/>
            <w:u w:val="single"/>
          </w:rPr>
          <w:t>–</w:t>
        </w:r>
        <w:proofErr w:type="spellStart"/>
        <w:r>
          <w:rPr>
            <w:color w:val="0000FF"/>
            <w:u w:val="single"/>
          </w:rPr>
          <w:t>Sabat</w:t>
        </w:r>
        <w:proofErr w:type="spellEnd"/>
      </w:hyperlink>
      <w:r>
        <w:rPr>
          <w:color w:val="000000"/>
        </w:rPr>
        <w:t xml:space="preserve">, with whom </w:t>
      </w:r>
      <w:proofErr w:type="spellStart"/>
      <w:r>
        <w:rPr>
          <w:color w:val="000000"/>
        </w:rPr>
        <w:t>Maymí</w:t>
      </w:r>
      <w:proofErr w:type="spellEnd"/>
      <w:r>
        <w:rPr>
          <w:color w:val="000000"/>
        </w:rPr>
        <w:t xml:space="preserve">, Rivera &amp; </w:t>
      </w:r>
      <w:proofErr w:type="spellStart"/>
      <w:r>
        <w:rPr>
          <w:color w:val="000000"/>
        </w:rPr>
        <w:t>Rotger</w:t>
      </w:r>
      <w:proofErr w:type="spellEnd"/>
      <w:r>
        <w:rPr>
          <w:color w:val="000000"/>
        </w:rPr>
        <w:t>, P.S.C. was on brief, for appellant Commonwealth of Puerto Rico.</w:t>
      </w:r>
    </w:p>
    <w:p w14:paraId="0CA0A2A6" w14:textId="77777777" w:rsidR="00CA4E7B" w:rsidRDefault="00CA4E7B">
      <w:pPr>
        <w:widowControl w:val="0"/>
        <w:autoSpaceDE w:val="0"/>
        <w:autoSpaceDN w:val="0"/>
        <w:adjustRightInd w:val="0"/>
        <w:rPr>
          <w:color w:val="000000"/>
          <w:sz w:val="24"/>
          <w:szCs w:val="24"/>
        </w:rPr>
      </w:pPr>
    </w:p>
    <w:p w14:paraId="098C7B32" w14:textId="77777777" w:rsidR="00CA4E7B" w:rsidRDefault="006D7D6D">
      <w:pPr>
        <w:widowControl w:val="0"/>
        <w:autoSpaceDE w:val="0"/>
        <w:autoSpaceDN w:val="0"/>
        <w:adjustRightInd w:val="0"/>
        <w:jc w:val="both"/>
        <w:rPr>
          <w:color w:val="000000"/>
          <w:sz w:val="24"/>
          <w:szCs w:val="24"/>
        </w:rPr>
      </w:pPr>
      <w:hyperlink r:id="rId325" w:history="1">
        <w:r w:rsidR="006D5E6D">
          <w:rPr>
            <w:color w:val="0000FF"/>
            <w:u w:val="single"/>
          </w:rPr>
          <w:t xml:space="preserve">Juan Ramón </w:t>
        </w:r>
        <w:proofErr w:type="spellStart"/>
        <w:r w:rsidR="006D5E6D">
          <w:rPr>
            <w:color w:val="0000FF"/>
            <w:u w:val="single"/>
          </w:rPr>
          <w:t>Cancio</w:t>
        </w:r>
        <w:proofErr w:type="spellEnd"/>
        <w:r w:rsidR="006D5E6D">
          <w:rPr>
            <w:color w:val="0000FF"/>
            <w:u w:val="single"/>
          </w:rPr>
          <w:t>–Ortiz</w:t>
        </w:r>
      </w:hyperlink>
      <w:r w:rsidR="006D5E6D">
        <w:rPr>
          <w:color w:val="000000"/>
        </w:rPr>
        <w:t xml:space="preserve">, with whom </w:t>
      </w:r>
      <w:hyperlink r:id="rId326" w:history="1">
        <w:r w:rsidR="006D5E6D">
          <w:rPr>
            <w:color w:val="0000FF"/>
            <w:u w:val="single"/>
          </w:rPr>
          <w:t xml:space="preserve">José </w:t>
        </w:r>
        <w:proofErr w:type="spellStart"/>
        <w:r w:rsidR="006D5E6D">
          <w:rPr>
            <w:color w:val="0000FF"/>
            <w:u w:val="single"/>
          </w:rPr>
          <w:t>Raúl</w:t>
        </w:r>
        <w:proofErr w:type="spellEnd"/>
        <w:r w:rsidR="006D5E6D">
          <w:rPr>
            <w:color w:val="0000FF"/>
            <w:u w:val="single"/>
          </w:rPr>
          <w:t xml:space="preserve"> </w:t>
        </w:r>
        <w:proofErr w:type="spellStart"/>
        <w:r w:rsidR="006D5E6D">
          <w:rPr>
            <w:color w:val="0000FF"/>
            <w:u w:val="single"/>
          </w:rPr>
          <w:t>Cancio</w:t>
        </w:r>
        <w:proofErr w:type="spellEnd"/>
        <w:r w:rsidR="006D5E6D">
          <w:rPr>
            <w:color w:val="0000FF"/>
            <w:u w:val="single"/>
          </w:rPr>
          <w:t>–</w:t>
        </w:r>
        <w:proofErr w:type="spellStart"/>
        <w:r w:rsidR="006D5E6D">
          <w:rPr>
            <w:color w:val="0000FF"/>
            <w:u w:val="single"/>
          </w:rPr>
          <w:t>Bigas</w:t>
        </w:r>
        <w:proofErr w:type="spellEnd"/>
      </w:hyperlink>
      <w:r w:rsidR="006D5E6D">
        <w:rPr>
          <w:color w:val="000000"/>
        </w:rPr>
        <w:t xml:space="preserve">, </w:t>
      </w:r>
      <w:hyperlink r:id="rId327" w:history="1">
        <w:r w:rsidR="006D5E6D">
          <w:rPr>
            <w:color w:val="0000FF"/>
            <w:u w:val="single"/>
          </w:rPr>
          <w:t xml:space="preserve">Charles E. </w:t>
        </w:r>
        <w:proofErr w:type="spellStart"/>
        <w:r w:rsidR="006D5E6D">
          <w:rPr>
            <w:color w:val="0000FF"/>
            <w:u w:val="single"/>
          </w:rPr>
          <w:t>Vilaró</w:t>
        </w:r>
        <w:proofErr w:type="spellEnd"/>
        <w:r w:rsidR="006D5E6D">
          <w:rPr>
            <w:color w:val="0000FF"/>
            <w:u w:val="single"/>
          </w:rPr>
          <w:t>–</w:t>
        </w:r>
        <w:proofErr w:type="spellStart"/>
        <w:r w:rsidR="006D5E6D">
          <w:rPr>
            <w:color w:val="0000FF"/>
            <w:u w:val="single"/>
          </w:rPr>
          <w:t>Valderrábano</w:t>
        </w:r>
        <w:proofErr w:type="spellEnd"/>
      </w:hyperlink>
      <w:r w:rsidR="006D5E6D">
        <w:rPr>
          <w:color w:val="000000"/>
        </w:rPr>
        <w:t xml:space="preserve"> and </w:t>
      </w:r>
      <w:proofErr w:type="spellStart"/>
      <w:r w:rsidR="006D5E6D">
        <w:rPr>
          <w:color w:val="000000"/>
        </w:rPr>
        <w:t>Cancio</w:t>
      </w:r>
      <w:proofErr w:type="spellEnd"/>
      <w:r w:rsidR="006D5E6D">
        <w:rPr>
          <w:color w:val="000000"/>
        </w:rPr>
        <w:t xml:space="preserve"> </w:t>
      </w:r>
      <w:proofErr w:type="spellStart"/>
      <w:r w:rsidR="006D5E6D">
        <w:rPr>
          <w:color w:val="000000"/>
        </w:rPr>
        <w:t>Covas</w:t>
      </w:r>
      <w:proofErr w:type="spellEnd"/>
      <w:r w:rsidR="006D5E6D">
        <w:rPr>
          <w:color w:val="000000"/>
        </w:rPr>
        <w:t xml:space="preserve"> &amp; Santiago, LLP were on brief, for appellant </w:t>
      </w:r>
      <w:proofErr w:type="spellStart"/>
      <w:r w:rsidR="006D5E6D">
        <w:rPr>
          <w:color w:val="000000"/>
        </w:rPr>
        <w:t>Cemex</w:t>
      </w:r>
      <w:proofErr w:type="spellEnd"/>
      <w:r w:rsidR="006D5E6D">
        <w:rPr>
          <w:color w:val="000000"/>
        </w:rPr>
        <w:t xml:space="preserve"> de Puerto Rico, Inc.</w:t>
      </w:r>
    </w:p>
    <w:p w14:paraId="6D5EEC2D" w14:textId="77777777" w:rsidR="00CA4E7B" w:rsidRDefault="00CA4E7B">
      <w:pPr>
        <w:widowControl w:val="0"/>
        <w:autoSpaceDE w:val="0"/>
        <w:autoSpaceDN w:val="0"/>
        <w:adjustRightInd w:val="0"/>
        <w:rPr>
          <w:color w:val="000000"/>
          <w:sz w:val="24"/>
          <w:szCs w:val="24"/>
        </w:rPr>
      </w:pPr>
    </w:p>
    <w:p w14:paraId="6D977155" w14:textId="77777777" w:rsidR="00CA4E7B" w:rsidRDefault="006D7D6D">
      <w:pPr>
        <w:widowControl w:val="0"/>
        <w:autoSpaceDE w:val="0"/>
        <w:autoSpaceDN w:val="0"/>
        <w:adjustRightInd w:val="0"/>
        <w:jc w:val="both"/>
        <w:rPr>
          <w:color w:val="000000"/>
          <w:sz w:val="24"/>
          <w:szCs w:val="24"/>
        </w:rPr>
      </w:pPr>
      <w:hyperlink r:id="rId328" w:history="1">
        <w:r w:rsidR="006D5E6D">
          <w:rPr>
            <w:color w:val="0000FF"/>
            <w:u w:val="single"/>
          </w:rPr>
          <w:t xml:space="preserve">Hector </w:t>
        </w:r>
        <w:proofErr w:type="spellStart"/>
        <w:r w:rsidR="006D5E6D">
          <w:rPr>
            <w:color w:val="0000FF"/>
            <w:u w:val="single"/>
          </w:rPr>
          <w:t>Saldaña</w:t>
        </w:r>
        <w:proofErr w:type="spellEnd"/>
        <w:r w:rsidR="006D5E6D">
          <w:rPr>
            <w:color w:val="0000FF"/>
            <w:u w:val="single"/>
          </w:rPr>
          <w:t>–</w:t>
        </w:r>
        <w:proofErr w:type="spellStart"/>
        <w:r w:rsidR="006D5E6D">
          <w:rPr>
            <w:color w:val="0000FF"/>
            <w:u w:val="single"/>
          </w:rPr>
          <w:t>Egozcue</w:t>
        </w:r>
        <w:proofErr w:type="spellEnd"/>
      </w:hyperlink>
      <w:r w:rsidR="006D5E6D">
        <w:rPr>
          <w:color w:val="000000"/>
        </w:rPr>
        <w:t xml:space="preserve">, with whom </w:t>
      </w:r>
      <w:hyperlink r:id="rId329" w:history="1">
        <w:r w:rsidR="006D5E6D">
          <w:rPr>
            <w:color w:val="0000FF"/>
            <w:u w:val="single"/>
          </w:rPr>
          <w:t>Carlos Lugo–</w:t>
        </w:r>
        <w:proofErr w:type="spellStart"/>
        <w:r w:rsidR="006D5E6D">
          <w:rPr>
            <w:color w:val="0000FF"/>
            <w:u w:val="single"/>
          </w:rPr>
          <w:t>Fiol</w:t>
        </w:r>
        <w:proofErr w:type="spellEnd"/>
      </w:hyperlink>
      <w:r w:rsidR="006D5E6D">
        <w:rPr>
          <w:color w:val="000000"/>
        </w:rPr>
        <w:t xml:space="preserve"> and </w:t>
      </w:r>
      <w:proofErr w:type="spellStart"/>
      <w:r w:rsidR="006D5E6D">
        <w:rPr>
          <w:color w:val="000000"/>
        </w:rPr>
        <w:t>Saldaña</w:t>
      </w:r>
      <w:proofErr w:type="spellEnd"/>
      <w:r w:rsidR="006D5E6D">
        <w:rPr>
          <w:color w:val="000000"/>
        </w:rPr>
        <w:t xml:space="preserve"> &amp; </w:t>
      </w:r>
      <w:proofErr w:type="spellStart"/>
      <w:r w:rsidR="006D5E6D">
        <w:rPr>
          <w:color w:val="000000"/>
        </w:rPr>
        <w:t>Saldaña</w:t>
      </w:r>
      <w:proofErr w:type="spellEnd"/>
      <w:r w:rsidR="006D5E6D">
        <w:rPr>
          <w:color w:val="000000"/>
        </w:rPr>
        <w:t>–</w:t>
      </w:r>
      <w:proofErr w:type="spellStart"/>
      <w:r w:rsidR="006D5E6D">
        <w:rPr>
          <w:color w:val="000000"/>
        </w:rPr>
        <w:t>Egozcue</w:t>
      </w:r>
      <w:proofErr w:type="spellEnd"/>
      <w:r w:rsidR="006D5E6D">
        <w:rPr>
          <w:color w:val="000000"/>
        </w:rPr>
        <w:t>, PSC were on brief, for appellee.</w:t>
      </w:r>
    </w:p>
    <w:p w14:paraId="65E3B4CD" w14:textId="77777777" w:rsidR="00CA4E7B" w:rsidRDefault="00CA4E7B">
      <w:pPr>
        <w:widowControl w:val="0"/>
        <w:autoSpaceDE w:val="0"/>
        <w:autoSpaceDN w:val="0"/>
        <w:adjustRightInd w:val="0"/>
        <w:rPr>
          <w:color w:val="000000"/>
          <w:sz w:val="24"/>
          <w:szCs w:val="24"/>
        </w:rPr>
      </w:pPr>
    </w:p>
    <w:p w14:paraId="6B9BFE1A" w14:textId="77777777" w:rsidR="00CA4E7B" w:rsidRDefault="006D5E6D">
      <w:pPr>
        <w:widowControl w:val="0"/>
        <w:autoSpaceDE w:val="0"/>
        <w:autoSpaceDN w:val="0"/>
        <w:adjustRightInd w:val="0"/>
        <w:jc w:val="both"/>
        <w:rPr>
          <w:color w:val="000000"/>
          <w:sz w:val="24"/>
          <w:szCs w:val="24"/>
        </w:rPr>
      </w:pPr>
      <w:r>
        <w:rPr>
          <w:color w:val="000000"/>
        </w:rPr>
        <w:t xml:space="preserve">Before </w:t>
      </w:r>
      <w:hyperlink r:id="rId330" w:history="1">
        <w:r>
          <w:rPr>
            <w:color w:val="0000FF"/>
            <w:u w:val="single"/>
          </w:rPr>
          <w:t>HOWARD</w:t>
        </w:r>
      </w:hyperlink>
      <w:r>
        <w:rPr>
          <w:color w:val="000000"/>
        </w:rPr>
        <w:t xml:space="preserve">, </w:t>
      </w:r>
      <w:hyperlink r:id="rId331" w:history="1">
        <w:r>
          <w:rPr>
            <w:color w:val="0000FF"/>
            <w:u w:val="single"/>
          </w:rPr>
          <w:t>SELYA</w:t>
        </w:r>
      </w:hyperlink>
      <w:r>
        <w:rPr>
          <w:color w:val="000000"/>
        </w:rPr>
        <w:t xml:space="preserve"> and </w:t>
      </w:r>
      <w:hyperlink r:id="rId332" w:history="1">
        <w:r>
          <w:rPr>
            <w:color w:val="0000FF"/>
            <w:u w:val="single"/>
          </w:rPr>
          <w:t>THOMPSON</w:t>
        </w:r>
      </w:hyperlink>
      <w:r>
        <w:rPr>
          <w:color w:val="000000"/>
        </w:rPr>
        <w:t>, Circuit Judges.</w:t>
      </w:r>
    </w:p>
    <w:p w14:paraId="5A701F48" w14:textId="77777777" w:rsidR="00CA4E7B" w:rsidRDefault="00CA4E7B">
      <w:pPr>
        <w:widowControl w:val="0"/>
        <w:autoSpaceDE w:val="0"/>
        <w:autoSpaceDN w:val="0"/>
        <w:adjustRightInd w:val="0"/>
        <w:rPr>
          <w:color w:val="000000"/>
          <w:sz w:val="24"/>
          <w:szCs w:val="24"/>
        </w:rPr>
      </w:pPr>
    </w:p>
    <w:p w14:paraId="1A6D0678" w14:textId="77777777" w:rsidR="00CA4E7B" w:rsidRDefault="006D7D6D">
      <w:pPr>
        <w:widowControl w:val="0"/>
        <w:autoSpaceDE w:val="0"/>
        <w:autoSpaceDN w:val="0"/>
        <w:adjustRightInd w:val="0"/>
        <w:jc w:val="both"/>
        <w:rPr>
          <w:color w:val="000000"/>
          <w:sz w:val="24"/>
          <w:szCs w:val="24"/>
        </w:rPr>
      </w:pPr>
      <w:hyperlink r:id="rId333" w:history="1">
        <w:r w:rsidR="006D5E6D">
          <w:rPr>
            <w:color w:val="0000FF"/>
            <w:u w:val="single"/>
          </w:rPr>
          <w:t>HOWARD</w:t>
        </w:r>
      </w:hyperlink>
      <w:r w:rsidR="006D5E6D">
        <w:rPr>
          <w:color w:val="000000"/>
        </w:rPr>
        <w:t>, Circuit Judge.</w:t>
      </w:r>
    </w:p>
    <w:p w14:paraId="639DDFFD"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These appeals present two complex questions of first impression: Does the Buy American Act (BAA), </w:t>
      </w:r>
      <w:hyperlink r:id="rId334" w:history="1">
        <w:r>
          <w:rPr>
            <w:color w:val="0000FF"/>
            <w:u w:val="single"/>
          </w:rPr>
          <w:t>41 U.S.C. §§ 8301</w:t>
        </w:r>
      </w:hyperlink>
      <w:r>
        <w:rPr>
          <w:color w:val="000000"/>
        </w:rPr>
        <w:t>–</w:t>
      </w:r>
      <w:hyperlink r:id="rId335" w:history="1">
        <w:r>
          <w:rPr>
            <w:color w:val="0000FF"/>
            <w:u w:val="single"/>
          </w:rPr>
          <w:t>8305</w:t>
        </w:r>
      </w:hyperlink>
      <w:r>
        <w:rPr>
          <w:color w:val="000000"/>
        </w:rPr>
        <w:t xml:space="preserve"> (formerly codified at </w:t>
      </w:r>
      <w:hyperlink r:id="rId336" w:history="1">
        <w:r>
          <w:rPr>
            <w:color w:val="0000FF"/>
            <w:u w:val="single"/>
          </w:rPr>
          <w:t>41 U.S.C. §§ 10a</w:t>
        </w:r>
      </w:hyperlink>
      <w:r>
        <w:rPr>
          <w:color w:val="000000"/>
        </w:rPr>
        <w:t>–</w:t>
      </w:r>
      <w:hyperlink r:id="rId337" w:history="1">
        <w:r>
          <w:rPr>
            <w:color w:val="0000FF"/>
            <w:u w:val="single"/>
          </w:rPr>
          <w:t>10d</w:t>
        </w:r>
      </w:hyperlink>
      <w:r>
        <w:rPr>
          <w:color w:val="000000"/>
        </w:rPr>
        <w:t>), preempt two Puerto Rico statutes? And if not, do those Puerto Rico statutes unconstitutionally interfere with Congress's power to regulate foreign commerce?</w:t>
      </w:r>
    </w:p>
    <w:p w14:paraId="3AA6E82B" w14:textId="77777777" w:rsidR="00CA4E7B" w:rsidRDefault="00CA4E7B">
      <w:pPr>
        <w:widowControl w:val="0"/>
        <w:autoSpaceDE w:val="0"/>
        <w:autoSpaceDN w:val="0"/>
        <w:adjustRightInd w:val="0"/>
        <w:rPr>
          <w:color w:val="000000"/>
          <w:sz w:val="24"/>
          <w:szCs w:val="24"/>
        </w:rPr>
      </w:pPr>
    </w:p>
    <w:p w14:paraId="30258BBE" w14:textId="77777777" w:rsidR="00CA4E7B" w:rsidRDefault="006D5E6D">
      <w:pPr>
        <w:widowControl w:val="0"/>
        <w:autoSpaceDE w:val="0"/>
        <w:autoSpaceDN w:val="0"/>
        <w:adjustRightInd w:val="0"/>
        <w:ind w:firstLine="360"/>
        <w:jc w:val="both"/>
        <w:rPr>
          <w:color w:val="000000"/>
          <w:sz w:val="24"/>
          <w:szCs w:val="24"/>
        </w:rPr>
      </w:pPr>
      <w:r>
        <w:rPr>
          <w:color w:val="000000"/>
        </w:rPr>
        <w:t>The district court initially struck down the two local laws on the ground that they contravene the dormant Fo</w:t>
      </w:r>
      <w:r>
        <w:rPr>
          <w:color w:val="000000"/>
        </w:rPr>
        <w:t>r</w:t>
      </w:r>
      <w:r>
        <w:rPr>
          <w:color w:val="000000"/>
        </w:rPr>
        <w:t xml:space="preserve">eign Commerce Clause. </w:t>
      </w:r>
      <w:hyperlink r:id="rId338" w:history="1">
        <w:r>
          <w:rPr>
            <w:i/>
            <w:iCs/>
            <w:color w:val="0000FF"/>
            <w:u w:val="single"/>
          </w:rPr>
          <w:t xml:space="preserve">Antilles Cement Corp. v. </w:t>
        </w:r>
        <w:proofErr w:type="spellStart"/>
        <w:r>
          <w:rPr>
            <w:i/>
            <w:iCs/>
            <w:color w:val="0000FF"/>
            <w:u w:val="single"/>
          </w:rPr>
          <w:t>Calderón</w:t>
        </w:r>
        <w:proofErr w:type="spellEnd"/>
        <w:r>
          <w:rPr>
            <w:i/>
            <w:iCs/>
            <w:color w:val="0000FF"/>
            <w:u w:val="single"/>
          </w:rPr>
          <w:t xml:space="preserve"> (Antilles I),</w:t>
        </w:r>
      </w:hyperlink>
      <w:hyperlink r:id="rId339" w:history="1">
        <w:r>
          <w:rPr>
            <w:color w:val="0000FF"/>
            <w:u w:val="single"/>
          </w:rPr>
          <w:t xml:space="preserve"> 288 F.Supp.2d 187, 197–202 (D.P.R.2003)</w:t>
        </w:r>
      </w:hyperlink>
      <w:r>
        <w:rPr>
          <w:color w:val="000000"/>
        </w:rPr>
        <w:t xml:space="preserve">. On appeal, we vacated that decision and remanded for consideration of the role of the BAA. </w:t>
      </w:r>
      <w:hyperlink r:id="rId340" w:history="1">
        <w:r>
          <w:rPr>
            <w:i/>
            <w:iCs/>
            <w:color w:val="0000FF"/>
            <w:u w:val="single"/>
          </w:rPr>
          <w:t xml:space="preserve">Antilles Cement Corp. v. Acevedo </w:t>
        </w:r>
        <w:proofErr w:type="spellStart"/>
        <w:r>
          <w:rPr>
            <w:i/>
            <w:iCs/>
            <w:color w:val="0000FF"/>
            <w:u w:val="single"/>
          </w:rPr>
          <w:t>Vilá</w:t>
        </w:r>
        <w:proofErr w:type="spellEnd"/>
        <w:r>
          <w:rPr>
            <w:i/>
            <w:iCs/>
            <w:color w:val="0000FF"/>
            <w:u w:val="single"/>
          </w:rPr>
          <w:t xml:space="preserve"> (Antilles II),</w:t>
        </w:r>
      </w:hyperlink>
      <w:hyperlink r:id="rId341" w:history="1">
        <w:r>
          <w:rPr>
            <w:color w:val="0000FF"/>
            <w:u w:val="single"/>
          </w:rPr>
          <w:t xml:space="preserve"> 408 F.3d 41, 47–49 (1st Cir.2005)</w:t>
        </w:r>
      </w:hyperlink>
      <w:r>
        <w:rPr>
          <w:color w:val="000000"/>
        </w:rPr>
        <w:t>. On remand, the district court again invalidated the local laws, this time concluding that they are preempted by the BAA. We affirm in part and reverse in part.</w:t>
      </w:r>
    </w:p>
    <w:p w14:paraId="2B6ED4DC" w14:textId="77777777" w:rsidR="00CA4E7B" w:rsidRDefault="00CA4E7B">
      <w:pPr>
        <w:widowControl w:val="0"/>
        <w:autoSpaceDE w:val="0"/>
        <w:autoSpaceDN w:val="0"/>
        <w:adjustRightInd w:val="0"/>
        <w:rPr>
          <w:color w:val="000000"/>
          <w:sz w:val="24"/>
          <w:szCs w:val="24"/>
        </w:rPr>
      </w:pPr>
    </w:p>
    <w:p w14:paraId="55E8D7C8" w14:textId="77777777" w:rsidR="00CA4E7B" w:rsidRDefault="006D5E6D">
      <w:pPr>
        <w:widowControl w:val="0"/>
        <w:autoSpaceDE w:val="0"/>
        <w:autoSpaceDN w:val="0"/>
        <w:adjustRightInd w:val="0"/>
        <w:jc w:val="both"/>
        <w:rPr>
          <w:color w:val="000000"/>
          <w:sz w:val="24"/>
          <w:szCs w:val="24"/>
        </w:rPr>
      </w:pPr>
      <w:r>
        <w:rPr>
          <w:b/>
          <w:bCs/>
          <w:color w:val="000000"/>
        </w:rPr>
        <w:t>I. BACKGROUND</w:t>
      </w:r>
    </w:p>
    <w:p w14:paraId="60AB0805"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We presume the reader's familiarity with our prior decision in this matter and recount here only the facts needed to illuminate the issues under appeal. Additional background may be found in the related district court decisions. </w:t>
      </w:r>
      <w:r>
        <w:rPr>
          <w:i/>
          <w:iCs/>
          <w:color w:val="000000"/>
        </w:rPr>
        <w:t xml:space="preserve">See Antilles Cement Corp. v. </w:t>
      </w:r>
      <w:proofErr w:type="spellStart"/>
      <w:r>
        <w:rPr>
          <w:i/>
          <w:iCs/>
          <w:color w:val="000000"/>
        </w:rPr>
        <w:t>Calderón</w:t>
      </w:r>
      <w:proofErr w:type="spellEnd"/>
      <w:r>
        <w:rPr>
          <w:i/>
          <w:iCs/>
          <w:color w:val="000000"/>
        </w:rPr>
        <w:t xml:space="preserve"> (Antilles IV),</w:t>
      </w:r>
      <w:r>
        <w:rPr>
          <w:color w:val="000000"/>
        </w:rPr>
        <w:t xml:space="preserve"> No. Civ. 02–1643, slip op. (D.P.R. Jan. 9, 2009); </w:t>
      </w:r>
      <w:hyperlink r:id="rId342" w:history="1">
        <w:r>
          <w:rPr>
            <w:i/>
            <w:iCs/>
            <w:color w:val="0000FF"/>
            <w:u w:val="single"/>
          </w:rPr>
          <w:t xml:space="preserve">Antilles Cement Corp. v. Acevedo </w:t>
        </w:r>
        <w:proofErr w:type="spellStart"/>
        <w:r>
          <w:rPr>
            <w:i/>
            <w:iCs/>
            <w:color w:val="0000FF"/>
            <w:u w:val="single"/>
          </w:rPr>
          <w:t>Vilá</w:t>
        </w:r>
        <w:proofErr w:type="spellEnd"/>
        <w:r>
          <w:rPr>
            <w:i/>
            <w:iCs/>
            <w:color w:val="0000FF"/>
            <w:u w:val="single"/>
          </w:rPr>
          <w:t xml:space="preserve"> (Antilles III),</w:t>
        </w:r>
      </w:hyperlink>
      <w:hyperlink r:id="rId343" w:history="1">
        <w:r>
          <w:rPr>
            <w:color w:val="0000FF"/>
            <w:u w:val="single"/>
          </w:rPr>
          <w:t xml:space="preserve"> No. Civ. 02–1643, 2005 WL 2138753 (D.P.R. Sept. 1, 2005)</w:t>
        </w:r>
      </w:hyperlink>
      <w:r>
        <w:rPr>
          <w:color w:val="000000"/>
        </w:rPr>
        <w:t xml:space="preserve">; </w:t>
      </w:r>
      <w:hyperlink r:id="rId344" w:history="1">
        <w:r>
          <w:rPr>
            <w:i/>
            <w:iCs/>
            <w:color w:val="0000FF"/>
            <w:u w:val="single"/>
          </w:rPr>
          <w:t>Antilles I,</w:t>
        </w:r>
      </w:hyperlink>
      <w:hyperlink r:id="rId345" w:history="1">
        <w:r>
          <w:rPr>
            <w:color w:val="0000FF"/>
            <w:u w:val="single"/>
          </w:rPr>
          <w:t xml:space="preserve"> 288 F.Supp.2d 187</w:t>
        </w:r>
      </w:hyperlink>
      <w:r>
        <w:rPr>
          <w:color w:val="000000"/>
        </w:rPr>
        <w:t>.</w:t>
      </w:r>
    </w:p>
    <w:p w14:paraId="1C5F8508" w14:textId="77777777" w:rsidR="00CA4E7B" w:rsidRDefault="00CA4E7B">
      <w:pPr>
        <w:widowControl w:val="0"/>
        <w:autoSpaceDE w:val="0"/>
        <w:autoSpaceDN w:val="0"/>
        <w:adjustRightInd w:val="0"/>
        <w:rPr>
          <w:color w:val="000000"/>
          <w:sz w:val="24"/>
          <w:szCs w:val="24"/>
        </w:rPr>
      </w:pPr>
    </w:p>
    <w:p w14:paraId="177F35E3" w14:textId="77777777" w:rsidR="00CA4E7B" w:rsidRDefault="006D5E6D">
      <w:pPr>
        <w:widowControl w:val="0"/>
        <w:autoSpaceDE w:val="0"/>
        <w:autoSpaceDN w:val="0"/>
        <w:adjustRightInd w:val="0"/>
        <w:jc w:val="center"/>
        <w:rPr>
          <w:color w:val="000000"/>
          <w:sz w:val="24"/>
          <w:szCs w:val="24"/>
        </w:rPr>
      </w:pPr>
      <w:r>
        <w:rPr>
          <w:b/>
          <w:bCs/>
          <w:color w:val="000000"/>
        </w:rPr>
        <w:t xml:space="preserve">A. </w:t>
      </w:r>
      <w:r>
        <w:rPr>
          <w:b/>
          <w:bCs/>
          <w:i/>
          <w:iCs/>
          <w:color w:val="000000"/>
        </w:rPr>
        <w:t>The Statutes at Issue.</w:t>
      </w:r>
    </w:p>
    <w:p w14:paraId="0642FEDD"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 BAA was enacted during the Great Depression to promote American industry and jobs by requiring that certain public projects use only domestically produced materials. </w:t>
      </w:r>
      <w:r>
        <w:rPr>
          <w:i/>
          <w:iCs/>
          <w:color w:val="000000"/>
        </w:rPr>
        <w:t xml:space="preserve">See </w:t>
      </w:r>
      <w:hyperlink r:id="rId346" w:history="1">
        <w:r>
          <w:rPr>
            <w:i/>
            <w:iCs/>
            <w:color w:val="0000FF"/>
            <w:u w:val="single"/>
          </w:rPr>
          <w:t>United States v. Rule Indus., Inc.,</w:t>
        </w:r>
      </w:hyperlink>
      <w:hyperlink r:id="rId347" w:history="1">
        <w:r>
          <w:rPr>
            <w:color w:val="0000FF"/>
            <w:u w:val="single"/>
          </w:rPr>
          <w:t xml:space="preserve"> 878 F.2d 535, 538 (1st Cir.1989)</w:t>
        </w:r>
      </w:hyperlink>
      <w:r>
        <w:rPr>
          <w:color w:val="000000"/>
        </w:rPr>
        <w:t xml:space="preserve">; </w:t>
      </w:r>
      <w:r>
        <w:rPr>
          <w:i/>
          <w:iCs/>
          <w:color w:val="000000"/>
        </w:rPr>
        <w:t>see also</w:t>
      </w:r>
      <w:r>
        <w:rPr>
          <w:color w:val="000000"/>
        </w:rPr>
        <w:t xml:space="preserve"> 76 Cong. Rec. 1892 (1933) (statement of Rep. John J. Cochran) (“In times such as we are now experiencing let us put American labor to work on Government supplies and material.”); </w:t>
      </w:r>
      <w:r>
        <w:rPr>
          <w:i/>
          <w:iCs/>
          <w:color w:val="000000"/>
        </w:rPr>
        <w:t>see generally</w:t>
      </w:r>
      <w:r>
        <w:rPr>
          <w:color w:val="000000"/>
        </w:rPr>
        <w:t xml:space="preserve"> Charles F. </w:t>
      </w:r>
      <w:proofErr w:type="spellStart"/>
      <w:r>
        <w:rPr>
          <w:color w:val="000000"/>
        </w:rPr>
        <w:t>Szurgot</w:t>
      </w:r>
      <w:proofErr w:type="spellEnd"/>
      <w:r>
        <w:rPr>
          <w:color w:val="000000"/>
        </w:rPr>
        <w:t xml:space="preserve">, Comment, </w:t>
      </w:r>
      <w:r>
        <w:rPr>
          <w:i/>
          <w:iCs/>
          <w:color w:val="000000"/>
        </w:rPr>
        <w:t xml:space="preserve">The </w:t>
      </w:r>
      <w:hyperlink r:id="rId348" w:history="1">
        <w:r>
          <w:rPr>
            <w:i/>
            <w:iCs/>
            <w:color w:val="0000FF"/>
            <w:u w:val="single"/>
          </w:rPr>
          <w:t>Buy American Act: Reverse Discrimination against Domestic Manufacturers; Implications of the Trade Agreements Act of 1979 on the Rule of Origin Test,</w:t>
        </w:r>
      </w:hyperlink>
      <w:hyperlink r:id="rId349" w:history="1">
        <w:r>
          <w:rPr>
            <w:color w:val="0000FF"/>
            <w:u w:val="single"/>
          </w:rPr>
          <w:t xml:space="preserve"> 7 Admin. L.J. Am. U. 737, 739–40 (1993)</w:t>
        </w:r>
      </w:hyperlink>
      <w:r>
        <w:rPr>
          <w:color w:val="000000"/>
        </w:rPr>
        <w:t>. Specifically, the BAA ordains, subject to certain exceptions, that only materials that are mined, produced, and/or manufactured in the United States may be employed for “public use” or utilized in the construction, alter</w:t>
      </w:r>
      <w:r>
        <w:rPr>
          <w:color w:val="000000"/>
        </w:rPr>
        <w:t>a</w:t>
      </w:r>
      <w:r>
        <w:rPr>
          <w:color w:val="000000"/>
        </w:rPr>
        <w:t xml:space="preserve">tion, or repair of “any public building or public work.” </w:t>
      </w:r>
      <w:hyperlink r:id="rId350" w:history="1">
        <w:r>
          <w:rPr>
            <w:color w:val="0000FF"/>
            <w:u w:val="single"/>
          </w:rPr>
          <w:t>41 U.S.C. §§ 8302</w:t>
        </w:r>
      </w:hyperlink>
      <w:r>
        <w:rPr>
          <w:color w:val="000000"/>
        </w:rPr>
        <w:t>–</w:t>
      </w:r>
      <w:hyperlink r:id="rId351" w:history="1">
        <w:r>
          <w:rPr>
            <w:color w:val="0000FF"/>
            <w:u w:val="single"/>
          </w:rPr>
          <w:t>8303</w:t>
        </w:r>
      </w:hyperlink>
      <w:r>
        <w:rPr>
          <w:color w:val="000000"/>
        </w:rPr>
        <w:t>. “Public building,” “public use,” and “public work” are terms of art, defined as “a public building of, use by, and a public work of, the Federal Go</w:t>
      </w:r>
      <w:r>
        <w:rPr>
          <w:color w:val="000000"/>
        </w:rPr>
        <w:t>v</w:t>
      </w:r>
      <w:r>
        <w:rPr>
          <w:color w:val="000000"/>
        </w:rPr>
        <w:t xml:space="preserve">ernment, the District of Columbia, </w:t>
      </w:r>
      <w:r>
        <w:rPr>
          <w:i/>
          <w:iCs/>
          <w:color w:val="000000"/>
        </w:rPr>
        <w:t>Puerto Rico,</w:t>
      </w:r>
      <w:r>
        <w:rPr>
          <w:color w:val="000000"/>
        </w:rPr>
        <w:t xml:space="preserve"> American Samoa, and the Virgin Islands.” </w:t>
      </w:r>
      <w:proofErr w:type="gramStart"/>
      <w:r>
        <w:rPr>
          <w:i/>
          <w:iCs/>
          <w:color w:val="000000"/>
        </w:rPr>
        <w:t>Id.</w:t>
      </w:r>
      <w:r>
        <w:rPr>
          <w:color w:val="000000"/>
        </w:rPr>
        <w:t xml:space="preserve"> </w:t>
      </w:r>
      <w:hyperlink r:id="rId352" w:history="1">
        <w:r>
          <w:rPr>
            <w:color w:val="0000FF"/>
            <w:u w:val="single"/>
          </w:rPr>
          <w:t>§ 8301</w:t>
        </w:r>
      </w:hyperlink>
      <w:r>
        <w:rPr>
          <w:color w:val="000000"/>
        </w:rPr>
        <w:t xml:space="preserve"> (emphasis supplied).</w:t>
      </w:r>
      <w:proofErr w:type="gramEnd"/>
    </w:p>
    <w:p w14:paraId="53381D01" w14:textId="77777777" w:rsidR="00CA4E7B" w:rsidRDefault="00CA4E7B">
      <w:pPr>
        <w:widowControl w:val="0"/>
        <w:autoSpaceDE w:val="0"/>
        <w:autoSpaceDN w:val="0"/>
        <w:adjustRightInd w:val="0"/>
        <w:rPr>
          <w:color w:val="000000"/>
          <w:sz w:val="24"/>
          <w:szCs w:val="24"/>
        </w:rPr>
      </w:pPr>
    </w:p>
    <w:p w14:paraId="2ABD9C76"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We turn now to the two local laws that are challenged here. </w:t>
      </w:r>
      <w:proofErr w:type="gramStart"/>
      <w:r>
        <w:rPr>
          <w:color w:val="000000"/>
        </w:rPr>
        <w:t xml:space="preserve">The first, </w:t>
      </w:r>
      <w:hyperlink r:id="rId353" w:history="1">
        <w:r>
          <w:rPr>
            <w:color w:val="0000FF"/>
            <w:u w:val="single"/>
          </w:rPr>
          <w:t>P.R. Laws Ann. tit.</w:t>
        </w:r>
        <w:proofErr w:type="gramEnd"/>
        <w:r>
          <w:rPr>
            <w:color w:val="0000FF"/>
            <w:u w:val="single"/>
          </w:rPr>
          <w:t xml:space="preserve"> 3, §§ 927</w:t>
        </w:r>
      </w:hyperlink>
      <w:r>
        <w:rPr>
          <w:color w:val="000000"/>
        </w:rPr>
        <w:t>–</w:t>
      </w:r>
      <w:hyperlink r:id="rId354" w:history="1">
        <w:r>
          <w:rPr>
            <w:color w:val="0000FF"/>
            <w:u w:val="single"/>
          </w:rPr>
          <w:t>927h</w:t>
        </w:r>
      </w:hyperlink>
      <w:r>
        <w:rPr>
          <w:color w:val="000000"/>
        </w:rPr>
        <w:t xml:space="preserve"> (Law 109</w:t>
      </w:r>
      <w:proofErr w:type="gramStart"/>
      <w:r>
        <w:rPr>
          <w:color w:val="000000"/>
        </w:rPr>
        <w:t>),</w:t>
      </w:r>
      <w:proofErr w:type="gramEnd"/>
      <w:r>
        <w:rPr>
          <w:color w:val="000000"/>
        </w:rPr>
        <w:t xml:space="preserve"> is a preference statute enacted in 1985 to promote the Puerto Rican construction industry. It requires that local construction projects financed with funds from the federal government or the Commonwealth use only “construction materials manufactured in Puerto Rico,” </w:t>
      </w:r>
      <w:r>
        <w:rPr>
          <w:i/>
          <w:iCs/>
          <w:color w:val="000000"/>
        </w:rPr>
        <w:t>id.</w:t>
      </w:r>
      <w:r>
        <w:rPr>
          <w:color w:val="000000"/>
        </w:rPr>
        <w:t xml:space="preserve"> </w:t>
      </w:r>
      <w:proofErr w:type="gramStart"/>
      <w:r>
        <w:rPr>
          <w:color w:val="000000"/>
        </w:rPr>
        <w:t>§§ 927a–927c, with certain limited exceptions relating to the price, qua</w:t>
      </w:r>
      <w:r>
        <w:rPr>
          <w:color w:val="000000"/>
        </w:rPr>
        <w:t>l</w:t>
      </w:r>
      <w:r>
        <w:rPr>
          <w:color w:val="000000"/>
        </w:rPr>
        <w:t xml:space="preserve">ity, and available quantity of local materials, </w:t>
      </w:r>
      <w:r>
        <w:rPr>
          <w:i/>
          <w:iCs/>
          <w:color w:val="000000"/>
        </w:rPr>
        <w:t>id.</w:t>
      </w:r>
      <w:proofErr w:type="gramEnd"/>
      <w:r>
        <w:rPr>
          <w:color w:val="000000"/>
        </w:rPr>
        <w:t xml:space="preserve"> </w:t>
      </w:r>
      <w:hyperlink r:id="rId355" w:history="1">
        <w:r>
          <w:rPr>
            <w:color w:val="0000FF"/>
            <w:u w:val="single"/>
          </w:rPr>
          <w:t>§ 927e</w:t>
        </w:r>
      </w:hyperlink>
      <w:r>
        <w:rPr>
          <w:color w:val="000000"/>
        </w:rPr>
        <w:t xml:space="preserve">. Of particular pertinence for present purposes, cement is deemed “manufactured in Puerto Rico” only if it is composed entirely of raw materials from Puerto Rico (unless a particular component is unavailable in industrial quantities locally). </w:t>
      </w:r>
      <w:hyperlink r:id="rId356" w:history="1">
        <w:r>
          <w:rPr>
            <w:i/>
            <w:iCs/>
            <w:color w:val="0000FF"/>
            <w:u w:val="single"/>
          </w:rPr>
          <w:t>Id.</w:t>
        </w:r>
      </w:hyperlink>
      <w:hyperlink r:id="rId357" w:history="1">
        <w:r>
          <w:rPr>
            <w:color w:val="0000FF"/>
            <w:u w:val="single"/>
          </w:rPr>
          <w:t xml:space="preserve"> </w:t>
        </w:r>
        <w:proofErr w:type="gramStart"/>
        <w:r>
          <w:rPr>
            <w:color w:val="0000FF"/>
            <w:u w:val="single"/>
          </w:rPr>
          <w:t>§ 927(d)</w:t>
        </w:r>
      </w:hyperlink>
      <w:r>
        <w:rPr>
          <w:color w:val="000000"/>
        </w:rPr>
        <w:t>.</w:t>
      </w:r>
      <w:proofErr w:type="gramEnd"/>
    </w:p>
    <w:p w14:paraId="47282053" w14:textId="77777777" w:rsidR="00CA4E7B" w:rsidRDefault="00CA4E7B">
      <w:pPr>
        <w:widowControl w:val="0"/>
        <w:autoSpaceDE w:val="0"/>
        <w:autoSpaceDN w:val="0"/>
        <w:adjustRightInd w:val="0"/>
        <w:rPr>
          <w:color w:val="000000"/>
          <w:sz w:val="24"/>
          <w:szCs w:val="24"/>
        </w:rPr>
      </w:pPr>
    </w:p>
    <w:p w14:paraId="696CF89A"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 second challenged statute is </w:t>
      </w:r>
      <w:hyperlink r:id="rId358" w:history="1">
        <w:r>
          <w:rPr>
            <w:color w:val="0000FF"/>
            <w:u w:val="single"/>
          </w:rPr>
          <w:t xml:space="preserve">P.R. Laws Ann. tit. </w:t>
        </w:r>
        <w:proofErr w:type="gramStart"/>
        <w:r>
          <w:rPr>
            <w:color w:val="0000FF"/>
            <w:u w:val="single"/>
          </w:rPr>
          <w:t>10, § 167e</w:t>
        </w:r>
      </w:hyperlink>
      <w:r>
        <w:rPr>
          <w:color w:val="000000"/>
        </w:rPr>
        <w:t xml:space="preserve"> (Law 132).</w:t>
      </w:r>
      <w:proofErr w:type="gramEnd"/>
      <w:r>
        <w:rPr>
          <w:color w:val="000000"/>
        </w:rPr>
        <w:t xml:space="preserve"> Enacted in 2001, it imposes certain labeling requirements on cement sold in Puerto Rico. Among other things, Law 132 requires that foreign-manufactured cement carry a special label warning against its use in government-financed construction projects u</w:t>
      </w:r>
      <w:r>
        <w:rPr>
          <w:color w:val="000000"/>
        </w:rPr>
        <w:t>n</w:t>
      </w:r>
      <w:r>
        <w:rPr>
          <w:color w:val="000000"/>
        </w:rPr>
        <w:t xml:space="preserve">less one of the exceptions contained in the BAA and Law 109 applies. </w:t>
      </w:r>
      <w:r>
        <w:rPr>
          <w:i/>
          <w:iCs/>
          <w:color w:val="000000"/>
        </w:rPr>
        <w:t xml:space="preserve">See </w:t>
      </w:r>
      <w:hyperlink r:id="rId359" w:history="1">
        <w:r>
          <w:rPr>
            <w:i/>
            <w:iCs/>
            <w:color w:val="0000FF"/>
            <w:u w:val="single"/>
          </w:rPr>
          <w:t>id.</w:t>
        </w:r>
      </w:hyperlink>
      <w:hyperlink r:id="rId360" w:history="1">
        <w:r>
          <w:rPr>
            <w:color w:val="0000FF"/>
            <w:u w:val="single"/>
          </w:rPr>
          <w:t xml:space="preserve"> </w:t>
        </w:r>
        <w:proofErr w:type="gramStart"/>
        <w:r>
          <w:rPr>
            <w:color w:val="0000FF"/>
            <w:u w:val="single"/>
          </w:rPr>
          <w:t>§ 167e(a)(4)</w:t>
        </w:r>
      </w:hyperlink>
      <w:r>
        <w:rPr>
          <w:color w:val="000000"/>
        </w:rPr>
        <w:t>.</w:t>
      </w:r>
      <w:proofErr w:type="gramEnd"/>
      <w:r>
        <w:rPr>
          <w:color w:val="000000"/>
        </w:rPr>
        <w:t xml:space="preserve"> Law 132 also prohibits the sale or distribution of foreign-manufactured cement that is not so labeled and imposes fines for any violation of the labeling requirements. </w:t>
      </w:r>
      <w:r>
        <w:rPr>
          <w:i/>
          <w:iCs/>
          <w:color w:val="000000"/>
        </w:rPr>
        <w:t xml:space="preserve">See </w:t>
      </w:r>
      <w:hyperlink r:id="rId361" w:history="1">
        <w:r>
          <w:rPr>
            <w:i/>
            <w:iCs/>
            <w:color w:val="0000FF"/>
            <w:u w:val="single"/>
          </w:rPr>
          <w:t>id.</w:t>
        </w:r>
      </w:hyperlink>
      <w:hyperlink r:id="rId362" w:history="1">
        <w:r>
          <w:rPr>
            <w:color w:val="0000FF"/>
            <w:u w:val="single"/>
          </w:rPr>
          <w:t xml:space="preserve"> </w:t>
        </w:r>
        <w:proofErr w:type="gramStart"/>
        <w:r>
          <w:rPr>
            <w:color w:val="0000FF"/>
            <w:u w:val="single"/>
          </w:rPr>
          <w:t>§§ 167e(b)</w:t>
        </w:r>
      </w:hyperlink>
      <w:r>
        <w:rPr>
          <w:color w:val="000000"/>
        </w:rPr>
        <w:t xml:space="preserve">, </w:t>
      </w:r>
      <w:hyperlink r:id="rId363" w:history="1">
        <w:r>
          <w:rPr>
            <w:color w:val="0000FF"/>
            <w:u w:val="single"/>
          </w:rPr>
          <w:t>167f</w:t>
        </w:r>
      </w:hyperlink>
      <w:r>
        <w:rPr>
          <w:color w:val="000000"/>
        </w:rPr>
        <w:t>.</w:t>
      </w:r>
      <w:proofErr w:type="gramEnd"/>
    </w:p>
    <w:p w14:paraId="148A0DBB" w14:textId="77777777" w:rsidR="00CA4E7B" w:rsidRDefault="00CA4E7B">
      <w:pPr>
        <w:widowControl w:val="0"/>
        <w:autoSpaceDE w:val="0"/>
        <w:autoSpaceDN w:val="0"/>
        <w:adjustRightInd w:val="0"/>
        <w:rPr>
          <w:color w:val="000000"/>
          <w:sz w:val="24"/>
          <w:szCs w:val="24"/>
        </w:rPr>
      </w:pPr>
    </w:p>
    <w:p w14:paraId="0F3D73FC" w14:textId="77777777" w:rsidR="00CA4E7B" w:rsidRDefault="006D5E6D">
      <w:pPr>
        <w:widowControl w:val="0"/>
        <w:autoSpaceDE w:val="0"/>
        <w:autoSpaceDN w:val="0"/>
        <w:adjustRightInd w:val="0"/>
        <w:jc w:val="center"/>
        <w:rPr>
          <w:color w:val="000000"/>
          <w:sz w:val="24"/>
          <w:szCs w:val="24"/>
        </w:rPr>
      </w:pPr>
      <w:r>
        <w:rPr>
          <w:b/>
          <w:bCs/>
          <w:color w:val="000000"/>
        </w:rPr>
        <w:t xml:space="preserve">B. </w:t>
      </w:r>
      <w:r>
        <w:rPr>
          <w:b/>
          <w:bCs/>
          <w:i/>
          <w:iCs/>
          <w:color w:val="000000"/>
        </w:rPr>
        <w:t>Travel of the Case.</w:t>
      </w:r>
    </w:p>
    <w:p w14:paraId="4397551A" w14:textId="77777777" w:rsidR="00CA4E7B" w:rsidRDefault="006D5E6D">
      <w:pPr>
        <w:widowControl w:val="0"/>
        <w:autoSpaceDE w:val="0"/>
        <w:autoSpaceDN w:val="0"/>
        <w:adjustRightInd w:val="0"/>
        <w:ind w:firstLine="360"/>
        <w:jc w:val="both"/>
        <w:rPr>
          <w:color w:val="000000"/>
          <w:sz w:val="24"/>
          <w:szCs w:val="24"/>
        </w:rPr>
      </w:pPr>
      <w:r>
        <w:rPr>
          <w:color w:val="000000"/>
        </w:rPr>
        <w:t>Antilles Cement Corporation, a firm that imports foreign cement, commenced this action by filing a complaint in the United States District Court for the District of Puerto Rico. Antilles sought a declaratory judgment that Laws 109 and 132 violate the dormant Foreign Commerce Clause and conflict with the BAA. In the early going, Antilles amended its complaint to withdraw the BAA preemption claim.</w:t>
      </w:r>
    </w:p>
    <w:p w14:paraId="1FA89605" w14:textId="77777777" w:rsidR="00CA4E7B" w:rsidRDefault="00CA4E7B">
      <w:pPr>
        <w:widowControl w:val="0"/>
        <w:autoSpaceDE w:val="0"/>
        <w:autoSpaceDN w:val="0"/>
        <w:adjustRightInd w:val="0"/>
        <w:rPr>
          <w:color w:val="000000"/>
          <w:sz w:val="24"/>
          <w:szCs w:val="24"/>
        </w:rPr>
      </w:pPr>
    </w:p>
    <w:p w14:paraId="219013E9"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 district court initially granted summary judgment for Antilles, concluding that Laws 109 and 132 as applied to foreign materials violate the dormant Foreign Commerce Clause. </w:t>
      </w:r>
      <w:r>
        <w:rPr>
          <w:i/>
          <w:iCs/>
          <w:color w:val="000000"/>
        </w:rPr>
        <w:t xml:space="preserve">See </w:t>
      </w:r>
      <w:hyperlink r:id="rId364" w:history="1">
        <w:r>
          <w:rPr>
            <w:i/>
            <w:iCs/>
            <w:color w:val="0000FF"/>
            <w:u w:val="single"/>
          </w:rPr>
          <w:t>Antilles I,</w:t>
        </w:r>
      </w:hyperlink>
      <w:hyperlink r:id="rId365" w:history="1">
        <w:r>
          <w:rPr>
            <w:color w:val="0000FF"/>
            <w:u w:val="single"/>
          </w:rPr>
          <w:t xml:space="preserve"> 288 F.Supp.2d at 197–202.</w:t>
        </w:r>
      </w:hyperlink>
      <w:r>
        <w:rPr>
          <w:color w:val="000000"/>
        </w:rPr>
        <w:t xml:space="preserve"> On direct review, we questioned whether the BAA might preempt the laws being challenged, thereby obviating the need for constitutional analysis. </w:t>
      </w:r>
      <w:r>
        <w:rPr>
          <w:i/>
          <w:iCs/>
          <w:color w:val="000000"/>
        </w:rPr>
        <w:t xml:space="preserve">See </w:t>
      </w:r>
      <w:hyperlink r:id="rId366" w:history="1">
        <w:r>
          <w:rPr>
            <w:i/>
            <w:iCs/>
            <w:color w:val="0000FF"/>
            <w:u w:val="single"/>
          </w:rPr>
          <w:t>Antilles II,</w:t>
        </w:r>
      </w:hyperlink>
      <w:hyperlink r:id="rId367" w:history="1">
        <w:r>
          <w:rPr>
            <w:color w:val="0000FF"/>
            <w:u w:val="single"/>
          </w:rPr>
          <w:t xml:space="preserve"> 408 F.3d at 47–49.</w:t>
        </w:r>
      </w:hyperlink>
      <w:r>
        <w:rPr>
          <w:color w:val="000000"/>
        </w:rPr>
        <w:t xml:space="preserve"> Moreover, we found the record lacking in factual d</w:t>
      </w:r>
      <w:r>
        <w:rPr>
          <w:color w:val="000000"/>
        </w:rPr>
        <w:t>e</w:t>
      </w:r>
      <w:r>
        <w:rPr>
          <w:color w:val="000000"/>
        </w:rPr>
        <w:t xml:space="preserve">velopment. </w:t>
      </w:r>
      <w:r>
        <w:rPr>
          <w:i/>
          <w:iCs/>
          <w:color w:val="000000"/>
        </w:rPr>
        <w:t xml:space="preserve">See </w:t>
      </w:r>
      <w:hyperlink r:id="rId368" w:history="1">
        <w:r>
          <w:rPr>
            <w:i/>
            <w:iCs/>
            <w:color w:val="0000FF"/>
            <w:u w:val="single"/>
          </w:rPr>
          <w:t>id.</w:t>
        </w:r>
      </w:hyperlink>
      <w:hyperlink r:id="rId369" w:history="1">
        <w:r>
          <w:rPr>
            <w:color w:val="0000FF"/>
            <w:u w:val="single"/>
          </w:rPr>
          <w:t xml:space="preserve"> </w:t>
        </w:r>
        <w:proofErr w:type="gramStart"/>
        <w:r>
          <w:rPr>
            <w:color w:val="0000FF"/>
            <w:u w:val="single"/>
          </w:rPr>
          <w:t>at</w:t>
        </w:r>
        <w:proofErr w:type="gramEnd"/>
        <w:r>
          <w:rPr>
            <w:color w:val="0000FF"/>
            <w:u w:val="single"/>
          </w:rPr>
          <w:t xml:space="preserve"> 49–51</w:t>
        </w:r>
      </w:hyperlink>
      <w:r>
        <w:rPr>
          <w:color w:val="000000"/>
        </w:rPr>
        <w:t xml:space="preserve">. Given these concerns, we vacated the lower court's decision and remanded to determine (1) whether the BAA applies to public projects undertaken by the Commonwealth of Puerto Rico, and, if so, whether it preempts Law 109; (2) whether Law 109 has been applied only to the Commonwealth's own construction projects or, conversely, whether it has been applied to private construction projects subsidized in part by government funds; </w:t>
      </w:r>
      <w:hyperlink w:anchor="Document1zzB00112026874131" w:history="1">
        <w:r>
          <w:rPr>
            <w:color w:val="0000FF"/>
            <w:u w:val="single"/>
            <w:vertAlign w:val="superscript"/>
          </w:rPr>
          <w:t>FN1</w:t>
        </w:r>
      </w:hyperlink>
      <w:bookmarkStart w:id="76" w:name="Document1zzF00112026874131"/>
      <w:bookmarkEnd w:id="76"/>
      <w:r>
        <w:rPr>
          <w:color w:val="000000"/>
        </w:rPr>
        <w:t xml:space="preserve"> and (3) whether the status of Law 132 was altered in light of the answers to these first two questions. </w:t>
      </w:r>
      <w:r>
        <w:rPr>
          <w:i/>
          <w:iCs/>
          <w:color w:val="000000"/>
        </w:rPr>
        <w:t xml:space="preserve">See </w:t>
      </w:r>
      <w:hyperlink r:id="rId370" w:history="1">
        <w:r>
          <w:rPr>
            <w:i/>
            <w:iCs/>
            <w:color w:val="0000FF"/>
            <w:u w:val="single"/>
          </w:rPr>
          <w:t>id.</w:t>
        </w:r>
      </w:hyperlink>
      <w:hyperlink r:id="rId371" w:history="1">
        <w:r>
          <w:rPr>
            <w:color w:val="0000FF"/>
            <w:u w:val="single"/>
          </w:rPr>
          <w:t xml:space="preserve"> </w:t>
        </w:r>
        <w:proofErr w:type="gramStart"/>
        <w:r>
          <w:rPr>
            <w:color w:val="0000FF"/>
            <w:u w:val="single"/>
          </w:rPr>
          <w:t>at</w:t>
        </w:r>
        <w:proofErr w:type="gramEnd"/>
        <w:r>
          <w:rPr>
            <w:color w:val="0000FF"/>
            <w:u w:val="single"/>
          </w:rPr>
          <w:t xml:space="preserve"> 51</w:t>
        </w:r>
      </w:hyperlink>
      <w:r>
        <w:rPr>
          <w:color w:val="000000"/>
        </w:rPr>
        <w:t>.</w:t>
      </w:r>
    </w:p>
    <w:p w14:paraId="2F58A02C" w14:textId="77777777" w:rsidR="00CA4E7B" w:rsidRDefault="00CA4E7B">
      <w:pPr>
        <w:widowControl w:val="0"/>
        <w:autoSpaceDE w:val="0"/>
        <w:autoSpaceDN w:val="0"/>
        <w:adjustRightInd w:val="0"/>
        <w:rPr>
          <w:color w:val="000000"/>
          <w:sz w:val="24"/>
          <w:szCs w:val="24"/>
        </w:rPr>
      </w:pPr>
    </w:p>
    <w:p w14:paraId="7605793E" w14:textId="77777777" w:rsidR="00CA4E7B" w:rsidRDefault="006D7D6D">
      <w:pPr>
        <w:widowControl w:val="0"/>
        <w:autoSpaceDE w:val="0"/>
        <w:autoSpaceDN w:val="0"/>
        <w:adjustRightInd w:val="0"/>
        <w:ind w:left="720"/>
        <w:jc w:val="both"/>
        <w:rPr>
          <w:color w:val="000000"/>
          <w:sz w:val="24"/>
          <w:szCs w:val="24"/>
        </w:rPr>
      </w:pPr>
      <w:hyperlink w:anchor="Document1zzF00112026874131" w:history="1">
        <w:r w:rsidR="006D5E6D">
          <w:rPr>
            <w:color w:val="0000FF"/>
            <w:u w:val="single"/>
          </w:rPr>
          <w:t>FN1.</w:t>
        </w:r>
      </w:hyperlink>
      <w:bookmarkStart w:id="77" w:name="Document1zzB00112026874131"/>
      <w:bookmarkEnd w:id="77"/>
      <w:r w:rsidR="006D5E6D">
        <w:rPr>
          <w:color w:val="000000"/>
        </w:rPr>
        <w:t xml:space="preserve"> This factual determination is relevant to whether the Commonwealth acts as a market participant or a market regulator when it enforces Law 109.</w:t>
      </w:r>
    </w:p>
    <w:p w14:paraId="4B0947BE" w14:textId="77777777" w:rsidR="00CA4E7B" w:rsidRDefault="00CA4E7B">
      <w:pPr>
        <w:widowControl w:val="0"/>
        <w:autoSpaceDE w:val="0"/>
        <w:autoSpaceDN w:val="0"/>
        <w:adjustRightInd w:val="0"/>
        <w:rPr>
          <w:color w:val="000000"/>
          <w:sz w:val="24"/>
          <w:szCs w:val="24"/>
        </w:rPr>
      </w:pPr>
    </w:p>
    <w:p w14:paraId="3E12268E"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On remand, the district court concluded that the BAA applies to public projects undertaken by the government of Puerto Rico. </w:t>
      </w:r>
      <w:r>
        <w:rPr>
          <w:i/>
          <w:iCs/>
          <w:color w:val="000000"/>
        </w:rPr>
        <w:t>See Antilles IV,</w:t>
      </w:r>
      <w:r>
        <w:rPr>
          <w:color w:val="000000"/>
        </w:rPr>
        <w:t xml:space="preserve"> No. Civ. 02–1643, slip op. at 58–64. It further concluded that the BAA preempts Laws 109 and 132 because the Puerto Rico statutes limit the use of foreign construction materials more stringently than the BAA requires. </w:t>
      </w:r>
      <w:r>
        <w:rPr>
          <w:i/>
          <w:iCs/>
          <w:color w:val="000000"/>
        </w:rPr>
        <w:t>Id.</w:t>
      </w:r>
      <w:r>
        <w:rPr>
          <w:color w:val="000000"/>
        </w:rPr>
        <w:t xml:space="preserve"> at 64–66. In view of this holding, the court recognized the lack of need for further const</w:t>
      </w:r>
      <w:r>
        <w:rPr>
          <w:color w:val="000000"/>
        </w:rPr>
        <w:t>i</w:t>
      </w:r>
      <w:r>
        <w:rPr>
          <w:color w:val="000000"/>
        </w:rPr>
        <w:t xml:space="preserve">tutional analysis. </w:t>
      </w:r>
      <w:proofErr w:type="gramStart"/>
      <w:r>
        <w:rPr>
          <w:i/>
          <w:iCs/>
          <w:color w:val="000000"/>
        </w:rPr>
        <w:t>Id.</w:t>
      </w:r>
      <w:r>
        <w:rPr>
          <w:color w:val="000000"/>
        </w:rPr>
        <w:t xml:space="preserve"> at 67.</w:t>
      </w:r>
      <w:proofErr w:type="gramEnd"/>
      <w:r>
        <w:rPr>
          <w:color w:val="000000"/>
        </w:rPr>
        <w:t xml:space="preserve"> Nonetheless, in compliance with our mandate, the court determined that Law 109 has been applied only to public works projects undertaken by the Commonwealth itself. </w:t>
      </w:r>
      <w:r>
        <w:rPr>
          <w:i/>
          <w:iCs/>
          <w:color w:val="000000"/>
        </w:rPr>
        <w:t>Id.</w:t>
      </w:r>
      <w:r>
        <w:rPr>
          <w:color w:val="000000"/>
        </w:rPr>
        <w:t xml:space="preserve"> at 67–68.</w:t>
      </w:r>
    </w:p>
    <w:p w14:paraId="595DE9F4" w14:textId="77777777" w:rsidR="00CA4E7B" w:rsidRDefault="00CA4E7B">
      <w:pPr>
        <w:widowControl w:val="0"/>
        <w:autoSpaceDE w:val="0"/>
        <w:autoSpaceDN w:val="0"/>
        <w:adjustRightInd w:val="0"/>
        <w:rPr>
          <w:color w:val="000000"/>
          <w:sz w:val="24"/>
          <w:szCs w:val="24"/>
        </w:rPr>
      </w:pPr>
    </w:p>
    <w:p w14:paraId="02E523B7"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 Commonwealth and </w:t>
      </w:r>
      <w:proofErr w:type="spellStart"/>
      <w:r>
        <w:rPr>
          <w:color w:val="000000"/>
        </w:rPr>
        <w:t>Cemex</w:t>
      </w:r>
      <w:proofErr w:type="spellEnd"/>
      <w:r>
        <w:rPr>
          <w:color w:val="000000"/>
        </w:rPr>
        <w:t xml:space="preserve"> de Puerto Rico, Inc., an </w:t>
      </w:r>
      <w:proofErr w:type="spellStart"/>
      <w:r>
        <w:rPr>
          <w:color w:val="000000"/>
        </w:rPr>
        <w:t>intervenor</w:t>
      </w:r>
      <w:proofErr w:type="spellEnd"/>
      <w:r>
        <w:rPr>
          <w:color w:val="000000"/>
        </w:rPr>
        <w:t>, now appeal.</w:t>
      </w:r>
    </w:p>
    <w:p w14:paraId="2B97D070" w14:textId="77777777" w:rsidR="00CA4E7B" w:rsidRDefault="00CA4E7B">
      <w:pPr>
        <w:widowControl w:val="0"/>
        <w:autoSpaceDE w:val="0"/>
        <w:autoSpaceDN w:val="0"/>
        <w:adjustRightInd w:val="0"/>
        <w:rPr>
          <w:color w:val="000000"/>
          <w:sz w:val="24"/>
          <w:szCs w:val="24"/>
        </w:rPr>
      </w:pPr>
    </w:p>
    <w:p w14:paraId="7A2431ED" w14:textId="77777777" w:rsidR="00CA4E7B" w:rsidRDefault="006D5E6D">
      <w:pPr>
        <w:widowControl w:val="0"/>
        <w:autoSpaceDE w:val="0"/>
        <w:autoSpaceDN w:val="0"/>
        <w:adjustRightInd w:val="0"/>
        <w:jc w:val="both"/>
        <w:rPr>
          <w:color w:val="000000"/>
          <w:sz w:val="24"/>
          <w:szCs w:val="24"/>
        </w:rPr>
      </w:pPr>
      <w:r>
        <w:rPr>
          <w:b/>
          <w:bCs/>
          <w:color w:val="000000"/>
        </w:rPr>
        <w:t>II. PRELIMINARY MATTERS</w:t>
      </w:r>
    </w:p>
    <w:p w14:paraId="599C4EC0" w14:textId="77777777" w:rsidR="00CA4E7B" w:rsidRDefault="006D7D6D">
      <w:pPr>
        <w:widowControl w:val="0"/>
        <w:autoSpaceDE w:val="0"/>
        <w:autoSpaceDN w:val="0"/>
        <w:adjustRightInd w:val="0"/>
        <w:ind w:firstLine="360"/>
        <w:jc w:val="both"/>
        <w:rPr>
          <w:color w:val="000000"/>
          <w:sz w:val="24"/>
          <w:szCs w:val="24"/>
        </w:rPr>
      </w:pPr>
      <w:hyperlink w:anchor="Document1zzF12026874131" w:history="1">
        <w:r w:rsidR="006D5E6D">
          <w:rPr>
            <w:color w:val="0000FF"/>
            <w:u w:val="single"/>
          </w:rPr>
          <w:t>[1]</w:t>
        </w:r>
      </w:hyperlink>
      <w:bookmarkStart w:id="78" w:name="Document1zzB12026874131"/>
      <w:bookmarkEnd w:id="78"/>
      <w:r w:rsidR="006D5E6D">
        <w:rPr>
          <w:color w:val="000000"/>
          <w:sz w:val="24"/>
          <w:szCs w:val="24"/>
        </w:rPr>
        <w:fldChar w:fldCharType="begin"/>
      </w:r>
      <w:r w:rsidR="006D5E6D">
        <w:rPr>
          <w:color w:val="000000"/>
          <w:sz w:val="24"/>
          <w:szCs w:val="24"/>
        </w:rPr>
        <w:instrText>HYPERLINK \l "Document1zzF22026874131"</w:instrText>
      </w:r>
      <w:r w:rsidR="006D5E6D">
        <w:rPr>
          <w:color w:val="000000"/>
          <w:sz w:val="24"/>
          <w:szCs w:val="24"/>
        </w:rPr>
        <w:fldChar w:fldCharType="separate"/>
      </w:r>
      <w:r w:rsidR="006D5E6D">
        <w:rPr>
          <w:color w:val="0000FF"/>
          <w:u w:val="single"/>
        </w:rPr>
        <w:t>[2]</w:t>
      </w:r>
      <w:r w:rsidR="006D5E6D">
        <w:rPr>
          <w:color w:val="000000"/>
          <w:sz w:val="24"/>
          <w:szCs w:val="24"/>
        </w:rPr>
        <w:fldChar w:fldCharType="end"/>
      </w:r>
      <w:bookmarkStart w:id="79" w:name="Document1zzB22026874131"/>
      <w:bookmarkEnd w:id="79"/>
      <w:r w:rsidR="006D5E6D">
        <w:rPr>
          <w:color w:val="000000"/>
        </w:rPr>
        <w:t xml:space="preserve"> At the threshold, we must address the appellants' contention that Antilles lacks standing to challenge Laws 109 and 132 under a preemption theory. According to the appellants, Antilles stands to gain nothing by arg</w:t>
      </w:r>
      <w:r w:rsidR="006D5E6D">
        <w:rPr>
          <w:color w:val="000000"/>
        </w:rPr>
        <w:t>u</w:t>
      </w:r>
      <w:r w:rsidR="006D5E6D">
        <w:rPr>
          <w:color w:val="000000"/>
        </w:rPr>
        <w:t>ing that the BAA trumps the Puerto Rico statutes; for even if Antilles successfully advances that challenge, its c</w:t>
      </w:r>
      <w:r w:rsidR="006D5E6D">
        <w:rPr>
          <w:color w:val="000000"/>
        </w:rPr>
        <w:t>e</w:t>
      </w:r>
      <w:r w:rsidR="006D5E6D">
        <w:rPr>
          <w:color w:val="000000"/>
        </w:rPr>
        <w:t xml:space="preserve">ment would nevertheless remain barred from use in the Commonwealth's public works projects under the terms of the BAA itself. Although the appellants failed to raise this argument during the remanded proceeding, </w:t>
      </w:r>
      <w:hyperlink r:id="rId372" w:history="1">
        <w:r w:rsidR="006D5E6D">
          <w:rPr>
            <w:color w:val="0000FF"/>
            <w:u w:val="single"/>
          </w:rPr>
          <w:t>Article III</w:t>
        </w:r>
      </w:hyperlink>
      <w:r w:rsidR="006D5E6D">
        <w:rPr>
          <w:color w:val="000000"/>
        </w:rPr>
        <w:t xml:space="preserve"> standing is a jurisdictional question that must be resolved whenever it arises. </w:t>
      </w:r>
      <w:r w:rsidR="006D5E6D">
        <w:rPr>
          <w:i/>
          <w:iCs/>
          <w:color w:val="000000"/>
        </w:rPr>
        <w:t xml:space="preserve">See </w:t>
      </w:r>
      <w:hyperlink r:id="rId373" w:history="1">
        <w:r w:rsidR="006D5E6D">
          <w:rPr>
            <w:i/>
            <w:iCs/>
            <w:color w:val="0000FF"/>
            <w:u w:val="single"/>
          </w:rPr>
          <w:t>Weaver's Cove Energy, LLC v. R.I. Coastal Res. Mgmt. Council,</w:t>
        </w:r>
      </w:hyperlink>
      <w:hyperlink r:id="rId374" w:history="1">
        <w:r w:rsidR="006D5E6D">
          <w:rPr>
            <w:color w:val="0000FF"/>
            <w:u w:val="single"/>
          </w:rPr>
          <w:t xml:space="preserve"> 589 F.3d 458, 467 (1st Cir.2009)</w:t>
        </w:r>
      </w:hyperlink>
      <w:r w:rsidR="006D5E6D">
        <w:rPr>
          <w:color w:val="000000"/>
        </w:rPr>
        <w:t>.</w:t>
      </w:r>
    </w:p>
    <w:p w14:paraId="5C860D1D" w14:textId="77777777" w:rsidR="00CA4E7B" w:rsidRDefault="00CA4E7B">
      <w:pPr>
        <w:widowControl w:val="0"/>
        <w:autoSpaceDE w:val="0"/>
        <w:autoSpaceDN w:val="0"/>
        <w:adjustRightInd w:val="0"/>
        <w:rPr>
          <w:color w:val="000000"/>
          <w:sz w:val="24"/>
          <w:szCs w:val="24"/>
        </w:rPr>
      </w:pPr>
    </w:p>
    <w:p w14:paraId="1DB20AEC" w14:textId="77777777" w:rsidR="00CA4E7B" w:rsidRDefault="006D7D6D">
      <w:pPr>
        <w:widowControl w:val="0"/>
        <w:autoSpaceDE w:val="0"/>
        <w:autoSpaceDN w:val="0"/>
        <w:adjustRightInd w:val="0"/>
        <w:ind w:firstLine="360"/>
        <w:jc w:val="both"/>
        <w:rPr>
          <w:color w:val="000000"/>
          <w:sz w:val="24"/>
          <w:szCs w:val="24"/>
        </w:rPr>
      </w:pPr>
      <w:hyperlink w:anchor="Document1zzF32026874131" w:history="1">
        <w:r w:rsidR="006D5E6D">
          <w:rPr>
            <w:color w:val="0000FF"/>
            <w:u w:val="single"/>
          </w:rPr>
          <w:t>[3]</w:t>
        </w:r>
      </w:hyperlink>
      <w:bookmarkStart w:id="80" w:name="Document1zzB32026874131"/>
      <w:bookmarkEnd w:id="80"/>
      <w:r w:rsidR="006D5E6D">
        <w:rPr>
          <w:color w:val="000000"/>
        </w:rPr>
        <w:t xml:space="preserve"> To establish </w:t>
      </w:r>
      <w:hyperlink r:id="rId375" w:history="1">
        <w:r w:rsidR="006D5E6D">
          <w:rPr>
            <w:color w:val="0000FF"/>
            <w:u w:val="single"/>
          </w:rPr>
          <w:t>Article III</w:t>
        </w:r>
      </w:hyperlink>
      <w:r w:rsidR="006D5E6D">
        <w:rPr>
          <w:color w:val="000000"/>
        </w:rPr>
        <w:t xml:space="preserve"> standing, Antilles must allege “a concrete and particularized injury in fact, a causal connection that permits tracing the claimed injury to the defendant's actions, and a likelihood that prevailing in the action will afford some redress for the injury.” </w:t>
      </w:r>
      <w:hyperlink r:id="rId376" w:history="1">
        <w:r w:rsidR="006D5E6D">
          <w:rPr>
            <w:i/>
            <w:iCs/>
            <w:color w:val="0000FF"/>
            <w:u w:val="single"/>
          </w:rPr>
          <w:t>Id.</w:t>
        </w:r>
      </w:hyperlink>
      <w:r w:rsidR="006D5E6D">
        <w:rPr>
          <w:color w:val="000000"/>
        </w:rPr>
        <w:t xml:space="preserve"> (internal quotation marks omitted). The loss of sales resulting from the local laws' discrimination against foreign cement is plainly a “concrete and particularized injury” to Anti</w:t>
      </w:r>
      <w:r w:rsidR="006D5E6D">
        <w:rPr>
          <w:color w:val="000000"/>
        </w:rPr>
        <w:t>l</w:t>
      </w:r>
      <w:r w:rsidR="006D5E6D">
        <w:rPr>
          <w:color w:val="000000"/>
        </w:rPr>
        <w:t xml:space="preserve">les that is traceable to the challenged laws. Our inquiry must therefore focus on the final element of standing: whether Antilles's injury will be redressed if Laws 109 and 132 </w:t>
      </w:r>
      <w:proofErr w:type="gramStart"/>
      <w:r w:rsidR="006D5E6D">
        <w:rPr>
          <w:color w:val="000000"/>
        </w:rPr>
        <w:t>are held to be preempted</w:t>
      </w:r>
      <w:proofErr w:type="gramEnd"/>
      <w:r w:rsidR="006D5E6D">
        <w:rPr>
          <w:color w:val="000000"/>
        </w:rPr>
        <w:t xml:space="preserve"> by the BAA.</w:t>
      </w:r>
    </w:p>
    <w:p w14:paraId="5259BD1A" w14:textId="77777777" w:rsidR="00CA4E7B" w:rsidRDefault="00CA4E7B">
      <w:pPr>
        <w:widowControl w:val="0"/>
        <w:autoSpaceDE w:val="0"/>
        <w:autoSpaceDN w:val="0"/>
        <w:adjustRightInd w:val="0"/>
        <w:rPr>
          <w:color w:val="000000"/>
          <w:sz w:val="24"/>
          <w:szCs w:val="24"/>
        </w:rPr>
      </w:pPr>
    </w:p>
    <w:p w14:paraId="57B85F38" w14:textId="77777777" w:rsidR="00CA4E7B" w:rsidRDefault="006D7D6D">
      <w:pPr>
        <w:widowControl w:val="0"/>
        <w:autoSpaceDE w:val="0"/>
        <w:autoSpaceDN w:val="0"/>
        <w:adjustRightInd w:val="0"/>
        <w:ind w:firstLine="360"/>
        <w:jc w:val="both"/>
        <w:rPr>
          <w:color w:val="000000"/>
          <w:sz w:val="24"/>
          <w:szCs w:val="24"/>
        </w:rPr>
      </w:pPr>
      <w:hyperlink w:anchor="Document1zzF42026874131" w:history="1">
        <w:r w:rsidR="006D5E6D">
          <w:rPr>
            <w:color w:val="0000FF"/>
            <w:u w:val="single"/>
          </w:rPr>
          <w:t>[4]</w:t>
        </w:r>
      </w:hyperlink>
      <w:bookmarkStart w:id="81" w:name="Document1zzB42026874131"/>
      <w:bookmarkEnd w:id="81"/>
      <w:r w:rsidR="006D5E6D">
        <w:rPr>
          <w:color w:val="000000"/>
        </w:rPr>
        <w:t xml:space="preserve"> To carry its burden of establishing </w:t>
      </w:r>
      <w:proofErr w:type="spellStart"/>
      <w:r w:rsidR="006D5E6D">
        <w:rPr>
          <w:color w:val="000000"/>
        </w:rPr>
        <w:t>redressability</w:t>
      </w:r>
      <w:proofErr w:type="spellEnd"/>
      <w:r w:rsidR="006D5E6D">
        <w:rPr>
          <w:color w:val="000000"/>
        </w:rPr>
        <w:t>, Antilles need only show that a favorable ruling could p</w:t>
      </w:r>
      <w:r w:rsidR="006D5E6D">
        <w:rPr>
          <w:color w:val="000000"/>
        </w:rPr>
        <w:t>o</w:t>
      </w:r>
      <w:r w:rsidR="006D5E6D">
        <w:rPr>
          <w:color w:val="000000"/>
        </w:rPr>
        <w:t xml:space="preserve">tentially lessen its injury; it need not definitively demonstrate that a victory would completely remedy the harm. </w:t>
      </w:r>
      <w:r w:rsidR="006D5E6D">
        <w:rPr>
          <w:i/>
          <w:iCs/>
          <w:color w:val="000000"/>
        </w:rPr>
        <w:t xml:space="preserve">See, e.g., </w:t>
      </w:r>
      <w:hyperlink r:id="rId377" w:history="1">
        <w:r w:rsidR="006D5E6D">
          <w:rPr>
            <w:i/>
            <w:iCs/>
            <w:color w:val="0000FF"/>
            <w:u w:val="single"/>
          </w:rPr>
          <w:t xml:space="preserve">Monsanto Co. v. </w:t>
        </w:r>
        <w:proofErr w:type="spellStart"/>
        <w:r w:rsidR="006D5E6D">
          <w:rPr>
            <w:i/>
            <w:iCs/>
            <w:color w:val="0000FF"/>
            <w:u w:val="single"/>
          </w:rPr>
          <w:t>Geertson</w:t>
        </w:r>
        <w:proofErr w:type="spellEnd"/>
        <w:r w:rsidR="006D5E6D">
          <w:rPr>
            <w:i/>
            <w:iCs/>
            <w:color w:val="0000FF"/>
            <w:u w:val="single"/>
          </w:rPr>
          <w:t xml:space="preserve"> Seed Farms,</w:t>
        </w:r>
      </w:hyperlink>
      <w:hyperlink r:id="rId378" w:history="1">
        <w:r w:rsidR="006D5E6D">
          <w:rPr>
            <w:color w:val="0000FF"/>
            <w:u w:val="single"/>
          </w:rPr>
          <w:t xml:space="preserve"> ––– U.S. ––––, 130 </w:t>
        </w:r>
        <w:proofErr w:type="spellStart"/>
        <w:r w:rsidR="006D5E6D">
          <w:rPr>
            <w:color w:val="0000FF"/>
            <w:u w:val="single"/>
          </w:rPr>
          <w:t>S.Ct</w:t>
        </w:r>
        <w:proofErr w:type="spellEnd"/>
        <w:r w:rsidR="006D5E6D">
          <w:rPr>
            <w:color w:val="0000FF"/>
            <w:u w:val="single"/>
          </w:rPr>
          <w:t>. 2743, 2752–54, 177 L.Ed.2d 461 (2010)</w:t>
        </w:r>
      </w:hyperlink>
      <w:r w:rsidR="006D5E6D">
        <w:rPr>
          <w:color w:val="000000"/>
        </w:rPr>
        <w:t xml:space="preserve"> (holding that plaintiffs had standing to challenge an injunction preventing them from planting a regulated crop, even though a decision vacating the injunction would enable plaintiffs only to petition for partial deregulation); </w:t>
      </w:r>
      <w:r w:rsidR="006D5E6D">
        <w:rPr>
          <w:i/>
          <w:iCs/>
          <w:color w:val="000000"/>
        </w:rPr>
        <w:t xml:space="preserve">see also </w:t>
      </w:r>
      <w:hyperlink r:id="rId379" w:history="1">
        <w:r w:rsidR="006D5E6D">
          <w:rPr>
            <w:i/>
            <w:iCs/>
            <w:color w:val="0000FF"/>
            <w:u w:val="single"/>
          </w:rPr>
          <w:t>Weaver's Cove,</w:t>
        </w:r>
      </w:hyperlink>
      <w:hyperlink r:id="rId380" w:history="1">
        <w:r w:rsidR="006D5E6D">
          <w:rPr>
            <w:color w:val="0000FF"/>
            <w:u w:val="single"/>
          </w:rPr>
          <w:t xml:space="preserve"> 589 F.3d at 467–68</w:t>
        </w:r>
      </w:hyperlink>
      <w:r w:rsidR="006D5E6D">
        <w:rPr>
          <w:color w:val="000000"/>
        </w:rPr>
        <w:t xml:space="preserve"> (holding that a favorable decision would provide plaintiff “effectual relief” by removing “a barrier to achieving approval” even though additional regulatory hurdles would need to be cleared b</w:t>
      </w:r>
      <w:r w:rsidR="006D5E6D">
        <w:rPr>
          <w:color w:val="000000"/>
        </w:rPr>
        <w:t>e</w:t>
      </w:r>
      <w:r w:rsidR="006D5E6D">
        <w:rPr>
          <w:color w:val="000000"/>
        </w:rPr>
        <w:t>fore project could be commenced). Antilles has met that requirement here. As we explain below, the BAA provides significantly greater opportunity than does Law 109 for suppliers of foreign cement to participate in the Commo</w:t>
      </w:r>
      <w:r w:rsidR="006D5E6D">
        <w:rPr>
          <w:color w:val="000000"/>
        </w:rPr>
        <w:t>n</w:t>
      </w:r>
      <w:r w:rsidR="006D5E6D">
        <w:rPr>
          <w:color w:val="000000"/>
        </w:rPr>
        <w:t>wealth's public construction projects. Accordingly, Antilles stands to benefit if Law 109 is nullified, leaving the company subject only to the looser strictures of the BAA.</w:t>
      </w:r>
    </w:p>
    <w:p w14:paraId="5729B9D7" w14:textId="77777777" w:rsidR="00CA4E7B" w:rsidRDefault="00CA4E7B">
      <w:pPr>
        <w:widowControl w:val="0"/>
        <w:autoSpaceDE w:val="0"/>
        <w:autoSpaceDN w:val="0"/>
        <w:adjustRightInd w:val="0"/>
        <w:rPr>
          <w:color w:val="000000"/>
          <w:sz w:val="24"/>
          <w:szCs w:val="24"/>
        </w:rPr>
      </w:pPr>
    </w:p>
    <w:p w14:paraId="76CB466B" w14:textId="77777777" w:rsidR="00CA4E7B" w:rsidRDefault="006D5E6D">
      <w:pPr>
        <w:widowControl w:val="0"/>
        <w:autoSpaceDE w:val="0"/>
        <w:autoSpaceDN w:val="0"/>
        <w:adjustRightInd w:val="0"/>
        <w:ind w:firstLine="360"/>
        <w:jc w:val="both"/>
        <w:rPr>
          <w:color w:val="000000"/>
          <w:sz w:val="24"/>
          <w:szCs w:val="24"/>
        </w:rPr>
      </w:pPr>
      <w:r>
        <w:rPr>
          <w:color w:val="000000"/>
        </w:rPr>
        <w:t>A simple side-by-side comparison of the BAA and Law 109 underscores the more formidable burden that the Puerto Rico statute places on sellers of foreign cement. For example, under the BAA, a construction material is co</w:t>
      </w:r>
      <w:r>
        <w:rPr>
          <w:color w:val="000000"/>
        </w:rPr>
        <w:t>n</w:t>
      </w:r>
      <w:r>
        <w:rPr>
          <w:color w:val="000000"/>
        </w:rPr>
        <w:t>sidered “domestic” if it is manufactured in the United States and if the cost of its components that were mined, pr</w:t>
      </w:r>
      <w:r>
        <w:rPr>
          <w:color w:val="000000"/>
        </w:rPr>
        <w:t>o</w:t>
      </w:r>
      <w:r>
        <w:rPr>
          <w:color w:val="000000"/>
        </w:rPr>
        <w:t xml:space="preserve">duced, or manufactured in the United States exceeds half of its total component cost. </w:t>
      </w:r>
      <w:r>
        <w:rPr>
          <w:i/>
          <w:iCs/>
          <w:color w:val="000000"/>
        </w:rPr>
        <w:t>See</w:t>
      </w:r>
      <w:r>
        <w:rPr>
          <w:color w:val="000000"/>
        </w:rPr>
        <w:t xml:space="preserve"> </w:t>
      </w:r>
      <w:hyperlink r:id="rId381" w:history="1">
        <w:r>
          <w:rPr>
            <w:color w:val="0000FF"/>
            <w:u w:val="single"/>
          </w:rPr>
          <w:t>48 C.F.R. § 25.003</w:t>
        </w:r>
      </w:hyperlink>
      <w:r>
        <w:rPr>
          <w:color w:val="000000"/>
        </w:rPr>
        <w:t xml:space="preserve">; </w:t>
      </w:r>
      <w:r>
        <w:rPr>
          <w:i/>
          <w:iCs/>
          <w:color w:val="000000"/>
        </w:rPr>
        <w:t>see also</w:t>
      </w:r>
      <w:r>
        <w:rPr>
          <w:color w:val="000000"/>
        </w:rPr>
        <w:t xml:space="preserve"> Exec. </w:t>
      </w:r>
      <w:hyperlink r:id="rId382" w:history="1">
        <w:r>
          <w:rPr>
            <w:color w:val="0000FF"/>
            <w:u w:val="single"/>
          </w:rPr>
          <w:t xml:space="preserve">Order No. 10582, 19 </w:t>
        </w:r>
        <w:proofErr w:type="spellStart"/>
        <w:r>
          <w:rPr>
            <w:color w:val="0000FF"/>
            <w:u w:val="single"/>
          </w:rPr>
          <w:t>Fed.Reg</w:t>
        </w:r>
        <w:proofErr w:type="spellEnd"/>
        <w:r>
          <w:rPr>
            <w:color w:val="0000FF"/>
            <w:u w:val="single"/>
          </w:rPr>
          <w:t xml:space="preserve">. </w:t>
        </w:r>
        <w:proofErr w:type="gramStart"/>
        <w:r>
          <w:rPr>
            <w:color w:val="0000FF"/>
            <w:u w:val="single"/>
          </w:rPr>
          <w:t>8723 (Dec. 17, 1954)</w:t>
        </w:r>
      </w:hyperlink>
      <w:r>
        <w:rPr>
          <w:color w:val="000000"/>
        </w:rPr>
        <w:t>.</w:t>
      </w:r>
      <w:proofErr w:type="gramEnd"/>
      <w:r>
        <w:rPr>
          <w:color w:val="000000"/>
        </w:rPr>
        <w:t xml:space="preserve"> Pursuant to this definition, concrete manufactured from foreign cement could be considered a domestic product (and thus eligible for use in public paving projects) because, according to record evidence, cement represents only about 42 percent of the cost of concrete's comp</w:t>
      </w:r>
      <w:r>
        <w:rPr>
          <w:color w:val="000000"/>
        </w:rPr>
        <w:t>o</w:t>
      </w:r>
      <w:r>
        <w:rPr>
          <w:color w:val="000000"/>
        </w:rPr>
        <w:t>nents. By contrast, Law 109 would rarely permit the public use of concrete made with foreign cement due to its r</w:t>
      </w:r>
      <w:r>
        <w:rPr>
          <w:color w:val="000000"/>
        </w:rPr>
        <w:t>e</w:t>
      </w:r>
      <w:r>
        <w:rPr>
          <w:color w:val="000000"/>
        </w:rPr>
        <w:t xml:space="preserve">quirement that </w:t>
      </w:r>
      <w:r>
        <w:rPr>
          <w:i/>
          <w:iCs/>
          <w:color w:val="000000"/>
        </w:rPr>
        <w:t>all</w:t>
      </w:r>
      <w:r>
        <w:rPr>
          <w:color w:val="000000"/>
        </w:rPr>
        <w:t xml:space="preserve"> cement used in public works be manufactured using raw materials from Puerto Rico. </w:t>
      </w:r>
      <w:r>
        <w:rPr>
          <w:i/>
          <w:iCs/>
          <w:color w:val="000000"/>
        </w:rPr>
        <w:t>See</w:t>
      </w:r>
      <w:r>
        <w:rPr>
          <w:color w:val="000000"/>
        </w:rPr>
        <w:t xml:space="preserve"> </w:t>
      </w:r>
      <w:hyperlink r:id="rId383" w:history="1">
        <w:r>
          <w:rPr>
            <w:color w:val="0000FF"/>
            <w:u w:val="single"/>
          </w:rPr>
          <w:t xml:space="preserve">P.R. Laws Ann. tit. </w:t>
        </w:r>
        <w:proofErr w:type="gramStart"/>
        <w:r>
          <w:rPr>
            <w:color w:val="0000FF"/>
            <w:u w:val="single"/>
          </w:rPr>
          <w:t>3, § 927(d)</w:t>
        </w:r>
      </w:hyperlink>
      <w:r>
        <w:rPr>
          <w:color w:val="000000"/>
        </w:rPr>
        <w:t>.</w:t>
      </w:r>
      <w:proofErr w:type="gramEnd"/>
      <w:r>
        <w:rPr>
          <w:color w:val="000000"/>
        </w:rPr>
        <w:t xml:space="preserve"> Obviously, the opportunities for Antilles to sell its cement in Puerto Rico would be grea</w:t>
      </w:r>
      <w:r>
        <w:rPr>
          <w:color w:val="000000"/>
        </w:rPr>
        <w:t>t</w:t>
      </w:r>
      <w:r>
        <w:rPr>
          <w:color w:val="000000"/>
        </w:rPr>
        <w:t>er under the BAA because that law allows concrete manufacturers who sell to the Commonwealth to purchase and employ foreign cement.</w:t>
      </w:r>
    </w:p>
    <w:p w14:paraId="6F59647D" w14:textId="77777777" w:rsidR="00CA4E7B" w:rsidRDefault="00CA4E7B">
      <w:pPr>
        <w:widowControl w:val="0"/>
        <w:autoSpaceDE w:val="0"/>
        <w:autoSpaceDN w:val="0"/>
        <w:adjustRightInd w:val="0"/>
        <w:rPr>
          <w:color w:val="000000"/>
          <w:sz w:val="24"/>
          <w:szCs w:val="24"/>
        </w:rPr>
      </w:pPr>
    </w:p>
    <w:p w14:paraId="537105B9" w14:textId="77777777" w:rsidR="00CA4E7B" w:rsidRDefault="006D5E6D">
      <w:pPr>
        <w:widowControl w:val="0"/>
        <w:autoSpaceDE w:val="0"/>
        <w:autoSpaceDN w:val="0"/>
        <w:adjustRightInd w:val="0"/>
        <w:ind w:firstLine="360"/>
        <w:jc w:val="both"/>
        <w:rPr>
          <w:color w:val="000000"/>
          <w:sz w:val="24"/>
          <w:szCs w:val="24"/>
        </w:rPr>
      </w:pPr>
      <w:r>
        <w:rPr>
          <w:color w:val="000000"/>
        </w:rPr>
        <w:t>The BAA also permits government purchasers to ignore the domestic preference rule if adherence is impract</w:t>
      </w:r>
      <w:r>
        <w:rPr>
          <w:color w:val="000000"/>
        </w:rPr>
        <w:t>i</w:t>
      </w:r>
      <w:r>
        <w:rPr>
          <w:color w:val="000000"/>
        </w:rPr>
        <w:t xml:space="preserve">cable or not in the public interest, </w:t>
      </w:r>
      <w:r>
        <w:rPr>
          <w:i/>
          <w:iCs/>
          <w:color w:val="000000"/>
        </w:rPr>
        <w:t>see</w:t>
      </w:r>
      <w:r>
        <w:rPr>
          <w:color w:val="000000"/>
        </w:rPr>
        <w:t xml:space="preserve"> </w:t>
      </w:r>
      <w:hyperlink r:id="rId384" w:history="1">
        <w:r>
          <w:rPr>
            <w:color w:val="0000FF"/>
            <w:u w:val="single"/>
          </w:rPr>
          <w:t>41 U.S.C. §§ 8302</w:t>
        </w:r>
      </w:hyperlink>
      <w:r>
        <w:rPr>
          <w:color w:val="000000"/>
        </w:rPr>
        <w:t>–</w:t>
      </w:r>
      <w:hyperlink r:id="rId385" w:history="1">
        <w:r>
          <w:rPr>
            <w:color w:val="0000FF"/>
            <w:u w:val="single"/>
          </w:rPr>
          <w:t>8303</w:t>
        </w:r>
      </w:hyperlink>
      <w:r>
        <w:rPr>
          <w:color w:val="000000"/>
        </w:rPr>
        <w:t xml:space="preserve">, or if the domestic material is greater than six percent more expensive than its foreign counterpart, </w:t>
      </w:r>
      <w:r>
        <w:rPr>
          <w:i/>
          <w:iCs/>
          <w:color w:val="000000"/>
        </w:rPr>
        <w:t>see id.;</w:t>
      </w:r>
      <w:r>
        <w:rPr>
          <w:color w:val="000000"/>
        </w:rPr>
        <w:t xml:space="preserve"> </w:t>
      </w:r>
      <w:hyperlink r:id="rId386" w:history="1">
        <w:r>
          <w:rPr>
            <w:color w:val="0000FF"/>
            <w:u w:val="single"/>
          </w:rPr>
          <w:t>48 C.F.R. § 25.204(b)</w:t>
        </w:r>
      </w:hyperlink>
      <w:r>
        <w:rPr>
          <w:color w:val="000000"/>
        </w:rPr>
        <w:t>. Law 109's exceptions are much narro</w:t>
      </w:r>
      <w:r>
        <w:rPr>
          <w:color w:val="000000"/>
        </w:rPr>
        <w:t>w</w:t>
      </w:r>
      <w:r>
        <w:rPr>
          <w:color w:val="000000"/>
        </w:rPr>
        <w:t xml:space="preserve">er: domestic preferences may be ignored only when indigenous construction materials are not available in sufficient quantity or quality, </w:t>
      </w:r>
      <w:r>
        <w:rPr>
          <w:i/>
          <w:iCs/>
          <w:color w:val="000000"/>
        </w:rPr>
        <w:t>see</w:t>
      </w:r>
      <w:r>
        <w:rPr>
          <w:color w:val="000000"/>
        </w:rPr>
        <w:t xml:space="preserve"> </w:t>
      </w:r>
      <w:hyperlink r:id="rId387" w:history="1">
        <w:r>
          <w:rPr>
            <w:color w:val="0000FF"/>
            <w:u w:val="single"/>
          </w:rPr>
          <w:t>P.R. Laws Ann. tit. 3, § 927e(b)</w:t>
        </w:r>
      </w:hyperlink>
      <w:r>
        <w:rPr>
          <w:color w:val="000000"/>
        </w:rPr>
        <w:t xml:space="preserve">, or if the domestic material is at least fifteen percent more expensive than a comparable foreign-made material, </w:t>
      </w:r>
      <w:r>
        <w:rPr>
          <w:i/>
          <w:iCs/>
          <w:color w:val="000000"/>
        </w:rPr>
        <w:t xml:space="preserve">see </w:t>
      </w:r>
      <w:hyperlink r:id="rId388" w:history="1">
        <w:r>
          <w:rPr>
            <w:i/>
            <w:iCs/>
            <w:color w:val="0000FF"/>
            <w:u w:val="single"/>
          </w:rPr>
          <w:t>id.</w:t>
        </w:r>
      </w:hyperlink>
      <w:hyperlink r:id="rId389" w:history="1">
        <w:r>
          <w:rPr>
            <w:color w:val="0000FF"/>
            <w:u w:val="single"/>
          </w:rPr>
          <w:t xml:space="preserve"> </w:t>
        </w:r>
        <w:proofErr w:type="gramStart"/>
        <w:r>
          <w:rPr>
            <w:color w:val="0000FF"/>
            <w:u w:val="single"/>
          </w:rPr>
          <w:t>§ 927e(a)</w:t>
        </w:r>
      </w:hyperlink>
      <w:r>
        <w:rPr>
          <w:color w:val="000000"/>
        </w:rPr>
        <w:t xml:space="preserve">; </w:t>
      </w:r>
      <w:hyperlink r:id="rId390" w:history="1">
        <w:r>
          <w:rPr>
            <w:i/>
            <w:iCs/>
            <w:color w:val="0000FF"/>
            <w:u w:val="single"/>
          </w:rPr>
          <w:t>Antilles II,</w:t>
        </w:r>
      </w:hyperlink>
      <w:hyperlink r:id="rId391" w:history="1">
        <w:r>
          <w:rPr>
            <w:color w:val="0000FF"/>
            <w:u w:val="single"/>
          </w:rPr>
          <w:t xml:space="preserve"> 408 F.3d at 44.</w:t>
        </w:r>
        <w:proofErr w:type="gramEnd"/>
      </w:hyperlink>
      <w:r>
        <w:rPr>
          <w:color w:val="000000"/>
        </w:rPr>
        <w:t xml:space="preserve"> Given the relative strictness of Law 109's domestic preference requirements, Antilles would be more likely to sell its cement to co</w:t>
      </w:r>
      <w:r>
        <w:rPr>
          <w:color w:val="000000"/>
        </w:rPr>
        <w:t>n</w:t>
      </w:r>
      <w:r>
        <w:rPr>
          <w:color w:val="000000"/>
        </w:rPr>
        <w:t>tractors carrying out public works projects in Puerto Rico if that law were preempted by the BAA.</w:t>
      </w:r>
    </w:p>
    <w:p w14:paraId="31F55CDB" w14:textId="77777777" w:rsidR="00CA4E7B" w:rsidRDefault="00CA4E7B">
      <w:pPr>
        <w:widowControl w:val="0"/>
        <w:autoSpaceDE w:val="0"/>
        <w:autoSpaceDN w:val="0"/>
        <w:adjustRightInd w:val="0"/>
        <w:rPr>
          <w:color w:val="000000"/>
          <w:sz w:val="24"/>
          <w:szCs w:val="24"/>
        </w:rPr>
      </w:pPr>
    </w:p>
    <w:p w14:paraId="2CF7FE73" w14:textId="77777777" w:rsidR="00CA4E7B" w:rsidRDefault="006D5E6D">
      <w:pPr>
        <w:widowControl w:val="0"/>
        <w:autoSpaceDE w:val="0"/>
        <w:autoSpaceDN w:val="0"/>
        <w:adjustRightInd w:val="0"/>
        <w:ind w:firstLine="360"/>
        <w:jc w:val="both"/>
        <w:rPr>
          <w:color w:val="000000"/>
          <w:sz w:val="24"/>
          <w:szCs w:val="24"/>
        </w:rPr>
      </w:pPr>
      <w:r>
        <w:rPr>
          <w:color w:val="000000"/>
        </w:rPr>
        <w:t>Law 132 is susceptible to a similar comparative analysis. Unlike that law, the BAA does not impose any bu</w:t>
      </w:r>
      <w:r>
        <w:rPr>
          <w:color w:val="000000"/>
        </w:rPr>
        <w:t>r</w:t>
      </w:r>
      <w:r>
        <w:rPr>
          <w:color w:val="000000"/>
        </w:rPr>
        <w:t>densome labeling requirements on sellers of foreign cement. According to the evidence of record, those idiosyncra</w:t>
      </w:r>
      <w:r>
        <w:rPr>
          <w:color w:val="000000"/>
        </w:rPr>
        <w:t>t</w:t>
      </w:r>
      <w:r>
        <w:rPr>
          <w:color w:val="000000"/>
        </w:rPr>
        <w:t>ic labels frighten away potential customers.</w:t>
      </w:r>
    </w:p>
    <w:p w14:paraId="40E940CB" w14:textId="77777777" w:rsidR="00CA4E7B" w:rsidRDefault="00CA4E7B">
      <w:pPr>
        <w:widowControl w:val="0"/>
        <w:autoSpaceDE w:val="0"/>
        <w:autoSpaceDN w:val="0"/>
        <w:adjustRightInd w:val="0"/>
        <w:rPr>
          <w:color w:val="000000"/>
          <w:sz w:val="24"/>
          <w:szCs w:val="24"/>
        </w:rPr>
      </w:pPr>
    </w:p>
    <w:p w14:paraId="4F677C5E"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In sum, Laws 109 and 132 place more onerous burdens on Antilles than does the BAA. Antilles has therefore demonstrated that </w:t>
      </w:r>
      <w:proofErr w:type="gramStart"/>
      <w:r>
        <w:rPr>
          <w:color w:val="000000"/>
        </w:rPr>
        <w:t>its injury would at least be alleviated by a finding that the BAA preempts Laws 109 and 132</w:t>
      </w:r>
      <w:proofErr w:type="gramEnd"/>
      <w:r>
        <w:rPr>
          <w:color w:val="000000"/>
        </w:rPr>
        <w:t>.</w:t>
      </w:r>
    </w:p>
    <w:p w14:paraId="501B0D12" w14:textId="77777777" w:rsidR="00CA4E7B" w:rsidRDefault="00CA4E7B">
      <w:pPr>
        <w:widowControl w:val="0"/>
        <w:autoSpaceDE w:val="0"/>
        <w:autoSpaceDN w:val="0"/>
        <w:adjustRightInd w:val="0"/>
        <w:rPr>
          <w:color w:val="000000"/>
          <w:sz w:val="24"/>
          <w:szCs w:val="24"/>
        </w:rPr>
      </w:pPr>
    </w:p>
    <w:p w14:paraId="38D14D19" w14:textId="77777777" w:rsidR="00CA4E7B" w:rsidRDefault="006D7D6D">
      <w:pPr>
        <w:widowControl w:val="0"/>
        <w:autoSpaceDE w:val="0"/>
        <w:autoSpaceDN w:val="0"/>
        <w:adjustRightInd w:val="0"/>
        <w:ind w:firstLine="360"/>
        <w:jc w:val="both"/>
        <w:rPr>
          <w:color w:val="000000"/>
          <w:sz w:val="24"/>
          <w:szCs w:val="24"/>
        </w:rPr>
      </w:pPr>
      <w:hyperlink w:anchor="Document1zzF52026874131" w:history="1">
        <w:r w:rsidR="006D5E6D">
          <w:rPr>
            <w:color w:val="0000FF"/>
            <w:u w:val="single"/>
          </w:rPr>
          <w:t>[5]</w:t>
        </w:r>
      </w:hyperlink>
      <w:bookmarkStart w:id="82" w:name="Document1zzB52026874131"/>
      <w:bookmarkEnd w:id="82"/>
      <w:r w:rsidR="006D5E6D">
        <w:rPr>
          <w:color w:val="000000"/>
        </w:rPr>
        <w:t xml:space="preserve"> One other bit of procedural underbrush must be cleared before we can proceed to the merits of these appeals. The appellants contend that Antilles waived its preemption claim by failing to amend its complaint to reassert that claim after we sent the case back to the district court. The district court determined that it could consider the issue even without a formal amendment because the Commonwealth and </w:t>
      </w:r>
      <w:proofErr w:type="spellStart"/>
      <w:r w:rsidR="006D5E6D">
        <w:rPr>
          <w:color w:val="000000"/>
        </w:rPr>
        <w:t>Cemex</w:t>
      </w:r>
      <w:proofErr w:type="spellEnd"/>
      <w:r w:rsidR="006D5E6D">
        <w:rPr>
          <w:color w:val="000000"/>
        </w:rPr>
        <w:t xml:space="preserve"> had fair warning that BAA preemption would be litigated. We review that determination for abuse of discretion. </w:t>
      </w:r>
      <w:r w:rsidR="006D5E6D">
        <w:rPr>
          <w:i/>
          <w:iCs/>
          <w:color w:val="000000"/>
        </w:rPr>
        <w:t xml:space="preserve">See </w:t>
      </w:r>
      <w:hyperlink r:id="rId392" w:history="1">
        <w:proofErr w:type="spellStart"/>
        <w:r w:rsidR="006D5E6D">
          <w:rPr>
            <w:i/>
            <w:iCs/>
            <w:color w:val="0000FF"/>
            <w:u w:val="single"/>
          </w:rPr>
          <w:t>Kenda</w:t>
        </w:r>
        <w:proofErr w:type="spellEnd"/>
        <w:r w:rsidR="006D5E6D">
          <w:rPr>
            <w:i/>
            <w:iCs/>
            <w:color w:val="0000FF"/>
            <w:u w:val="single"/>
          </w:rPr>
          <w:t xml:space="preserve"> Corp. v. Pot </w:t>
        </w:r>
        <w:proofErr w:type="spellStart"/>
        <w:r w:rsidR="006D5E6D">
          <w:rPr>
            <w:i/>
            <w:iCs/>
            <w:color w:val="0000FF"/>
            <w:u w:val="single"/>
          </w:rPr>
          <w:t>O'Gold</w:t>
        </w:r>
        <w:proofErr w:type="spellEnd"/>
        <w:r w:rsidR="006D5E6D">
          <w:rPr>
            <w:i/>
            <w:iCs/>
            <w:color w:val="0000FF"/>
            <w:u w:val="single"/>
          </w:rPr>
          <w:t xml:space="preserve"> Money Leagues, Inc.,</w:t>
        </w:r>
      </w:hyperlink>
      <w:hyperlink r:id="rId393" w:history="1">
        <w:r w:rsidR="006D5E6D">
          <w:rPr>
            <w:color w:val="0000FF"/>
            <w:u w:val="single"/>
          </w:rPr>
          <w:t xml:space="preserve"> 329 F.3d 216, 232 (1st Cir.2003)</w:t>
        </w:r>
      </w:hyperlink>
      <w:r w:rsidR="006D5E6D">
        <w:rPr>
          <w:color w:val="000000"/>
        </w:rPr>
        <w:t>.</w:t>
      </w:r>
    </w:p>
    <w:p w14:paraId="50877E97" w14:textId="77777777" w:rsidR="00CA4E7B" w:rsidRDefault="00CA4E7B">
      <w:pPr>
        <w:widowControl w:val="0"/>
        <w:autoSpaceDE w:val="0"/>
        <w:autoSpaceDN w:val="0"/>
        <w:adjustRightInd w:val="0"/>
        <w:rPr>
          <w:color w:val="000000"/>
          <w:sz w:val="24"/>
          <w:szCs w:val="24"/>
        </w:rPr>
      </w:pPr>
    </w:p>
    <w:p w14:paraId="79103DC5" w14:textId="77777777" w:rsidR="00CA4E7B" w:rsidRDefault="006D7D6D">
      <w:pPr>
        <w:widowControl w:val="0"/>
        <w:autoSpaceDE w:val="0"/>
        <w:autoSpaceDN w:val="0"/>
        <w:adjustRightInd w:val="0"/>
        <w:ind w:firstLine="360"/>
        <w:jc w:val="both"/>
        <w:rPr>
          <w:color w:val="000000"/>
          <w:sz w:val="24"/>
          <w:szCs w:val="24"/>
        </w:rPr>
      </w:pPr>
      <w:hyperlink w:anchor="Document1zzF62026874131" w:history="1">
        <w:r w:rsidR="006D5E6D">
          <w:rPr>
            <w:color w:val="0000FF"/>
            <w:u w:val="single"/>
          </w:rPr>
          <w:t>[6]</w:t>
        </w:r>
      </w:hyperlink>
      <w:bookmarkStart w:id="83" w:name="Document1zzB62026874131"/>
      <w:bookmarkEnd w:id="83"/>
      <w:r w:rsidR="006D5E6D">
        <w:rPr>
          <w:color w:val="000000"/>
          <w:sz w:val="24"/>
          <w:szCs w:val="24"/>
        </w:rPr>
        <w:fldChar w:fldCharType="begin"/>
      </w:r>
      <w:r w:rsidR="006D5E6D">
        <w:rPr>
          <w:color w:val="000000"/>
          <w:sz w:val="24"/>
          <w:szCs w:val="24"/>
        </w:rPr>
        <w:instrText>HYPERLINK \l "Document1zzF72026874131"</w:instrText>
      </w:r>
      <w:r w:rsidR="006D5E6D">
        <w:rPr>
          <w:color w:val="000000"/>
          <w:sz w:val="24"/>
          <w:szCs w:val="24"/>
        </w:rPr>
        <w:fldChar w:fldCharType="separate"/>
      </w:r>
      <w:r w:rsidR="006D5E6D">
        <w:rPr>
          <w:color w:val="0000FF"/>
          <w:u w:val="single"/>
        </w:rPr>
        <w:t>[7]</w:t>
      </w:r>
      <w:r w:rsidR="006D5E6D">
        <w:rPr>
          <w:color w:val="000000"/>
          <w:sz w:val="24"/>
          <w:szCs w:val="24"/>
        </w:rPr>
        <w:fldChar w:fldCharType="end"/>
      </w:r>
      <w:bookmarkStart w:id="84" w:name="Document1zzB72026874131"/>
      <w:bookmarkEnd w:id="84"/>
      <w:r w:rsidR="006D5E6D">
        <w:rPr>
          <w:color w:val="000000"/>
        </w:rPr>
        <w:t xml:space="preserve"> </w:t>
      </w:r>
      <w:hyperlink r:id="rId394" w:history="1">
        <w:r w:rsidR="006D5E6D">
          <w:rPr>
            <w:color w:val="0000FF"/>
            <w:u w:val="single"/>
          </w:rPr>
          <w:t>Federal Rule of Civil Procedure 15(b)</w:t>
        </w:r>
      </w:hyperlink>
      <w:r w:rsidR="006D5E6D">
        <w:rPr>
          <w:color w:val="000000"/>
        </w:rPr>
        <w:t xml:space="preserve"> allows an </w:t>
      </w:r>
      <w:proofErr w:type="spellStart"/>
      <w:r w:rsidR="006D5E6D">
        <w:rPr>
          <w:color w:val="000000"/>
        </w:rPr>
        <w:t>unpleaded</w:t>
      </w:r>
      <w:proofErr w:type="spellEnd"/>
      <w:r w:rsidR="006D5E6D">
        <w:rPr>
          <w:color w:val="000000"/>
        </w:rPr>
        <w:t xml:space="preserve"> claim to be considered when the parties' co</w:t>
      </w:r>
      <w:r w:rsidR="006D5E6D">
        <w:rPr>
          <w:color w:val="000000"/>
        </w:rPr>
        <w:t>n</w:t>
      </w:r>
      <w:r w:rsidR="006D5E6D">
        <w:rPr>
          <w:color w:val="000000"/>
        </w:rPr>
        <w:t xml:space="preserve">duct demonstrates their express or implied consent to litigate the claim. </w:t>
      </w:r>
      <w:r w:rsidR="006D5E6D">
        <w:rPr>
          <w:i/>
          <w:iCs/>
          <w:color w:val="000000"/>
        </w:rPr>
        <w:t xml:space="preserve">See </w:t>
      </w:r>
      <w:hyperlink r:id="rId395" w:history="1">
        <w:r w:rsidR="006D5E6D">
          <w:rPr>
            <w:i/>
            <w:iCs/>
            <w:color w:val="0000FF"/>
            <w:u w:val="single"/>
          </w:rPr>
          <w:t xml:space="preserve">Rodriguez v. Doral </w:t>
        </w:r>
        <w:proofErr w:type="spellStart"/>
        <w:r w:rsidR="006D5E6D">
          <w:rPr>
            <w:i/>
            <w:iCs/>
            <w:color w:val="0000FF"/>
            <w:u w:val="single"/>
          </w:rPr>
          <w:t>Mortg</w:t>
        </w:r>
        <w:proofErr w:type="spellEnd"/>
        <w:r w:rsidR="006D5E6D">
          <w:rPr>
            <w:i/>
            <w:iCs/>
            <w:color w:val="0000FF"/>
            <w:u w:val="single"/>
          </w:rPr>
          <w:t xml:space="preserve">. </w:t>
        </w:r>
        <w:proofErr w:type="gramStart"/>
        <w:r w:rsidR="006D5E6D">
          <w:rPr>
            <w:i/>
            <w:iCs/>
            <w:color w:val="0000FF"/>
            <w:u w:val="single"/>
          </w:rPr>
          <w:t>Corp.,</w:t>
        </w:r>
      </w:hyperlink>
      <w:hyperlink r:id="rId396" w:history="1">
        <w:r w:rsidR="006D5E6D">
          <w:rPr>
            <w:color w:val="0000FF"/>
            <w:u w:val="single"/>
          </w:rPr>
          <w:t xml:space="preserve"> 57 F.3d 1168, 1172 (1st Cir.1995)</w:t>
        </w:r>
      </w:hyperlink>
      <w:r w:rsidR="006D5E6D">
        <w:rPr>
          <w:color w:val="000000"/>
        </w:rPr>
        <w:t>.</w:t>
      </w:r>
      <w:proofErr w:type="gramEnd"/>
      <w:r w:rsidR="006D5E6D">
        <w:rPr>
          <w:color w:val="000000"/>
        </w:rPr>
        <w:t xml:space="preserve"> The rule provides in relevant part:</w:t>
      </w:r>
    </w:p>
    <w:p w14:paraId="7F1EA360" w14:textId="77777777" w:rsidR="00CA4E7B" w:rsidRDefault="00CA4E7B">
      <w:pPr>
        <w:widowControl w:val="0"/>
        <w:autoSpaceDE w:val="0"/>
        <w:autoSpaceDN w:val="0"/>
        <w:adjustRightInd w:val="0"/>
        <w:rPr>
          <w:color w:val="000000"/>
          <w:sz w:val="24"/>
          <w:szCs w:val="24"/>
        </w:rPr>
      </w:pPr>
    </w:p>
    <w:p w14:paraId="556EA0F8" w14:textId="77777777" w:rsidR="00CA4E7B" w:rsidRDefault="006D5E6D">
      <w:pPr>
        <w:widowControl w:val="0"/>
        <w:autoSpaceDE w:val="0"/>
        <w:autoSpaceDN w:val="0"/>
        <w:adjustRightInd w:val="0"/>
        <w:ind w:left="180"/>
        <w:jc w:val="both"/>
        <w:rPr>
          <w:color w:val="000000"/>
          <w:sz w:val="24"/>
          <w:szCs w:val="24"/>
        </w:rPr>
      </w:pPr>
      <w:r>
        <w:rPr>
          <w:color w:val="000000"/>
        </w:rPr>
        <w:t xml:space="preserve">When an issue not raised by the pleadings is tried by the parties' express or implied consent, it must be treated in all respects as if raised in the pleadings. A party may move—at any time, even after judgment—to amend the pleadings to conform them to the evidence and to raise an </w:t>
      </w:r>
      <w:proofErr w:type="spellStart"/>
      <w:r>
        <w:rPr>
          <w:color w:val="000000"/>
        </w:rPr>
        <w:t>unpleaded</w:t>
      </w:r>
      <w:proofErr w:type="spellEnd"/>
      <w:r>
        <w:rPr>
          <w:color w:val="000000"/>
        </w:rPr>
        <w:t xml:space="preserve"> issue. But failure to amend does not affect the result of the trial of that issue.</w:t>
      </w:r>
    </w:p>
    <w:p w14:paraId="1022371E" w14:textId="77777777" w:rsidR="00CA4E7B" w:rsidRDefault="00CA4E7B">
      <w:pPr>
        <w:widowControl w:val="0"/>
        <w:autoSpaceDE w:val="0"/>
        <w:autoSpaceDN w:val="0"/>
        <w:adjustRightInd w:val="0"/>
        <w:rPr>
          <w:color w:val="000000"/>
          <w:sz w:val="24"/>
          <w:szCs w:val="24"/>
        </w:rPr>
      </w:pPr>
    </w:p>
    <w:p w14:paraId="0BA93864" w14:textId="77777777" w:rsidR="00CA4E7B" w:rsidRDefault="006D7D6D">
      <w:pPr>
        <w:widowControl w:val="0"/>
        <w:autoSpaceDE w:val="0"/>
        <w:autoSpaceDN w:val="0"/>
        <w:adjustRightInd w:val="0"/>
        <w:ind w:firstLine="360"/>
        <w:jc w:val="both"/>
        <w:rPr>
          <w:color w:val="000000"/>
          <w:sz w:val="24"/>
          <w:szCs w:val="24"/>
        </w:rPr>
      </w:pPr>
      <w:hyperlink r:id="rId397" w:history="1">
        <w:proofErr w:type="spellStart"/>
        <w:proofErr w:type="gramStart"/>
        <w:r w:rsidR="006D5E6D">
          <w:rPr>
            <w:color w:val="0000FF"/>
            <w:u w:val="single"/>
          </w:rPr>
          <w:t>Fed.R.Civ.P</w:t>
        </w:r>
        <w:proofErr w:type="spellEnd"/>
        <w:r w:rsidR="006D5E6D">
          <w:rPr>
            <w:color w:val="0000FF"/>
            <w:u w:val="single"/>
          </w:rPr>
          <w:t>. 15(b)(2)</w:t>
        </w:r>
      </w:hyperlink>
      <w:r w:rsidR="006D5E6D">
        <w:rPr>
          <w:color w:val="000000"/>
        </w:rPr>
        <w:t>.</w:t>
      </w:r>
      <w:proofErr w:type="gramEnd"/>
      <w:r w:rsidR="006D5E6D">
        <w:rPr>
          <w:color w:val="000000"/>
        </w:rPr>
        <w:t xml:space="preserve"> A party can give implied consent to the litigation of an </w:t>
      </w:r>
      <w:proofErr w:type="spellStart"/>
      <w:r w:rsidR="006D5E6D">
        <w:rPr>
          <w:color w:val="000000"/>
        </w:rPr>
        <w:t>unpleaded</w:t>
      </w:r>
      <w:proofErr w:type="spellEnd"/>
      <w:r w:rsidR="006D5E6D">
        <w:rPr>
          <w:color w:val="000000"/>
        </w:rPr>
        <w:t xml:space="preserve"> claim in two ways: by treating a claim introduced outside the complaint “as having been pleaded, either through [the party's] effective e</w:t>
      </w:r>
      <w:r w:rsidR="006D5E6D">
        <w:rPr>
          <w:color w:val="000000"/>
        </w:rPr>
        <w:t>n</w:t>
      </w:r>
      <w:r w:rsidR="006D5E6D">
        <w:rPr>
          <w:color w:val="000000"/>
        </w:rPr>
        <w:t>gagement of the claim or through his silent acquiescence”; or by acquiescing during trial “in the introduction of ev</w:t>
      </w:r>
      <w:r w:rsidR="006D5E6D">
        <w:rPr>
          <w:color w:val="000000"/>
        </w:rPr>
        <w:t>i</w:t>
      </w:r>
      <w:r w:rsidR="006D5E6D">
        <w:rPr>
          <w:color w:val="000000"/>
        </w:rPr>
        <w:t xml:space="preserve">dence which is relevant only to that issue.” </w:t>
      </w:r>
      <w:hyperlink r:id="rId398" w:history="1">
        <w:r w:rsidR="006D5E6D">
          <w:rPr>
            <w:i/>
            <w:iCs/>
            <w:color w:val="0000FF"/>
            <w:u w:val="single"/>
          </w:rPr>
          <w:t xml:space="preserve">Doral </w:t>
        </w:r>
        <w:proofErr w:type="spellStart"/>
        <w:r w:rsidR="006D5E6D">
          <w:rPr>
            <w:i/>
            <w:iCs/>
            <w:color w:val="0000FF"/>
            <w:u w:val="single"/>
          </w:rPr>
          <w:t>Mortg</w:t>
        </w:r>
        <w:proofErr w:type="spellEnd"/>
        <w:proofErr w:type="gramStart"/>
        <w:r w:rsidR="006D5E6D">
          <w:rPr>
            <w:i/>
            <w:iCs/>
            <w:color w:val="0000FF"/>
            <w:u w:val="single"/>
          </w:rPr>
          <w:t>.,</w:t>
        </w:r>
        <w:proofErr w:type="gramEnd"/>
      </w:hyperlink>
      <w:hyperlink r:id="rId399" w:history="1">
        <w:r w:rsidR="006D5E6D">
          <w:rPr>
            <w:color w:val="0000FF"/>
            <w:u w:val="single"/>
          </w:rPr>
          <w:t xml:space="preserve"> 57 F.3d at 1172</w:t>
        </w:r>
      </w:hyperlink>
      <w:r w:rsidR="006D5E6D">
        <w:rPr>
          <w:color w:val="000000"/>
        </w:rPr>
        <w:t>.</w:t>
      </w:r>
    </w:p>
    <w:p w14:paraId="75E51A88" w14:textId="77777777" w:rsidR="00CA4E7B" w:rsidRDefault="00CA4E7B">
      <w:pPr>
        <w:widowControl w:val="0"/>
        <w:autoSpaceDE w:val="0"/>
        <w:autoSpaceDN w:val="0"/>
        <w:adjustRightInd w:val="0"/>
        <w:rPr>
          <w:color w:val="000000"/>
          <w:sz w:val="24"/>
          <w:szCs w:val="24"/>
        </w:rPr>
      </w:pPr>
    </w:p>
    <w:p w14:paraId="7137DB2C" w14:textId="77777777" w:rsidR="00CA4E7B" w:rsidRDefault="006D5E6D">
      <w:pPr>
        <w:widowControl w:val="0"/>
        <w:autoSpaceDE w:val="0"/>
        <w:autoSpaceDN w:val="0"/>
        <w:adjustRightInd w:val="0"/>
        <w:ind w:firstLine="360"/>
        <w:jc w:val="both"/>
        <w:rPr>
          <w:color w:val="000000"/>
          <w:sz w:val="24"/>
          <w:szCs w:val="24"/>
        </w:rPr>
      </w:pPr>
      <w:r>
        <w:rPr>
          <w:color w:val="000000"/>
        </w:rPr>
        <w:t>Here, the appellants plainly gave their implied consent to the adjudication of the preemption claim. For one thing, they never objected when it became clear that BAA preemption would be at the heart of the remanded pr</w:t>
      </w:r>
      <w:r>
        <w:rPr>
          <w:color w:val="000000"/>
        </w:rPr>
        <w:t>o</w:t>
      </w:r>
      <w:r>
        <w:rPr>
          <w:color w:val="000000"/>
        </w:rPr>
        <w:t xml:space="preserve">ceeding. At its first scheduling conference following remand, the district court discussed with the parties the scope of the </w:t>
      </w:r>
      <w:r>
        <w:rPr>
          <w:i/>
          <w:iCs/>
          <w:color w:val="000000"/>
        </w:rPr>
        <w:t>Antilles II</w:t>
      </w:r>
      <w:r>
        <w:rPr>
          <w:color w:val="000000"/>
        </w:rPr>
        <w:t xml:space="preserve"> mandate. When the court issued its scheduling order, it listed the BAA's preemptive effect among the controverted issues. There was no objection. The parties then engaged in extensive discovery, which included numerous matters related to the BAA and preemption. Later, the parties briefed several issues, including the a</w:t>
      </w:r>
      <w:r>
        <w:rPr>
          <w:color w:val="000000"/>
        </w:rPr>
        <w:t>p</w:t>
      </w:r>
      <w:r>
        <w:rPr>
          <w:color w:val="000000"/>
        </w:rPr>
        <w:t>plicability of the BAA to Puerto Rico and its preemptive effect. Throughout all of these proceedings, the appellants never suggested that BAA preemption went beyond the scope of the issues properly before the district court. Indeed, the appellants joined the preemption issue by arguing that the BAA represented a congressional authorization of the challenged statutes.</w:t>
      </w:r>
    </w:p>
    <w:p w14:paraId="06E02C49" w14:textId="77777777" w:rsidR="00CA4E7B" w:rsidRDefault="00CA4E7B">
      <w:pPr>
        <w:widowControl w:val="0"/>
        <w:autoSpaceDE w:val="0"/>
        <w:autoSpaceDN w:val="0"/>
        <w:adjustRightInd w:val="0"/>
        <w:rPr>
          <w:color w:val="000000"/>
          <w:sz w:val="24"/>
          <w:szCs w:val="24"/>
        </w:rPr>
      </w:pPr>
    </w:p>
    <w:p w14:paraId="610FA563"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By actively contesting the BAA preemption claim on the merits, the appellants effectively conceded that it had been incorporated into the complaint. Moreover, given the extensive notice that BAA preemption would be litigated upon remand, </w:t>
      </w:r>
      <w:r>
        <w:rPr>
          <w:i/>
          <w:iCs/>
          <w:color w:val="000000"/>
        </w:rPr>
        <w:t xml:space="preserve">see, e.g., </w:t>
      </w:r>
      <w:hyperlink r:id="rId400" w:history="1">
        <w:r>
          <w:rPr>
            <w:i/>
            <w:iCs/>
            <w:color w:val="0000FF"/>
            <w:u w:val="single"/>
          </w:rPr>
          <w:t>Antilles II,</w:t>
        </w:r>
      </w:hyperlink>
      <w:hyperlink r:id="rId401" w:history="1">
        <w:r>
          <w:rPr>
            <w:color w:val="0000FF"/>
            <w:u w:val="single"/>
          </w:rPr>
          <w:t xml:space="preserve"> 408 F.3d at 47–49,</w:t>
        </w:r>
      </w:hyperlink>
      <w:r>
        <w:rPr>
          <w:color w:val="000000"/>
        </w:rPr>
        <w:t xml:space="preserve"> the appellants cannot show that they were prejudiced by the court's consideration of that issue.</w:t>
      </w:r>
      <w:hyperlink w:anchor="Document1zzB00222026874131" w:history="1">
        <w:r>
          <w:rPr>
            <w:color w:val="0000FF"/>
            <w:u w:val="single"/>
            <w:vertAlign w:val="superscript"/>
          </w:rPr>
          <w:t>FN2</w:t>
        </w:r>
      </w:hyperlink>
      <w:bookmarkStart w:id="85" w:name="Document1zzF00222026874131"/>
      <w:bookmarkEnd w:id="85"/>
      <w:r>
        <w:rPr>
          <w:color w:val="000000"/>
        </w:rPr>
        <w:t xml:space="preserve"> We therefore uphold the district court's ruling that the BAA preemption claim was properly before it.</w:t>
      </w:r>
    </w:p>
    <w:p w14:paraId="3048C200" w14:textId="77777777" w:rsidR="00CA4E7B" w:rsidRDefault="00CA4E7B">
      <w:pPr>
        <w:widowControl w:val="0"/>
        <w:autoSpaceDE w:val="0"/>
        <w:autoSpaceDN w:val="0"/>
        <w:adjustRightInd w:val="0"/>
        <w:rPr>
          <w:color w:val="000000"/>
          <w:sz w:val="24"/>
          <w:szCs w:val="24"/>
        </w:rPr>
      </w:pPr>
    </w:p>
    <w:p w14:paraId="72473737" w14:textId="77777777" w:rsidR="00CA4E7B" w:rsidRDefault="006D7D6D">
      <w:pPr>
        <w:widowControl w:val="0"/>
        <w:autoSpaceDE w:val="0"/>
        <w:autoSpaceDN w:val="0"/>
        <w:adjustRightInd w:val="0"/>
        <w:ind w:left="720"/>
        <w:jc w:val="both"/>
        <w:rPr>
          <w:color w:val="000000"/>
          <w:sz w:val="24"/>
          <w:szCs w:val="24"/>
        </w:rPr>
      </w:pPr>
      <w:hyperlink w:anchor="Document1zzF00222026874131" w:history="1">
        <w:r w:rsidR="006D5E6D">
          <w:rPr>
            <w:color w:val="0000FF"/>
            <w:u w:val="single"/>
          </w:rPr>
          <w:t>FN2.</w:t>
        </w:r>
      </w:hyperlink>
      <w:bookmarkStart w:id="86" w:name="Document1zzB00222026874131"/>
      <w:bookmarkEnd w:id="86"/>
      <w:r w:rsidR="006D5E6D">
        <w:rPr>
          <w:color w:val="000000"/>
        </w:rPr>
        <w:t xml:space="preserve"> The cases cited by the appellants in </w:t>
      </w:r>
      <w:proofErr w:type="gramStart"/>
      <w:r w:rsidR="006D5E6D">
        <w:rPr>
          <w:color w:val="000000"/>
        </w:rPr>
        <w:t>which</w:t>
      </w:r>
      <w:proofErr w:type="gramEnd"/>
      <w:r w:rsidR="006D5E6D">
        <w:rPr>
          <w:color w:val="000000"/>
        </w:rPr>
        <w:t xml:space="preserve"> implied consent was not found are inapposite. </w:t>
      </w:r>
      <w:r w:rsidR="006D5E6D">
        <w:rPr>
          <w:i/>
          <w:iCs/>
          <w:color w:val="000000"/>
        </w:rPr>
        <w:t xml:space="preserve">See, e.g., </w:t>
      </w:r>
      <w:hyperlink r:id="rId402" w:history="1">
        <w:r w:rsidR="006D5E6D">
          <w:rPr>
            <w:i/>
            <w:iCs/>
            <w:color w:val="0000FF"/>
            <w:u w:val="single"/>
          </w:rPr>
          <w:t>United States v. Davis,</w:t>
        </w:r>
      </w:hyperlink>
      <w:hyperlink r:id="rId403" w:history="1">
        <w:r w:rsidR="006D5E6D">
          <w:rPr>
            <w:color w:val="0000FF"/>
            <w:u w:val="single"/>
          </w:rPr>
          <w:t xml:space="preserve"> 261 F.3d 1, 59 (1st Cir.2001)</w:t>
        </w:r>
      </w:hyperlink>
      <w:r w:rsidR="006D5E6D">
        <w:rPr>
          <w:color w:val="000000"/>
        </w:rPr>
        <w:t xml:space="preserve"> (finding no abuse of discretion when court denied plaintiff's belated request to amend complaint); </w:t>
      </w:r>
      <w:hyperlink r:id="rId404" w:history="1">
        <w:r w:rsidR="006D5E6D">
          <w:rPr>
            <w:i/>
            <w:iCs/>
            <w:color w:val="0000FF"/>
            <w:u w:val="single"/>
          </w:rPr>
          <w:t xml:space="preserve">Rodriguez v. </w:t>
        </w:r>
        <w:proofErr w:type="spellStart"/>
        <w:r w:rsidR="006D5E6D">
          <w:rPr>
            <w:i/>
            <w:iCs/>
            <w:color w:val="0000FF"/>
            <w:u w:val="single"/>
          </w:rPr>
          <w:t>Banco</w:t>
        </w:r>
        <w:proofErr w:type="spellEnd"/>
        <w:r w:rsidR="006D5E6D">
          <w:rPr>
            <w:i/>
            <w:iCs/>
            <w:color w:val="0000FF"/>
            <w:u w:val="single"/>
          </w:rPr>
          <w:t xml:space="preserve"> Cent. Corp.,</w:t>
        </w:r>
      </w:hyperlink>
      <w:hyperlink r:id="rId405" w:history="1">
        <w:r w:rsidR="006D5E6D">
          <w:rPr>
            <w:color w:val="0000FF"/>
            <w:u w:val="single"/>
          </w:rPr>
          <w:t xml:space="preserve"> 990 F.2d 7, 13–14 (1st Cir.1993)</w:t>
        </w:r>
      </w:hyperlink>
      <w:r w:rsidR="006D5E6D">
        <w:rPr>
          <w:color w:val="000000"/>
        </w:rPr>
        <w:t xml:space="preserve"> (affirming denial of motion to amend where claim raised far into discovery); </w:t>
      </w:r>
      <w:hyperlink r:id="rId406" w:history="1">
        <w:proofErr w:type="spellStart"/>
        <w:r w:rsidR="006D5E6D">
          <w:rPr>
            <w:i/>
            <w:iCs/>
            <w:color w:val="0000FF"/>
            <w:u w:val="single"/>
          </w:rPr>
          <w:t>Campana</w:t>
        </w:r>
        <w:proofErr w:type="spellEnd"/>
        <w:r w:rsidR="006D5E6D">
          <w:rPr>
            <w:i/>
            <w:iCs/>
            <w:color w:val="0000FF"/>
            <w:u w:val="single"/>
          </w:rPr>
          <w:t xml:space="preserve"> v. Eller,</w:t>
        </w:r>
      </w:hyperlink>
      <w:hyperlink r:id="rId407" w:history="1">
        <w:r w:rsidR="006D5E6D">
          <w:rPr>
            <w:color w:val="0000FF"/>
            <w:u w:val="single"/>
          </w:rPr>
          <w:t xml:space="preserve"> 755 F.2d 212, 215–16 (1st Cir.1985)</w:t>
        </w:r>
      </w:hyperlink>
      <w:r w:rsidR="006D5E6D">
        <w:rPr>
          <w:color w:val="000000"/>
        </w:rPr>
        <w:t xml:space="preserve"> (same). In none of those cases did the parties, at the court's direction, engage the issue in question.</w:t>
      </w:r>
    </w:p>
    <w:p w14:paraId="311E222E" w14:textId="77777777" w:rsidR="00CA4E7B" w:rsidRDefault="00CA4E7B">
      <w:pPr>
        <w:widowControl w:val="0"/>
        <w:autoSpaceDE w:val="0"/>
        <w:autoSpaceDN w:val="0"/>
        <w:adjustRightInd w:val="0"/>
        <w:rPr>
          <w:color w:val="000000"/>
          <w:sz w:val="24"/>
          <w:szCs w:val="24"/>
        </w:rPr>
      </w:pPr>
    </w:p>
    <w:p w14:paraId="6C121972" w14:textId="77777777" w:rsidR="00CA4E7B" w:rsidRDefault="006D5E6D">
      <w:pPr>
        <w:widowControl w:val="0"/>
        <w:autoSpaceDE w:val="0"/>
        <w:autoSpaceDN w:val="0"/>
        <w:adjustRightInd w:val="0"/>
        <w:jc w:val="both"/>
        <w:rPr>
          <w:color w:val="000000"/>
          <w:sz w:val="24"/>
          <w:szCs w:val="24"/>
        </w:rPr>
      </w:pPr>
      <w:r>
        <w:rPr>
          <w:b/>
          <w:bCs/>
          <w:color w:val="000000"/>
        </w:rPr>
        <w:t>III. THE MERITS</w:t>
      </w:r>
    </w:p>
    <w:p w14:paraId="0D672959" w14:textId="77777777" w:rsidR="00CA4E7B" w:rsidRDefault="006D5E6D">
      <w:pPr>
        <w:widowControl w:val="0"/>
        <w:autoSpaceDE w:val="0"/>
        <w:autoSpaceDN w:val="0"/>
        <w:adjustRightInd w:val="0"/>
        <w:ind w:firstLine="360"/>
        <w:jc w:val="both"/>
        <w:rPr>
          <w:color w:val="000000"/>
          <w:sz w:val="24"/>
          <w:szCs w:val="24"/>
        </w:rPr>
      </w:pPr>
      <w:r>
        <w:rPr>
          <w:color w:val="000000"/>
        </w:rPr>
        <w:t>The parties have stipulated to the salient facts, and the issues before us are legal in nature. Those issues enge</w:t>
      </w:r>
      <w:r>
        <w:rPr>
          <w:color w:val="000000"/>
        </w:rPr>
        <w:t>n</w:t>
      </w:r>
      <w:r>
        <w:rPr>
          <w:color w:val="000000"/>
        </w:rPr>
        <w:t xml:space="preserve">der de novo review. </w:t>
      </w:r>
      <w:r>
        <w:rPr>
          <w:i/>
          <w:iCs/>
          <w:color w:val="000000"/>
        </w:rPr>
        <w:t xml:space="preserve">See </w:t>
      </w:r>
      <w:hyperlink r:id="rId408" w:history="1">
        <w:r>
          <w:rPr>
            <w:i/>
            <w:iCs/>
            <w:color w:val="0000FF"/>
            <w:u w:val="single"/>
          </w:rPr>
          <w:t xml:space="preserve">Morales Feliciano v. </w:t>
        </w:r>
        <w:proofErr w:type="spellStart"/>
        <w:r>
          <w:rPr>
            <w:i/>
            <w:iCs/>
            <w:color w:val="0000FF"/>
            <w:u w:val="single"/>
          </w:rPr>
          <w:t>Rullán</w:t>
        </w:r>
        <w:proofErr w:type="spellEnd"/>
        <w:r>
          <w:rPr>
            <w:i/>
            <w:iCs/>
            <w:color w:val="0000FF"/>
            <w:u w:val="single"/>
          </w:rPr>
          <w:t>,</w:t>
        </w:r>
      </w:hyperlink>
      <w:hyperlink r:id="rId409" w:history="1">
        <w:r>
          <w:rPr>
            <w:color w:val="0000FF"/>
            <w:u w:val="single"/>
          </w:rPr>
          <w:t xml:space="preserve"> 378 F.3d 42, 49 (1st Cir.2004)</w:t>
        </w:r>
      </w:hyperlink>
      <w:r>
        <w:rPr>
          <w:color w:val="000000"/>
        </w:rPr>
        <w:t>.</w:t>
      </w:r>
    </w:p>
    <w:p w14:paraId="49A9E36B" w14:textId="77777777" w:rsidR="00CA4E7B" w:rsidRDefault="00CA4E7B">
      <w:pPr>
        <w:widowControl w:val="0"/>
        <w:autoSpaceDE w:val="0"/>
        <w:autoSpaceDN w:val="0"/>
        <w:adjustRightInd w:val="0"/>
        <w:rPr>
          <w:color w:val="000000"/>
          <w:sz w:val="24"/>
          <w:szCs w:val="24"/>
        </w:rPr>
      </w:pPr>
    </w:p>
    <w:p w14:paraId="15866088" w14:textId="77777777" w:rsidR="00CA4E7B" w:rsidRDefault="006D5E6D">
      <w:pPr>
        <w:widowControl w:val="0"/>
        <w:autoSpaceDE w:val="0"/>
        <w:autoSpaceDN w:val="0"/>
        <w:adjustRightInd w:val="0"/>
        <w:jc w:val="center"/>
        <w:rPr>
          <w:color w:val="000000"/>
          <w:sz w:val="24"/>
          <w:szCs w:val="24"/>
        </w:rPr>
      </w:pPr>
      <w:r>
        <w:rPr>
          <w:b/>
          <w:bCs/>
          <w:color w:val="000000"/>
        </w:rPr>
        <w:t xml:space="preserve">A. </w:t>
      </w:r>
      <w:r>
        <w:rPr>
          <w:b/>
          <w:bCs/>
          <w:i/>
          <w:iCs/>
          <w:color w:val="000000"/>
        </w:rPr>
        <w:t>Preemption.</w:t>
      </w:r>
    </w:p>
    <w:p w14:paraId="5F320105" w14:textId="77777777" w:rsidR="00CA4E7B" w:rsidRDefault="006D7D6D">
      <w:pPr>
        <w:widowControl w:val="0"/>
        <w:autoSpaceDE w:val="0"/>
        <w:autoSpaceDN w:val="0"/>
        <w:adjustRightInd w:val="0"/>
        <w:ind w:firstLine="360"/>
        <w:jc w:val="both"/>
        <w:rPr>
          <w:color w:val="000000"/>
          <w:sz w:val="24"/>
          <w:szCs w:val="24"/>
        </w:rPr>
      </w:pPr>
      <w:hyperlink w:anchor="Document1zzF82026874131" w:history="1">
        <w:r w:rsidR="006D5E6D">
          <w:rPr>
            <w:color w:val="0000FF"/>
            <w:u w:val="single"/>
          </w:rPr>
          <w:t>[8]</w:t>
        </w:r>
      </w:hyperlink>
      <w:bookmarkStart w:id="87" w:name="Document1zzB82026874131"/>
      <w:bookmarkEnd w:id="87"/>
      <w:r w:rsidR="006D5E6D">
        <w:rPr>
          <w:color w:val="000000"/>
        </w:rPr>
        <w:t xml:space="preserve"> According to the district court, Laws 109 and 132 unduly restrict Puerto Rico's ability to procure foreign materials for its public projects and, in the process, undermine the BAA's delicate balancing of protectionism and foreign trade and its policy of encouraging flexibility in procurement decisions. We do not agree.</w:t>
      </w:r>
    </w:p>
    <w:p w14:paraId="1C5DFED3" w14:textId="77777777" w:rsidR="00CA4E7B" w:rsidRDefault="00CA4E7B">
      <w:pPr>
        <w:widowControl w:val="0"/>
        <w:autoSpaceDE w:val="0"/>
        <w:autoSpaceDN w:val="0"/>
        <w:adjustRightInd w:val="0"/>
        <w:rPr>
          <w:color w:val="000000"/>
          <w:sz w:val="24"/>
          <w:szCs w:val="24"/>
        </w:rPr>
      </w:pPr>
    </w:p>
    <w:p w14:paraId="5D05AE9B" w14:textId="77777777" w:rsidR="00CA4E7B" w:rsidRDefault="006D5E6D">
      <w:pPr>
        <w:widowControl w:val="0"/>
        <w:autoSpaceDE w:val="0"/>
        <w:autoSpaceDN w:val="0"/>
        <w:adjustRightInd w:val="0"/>
        <w:ind w:firstLine="360"/>
        <w:jc w:val="both"/>
        <w:rPr>
          <w:color w:val="000000"/>
          <w:sz w:val="24"/>
          <w:szCs w:val="24"/>
        </w:rPr>
      </w:pPr>
      <w:r>
        <w:rPr>
          <w:color w:val="000000"/>
        </w:rPr>
        <w:t>As a preliminary matter, the appellants concede (as they must) that the BAA places restrictions on federal co</w:t>
      </w:r>
      <w:r>
        <w:rPr>
          <w:color w:val="000000"/>
        </w:rPr>
        <w:t>n</w:t>
      </w:r>
      <w:r>
        <w:rPr>
          <w:color w:val="000000"/>
        </w:rPr>
        <w:t xml:space="preserve">struction projects in Puerto Rico. They likewise concede that Law 109, which purports to govern public projects that are financed with either federal or Commonwealth funds, </w:t>
      </w:r>
      <w:r>
        <w:rPr>
          <w:i/>
          <w:iCs/>
          <w:color w:val="000000"/>
        </w:rPr>
        <w:t>see</w:t>
      </w:r>
      <w:r>
        <w:rPr>
          <w:color w:val="000000"/>
        </w:rPr>
        <w:t xml:space="preserve"> </w:t>
      </w:r>
      <w:hyperlink r:id="rId410" w:history="1">
        <w:r>
          <w:rPr>
            <w:color w:val="0000FF"/>
            <w:u w:val="single"/>
          </w:rPr>
          <w:t>P.R. Laws Ann. tit. 3, § 927(f)</w:t>
        </w:r>
      </w:hyperlink>
      <w:r>
        <w:rPr>
          <w:color w:val="000000"/>
        </w:rPr>
        <w:t>, is preempted by the BAA to the extent that it tries to restrict federal projects in Puerto Rico. But the appellants dispute the district court's ruling that the BAA preempts Laws 109 and 132 as they apply to public projects that are funded by the Commo</w:t>
      </w:r>
      <w:r>
        <w:rPr>
          <w:color w:val="000000"/>
        </w:rPr>
        <w:t>n</w:t>
      </w:r>
      <w:r>
        <w:rPr>
          <w:color w:val="000000"/>
        </w:rPr>
        <w:t>wealth. Refined to its bare essence, the appellants' argument is that the Commonwealth has the same degree of so</w:t>
      </w:r>
      <w:r>
        <w:rPr>
          <w:color w:val="000000"/>
        </w:rPr>
        <w:t>v</w:t>
      </w:r>
      <w:r>
        <w:rPr>
          <w:color w:val="000000"/>
        </w:rPr>
        <w:t>ereignty as the several states; and that because the BAA does not pertain to state governments, it should not be co</w:t>
      </w:r>
      <w:r>
        <w:rPr>
          <w:color w:val="000000"/>
        </w:rPr>
        <w:t>n</w:t>
      </w:r>
      <w:r>
        <w:rPr>
          <w:color w:val="000000"/>
        </w:rPr>
        <w:t>strued to restrict public projects undertaken by Puerto Rico.</w:t>
      </w:r>
    </w:p>
    <w:p w14:paraId="3E0854DD" w14:textId="77777777" w:rsidR="00CA4E7B" w:rsidRDefault="00CA4E7B">
      <w:pPr>
        <w:widowControl w:val="0"/>
        <w:autoSpaceDE w:val="0"/>
        <w:autoSpaceDN w:val="0"/>
        <w:adjustRightInd w:val="0"/>
        <w:rPr>
          <w:color w:val="000000"/>
          <w:sz w:val="24"/>
          <w:szCs w:val="24"/>
        </w:rPr>
      </w:pPr>
    </w:p>
    <w:p w14:paraId="60AC72FB" w14:textId="77777777" w:rsidR="00CA4E7B" w:rsidRDefault="006D7D6D">
      <w:pPr>
        <w:widowControl w:val="0"/>
        <w:autoSpaceDE w:val="0"/>
        <w:autoSpaceDN w:val="0"/>
        <w:adjustRightInd w:val="0"/>
        <w:ind w:firstLine="360"/>
        <w:jc w:val="both"/>
        <w:rPr>
          <w:color w:val="000000"/>
          <w:sz w:val="24"/>
          <w:szCs w:val="24"/>
        </w:rPr>
      </w:pPr>
      <w:hyperlink w:anchor="Document1zzF92026874131" w:history="1">
        <w:r w:rsidR="006D5E6D">
          <w:rPr>
            <w:color w:val="0000FF"/>
            <w:u w:val="single"/>
          </w:rPr>
          <w:t>[9]</w:t>
        </w:r>
      </w:hyperlink>
      <w:bookmarkStart w:id="88" w:name="Document1zzB92026874131"/>
      <w:bookmarkEnd w:id="88"/>
      <w:r w:rsidR="006D5E6D">
        <w:rPr>
          <w:color w:val="000000"/>
          <w:sz w:val="24"/>
          <w:szCs w:val="24"/>
        </w:rPr>
        <w:fldChar w:fldCharType="begin"/>
      </w:r>
      <w:r w:rsidR="006D5E6D">
        <w:rPr>
          <w:color w:val="000000"/>
          <w:sz w:val="24"/>
          <w:szCs w:val="24"/>
        </w:rPr>
        <w:instrText>HYPERLINK \l "Document1zzF102026874131"</w:instrText>
      </w:r>
      <w:r w:rsidR="006D5E6D">
        <w:rPr>
          <w:color w:val="000000"/>
          <w:sz w:val="24"/>
          <w:szCs w:val="24"/>
        </w:rPr>
        <w:fldChar w:fldCharType="separate"/>
      </w:r>
      <w:r w:rsidR="006D5E6D">
        <w:rPr>
          <w:color w:val="0000FF"/>
          <w:u w:val="single"/>
        </w:rPr>
        <w:t>[10]</w:t>
      </w:r>
      <w:r w:rsidR="006D5E6D">
        <w:rPr>
          <w:color w:val="000000"/>
          <w:sz w:val="24"/>
          <w:szCs w:val="24"/>
        </w:rPr>
        <w:fldChar w:fldCharType="end"/>
      </w:r>
      <w:bookmarkStart w:id="89" w:name="Document1zzB102026874131"/>
      <w:bookmarkEnd w:id="89"/>
      <w:r w:rsidR="006D5E6D">
        <w:rPr>
          <w:color w:val="000000"/>
        </w:rPr>
        <w:t xml:space="preserve"> We reject the appellants' contention that the BAA has no application to Puerto Rico. Whether and how a federal statute applies to Puerto Rico is a question of Congressional intent. </w:t>
      </w:r>
      <w:hyperlink r:id="rId411" w:history="1">
        <w:proofErr w:type="spellStart"/>
        <w:r w:rsidR="006D5E6D">
          <w:rPr>
            <w:i/>
            <w:iCs/>
            <w:color w:val="0000FF"/>
            <w:u w:val="single"/>
          </w:rPr>
          <w:t>Jusino</w:t>
        </w:r>
        <w:proofErr w:type="spellEnd"/>
        <w:r w:rsidR="006D5E6D">
          <w:rPr>
            <w:i/>
            <w:iCs/>
            <w:color w:val="0000FF"/>
            <w:u w:val="single"/>
          </w:rPr>
          <w:t xml:space="preserve"> Mercado v. Puerto Rico,</w:t>
        </w:r>
      </w:hyperlink>
      <w:hyperlink r:id="rId412" w:history="1">
        <w:r w:rsidR="006D5E6D">
          <w:rPr>
            <w:color w:val="0000FF"/>
            <w:u w:val="single"/>
          </w:rPr>
          <w:t xml:space="preserve"> 214 F.3d 34, 40 (1st Cir.2000)</w:t>
        </w:r>
      </w:hyperlink>
      <w:r w:rsidR="006D5E6D">
        <w:rPr>
          <w:color w:val="000000"/>
        </w:rPr>
        <w:t xml:space="preserve">. The critical inquiry in this instance, then, is whether Congress intended for Puerto Rico to be treated as a state under the BAA. </w:t>
      </w:r>
      <w:r w:rsidR="006D5E6D">
        <w:rPr>
          <w:i/>
          <w:iCs/>
          <w:color w:val="000000"/>
        </w:rPr>
        <w:t xml:space="preserve">See </w:t>
      </w:r>
      <w:hyperlink r:id="rId413" w:history="1">
        <w:r w:rsidR="006D5E6D">
          <w:rPr>
            <w:i/>
            <w:iCs/>
            <w:color w:val="0000FF"/>
            <w:u w:val="single"/>
          </w:rPr>
          <w:t>id.</w:t>
        </w:r>
      </w:hyperlink>
      <w:r w:rsidR="006D5E6D">
        <w:rPr>
          <w:color w:val="000000"/>
        </w:rPr>
        <w:t xml:space="preserve"> Because this poses a question of statutory interpretation, we employ the usual tools. </w:t>
      </w:r>
      <w:r w:rsidR="006D5E6D">
        <w:rPr>
          <w:i/>
          <w:iCs/>
          <w:color w:val="000000"/>
        </w:rPr>
        <w:t xml:space="preserve">See </w:t>
      </w:r>
      <w:hyperlink r:id="rId414" w:history="1">
        <w:r w:rsidR="006D5E6D">
          <w:rPr>
            <w:i/>
            <w:iCs/>
            <w:color w:val="0000FF"/>
            <w:u w:val="single"/>
          </w:rPr>
          <w:t xml:space="preserve">In re Pharm. Indus. Average Wholesale Price </w:t>
        </w:r>
        <w:proofErr w:type="spellStart"/>
        <w:r w:rsidR="006D5E6D">
          <w:rPr>
            <w:i/>
            <w:iCs/>
            <w:color w:val="0000FF"/>
            <w:u w:val="single"/>
          </w:rPr>
          <w:t>Litig</w:t>
        </w:r>
        <w:proofErr w:type="spellEnd"/>
        <w:proofErr w:type="gramStart"/>
        <w:r w:rsidR="006D5E6D">
          <w:rPr>
            <w:i/>
            <w:iCs/>
            <w:color w:val="0000FF"/>
            <w:u w:val="single"/>
          </w:rPr>
          <w:t>.,</w:t>
        </w:r>
        <w:proofErr w:type="gramEnd"/>
      </w:hyperlink>
      <w:hyperlink r:id="rId415" w:history="1">
        <w:r w:rsidR="006D5E6D">
          <w:rPr>
            <w:color w:val="0000FF"/>
            <w:u w:val="single"/>
          </w:rPr>
          <w:t xml:space="preserve"> 582 F.3d 156, 168 (1st Cir.2009)</w:t>
        </w:r>
      </w:hyperlink>
      <w:r w:rsidR="006D5E6D">
        <w:rPr>
          <w:color w:val="000000"/>
        </w:rPr>
        <w:t xml:space="preserve"> (limning ge</w:t>
      </w:r>
      <w:r w:rsidR="006D5E6D">
        <w:rPr>
          <w:color w:val="000000"/>
        </w:rPr>
        <w:t>n</w:t>
      </w:r>
      <w:r w:rsidR="006D5E6D">
        <w:rPr>
          <w:color w:val="000000"/>
        </w:rPr>
        <w:t xml:space="preserve">eral principles of statutory construction). We must evaluate the statute's language within the statutory scheme and look to the legislative history and policy only if that language is unclear. </w:t>
      </w:r>
      <w:r w:rsidR="006D5E6D">
        <w:rPr>
          <w:i/>
          <w:iCs/>
          <w:color w:val="000000"/>
        </w:rPr>
        <w:t xml:space="preserve">See </w:t>
      </w:r>
      <w:hyperlink r:id="rId416" w:history="1">
        <w:r w:rsidR="006D5E6D">
          <w:rPr>
            <w:i/>
            <w:iCs/>
            <w:color w:val="0000FF"/>
            <w:u w:val="single"/>
          </w:rPr>
          <w:t>Gen. Motors Corp. v. Darling's,</w:t>
        </w:r>
      </w:hyperlink>
      <w:hyperlink r:id="rId417" w:history="1">
        <w:r w:rsidR="006D5E6D">
          <w:rPr>
            <w:color w:val="0000FF"/>
            <w:u w:val="single"/>
          </w:rPr>
          <w:t xml:space="preserve"> 444 F.3d 98, 108 (1st Cir.2006)</w:t>
        </w:r>
      </w:hyperlink>
      <w:r w:rsidR="006D5E6D">
        <w:rPr>
          <w:color w:val="000000"/>
        </w:rPr>
        <w:t>.</w:t>
      </w:r>
    </w:p>
    <w:p w14:paraId="52C3F913" w14:textId="77777777" w:rsidR="00CA4E7B" w:rsidRDefault="00CA4E7B">
      <w:pPr>
        <w:widowControl w:val="0"/>
        <w:autoSpaceDE w:val="0"/>
        <w:autoSpaceDN w:val="0"/>
        <w:adjustRightInd w:val="0"/>
        <w:rPr>
          <w:color w:val="000000"/>
          <w:sz w:val="24"/>
          <w:szCs w:val="24"/>
        </w:rPr>
      </w:pPr>
    </w:p>
    <w:p w14:paraId="43372B57" w14:textId="77777777" w:rsidR="00CA4E7B" w:rsidRDefault="006D7D6D">
      <w:pPr>
        <w:widowControl w:val="0"/>
        <w:autoSpaceDE w:val="0"/>
        <w:autoSpaceDN w:val="0"/>
        <w:adjustRightInd w:val="0"/>
        <w:ind w:firstLine="360"/>
        <w:jc w:val="both"/>
        <w:rPr>
          <w:color w:val="000000"/>
          <w:sz w:val="24"/>
          <w:szCs w:val="24"/>
        </w:rPr>
      </w:pPr>
      <w:hyperlink w:anchor="Document1zzF112026874131" w:history="1">
        <w:r w:rsidR="006D5E6D">
          <w:rPr>
            <w:color w:val="0000FF"/>
            <w:u w:val="single"/>
          </w:rPr>
          <w:t>[11]</w:t>
        </w:r>
      </w:hyperlink>
      <w:bookmarkStart w:id="90" w:name="Document1zzB112026874131"/>
      <w:bookmarkEnd w:id="90"/>
      <w:r w:rsidR="006D5E6D">
        <w:rPr>
          <w:color w:val="000000"/>
        </w:rPr>
        <w:t xml:space="preserve"> Under the express terms of the BAA (and leaving its exceptions to one side), only domestic materials may be acquired for “public use” or used in the construction, alteration, or repair of any “public building” or “public work.” </w:t>
      </w:r>
      <w:hyperlink r:id="rId418" w:history="1">
        <w:r w:rsidR="006D5E6D">
          <w:rPr>
            <w:color w:val="0000FF"/>
            <w:u w:val="single"/>
          </w:rPr>
          <w:t>41 U.S.C. §§ 8302</w:t>
        </w:r>
      </w:hyperlink>
      <w:r w:rsidR="006D5E6D">
        <w:rPr>
          <w:color w:val="000000"/>
        </w:rPr>
        <w:t>–</w:t>
      </w:r>
      <w:hyperlink r:id="rId419" w:history="1">
        <w:r w:rsidR="006D5E6D">
          <w:rPr>
            <w:color w:val="0000FF"/>
            <w:u w:val="single"/>
          </w:rPr>
          <w:t>8303</w:t>
        </w:r>
      </w:hyperlink>
      <w:r w:rsidR="006D5E6D">
        <w:rPr>
          <w:color w:val="000000"/>
        </w:rPr>
        <w:t xml:space="preserve">. The statute applies only to “a public building of, use by, and a public work of, the Federal Government, the District of Columbia, </w:t>
      </w:r>
      <w:r w:rsidR="006D5E6D">
        <w:rPr>
          <w:i/>
          <w:iCs/>
          <w:color w:val="000000"/>
        </w:rPr>
        <w:t>Puerto Rico,</w:t>
      </w:r>
      <w:r w:rsidR="006D5E6D">
        <w:rPr>
          <w:color w:val="000000"/>
        </w:rPr>
        <w:t xml:space="preserve"> American Samoa, and the Virgin Islands.” </w:t>
      </w:r>
      <w:proofErr w:type="gramStart"/>
      <w:r w:rsidR="006D5E6D">
        <w:rPr>
          <w:i/>
          <w:iCs/>
          <w:color w:val="000000"/>
        </w:rPr>
        <w:t>Id.</w:t>
      </w:r>
      <w:r w:rsidR="006D5E6D">
        <w:rPr>
          <w:color w:val="000000"/>
        </w:rPr>
        <w:t xml:space="preserve"> </w:t>
      </w:r>
      <w:hyperlink r:id="rId420" w:history="1">
        <w:r w:rsidR="006D5E6D">
          <w:rPr>
            <w:color w:val="0000FF"/>
            <w:u w:val="single"/>
          </w:rPr>
          <w:t>§ 8301</w:t>
        </w:r>
      </w:hyperlink>
      <w:r w:rsidR="006D5E6D">
        <w:rPr>
          <w:color w:val="000000"/>
        </w:rPr>
        <w:t xml:space="preserve"> (emphasis supplied).</w:t>
      </w:r>
      <w:proofErr w:type="gramEnd"/>
      <w:r w:rsidR="006D5E6D">
        <w:rPr>
          <w:color w:val="000000"/>
        </w:rPr>
        <w:t xml:space="preserve"> By its plain terms, then, the BAA encompasses public construction projects undertaken by the government of Puerto Rico. We find this explicit language dispositive. </w:t>
      </w:r>
      <w:r w:rsidR="006D5E6D">
        <w:rPr>
          <w:i/>
          <w:iCs/>
          <w:color w:val="000000"/>
        </w:rPr>
        <w:t xml:space="preserve">See </w:t>
      </w:r>
      <w:hyperlink r:id="rId421" w:history="1">
        <w:r w:rsidR="006D5E6D">
          <w:rPr>
            <w:i/>
            <w:iCs/>
            <w:color w:val="0000FF"/>
            <w:u w:val="single"/>
          </w:rPr>
          <w:t>In re Pharm. Indus.,</w:t>
        </w:r>
      </w:hyperlink>
      <w:hyperlink r:id="rId422" w:history="1">
        <w:r w:rsidR="006D5E6D">
          <w:rPr>
            <w:color w:val="0000FF"/>
            <w:u w:val="single"/>
          </w:rPr>
          <w:t xml:space="preserve"> 582 F.3d at 168</w:t>
        </w:r>
      </w:hyperlink>
      <w:r w:rsidR="006D5E6D">
        <w:rPr>
          <w:color w:val="000000"/>
        </w:rPr>
        <w:t xml:space="preserve"> (“The Supreme Court has repeatedly emphasized the importance of the plain meaning rule, stating that if the la</w:t>
      </w:r>
      <w:r w:rsidR="006D5E6D">
        <w:rPr>
          <w:color w:val="000000"/>
        </w:rPr>
        <w:t>n</w:t>
      </w:r>
      <w:r w:rsidR="006D5E6D">
        <w:rPr>
          <w:color w:val="000000"/>
        </w:rPr>
        <w:t>guage of a statute or regulation has a plain and ordinary meaning, courts need look no further and should apply the regulation as it is written.” (</w:t>
      </w:r>
      <w:proofErr w:type="gramStart"/>
      <w:r w:rsidR="006D5E6D">
        <w:rPr>
          <w:color w:val="000000"/>
        </w:rPr>
        <w:t>quoting</w:t>
      </w:r>
      <w:proofErr w:type="gramEnd"/>
      <w:r w:rsidR="006D5E6D">
        <w:rPr>
          <w:color w:val="000000"/>
        </w:rPr>
        <w:t xml:space="preserve"> </w:t>
      </w:r>
      <w:hyperlink r:id="rId423" w:history="1">
        <w:r w:rsidR="006D5E6D">
          <w:rPr>
            <w:i/>
            <w:iCs/>
            <w:color w:val="0000FF"/>
            <w:u w:val="single"/>
          </w:rPr>
          <w:t xml:space="preserve">Textron Inc. v. </w:t>
        </w:r>
        <w:proofErr w:type="spellStart"/>
        <w:r w:rsidR="006D5E6D">
          <w:rPr>
            <w:i/>
            <w:iCs/>
            <w:color w:val="0000FF"/>
            <w:u w:val="single"/>
          </w:rPr>
          <w:t>Comm'r</w:t>
        </w:r>
        <w:proofErr w:type="spellEnd"/>
        <w:r w:rsidR="006D5E6D">
          <w:rPr>
            <w:i/>
            <w:iCs/>
            <w:color w:val="0000FF"/>
            <w:u w:val="single"/>
          </w:rPr>
          <w:t xml:space="preserve"> of Internal Revenue,</w:t>
        </w:r>
      </w:hyperlink>
      <w:hyperlink r:id="rId424" w:history="1">
        <w:r w:rsidR="006D5E6D">
          <w:rPr>
            <w:color w:val="0000FF"/>
            <w:u w:val="single"/>
          </w:rPr>
          <w:t xml:space="preserve"> 336 F.3d 26, 31 (1st Cir.2003)</w:t>
        </w:r>
      </w:hyperlink>
      <w:r w:rsidR="006D5E6D">
        <w:rPr>
          <w:color w:val="000000"/>
        </w:rPr>
        <w:t>)).</w:t>
      </w:r>
    </w:p>
    <w:p w14:paraId="36866F7D" w14:textId="77777777" w:rsidR="00CA4E7B" w:rsidRDefault="00CA4E7B">
      <w:pPr>
        <w:widowControl w:val="0"/>
        <w:autoSpaceDE w:val="0"/>
        <w:autoSpaceDN w:val="0"/>
        <w:adjustRightInd w:val="0"/>
        <w:rPr>
          <w:color w:val="000000"/>
          <w:sz w:val="24"/>
          <w:szCs w:val="24"/>
        </w:rPr>
      </w:pPr>
    </w:p>
    <w:p w14:paraId="5E6FE1CE"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The appellants attempt to dampen the impact of the BAA's plain language by arguing that the explicit reference to Puerto Rico is a vestige of a time when Puerto Rico was a federally administered territory. They point out that, more than a decade after the BAA's enactment in 1933, Puerto Rico was transformed from a territory into a self-governing commonwealth. </w:t>
      </w:r>
      <w:r>
        <w:rPr>
          <w:i/>
          <w:iCs/>
          <w:color w:val="000000"/>
        </w:rPr>
        <w:t>See</w:t>
      </w:r>
      <w:r>
        <w:rPr>
          <w:color w:val="000000"/>
        </w:rPr>
        <w:t xml:space="preserve"> Federal Relations Act of 1950(FRA), </w:t>
      </w:r>
      <w:proofErr w:type="spellStart"/>
      <w:r>
        <w:rPr>
          <w:color w:val="000000"/>
        </w:rPr>
        <w:t>Pub.L</w:t>
      </w:r>
      <w:proofErr w:type="spellEnd"/>
      <w:r>
        <w:rPr>
          <w:color w:val="000000"/>
        </w:rPr>
        <w:t xml:space="preserve">. </w:t>
      </w:r>
      <w:proofErr w:type="gramStart"/>
      <w:r>
        <w:rPr>
          <w:color w:val="000000"/>
        </w:rPr>
        <w:t xml:space="preserve">No. 81–600, 64 Stat. 319 (codified at </w:t>
      </w:r>
      <w:hyperlink r:id="rId425" w:history="1">
        <w:r>
          <w:rPr>
            <w:color w:val="0000FF"/>
            <w:u w:val="single"/>
          </w:rPr>
          <w:t>48 U.S.C. §§ 731b</w:t>
        </w:r>
      </w:hyperlink>
      <w:r>
        <w:rPr>
          <w:color w:val="000000"/>
        </w:rPr>
        <w:t>–</w:t>
      </w:r>
      <w:hyperlink r:id="rId426" w:history="1">
        <w:r>
          <w:rPr>
            <w:color w:val="0000FF"/>
            <w:u w:val="single"/>
          </w:rPr>
          <w:t>731e</w:t>
        </w:r>
      </w:hyperlink>
      <w:r>
        <w:rPr>
          <w:color w:val="000000"/>
        </w:rPr>
        <w:t>).</w:t>
      </w:r>
      <w:proofErr w:type="gramEnd"/>
      <w:r>
        <w:rPr>
          <w:color w:val="000000"/>
        </w:rPr>
        <w:t xml:space="preserve"> In </w:t>
      </w:r>
      <w:hyperlink r:id="rId427" w:history="1">
        <w:r>
          <w:rPr>
            <w:i/>
            <w:iCs/>
            <w:color w:val="0000FF"/>
            <w:u w:val="single"/>
          </w:rPr>
          <w:t xml:space="preserve">Cordova &amp; </w:t>
        </w:r>
        <w:proofErr w:type="spellStart"/>
        <w:r>
          <w:rPr>
            <w:i/>
            <w:iCs/>
            <w:color w:val="0000FF"/>
            <w:u w:val="single"/>
          </w:rPr>
          <w:t>Simonpietri</w:t>
        </w:r>
        <w:proofErr w:type="spellEnd"/>
        <w:r>
          <w:rPr>
            <w:i/>
            <w:iCs/>
            <w:color w:val="0000FF"/>
            <w:u w:val="single"/>
          </w:rPr>
          <w:t xml:space="preserve"> Insurance Agency Inc. v. Chase Manhattan Bank N.A.,</w:t>
        </w:r>
      </w:hyperlink>
      <w:r>
        <w:rPr>
          <w:color w:val="000000"/>
        </w:rPr>
        <w:t xml:space="preserve"> we reco</w:t>
      </w:r>
      <w:r>
        <w:rPr>
          <w:color w:val="000000"/>
        </w:rPr>
        <w:t>g</w:t>
      </w:r>
      <w:r>
        <w:rPr>
          <w:color w:val="000000"/>
        </w:rPr>
        <w:t xml:space="preserve">nized that, following the adoption of the FRA, federal statutes that had applied to Puerto </w:t>
      </w:r>
      <w:proofErr w:type="gramStart"/>
      <w:r>
        <w:rPr>
          <w:color w:val="000000"/>
        </w:rPr>
        <w:t>Rico</w:t>
      </w:r>
      <w:proofErr w:type="gramEnd"/>
      <w:r>
        <w:rPr>
          <w:color w:val="000000"/>
        </w:rPr>
        <w:t xml:space="preserve"> as a territory might no longer pertain to it in its capacity as a commonwealth. </w:t>
      </w:r>
      <w:hyperlink r:id="rId428" w:history="1">
        <w:proofErr w:type="gramStart"/>
        <w:r>
          <w:rPr>
            <w:color w:val="0000FF"/>
            <w:u w:val="single"/>
          </w:rPr>
          <w:t>649 F.2d 36, 38 (1st Cir.1981)</w:t>
        </w:r>
      </w:hyperlink>
      <w:r>
        <w:rPr>
          <w:color w:val="000000"/>
        </w:rPr>
        <w:t>.</w:t>
      </w:r>
      <w:proofErr w:type="gramEnd"/>
      <w:r>
        <w:rPr>
          <w:color w:val="000000"/>
        </w:rPr>
        <w:t xml:space="preserve"> The appellants argue that the BAA is such a statute. They contend that the BAA's framers would not have intended for the law to apply to an a</w:t>
      </w:r>
      <w:r>
        <w:rPr>
          <w:color w:val="000000"/>
        </w:rPr>
        <w:t>u</w:t>
      </w:r>
      <w:r>
        <w:rPr>
          <w:color w:val="000000"/>
        </w:rPr>
        <w:t>tonomous commonwealth like Puerto Rico and that the words “Puerto Rico” remain in the statute due only to the inadvertence of subsequent Congresses.</w:t>
      </w:r>
    </w:p>
    <w:p w14:paraId="05367C0C" w14:textId="77777777" w:rsidR="00CA4E7B" w:rsidRDefault="00CA4E7B">
      <w:pPr>
        <w:widowControl w:val="0"/>
        <w:autoSpaceDE w:val="0"/>
        <w:autoSpaceDN w:val="0"/>
        <w:adjustRightInd w:val="0"/>
        <w:rPr>
          <w:color w:val="000000"/>
          <w:sz w:val="24"/>
          <w:szCs w:val="24"/>
        </w:rPr>
      </w:pPr>
    </w:p>
    <w:p w14:paraId="16419488"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This argument is not without some force, but it is defeated by the fact that Congress recently overhauled the BAA yet left the words “Puerto Rico” intact. </w:t>
      </w:r>
      <w:r>
        <w:rPr>
          <w:i/>
          <w:iCs/>
          <w:color w:val="000000"/>
        </w:rPr>
        <w:t>See</w:t>
      </w:r>
      <w:r>
        <w:rPr>
          <w:color w:val="000000"/>
        </w:rPr>
        <w:t xml:space="preserve"> Act of Jan. 4, 2011, </w:t>
      </w:r>
      <w:hyperlink r:id="rId429" w:history="1">
        <w:proofErr w:type="spellStart"/>
        <w:r>
          <w:rPr>
            <w:color w:val="0000FF"/>
            <w:u w:val="single"/>
          </w:rPr>
          <w:t>Pub.L</w:t>
        </w:r>
        <w:proofErr w:type="spellEnd"/>
        <w:r>
          <w:rPr>
            <w:color w:val="0000FF"/>
            <w:u w:val="single"/>
          </w:rPr>
          <w:t>. No. 111–350, § 3, 124 Stat. 3677</w:t>
        </w:r>
      </w:hyperlink>
      <w:r>
        <w:rPr>
          <w:color w:val="000000"/>
        </w:rPr>
        <w:t xml:space="preserve">, 3830–33. The stated purpose of this overhaul was to clarify ambiguities in the BAA (and other laws codified in Title 41 of the United States Code) and better effect the intent of the drafters of those laws. </w:t>
      </w:r>
      <w:r>
        <w:rPr>
          <w:i/>
          <w:iCs/>
          <w:color w:val="000000"/>
        </w:rPr>
        <w:t>See id.</w:t>
      </w:r>
      <w:r>
        <w:rPr>
          <w:color w:val="000000"/>
        </w:rPr>
        <w:t xml:space="preserve"> </w:t>
      </w:r>
      <w:proofErr w:type="gramStart"/>
      <w:r>
        <w:rPr>
          <w:color w:val="000000"/>
        </w:rPr>
        <w:t>§ 2, 124 Stat. at 3677.</w:t>
      </w:r>
      <w:proofErr w:type="gramEnd"/>
      <w:r>
        <w:rPr>
          <w:color w:val="000000"/>
        </w:rPr>
        <w:t xml:space="preserve"> As part of this legislative refurbishment, among other things, Congress restructured and re-enacted the BAA, r</w:t>
      </w:r>
      <w:r>
        <w:rPr>
          <w:color w:val="000000"/>
        </w:rPr>
        <w:t>e</w:t>
      </w:r>
      <w:r>
        <w:rPr>
          <w:color w:val="000000"/>
        </w:rPr>
        <w:t xml:space="preserve">moved the “[Panama] Canal Zone” from the list of covered entities, and rechristened the “United States” as “the Federal Government.” Yet Congress did not delete the BAA's reference to Puerto Rico. We can think of no better indicator of Congress's intent to continue to include Puerto Rico within the reach of the BAA than </w:t>
      </w:r>
      <w:proofErr w:type="gramStart"/>
      <w:r>
        <w:rPr>
          <w:color w:val="000000"/>
        </w:rPr>
        <w:t>its</w:t>
      </w:r>
      <w:proofErr w:type="gramEnd"/>
      <w:r>
        <w:rPr>
          <w:color w:val="000000"/>
        </w:rPr>
        <w:t xml:space="preserve"> overhauling the BAA yet preserving the law's explicit application to the Commonwealth.</w:t>
      </w:r>
    </w:p>
    <w:p w14:paraId="6CEBD369" w14:textId="77777777" w:rsidR="00CA4E7B" w:rsidRDefault="00CA4E7B">
      <w:pPr>
        <w:widowControl w:val="0"/>
        <w:autoSpaceDE w:val="0"/>
        <w:autoSpaceDN w:val="0"/>
        <w:adjustRightInd w:val="0"/>
        <w:rPr>
          <w:color w:val="000000"/>
          <w:sz w:val="24"/>
          <w:szCs w:val="24"/>
        </w:rPr>
      </w:pPr>
    </w:p>
    <w:p w14:paraId="2E1A5137"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Even beyond this recent overhaul, we note that Congress historically has been diligent in amending the BAA to remove entities that it no longer intends to cover. For example, when the BAA was initially enacted, it expressly applied to the territories of Alaska and Hawaii. But when Alaska and Hawaii achieved statehood, Congress amended the BAA to remove them from its purview. </w:t>
      </w:r>
      <w:r>
        <w:rPr>
          <w:i/>
          <w:iCs/>
          <w:color w:val="000000"/>
        </w:rPr>
        <w:t>See</w:t>
      </w:r>
      <w:r>
        <w:rPr>
          <w:color w:val="000000"/>
        </w:rPr>
        <w:t xml:space="preserve"> Hawaii Omnibus Act, </w:t>
      </w:r>
      <w:proofErr w:type="spellStart"/>
      <w:r>
        <w:rPr>
          <w:color w:val="000000"/>
        </w:rPr>
        <w:t>Pub.L</w:t>
      </w:r>
      <w:proofErr w:type="spellEnd"/>
      <w:r>
        <w:rPr>
          <w:color w:val="000000"/>
        </w:rPr>
        <w:t xml:space="preserve">. </w:t>
      </w:r>
      <w:proofErr w:type="gramStart"/>
      <w:r>
        <w:rPr>
          <w:color w:val="000000"/>
        </w:rPr>
        <w:t xml:space="preserve">No. 86–624, § 28, 74 Stat. 411, 419 (1960); Alaska Omnibus Act, </w:t>
      </w:r>
      <w:proofErr w:type="spellStart"/>
      <w:r>
        <w:rPr>
          <w:color w:val="000000"/>
        </w:rPr>
        <w:t>Pub.L</w:t>
      </w:r>
      <w:proofErr w:type="spellEnd"/>
      <w:r>
        <w:rPr>
          <w:color w:val="000000"/>
        </w:rPr>
        <w:t>.</w:t>
      </w:r>
      <w:proofErr w:type="gramEnd"/>
      <w:r>
        <w:rPr>
          <w:color w:val="000000"/>
        </w:rPr>
        <w:t xml:space="preserve"> </w:t>
      </w:r>
      <w:proofErr w:type="gramStart"/>
      <w:r>
        <w:rPr>
          <w:color w:val="000000"/>
        </w:rPr>
        <w:t>No. 86–70, § 43, 73 Stat. 141, 151 (1959).</w:t>
      </w:r>
      <w:proofErr w:type="gramEnd"/>
      <w:r>
        <w:rPr>
          <w:color w:val="000000"/>
        </w:rPr>
        <w:t xml:space="preserve"> Congress's failure similarly to amend the BAA following the FRA's enactment strongly suggests an intent that the BAA </w:t>
      </w:r>
      <w:proofErr w:type="gramStart"/>
      <w:r>
        <w:rPr>
          <w:color w:val="000000"/>
        </w:rPr>
        <w:t>continue</w:t>
      </w:r>
      <w:proofErr w:type="gramEnd"/>
      <w:r>
        <w:rPr>
          <w:color w:val="000000"/>
        </w:rPr>
        <w:t xml:space="preserve"> to apply to Puerto Rico. </w:t>
      </w:r>
      <w:r>
        <w:rPr>
          <w:i/>
          <w:iCs/>
          <w:color w:val="000000"/>
        </w:rPr>
        <w:t xml:space="preserve">See </w:t>
      </w:r>
      <w:hyperlink r:id="rId430" w:history="1">
        <w:r>
          <w:rPr>
            <w:i/>
            <w:iCs/>
            <w:color w:val="0000FF"/>
            <w:u w:val="single"/>
          </w:rPr>
          <w:t xml:space="preserve">Caribbean Tubular Corp. v. Fernandez </w:t>
        </w:r>
        <w:proofErr w:type="spellStart"/>
        <w:r>
          <w:rPr>
            <w:i/>
            <w:iCs/>
            <w:color w:val="0000FF"/>
            <w:u w:val="single"/>
          </w:rPr>
          <w:t>Torrecillas</w:t>
        </w:r>
        <w:proofErr w:type="spellEnd"/>
        <w:r>
          <w:rPr>
            <w:i/>
            <w:iCs/>
            <w:color w:val="0000FF"/>
            <w:u w:val="single"/>
          </w:rPr>
          <w:t>,</w:t>
        </w:r>
      </w:hyperlink>
      <w:hyperlink r:id="rId431" w:history="1">
        <w:r>
          <w:rPr>
            <w:color w:val="0000FF"/>
            <w:u w:val="single"/>
          </w:rPr>
          <w:t xml:space="preserve"> 67 B.R. 172, 175 (D.P.R.1986)</w:t>
        </w:r>
      </w:hyperlink>
      <w:r>
        <w:rPr>
          <w:color w:val="000000"/>
        </w:rPr>
        <w:t xml:space="preserve"> (“[</w:t>
      </w:r>
      <w:proofErr w:type="gramStart"/>
      <w:r>
        <w:rPr>
          <w:color w:val="000000"/>
        </w:rPr>
        <w:t>H]ad</w:t>
      </w:r>
      <w:proofErr w:type="gramEnd"/>
      <w:r>
        <w:rPr>
          <w:color w:val="000000"/>
        </w:rPr>
        <w:t xml:space="preserve"> Congress intended to oust Puerto Rico from the coverage of the BAA it would have done so in 1959 when it excluded Alaska and Hawaii.”).</w:t>
      </w:r>
    </w:p>
    <w:p w14:paraId="42AA7E60" w14:textId="77777777" w:rsidR="00CA4E7B" w:rsidRDefault="00CA4E7B">
      <w:pPr>
        <w:widowControl w:val="0"/>
        <w:autoSpaceDE w:val="0"/>
        <w:autoSpaceDN w:val="0"/>
        <w:adjustRightInd w:val="0"/>
        <w:rPr>
          <w:color w:val="000000"/>
          <w:sz w:val="24"/>
          <w:szCs w:val="24"/>
        </w:rPr>
      </w:pPr>
    </w:p>
    <w:p w14:paraId="21BF0916" w14:textId="77777777" w:rsidR="00CA4E7B" w:rsidRDefault="006D7D6D">
      <w:pPr>
        <w:widowControl w:val="0"/>
        <w:autoSpaceDE w:val="0"/>
        <w:autoSpaceDN w:val="0"/>
        <w:adjustRightInd w:val="0"/>
        <w:ind w:firstLine="360"/>
        <w:jc w:val="both"/>
        <w:rPr>
          <w:color w:val="000000"/>
          <w:sz w:val="24"/>
          <w:szCs w:val="24"/>
        </w:rPr>
      </w:pPr>
      <w:hyperlink w:anchor="Document1zzF122026874131" w:history="1">
        <w:r w:rsidR="006D5E6D">
          <w:rPr>
            <w:color w:val="0000FF"/>
            <w:u w:val="single"/>
          </w:rPr>
          <w:t>[12]</w:t>
        </w:r>
      </w:hyperlink>
      <w:bookmarkStart w:id="91" w:name="Document1zzB122026874131"/>
      <w:bookmarkEnd w:id="91"/>
      <w:r w:rsidR="006D5E6D">
        <w:rPr>
          <w:color w:val="000000"/>
        </w:rPr>
        <w:t xml:space="preserve"> </w:t>
      </w:r>
      <w:hyperlink r:id="rId432" w:history="1">
        <w:r w:rsidR="006D5E6D">
          <w:rPr>
            <w:i/>
            <w:iCs/>
            <w:color w:val="0000FF"/>
            <w:u w:val="single"/>
          </w:rPr>
          <w:t>Cordova</w:t>
        </w:r>
      </w:hyperlink>
      <w:r w:rsidR="006D5E6D">
        <w:rPr>
          <w:color w:val="000000"/>
        </w:rPr>
        <w:t xml:space="preserve"> does not compel a different conclusion.</w:t>
      </w:r>
      <w:hyperlink w:anchor="Document1zzB00332026874131" w:history="1">
        <w:r w:rsidR="006D5E6D">
          <w:rPr>
            <w:color w:val="0000FF"/>
            <w:u w:val="single"/>
            <w:vertAlign w:val="superscript"/>
          </w:rPr>
          <w:t>FN3</w:t>
        </w:r>
      </w:hyperlink>
      <w:bookmarkStart w:id="92" w:name="Document1zzF00332026874131"/>
      <w:bookmarkEnd w:id="92"/>
      <w:r w:rsidR="006D5E6D">
        <w:rPr>
          <w:color w:val="000000"/>
        </w:rPr>
        <w:t xml:space="preserve"> There, we observed that following passage of the FRA Puerto Rico now enjoys “the degree of autonomy and independence normally associated with a State of the Union.” </w:t>
      </w:r>
      <w:hyperlink r:id="rId433" w:history="1">
        <w:r w:rsidR="006D5E6D">
          <w:rPr>
            <w:color w:val="0000FF"/>
            <w:u w:val="single"/>
          </w:rPr>
          <w:t>649 F.2d at 41</w:t>
        </w:r>
      </w:hyperlink>
      <w:r w:rsidR="006D5E6D">
        <w:rPr>
          <w:color w:val="000000"/>
        </w:rPr>
        <w:t xml:space="preserve"> (quoting </w:t>
      </w:r>
      <w:hyperlink r:id="rId434" w:history="1">
        <w:r w:rsidR="006D5E6D">
          <w:rPr>
            <w:i/>
            <w:iCs/>
            <w:color w:val="0000FF"/>
            <w:u w:val="single"/>
          </w:rPr>
          <w:t xml:space="preserve">Examining Bd. of </w:t>
        </w:r>
        <w:proofErr w:type="spellStart"/>
        <w:r w:rsidR="006D5E6D">
          <w:rPr>
            <w:i/>
            <w:iCs/>
            <w:color w:val="0000FF"/>
            <w:u w:val="single"/>
          </w:rPr>
          <w:t>Eng'rs</w:t>
        </w:r>
        <w:proofErr w:type="spellEnd"/>
        <w:r w:rsidR="006D5E6D">
          <w:rPr>
            <w:i/>
            <w:iCs/>
            <w:color w:val="0000FF"/>
            <w:u w:val="single"/>
          </w:rPr>
          <w:t>, Architects &amp; Surveyors v. Flores de Otero,</w:t>
        </w:r>
      </w:hyperlink>
      <w:hyperlink r:id="rId435" w:history="1">
        <w:r w:rsidR="006D5E6D">
          <w:rPr>
            <w:color w:val="0000FF"/>
            <w:u w:val="single"/>
          </w:rPr>
          <w:t xml:space="preserve"> 426 U.S. 572, 594, 96 </w:t>
        </w:r>
        <w:proofErr w:type="spellStart"/>
        <w:r w:rsidR="006D5E6D">
          <w:rPr>
            <w:color w:val="0000FF"/>
            <w:u w:val="single"/>
          </w:rPr>
          <w:t>S.Ct</w:t>
        </w:r>
        <w:proofErr w:type="spellEnd"/>
        <w:r w:rsidR="006D5E6D">
          <w:rPr>
            <w:color w:val="0000FF"/>
            <w:u w:val="single"/>
          </w:rPr>
          <w:t>. 2264, 49 L.Ed.2d 65 (1976)</w:t>
        </w:r>
      </w:hyperlink>
      <w:r w:rsidR="006D5E6D">
        <w:rPr>
          <w:color w:val="000000"/>
        </w:rPr>
        <w:t xml:space="preserve">). But we recognized that Puerto Rico is not a state. </w:t>
      </w:r>
      <w:r w:rsidR="006D5E6D">
        <w:rPr>
          <w:i/>
          <w:iCs/>
          <w:color w:val="000000"/>
        </w:rPr>
        <w:t xml:space="preserve">See </w:t>
      </w:r>
      <w:hyperlink r:id="rId436" w:history="1">
        <w:r w:rsidR="006D5E6D">
          <w:rPr>
            <w:i/>
            <w:iCs/>
            <w:color w:val="0000FF"/>
            <w:u w:val="single"/>
          </w:rPr>
          <w:t>id.</w:t>
        </w:r>
      </w:hyperlink>
      <w:r w:rsidR="006D5E6D">
        <w:rPr>
          <w:color w:val="000000"/>
        </w:rPr>
        <w:t xml:space="preserve"> (</w:t>
      </w:r>
      <w:proofErr w:type="gramStart"/>
      <w:r w:rsidR="006D5E6D">
        <w:rPr>
          <w:color w:val="000000"/>
        </w:rPr>
        <w:t>referencing</w:t>
      </w:r>
      <w:proofErr w:type="gramEnd"/>
      <w:r w:rsidR="006D5E6D">
        <w:rPr>
          <w:color w:val="000000"/>
        </w:rPr>
        <w:t xml:space="preserve"> Puerto Rico's “unique status of Commonwealth”). Accordingly, although we now generally presume that Congress intends its laws to have the same effect on Puerto Rico as they do on any state, that presumption can be overcome by “sp</w:t>
      </w:r>
      <w:r w:rsidR="006D5E6D">
        <w:rPr>
          <w:color w:val="000000"/>
        </w:rPr>
        <w:t>e</w:t>
      </w:r>
      <w:r w:rsidR="006D5E6D">
        <w:rPr>
          <w:color w:val="000000"/>
        </w:rPr>
        <w:t xml:space="preserve">cific evidence” to the contrary or by “clear policy reasons embedded in” a statute. </w:t>
      </w:r>
      <w:hyperlink r:id="rId437" w:history="1">
        <w:r w:rsidR="006D5E6D">
          <w:rPr>
            <w:i/>
            <w:iCs/>
            <w:color w:val="0000FF"/>
            <w:u w:val="single"/>
          </w:rPr>
          <w:t>Id.</w:t>
        </w:r>
      </w:hyperlink>
      <w:hyperlink r:id="rId438" w:history="1">
        <w:r w:rsidR="006D5E6D">
          <w:rPr>
            <w:color w:val="0000FF"/>
            <w:u w:val="single"/>
          </w:rPr>
          <w:t xml:space="preserve"> </w:t>
        </w:r>
        <w:proofErr w:type="gramStart"/>
        <w:r w:rsidR="006D5E6D">
          <w:rPr>
            <w:color w:val="0000FF"/>
            <w:u w:val="single"/>
          </w:rPr>
          <w:t>at</w:t>
        </w:r>
        <w:proofErr w:type="gramEnd"/>
        <w:r w:rsidR="006D5E6D">
          <w:rPr>
            <w:color w:val="0000FF"/>
            <w:u w:val="single"/>
          </w:rPr>
          <w:t xml:space="preserve"> 42</w:t>
        </w:r>
      </w:hyperlink>
      <w:r w:rsidR="006D5E6D">
        <w:rPr>
          <w:color w:val="000000"/>
        </w:rPr>
        <w:t xml:space="preserve">; </w:t>
      </w:r>
      <w:r w:rsidR="006D5E6D">
        <w:rPr>
          <w:i/>
          <w:iCs/>
          <w:color w:val="000000"/>
        </w:rPr>
        <w:t xml:space="preserve">see </w:t>
      </w:r>
      <w:hyperlink r:id="rId439" w:history="1">
        <w:proofErr w:type="spellStart"/>
        <w:r w:rsidR="006D5E6D">
          <w:rPr>
            <w:i/>
            <w:iCs/>
            <w:color w:val="0000FF"/>
            <w:u w:val="single"/>
          </w:rPr>
          <w:t>Jusino</w:t>
        </w:r>
        <w:proofErr w:type="spellEnd"/>
        <w:r w:rsidR="006D5E6D">
          <w:rPr>
            <w:i/>
            <w:iCs/>
            <w:color w:val="0000FF"/>
            <w:u w:val="single"/>
          </w:rPr>
          <w:t xml:space="preserve"> Mercado,</w:t>
        </w:r>
      </w:hyperlink>
      <w:hyperlink r:id="rId440" w:history="1">
        <w:r w:rsidR="006D5E6D">
          <w:rPr>
            <w:color w:val="0000FF"/>
            <w:u w:val="single"/>
          </w:rPr>
          <w:t xml:space="preserve"> 214 F.3d at 42</w:t>
        </w:r>
      </w:hyperlink>
      <w:r w:rsidR="006D5E6D">
        <w:rPr>
          <w:color w:val="000000"/>
        </w:rPr>
        <w:t xml:space="preserve"> (listing “two possible avenues to differential treatment: an express direction in the statutory text or some other compelling reason”). Here, the explicit reference to Puerto Rico in the BAA and Congress's decision to retain that reference notwithstanding its recent overhaul of the statute are overwhelming and express evidence that Co</w:t>
      </w:r>
      <w:r w:rsidR="006D5E6D">
        <w:rPr>
          <w:color w:val="000000"/>
        </w:rPr>
        <w:t>n</w:t>
      </w:r>
      <w:r w:rsidR="006D5E6D">
        <w:rPr>
          <w:color w:val="000000"/>
        </w:rPr>
        <w:t>gress intends the BAA to apply to the Commonwealth even though it does not apply to any of the fifty states.</w:t>
      </w:r>
    </w:p>
    <w:p w14:paraId="38CC4D29" w14:textId="77777777" w:rsidR="00CA4E7B" w:rsidRDefault="00CA4E7B">
      <w:pPr>
        <w:widowControl w:val="0"/>
        <w:autoSpaceDE w:val="0"/>
        <w:autoSpaceDN w:val="0"/>
        <w:adjustRightInd w:val="0"/>
        <w:rPr>
          <w:color w:val="000000"/>
          <w:sz w:val="24"/>
          <w:szCs w:val="24"/>
        </w:rPr>
      </w:pPr>
    </w:p>
    <w:p w14:paraId="10B8F244" w14:textId="77777777" w:rsidR="00CA4E7B" w:rsidRDefault="006D7D6D">
      <w:pPr>
        <w:widowControl w:val="0"/>
        <w:autoSpaceDE w:val="0"/>
        <w:autoSpaceDN w:val="0"/>
        <w:adjustRightInd w:val="0"/>
        <w:ind w:left="720"/>
        <w:jc w:val="both"/>
        <w:rPr>
          <w:color w:val="000000"/>
          <w:sz w:val="24"/>
          <w:szCs w:val="24"/>
        </w:rPr>
      </w:pPr>
      <w:hyperlink w:anchor="Document1zzF00332026874131" w:history="1">
        <w:r w:rsidR="006D5E6D">
          <w:rPr>
            <w:color w:val="0000FF"/>
            <w:u w:val="single"/>
          </w:rPr>
          <w:t>FN3.</w:t>
        </w:r>
      </w:hyperlink>
      <w:bookmarkStart w:id="93" w:name="Document1zzB00332026874131"/>
      <w:bookmarkEnd w:id="93"/>
      <w:r w:rsidR="006D5E6D">
        <w:rPr>
          <w:color w:val="000000"/>
        </w:rPr>
        <w:t xml:space="preserve"> In </w:t>
      </w:r>
      <w:hyperlink r:id="rId441" w:history="1">
        <w:r w:rsidR="006D5E6D">
          <w:rPr>
            <w:i/>
            <w:iCs/>
            <w:color w:val="0000FF"/>
            <w:u w:val="single"/>
          </w:rPr>
          <w:t>Cordova,</w:t>
        </w:r>
      </w:hyperlink>
      <w:r w:rsidR="006D5E6D">
        <w:rPr>
          <w:color w:val="000000"/>
        </w:rPr>
        <w:t xml:space="preserve"> we determined that the Sherman Act applies in Puerto Rico the same as it does in any state in part because the law did not expressly refer to the Commonwealth. </w:t>
      </w:r>
      <w:hyperlink r:id="rId442" w:history="1">
        <w:proofErr w:type="gramStart"/>
        <w:r w:rsidR="006D5E6D">
          <w:rPr>
            <w:color w:val="0000FF"/>
            <w:u w:val="single"/>
          </w:rPr>
          <w:t>649 F.2d at 42.</w:t>
        </w:r>
        <w:proofErr w:type="gramEnd"/>
      </w:hyperlink>
      <w:r w:rsidR="006D5E6D">
        <w:rPr>
          <w:color w:val="000000"/>
        </w:rPr>
        <w:t xml:space="preserve"> The BAA, by contrast, explicitly references Puerto Rico.</w:t>
      </w:r>
    </w:p>
    <w:p w14:paraId="2232E269" w14:textId="77777777" w:rsidR="00CA4E7B" w:rsidRDefault="00CA4E7B">
      <w:pPr>
        <w:widowControl w:val="0"/>
        <w:autoSpaceDE w:val="0"/>
        <w:autoSpaceDN w:val="0"/>
        <w:adjustRightInd w:val="0"/>
        <w:rPr>
          <w:color w:val="000000"/>
          <w:sz w:val="24"/>
          <w:szCs w:val="24"/>
        </w:rPr>
      </w:pPr>
    </w:p>
    <w:p w14:paraId="1524A978"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In an effort to blunt the force of this reasoning, the appellants note that a 1988 amendment to the BAA added several references to “Federal </w:t>
      </w:r>
      <w:proofErr w:type="spellStart"/>
      <w:proofErr w:type="gramStart"/>
      <w:r>
        <w:rPr>
          <w:color w:val="000000"/>
        </w:rPr>
        <w:t>agenc</w:t>
      </w:r>
      <w:proofErr w:type="spellEnd"/>
      <w:r>
        <w:rPr>
          <w:color w:val="000000"/>
        </w:rPr>
        <w:t>[</w:t>
      </w:r>
      <w:proofErr w:type="spellStart"/>
      <w:proofErr w:type="gramEnd"/>
      <w:r>
        <w:rPr>
          <w:color w:val="000000"/>
        </w:rPr>
        <w:t>ies</w:t>
      </w:r>
      <w:proofErr w:type="spellEnd"/>
      <w:r>
        <w:rPr>
          <w:color w:val="000000"/>
        </w:rPr>
        <w:t xml:space="preserve">].” </w:t>
      </w:r>
      <w:r>
        <w:rPr>
          <w:i/>
          <w:iCs/>
          <w:color w:val="000000"/>
        </w:rPr>
        <w:t>See</w:t>
      </w:r>
      <w:r>
        <w:rPr>
          <w:color w:val="000000"/>
        </w:rPr>
        <w:t xml:space="preserve"> Act of Aug. 23, 1988, </w:t>
      </w:r>
      <w:hyperlink r:id="rId443" w:history="1">
        <w:proofErr w:type="spellStart"/>
        <w:r>
          <w:rPr>
            <w:color w:val="0000FF"/>
            <w:u w:val="single"/>
          </w:rPr>
          <w:t>Pub.L</w:t>
        </w:r>
        <w:proofErr w:type="spellEnd"/>
        <w:r>
          <w:rPr>
            <w:color w:val="0000FF"/>
            <w:u w:val="single"/>
          </w:rPr>
          <w:t>. No. 100–418</w:t>
        </w:r>
      </w:hyperlink>
      <w:r>
        <w:rPr>
          <w:color w:val="000000"/>
        </w:rPr>
        <w:t xml:space="preserve">, §§ 7002, 7005, 102 Stat. 1107. They assert that this amendment demonstrates that the BAA applies only to the federal government, not to the autonomous government of Puerto Rico. But the 1988 amendment did not eliminate the BAA's explicit reference to Puerto Rico and, in all </w:t>
      </w:r>
      <w:proofErr w:type="gramStart"/>
      <w:r>
        <w:rPr>
          <w:color w:val="000000"/>
        </w:rPr>
        <w:t>events, that</w:t>
      </w:r>
      <w:proofErr w:type="gramEnd"/>
      <w:r>
        <w:rPr>
          <w:color w:val="000000"/>
        </w:rPr>
        <w:t xml:space="preserve"> amendment ceased to be effective on April 30, 1996. </w:t>
      </w:r>
      <w:r>
        <w:rPr>
          <w:i/>
          <w:iCs/>
          <w:color w:val="000000"/>
        </w:rPr>
        <w:t>See id.</w:t>
      </w:r>
      <w:r>
        <w:rPr>
          <w:color w:val="000000"/>
        </w:rPr>
        <w:t xml:space="preserve"> § 7004.</w:t>
      </w:r>
    </w:p>
    <w:p w14:paraId="3A861379" w14:textId="77777777" w:rsidR="00CA4E7B" w:rsidRDefault="00CA4E7B">
      <w:pPr>
        <w:widowControl w:val="0"/>
        <w:autoSpaceDE w:val="0"/>
        <w:autoSpaceDN w:val="0"/>
        <w:adjustRightInd w:val="0"/>
        <w:rPr>
          <w:color w:val="000000"/>
          <w:sz w:val="24"/>
          <w:szCs w:val="24"/>
        </w:rPr>
      </w:pPr>
    </w:p>
    <w:p w14:paraId="44A5C93F" w14:textId="77777777" w:rsidR="00CA4E7B" w:rsidRDefault="006D7D6D">
      <w:pPr>
        <w:widowControl w:val="0"/>
        <w:autoSpaceDE w:val="0"/>
        <w:autoSpaceDN w:val="0"/>
        <w:adjustRightInd w:val="0"/>
        <w:ind w:firstLine="360"/>
        <w:jc w:val="both"/>
        <w:rPr>
          <w:color w:val="000000"/>
          <w:sz w:val="24"/>
          <w:szCs w:val="24"/>
        </w:rPr>
      </w:pPr>
      <w:hyperlink w:anchor="Document1zzF132026874131" w:history="1">
        <w:r w:rsidR="006D5E6D">
          <w:rPr>
            <w:color w:val="0000FF"/>
            <w:u w:val="single"/>
          </w:rPr>
          <w:t>[13]</w:t>
        </w:r>
      </w:hyperlink>
      <w:bookmarkStart w:id="94" w:name="Document1zzB132026874131"/>
      <w:bookmarkEnd w:id="94"/>
      <w:r w:rsidR="006D5E6D">
        <w:rPr>
          <w:color w:val="000000"/>
        </w:rPr>
        <w:t xml:space="preserve"> We also reject the appellants' asseveration that the BAA's inclusion of Puerto Rico was impliedly repealed when Congress passed the FRA. It is a “cardinal rule ... that repeals by implication are not favored.” </w:t>
      </w:r>
      <w:hyperlink r:id="rId444" w:history="1">
        <w:proofErr w:type="gramStart"/>
        <w:r w:rsidR="006D5E6D">
          <w:rPr>
            <w:i/>
            <w:iCs/>
            <w:color w:val="0000FF"/>
            <w:u w:val="single"/>
          </w:rPr>
          <w:t xml:space="preserve">Morton v. </w:t>
        </w:r>
        <w:proofErr w:type="spellStart"/>
        <w:r w:rsidR="006D5E6D">
          <w:rPr>
            <w:i/>
            <w:iCs/>
            <w:color w:val="0000FF"/>
            <w:u w:val="single"/>
          </w:rPr>
          <w:t>Mancari</w:t>
        </w:r>
        <w:proofErr w:type="spellEnd"/>
        <w:r w:rsidR="006D5E6D">
          <w:rPr>
            <w:i/>
            <w:iCs/>
            <w:color w:val="0000FF"/>
            <w:u w:val="single"/>
          </w:rPr>
          <w:t>,</w:t>
        </w:r>
      </w:hyperlink>
      <w:hyperlink r:id="rId445" w:history="1">
        <w:r w:rsidR="006D5E6D">
          <w:rPr>
            <w:color w:val="0000FF"/>
            <w:u w:val="single"/>
          </w:rPr>
          <w:t xml:space="preserve"> 417 U.S. 535, 549, 94 </w:t>
        </w:r>
        <w:proofErr w:type="spellStart"/>
        <w:r w:rsidR="006D5E6D">
          <w:rPr>
            <w:color w:val="0000FF"/>
            <w:u w:val="single"/>
          </w:rPr>
          <w:t>S.Ct</w:t>
        </w:r>
        <w:proofErr w:type="spellEnd"/>
        <w:r w:rsidR="006D5E6D">
          <w:rPr>
            <w:color w:val="0000FF"/>
            <w:u w:val="single"/>
          </w:rPr>
          <w:t>. 2474, 41 L.Ed.2d 290 (1974)</w:t>
        </w:r>
      </w:hyperlink>
      <w:r w:rsidR="006D5E6D">
        <w:rPr>
          <w:color w:val="000000"/>
        </w:rPr>
        <w:t xml:space="preserve"> (quotation marks omitted).</w:t>
      </w:r>
      <w:proofErr w:type="gramEnd"/>
      <w:r w:rsidR="006D5E6D">
        <w:rPr>
          <w:color w:val="000000"/>
        </w:rPr>
        <w:t xml:space="preserve"> Implied repeal occurs only where two acts are in irreconcilable conflict or when a later act “covers the whole subject of the earlier one and is clearly intended as a substitute.” </w:t>
      </w:r>
      <w:hyperlink r:id="rId446" w:history="1">
        <w:proofErr w:type="gramStart"/>
        <w:r w:rsidR="006D5E6D">
          <w:rPr>
            <w:i/>
            <w:iCs/>
            <w:color w:val="0000FF"/>
            <w:u w:val="single"/>
          </w:rPr>
          <w:t>Posadas v. Nat'l City Bank of N.Y.,</w:t>
        </w:r>
      </w:hyperlink>
      <w:hyperlink r:id="rId447" w:history="1">
        <w:r w:rsidR="006D5E6D">
          <w:rPr>
            <w:color w:val="0000FF"/>
            <w:u w:val="single"/>
          </w:rPr>
          <w:t xml:space="preserve"> 296 U.S. 497, 503, 56 </w:t>
        </w:r>
        <w:proofErr w:type="spellStart"/>
        <w:r w:rsidR="006D5E6D">
          <w:rPr>
            <w:color w:val="0000FF"/>
            <w:u w:val="single"/>
          </w:rPr>
          <w:t>S.Ct</w:t>
        </w:r>
        <w:proofErr w:type="spellEnd"/>
        <w:r w:rsidR="006D5E6D">
          <w:rPr>
            <w:color w:val="0000FF"/>
            <w:u w:val="single"/>
          </w:rPr>
          <w:t xml:space="preserve">. 349, 80 </w:t>
        </w:r>
        <w:proofErr w:type="spellStart"/>
        <w:r w:rsidR="006D5E6D">
          <w:rPr>
            <w:color w:val="0000FF"/>
            <w:u w:val="single"/>
          </w:rPr>
          <w:t>L.Ed</w:t>
        </w:r>
        <w:proofErr w:type="spellEnd"/>
        <w:r w:rsidR="006D5E6D">
          <w:rPr>
            <w:color w:val="0000FF"/>
            <w:u w:val="single"/>
          </w:rPr>
          <w:t>.</w:t>
        </w:r>
        <w:proofErr w:type="gramEnd"/>
        <w:r w:rsidR="006D5E6D">
          <w:rPr>
            <w:color w:val="0000FF"/>
            <w:u w:val="single"/>
          </w:rPr>
          <w:t xml:space="preserve"> </w:t>
        </w:r>
        <w:proofErr w:type="gramStart"/>
        <w:r w:rsidR="006D5E6D">
          <w:rPr>
            <w:color w:val="0000FF"/>
            <w:u w:val="single"/>
          </w:rPr>
          <w:t>351 (1936)</w:t>
        </w:r>
      </w:hyperlink>
      <w:r w:rsidR="006D5E6D">
        <w:rPr>
          <w:color w:val="000000"/>
        </w:rPr>
        <w:t>.</w:t>
      </w:r>
      <w:proofErr w:type="gramEnd"/>
    </w:p>
    <w:p w14:paraId="272649E2" w14:textId="77777777" w:rsidR="00CA4E7B" w:rsidRDefault="00CA4E7B">
      <w:pPr>
        <w:widowControl w:val="0"/>
        <w:autoSpaceDE w:val="0"/>
        <w:autoSpaceDN w:val="0"/>
        <w:adjustRightInd w:val="0"/>
        <w:rPr>
          <w:color w:val="000000"/>
          <w:sz w:val="24"/>
          <w:szCs w:val="24"/>
        </w:rPr>
      </w:pPr>
    </w:p>
    <w:p w14:paraId="02ED2E55"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Here, there is no basis for arguing that the FRA was intended to replace the BAA (and, indeed, the appellants abjure any such argument). What is more, the BAA and the FRA coexist in perfect harmony. It is beyond hope of contradiction that the FRA permits Congress to treat Puerto Rico differently from the states. </w:t>
      </w:r>
      <w:r>
        <w:rPr>
          <w:i/>
          <w:iCs/>
          <w:color w:val="000000"/>
        </w:rPr>
        <w:t xml:space="preserve">See </w:t>
      </w:r>
      <w:hyperlink r:id="rId448" w:history="1">
        <w:proofErr w:type="spellStart"/>
        <w:r>
          <w:rPr>
            <w:i/>
            <w:iCs/>
            <w:color w:val="0000FF"/>
            <w:u w:val="single"/>
          </w:rPr>
          <w:t>Jusino</w:t>
        </w:r>
        <w:proofErr w:type="spellEnd"/>
        <w:r>
          <w:rPr>
            <w:i/>
            <w:iCs/>
            <w:color w:val="0000FF"/>
            <w:u w:val="single"/>
          </w:rPr>
          <w:t xml:space="preserve"> Mercado,</w:t>
        </w:r>
      </w:hyperlink>
      <w:hyperlink r:id="rId449" w:history="1">
        <w:r>
          <w:rPr>
            <w:color w:val="0000FF"/>
            <w:u w:val="single"/>
          </w:rPr>
          <w:t xml:space="preserve"> 214 F.3d at 40;</w:t>
        </w:r>
      </w:hyperlink>
      <w:r>
        <w:rPr>
          <w:color w:val="000000"/>
        </w:rPr>
        <w:t xml:space="preserve"> </w:t>
      </w:r>
      <w:hyperlink r:id="rId450" w:history="1">
        <w:r>
          <w:rPr>
            <w:i/>
            <w:iCs/>
            <w:color w:val="0000FF"/>
            <w:u w:val="single"/>
          </w:rPr>
          <w:t>Cordova,</w:t>
        </w:r>
      </w:hyperlink>
      <w:hyperlink r:id="rId451" w:history="1">
        <w:r>
          <w:rPr>
            <w:color w:val="0000FF"/>
            <w:u w:val="single"/>
          </w:rPr>
          <w:t xml:space="preserve"> 649 F.2d at 42.</w:t>
        </w:r>
      </w:hyperlink>
      <w:r>
        <w:rPr>
          <w:color w:val="000000"/>
        </w:rPr>
        <w:t xml:space="preserve"> The BAA does exactly that, imposing unique procurement restraints on the Commonwealth's government. There is simply no conflict between the FRA's granting of autonomy to Puerto Rico and the BAA's imposition of rules applicable to the Commonwealth. Moreover, even if the BAA and FRA were in irreconcilable conflict, the BAA holds the trump card. After all, Congress re-enacted the BAA in 2011, making it the more recent expression of Congress's intent. </w:t>
      </w:r>
      <w:r>
        <w:rPr>
          <w:i/>
          <w:iCs/>
          <w:color w:val="000000"/>
        </w:rPr>
        <w:t>See</w:t>
      </w:r>
      <w:r>
        <w:rPr>
          <w:color w:val="000000"/>
        </w:rPr>
        <w:t xml:space="preserve"> </w:t>
      </w:r>
      <w:hyperlink r:id="rId452" w:history="1">
        <w:proofErr w:type="spellStart"/>
        <w:r>
          <w:rPr>
            <w:color w:val="0000FF"/>
            <w:u w:val="single"/>
          </w:rPr>
          <w:t>Pub.L</w:t>
        </w:r>
        <w:proofErr w:type="spellEnd"/>
        <w:r>
          <w:rPr>
            <w:color w:val="0000FF"/>
            <w:u w:val="single"/>
          </w:rPr>
          <w:t>. No. 111–350.</w:t>
        </w:r>
      </w:hyperlink>
    </w:p>
    <w:p w14:paraId="60173471" w14:textId="77777777" w:rsidR="00CA4E7B" w:rsidRDefault="00CA4E7B">
      <w:pPr>
        <w:widowControl w:val="0"/>
        <w:autoSpaceDE w:val="0"/>
        <w:autoSpaceDN w:val="0"/>
        <w:adjustRightInd w:val="0"/>
        <w:rPr>
          <w:color w:val="000000"/>
          <w:sz w:val="24"/>
          <w:szCs w:val="24"/>
        </w:rPr>
      </w:pPr>
    </w:p>
    <w:p w14:paraId="7543AA6B"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We are also </w:t>
      </w:r>
      <w:proofErr w:type="spellStart"/>
      <w:r>
        <w:rPr>
          <w:color w:val="000000"/>
        </w:rPr>
        <w:t>unpersuaded</w:t>
      </w:r>
      <w:proofErr w:type="spellEnd"/>
      <w:r>
        <w:rPr>
          <w:color w:val="000000"/>
        </w:rPr>
        <w:t xml:space="preserve"> by the appellants' reliance on </w:t>
      </w:r>
      <w:hyperlink r:id="rId453" w:history="1">
        <w:r>
          <w:rPr>
            <w:color w:val="0000FF"/>
            <w:u w:val="single"/>
          </w:rPr>
          <w:t>48 U.S.C. § 734</w:t>
        </w:r>
      </w:hyperlink>
      <w:r>
        <w:rPr>
          <w:color w:val="000000"/>
        </w:rPr>
        <w:t xml:space="preserve">, which states that: “The statutory laws of the United States not locally inapplicable ... shall have the same force and effect in Puerto Rico as in the United States....” As we have made pellucid, this provision is without force where Congress intends to treat Puerto Rico differently from the states. </w:t>
      </w:r>
      <w:r>
        <w:rPr>
          <w:i/>
          <w:iCs/>
          <w:color w:val="000000"/>
        </w:rPr>
        <w:t xml:space="preserve">See </w:t>
      </w:r>
      <w:hyperlink r:id="rId454" w:history="1">
        <w:proofErr w:type="spellStart"/>
        <w:r>
          <w:rPr>
            <w:i/>
            <w:iCs/>
            <w:color w:val="0000FF"/>
            <w:u w:val="single"/>
          </w:rPr>
          <w:t>Jusino</w:t>
        </w:r>
        <w:proofErr w:type="spellEnd"/>
        <w:r>
          <w:rPr>
            <w:i/>
            <w:iCs/>
            <w:color w:val="0000FF"/>
            <w:u w:val="single"/>
          </w:rPr>
          <w:t xml:space="preserve"> Mercado,</w:t>
        </w:r>
      </w:hyperlink>
      <w:hyperlink r:id="rId455" w:history="1">
        <w:r>
          <w:rPr>
            <w:color w:val="0000FF"/>
            <w:u w:val="single"/>
          </w:rPr>
          <w:t xml:space="preserve"> 214 F.3d at 42.</w:t>
        </w:r>
      </w:hyperlink>
      <w:r>
        <w:rPr>
          <w:color w:val="000000"/>
        </w:rPr>
        <w:t xml:space="preserve"> By expressly including “Puerto Rico” among the entities enumerated in the BAA, Congress plainly intended the law to apply to the Commonwealth even though it does not apply to the states.</w:t>
      </w:r>
    </w:p>
    <w:p w14:paraId="3FEDB3C5" w14:textId="77777777" w:rsidR="00CA4E7B" w:rsidRDefault="00CA4E7B">
      <w:pPr>
        <w:widowControl w:val="0"/>
        <w:autoSpaceDE w:val="0"/>
        <w:autoSpaceDN w:val="0"/>
        <w:adjustRightInd w:val="0"/>
        <w:rPr>
          <w:color w:val="000000"/>
          <w:sz w:val="24"/>
          <w:szCs w:val="24"/>
        </w:rPr>
      </w:pPr>
    </w:p>
    <w:p w14:paraId="1D1671CC" w14:textId="77777777" w:rsidR="00CA4E7B" w:rsidRDefault="006D7D6D">
      <w:pPr>
        <w:widowControl w:val="0"/>
        <w:autoSpaceDE w:val="0"/>
        <w:autoSpaceDN w:val="0"/>
        <w:adjustRightInd w:val="0"/>
        <w:ind w:firstLine="360"/>
        <w:jc w:val="both"/>
        <w:rPr>
          <w:color w:val="000000"/>
          <w:sz w:val="24"/>
          <w:szCs w:val="24"/>
        </w:rPr>
      </w:pPr>
      <w:hyperlink w:anchor="Document1zzF142026874131" w:history="1">
        <w:r w:rsidR="006D5E6D">
          <w:rPr>
            <w:color w:val="0000FF"/>
            <w:u w:val="single"/>
          </w:rPr>
          <w:t>[14]</w:t>
        </w:r>
      </w:hyperlink>
      <w:bookmarkStart w:id="95" w:name="Document1zzB142026874131"/>
      <w:bookmarkEnd w:id="95"/>
      <w:r w:rsidR="006D5E6D">
        <w:rPr>
          <w:color w:val="000000"/>
        </w:rPr>
        <w:t xml:space="preserve"> Equally misplaced is the appellants' reliance on the 1950 Act of Congress that granted Puerto Rico the right to ratify a </w:t>
      </w:r>
      <w:hyperlink r:id="rId456" w:history="1">
        <w:r w:rsidR="006D5E6D">
          <w:rPr>
            <w:color w:val="0000FF"/>
            <w:u w:val="single"/>
          </w:rPr>
          <w:t>constitution. Section 6</w:t>
        </w:r>
      </w:hyperlink>
      <w:r w:rsidR="006D5E6D">
        <w:rPr>
          <w:color w:val="000000"/>
        </w:rPr>
        <w:t xml:space="preserve"> of that Act states that “All laws or parts of laws inconsistent with this Act are her</w:t>
      </w:r>
      <w:r w:rsidR="006D5E6D">
        <w:rPr>
          <w:color w:val="000000"/>
        </w:rPr>
        <w:t>e</w:t>
      </w:r>
      <w:r w:rsidR="006D5E6D">
        <w:rPr>
          <w:color w:val="000000"/>
        </w:rPr>
        <w:t xml:space="preserve">by repealed.” </w:t>
      </w:r>
      <w:proofErr w:type="gramStart"/>
      <w:r w:rsidR="006D5E6D">
        <w:rPr>
          <w:color w:val="000000"/>
        </w:rPr>
        <w:t xml:space="preserve">FRA, </w:t>
      </w:r>
      <w:hyperlink r:id="rId457" w:history="1">
        <w:r w:rsidR="006D5E6D">
          <w:rPr>
            <w:color w:val="0000FF"/>
            <w:u w:val="single"/>
          </w:rPr>
          <w:t>§ 6</w:t>
        </w:r>
      </w:hyperlink>
      <w:r w:rsidR="006D5E6D">
        <w:rPr>
          <w:color w:val="000000"/>
        </w:rPr>
        <w:t>, 64 Stat. at 320.</w:t>
      </w:r>
      <w:proofErr w:type="gramEnd"/>
      <w:r w:rsidR="006D5E6D">
        <w:rPr>
          <w:color w:val="000000"/>
        </w:rPr>
        <w:t xml:space="preserve"> We see nothing “inconsistent” between the BAA and the 1950 Act. Co</w:t>
      </w:r>
      <w:r w:rsidR="006D5E6D">
        <w:rPr>
          <w:color w:val="000000"/>
        </w:rPr>
        <w:t>n</w:t>
      </w:r>
      <w:r w:rsidR="006D5E6D">
        <w:rPr>
          <w:color w:val="000000"/>
        </w:rPr>
        <w:t xml:space="preserve">gress is permitted to treat Puerto Rico differently despite its state-like status, </w:t>
      </w:r>
      <w:hyperlink r:id="rId458" w:history="1">
        <w:proofErr w:type="spellStart"/>
        <w:r w:rsidR="006D5E6D">
          <w:rPr>
            <w:i/>
            <w:iCs/>
            <w:color w:val="0000FF"/>
            <w:u w:val="single"/>
          </w:rPr>
          <w:t>Jusino</w:t>
        </w:r>
        <w:proofErr w:type="spellEnd"/>
        <w:r w:rsidR="006D5E6D">
          <w:rPr>
            <w:i/>
            <w:iCs/>
            <w:color w:val="0000FF"/>
            <w:u w:val="single"/>
          </w:rPr>
          <w:t xml:space="preserve"> Mercado,</w:t>
        </w:r>
      </w:hyperlink>
      <w:hyperlink r:id="rId459" w:history="1">
        <w:r w:rsidR="006D5E6D">
          <w:rPr>
            <w:color w:val="0000FF"/>
            <w:u w:val="single"/>
          </w:rPr>
          <w:t xml:space="preserve"> 214 F.3d at 42,</w:t>
        </w:r>
      </w:hyperlink>
      <w:r w:rsidR="006D5E6D">
        <w:rPr>
          <w:color w:val="000000"/>
        </w:rPr>
        <w:t xml:space="preserve"> and the BAA is merely an instance of Congress exercising that prerogative.</w:t>
      </w:r>
      <w:hyperlink w:anchor="Document1zzB00442026874131" w:history="1">
        <w:r w:rsidR="006D5E6D">
          <w:rPr>
            <w:color w:val="0000FF"/>
            <w:u w:val="single"/>
            <w:vertAlign w:val="superscript"/>
          </w:rPr>
          <w:t>FN4</w:t>
        </w:r>
      </w:hyperlink>
      <w:bookmarkStart w:id="96" w:name="Document1zzF00442026874131"/>
      <w:bookmarkEnd w:id="96"/>
    </w:p>
    <w:p w14:paraId="011861CD" w14:textId="77777777" w:rsidR="00CA4E7B" w:rsidRDefault="00CA4E7B">
      <w:pPr>
        <w:widowControl w:val="0"/>
        <w:autoSpaceDE w:val="0"/>
        <w:autoSpaceDN w:val="0"/>
        <w:adjustRightInd w:val="0"/>
        <w:rPr>
          <w:color w:val="000000"/>
          <w:sz w:val="24"/>
          <w:szCs w:val="24"/>
        </w:rPr>
      </w:pPr>
    </w:p>
    <w:p w14:paraId="1F6C9BEA" w14:textId="77777777" w:rsidR="00CA4E7B" w:rsidRDefault="006D7D6D">
      <w:pPr>
        <w:widowControl w:val="0"/>
        <w:autoSpaceDE w:val="0"/>
        <w:autoSpaceDN w:val="0"/>
        <w:adjustRightInd w:val="0"/>
        <w:ind w:left="720"/>
        <w:jc w:val="both"/>
        <w:rPr>
          <w:color w:val="000000"/>
          <w:sz w:val="24"/>
          <w:szCs w:val="24"/>
        </w:rPr>
      </w:pPr>
      <w:hyperlink w:anchor="Document1zzF00442026874131" w:history="1">
        <w:r w:rsidR="006D5E6D">
          <w:rPr>
            <w:color w:val="0000FF"/>
            <w:u w:val="single"/>
          </w:rPr>
          <w:t>FN4.</w:t>
        </w:r>
      </w:hyperlink>
      <w:bookmarkStart w:id="97" w:name="Document1zzB00442026874131"/>
      <w:bookmarkEnd w:id="97"/>
      <w:r w:rsidR="006D5E6D">
        <w:rPr>
          <w:color w:val="000000"/>
        </w:rPr>
        <w:t xml:space="preserve"> At any rate, the 1950 Act repealed only “inconsistent” laws then in existence; it has no effect on Co</w:t>
      </w:r>
      <w:r w:rsidR="006D5E6D">
        <w:rPr>
          <w:color w:val="000000"/>
        </w:rPr>
        <w:t>n</w:t>
      </w:r>
      <w:r w:rsidR="006D5E6D">
        <w:rPr>
          <w:color w:val="000000"/>
        </w:rPr>
        <w:t>gress's 2011 re-enactment of the BAA.</w:t>
      </w:r>
    </w:p>
    <w:p w14:paraId="24A61A74" w14:textId="77777777" w:rsidR="00CA4E7B" w:rsidRDefault="00CA4E7B">
      <w:pPr>
        <w:widowControl w:val="0"/>
        <w:autoSpaceDE w:val="0"/>
        <w:autoSpaceDN w:val="0"/>
        <w:adjustRightInd w:val="0"/>
        <w:rPr>
          <w:color w:val="000000"/>
          <w:sz w:val="24"/>
          <w:szCs w:val="24"/>
        </w:rPr>
      </w:pPr>
    </w:p>
    <w:p w14:paraId="1351AD32" w14:textId="77777777" w:rsidR="00CA4E7B" w:rsidRDefault="006D5E6D">
      <w:pPr>
        <w:widowControl w:val="0"/>
        <w:autoSpaceDE w:val="0"/>
        <w:autoSpaceDN w:val="0"/>
        <w:adjustRightInd w:val="0"/>
        <w:ind w:firstLine="360"/>
        <w:jc w:val="both"/>
        <w:rPr>
          <w:color w:val="000000"/>
          <w:sz w:val="24"/>
          <w:szCs w:val="24"/>
        </w:rPr>
      </w:pPr>
      <w:r>
        <w:rPr>
          <w:color w:val="000000"/>
        </w:rPr>
        <w:t>To say more on this point would be supererogatory. We conclude that the BAA by its express terms imposes r</w:t>
      </w:r>
      <w:r>
        <w:rPr>
          <w:color w:val="000000"/>
        </w:rPr>
        <w:t>e</w:t>
      </w:r>
      <w:r>
        <w:rPr>
          <w:color w:val="000000"/>
        </w:rPr>
        <w:t>strictions on public construction projects undertaken by the Commonwealth of Puerto Rico. But this conclusion, in and of itself, does not resolve the preemption inquiry. We turn next to the preemptive effect, if any, of the BAA on the local laws at issue here.</w:t>
      </w:r>
    </w:p>
    <w:p w14:paraId="3F6E1937" w14:textId="77777777" w:rsidR="00CA4E7B" w:rsidRDefault="00CA4E7B">
      <w:pPr>
        <w:widowControl w:val="0"/>
        <w:autoSpaceDE w:val="0"/>
        <w:autoSpaceDN w:val="0"/>
        <w:adjustRightInd w:val="0"/>
        <w:rPr>
          <w:color w:val="000000"/>
          <w:sz w:val="24"/>
          <w:szCs w:val="24"/>
        </w:rPr>
      </w:pPr>
    </w:p>
    <w:p w14:paraId="7DCA1E18" w14:textId="77777777" w:rsidR="00CA4E7B" w:rsidRDefault="006D7D6D">
      <w:pPr>
        <w:widowControl w:val="0"/>
        <w:autoSpaceDE w:val="0"/>
        <w:autoSpaceDN w:val="0"/>
        <w:adjustRightInd w:val="0"/>
        <w:ind w:firstLine="360"/>
        <w:jc w:val="both"/>
        <w:rPr>
          <w:color w:val="000000"/>
          <w:sz w:val="24"/>
          <w:szCs w:val="24"/>
        </w:rPr>
      </w:pPr>
      <w:hyperlink w:anchor="Document1zzF152026874131" w:history="1">
        <w:r w:rsidR="006D5E6D">
          <w:rPr>
            <w:color w:val="0000FF"/>
            <w:u w:val="single"/>
          </w:rPr>
          <w:t>[15]</w:t>
        </w:r>
      </w:hyperlink>
      <w:bookmarkStart w:id="98" w:name="Document1zzB152026874131"/>
      <w:bookmarkEnd w:id="98"/>
      <w:r w:rsidR="006D5E6D">
        <w:rPr>
          <w:color w:val="000000"/>
          <w:sz w:val="24"/>
          <w:szCs w:val="24"/>
        </w:rPr>
        <w:fldChar w:fldCharType="begin"/>
      </w:r>
      <w:r w:rsidR="006D5E6D">
        <w:rPr>
          <w:color w:val="000000"/>
          <w:sz w:val="24"/>
          <w:szCs w:val="24"/>
        </w:rPr>
        <w:instrText>HYPERLINK \l "Document1zzF162026874131"</w:instrText>
      </w:r>
      <w:r w:rsidR="006D5E6D">
        <w:rPr>
          <w:color w:val="000000"/>
          <w:sz w:val="24"/>
          <w:szCs w:val="24"/>
        </w:rPr>
        <w:fldChar w:fldCharType="separate"/>
      </w:r>
      <w:r w:rsidR="006D5E6D">
        <w:rPr>
          <w:color w:val="0000FF"/>
          <w:u w:val="single"/>
        </w:rPr>
        <w:t>[16]</w:t>
      </w:r>
      <w:r w:rsidR="006D5E6D">
        <w:rPr>
          <w:color w:val="000000"/>
          <w:sz w:val="24"/>
          <w:szCs w:val="24"/>
        </w:rPr>
        <w:fldChar w:fldCharType="end"/>
      </w:r>
      <w:bookmarkStart w:id="99" w:name="Document1zzB162026874131"/>
      <w:bookmarkEnd w:id="99"/>
      <w:r w:rsidR="006D5E6D">
        <w:rPr>
          <w:color w:val="000000"/>
        </w:rPr>
        <w:t xml:space="preserve"> It is a matter of bedrock that “the Laws of the United States ... shall be the supreme Law of the Land; and the Judges in every State shall be bound thereby, any Thing in the Constitution or Laws of any State to the Co</w:t>
      </w:r>
      <w:r w:rsidR="006D5E6D">
        <w:rPr>
          <w:color w:val="000000"/>
        </w:rPr>
        <w:t>n</w:t>
      </w:r>
      <w:r w:rsidR="006D5E6D">
        <w:rPr>
          <w:color w:val="000000"/>
        </w:rPr>
        <w:t xml:space="preserve">trary notwithstanding.” </w:t>
      </w:r>
      <w:hyperlink r:id="rId460" w:history="1">
        <w:proofErr w:type="gramStart"/>
        <w:r w:rsidR="006D5E6D">
          <w:rPr>
            <w:color w:val="0000FF"/>
            <w:u w:val="single"/>
          </w:rPr>
          <w:t>U.S. Const. art.</w:t>
        </w:r>
        <w:proofErr w:type="gramEnd"/>
        <w:r w:rsidR="006D5E6D">
          <w:rPr>
            <w:color w:val="0000FF"/>
            <w:u w:val="single"/>
          </w:rPr>
          <w:t xml:space="preserve"> VI, cl. 2</w:t>
        </w:r>
      </w:hyperlink>
      <w:r w:rsidR="006D5E6D">
        <w:rPr>
          <w:color w:val="000000"/>
        </w:rPr>
        <w:t xml:space="preserve">; </w:t>
      </w:r>
      <w:r w:rsidR="006D5E6D">
        <w:rPr>
          <w:i/>
          <w:iCs/>
          <w:color w:val="000000"/>
        </w:rPr>
        <w:t xml:space="preserve">see </w:t>
      </w:r>
      <w:hyperlink r:id="rId461" w:history="1">
        <w:proofErr w:type="spellStart"/>
        <w:r w:rsidR="006D5E6D">
          <w:rPr>
            <w:i/>
            <w:iCs/>
            <w:color w:val="0000FF"/>
            <w:u w:val="single"/>
          </w:rPr>
          <w:t>M'Culloch</w:t>
        </w:r>
        <w:proofErr w:type="spellEnd"/>
        <w:r w:rsidR="006D5E6D">
          <w:rPr>
            <w:i/>
            <w:iCs/>
            <w:color w:val="0000FF"/>
            <w:u w:val="single"/>
          </w:rPr>
          <w:t xml:space="preserve"> v. Maryland,</w:t>
        </w:r>
      </w:hyperlink>
      <w:hyperlink r:id="rId462" w:history="1">
        <w:r w:rsidR="006D5E6D">
          <w:rPr>
            <w:color w:val="0000FF"/>
            <w:u w:val="single"/>
          </w:rPr>
          <w:t xml:space="preserve"> 17 U.S. (4 Wheat.) 316, 427, 4 </w:t>
        </w:r>
        <w:proofErr w:type="spellStart"/>
        <w:r w:rsidR="006D5E6D">
          <w:rPr>
            <w:color w:val="0000FF"/>
            <w:u w:val="single"/>
          </w:rPr>
          <w:t>L.Ed</w:t>
        </w:r>
        <w:proofErr w:type="spellEnd"/>
        <w:r w:rsidR="006D5E6D">
          <w:rPr>
            <w:color w:val="0000FF"/>
            <w:u w:val="single"/>
          </w:rPr>
          <w:t xml:space="preserve">. </w:t>
        </w:r>
        <w:proofErr w:type="gramStart"/>
        <w:r w:rsidR="006D5E6D">
          <w:rPr>
            <w:color w:val="0000FF"/>
            <w:u w:val="single"/>
          </w:rPr>
          <w:t>579 (1819)</w:t>
        </w:r>
      </w:hyperlink>
      <w:r w:rsidR="006D5E6D">
        <w:rPr>
          <w:color w:val="000000"/>
        </w:rPr>
        <w:t xml:space="preserve"> (“It is of the very essence of supremacy, to remove all obstacles to its action within its own sphere, and so to modify every power vested in subordinate governments....”).</w:t>
      </w:r>
      <w:proofErr w:type="gramEnd"/>
      <w:r w:rsidR="006D5E6D">
        <w:rPr>
          <w:color w:val="000000"/>
        </w:rPr>
        <w:t xml:space="preserve"> Consequently, state laws that “interfere with, or are contrary to the laws of Congress” are void </w:t>
      </w:r>
      <w:proofErr w:type="spellStart"/>
      <w:r w:rsidR="006D5E6D">
        <w:rPr>
          <w:color w:val="000000"/>
        </w:rPr>
        <w:t>ab</w:t>
      </w:r>
      <w:proofErr w:type="spellEnd"/>
      <w:r w:rsidR="006D5E6D">
        <w:rPr>
          <w:color w:val="000000"/>
        </w:rPr>
        <w:t xml:space="preserve"> initio. </w:t>
      </w:r>
      <w:hyperlink r:id="rId463" w:history="1">
        <w:proofErr w:type="gramStart"/>
        <w:r w:rsidR="006D5E6D">
          <w:rPr>
            <w:i/>
            <w:iCs/>
            <w:color w:val="0000FF"/>
            <w:u w:val="single"/>
          </w:rPr>
          <w:t>Gibbons v. Ogden,</w:t>
        </w:r>
      </w:hyperlink>
      <w:hyperlink r:id="rId464" w:history="1">
        <w:r w:rsidR="006D5E6D">
          <w:rPr>
            <w:color w:val="0000FF"/>
            <w:u w:val="single"/>
          </w:rPr>
          <w:t xml:space="preserve"> 22 U.S. (9 Wheat.) 1, 211, 6 </w:t>
        </w:r>
        <w:proofErr w:type="spellStart"/>
        <w:r w:rsidR="006D5E6D">
          <w:rPr>
            <w:color w:val="0000FF"/>
            <w:u w:val="single"/>
          </w:rPr>
          <w:t>L.Ed</w:t>
        </w:r>
        <w:proofErr w:type="spellEnd"/>
        <w:r w:rsidR="006D5E6D">
          <w:rPr>
            <w:color w:val="0000FF"/>
            <w:u w:val="single"/>
          </w:rPr>
          <w:t>.</w:t>
        </w:r>
        <w:proofErr w:type="gramEnd"/>
        <w:r w:rsidR="006D5E6D">
          <w:rPr>
            <w:color w:val="0000FF"/>
            <w:u w:val="single"/>
          </w:rPr>
          <w:t xml:space="preserve"> 23 (1824)</w:t>
        </w:r>
      </w:hyperlink>
      <w:r w:rsidR="006D5E6D">
        <w:rPr>
          <w:color w:val="000000"/>
        </w:rPr>
        <w:t xml:space="preserve">; </w:t>
      </w:r>
      <w:r w:rsidR="006D5E6D">
        <w:rPr>
          <w:i/>
          <w:iCs/>
          <w:color w:val="000000"/>
        </w:rPr>
        <w:t xml:space="preserve">see </w:t>
      </w:r>
      <w:hyperlink r:id="rId465" w:history="1">
        <w:r w:rsidR="006D5E6D">
          <w:rPr>
            <w:i/>
            <w:iCs/>
            <w:color w:val="0000FF"/>
            <w:u w:val="single"/>
          </w:rPr>
          <w:t>Free v. Bland,</w:t>
        </w:r>
      </w:hyperlink>
      <w:hyperlink r:id="rId466" w:history="1">
        <w:r w:rsidR="006D5E6D">
          <w:rPr>
            <w:color w:val="0000FF"/>
            <w:u w:val="single"/>
          </w:rPr>
          <w:t xml:space="preserve"> 369 U.S. 663, 666, 82 </w:t>
        </w:r>
        <w:proofErr w:type="spellStart"/>
        <w:r w:rsidR="006D5E6D">
          <w:rPr>
            <w:color w:val="0000FF"/>
            <w:u w:val="single"/>
          </w:rPr>
          <w:t>S.Ct</w:t>
        </w:r>
        <w:proofErr w:type="spellEnd"/>
        <w:r w:rsidR="006D5E6D">
          <w:rPr>
            <w:color w:val="0000FF"/>
            <w:u w:val="single"/>
          </w:rPr>
          <w:t>. 1089, 8 L.Ed.2d 180 (1962)</w:t>
        </w:r>
      </w:hyperlink>
      <w:r w:rsidR="006D5E6D">
        <w:rPr>
          <w:color w:val="000000"/>
        </w:rPr>
        <w:t xml:space="preserve"> (stating that “any state law, ho</w:t>
      </w:r>
      <w:r w:rsidR="006D5E6D">
        <w:rPr>
          <w:color w:val="000000"/>
        </w:rPr>
        <w:t>w</w:t>
      </w:r>
      <w:r w:rsidR="006D5E6D">
        <w:rPr>
          <w:color w:val="000000"/>
        </w:rPr>
        <w:t xml:space="preserve">ever clearly within a State's acknowledged power, which interferes with or is contrary to federal law, must yield”). For preemption purposes, the laws of Puerto Rico are the functional equivalent of state laws. </w:t>
      </w:r>
      <w:r w:rsidR="006D5E6D">
        <w:rPr>
          <w:i/>
          <w:iCs/>
          <w:color w:val="000000"/>
        </w:rPr>
        <w:t xml:space="preserve">See </w:t>
      </w:r>
      <w:hyperlink r:id="rId467" w:history="1">
        <w:r w:rsidR="006D5E6D">
          <w:rPr>
            <w:i/>
            <w:iCs/>
            <w:color w:val="0000FF"/>
            <w:u w:val="single"/>
          </w:rPr>
          <w:t>P.R. Dep't of Co</w:t>
        </w:r>
        <w:r w:rsidR="006D5E6D">
          <w:rPr>
            <w:i/>
            <w:iCs/>
            <w:color w:val="0000FF"/>
            <w:u w:val="single"/>
          </w:rPr>
          <w:t>n</w:t>
        </w:r>
        <w:r w:rsidR="006D5E6D">
          <w:rPr>
            <w:i/>
            <w:iCs/>
            <w:color w:val="0000FF"/>
            <w:u w:val="single"/>
          </w:rPr>
          <w:t>sumer Affairs v. Isla Petroleum Corp.,</w:t>
        </w:r>
      </w:hyperlink>
      <w:hyperlink r:id="rId468" w:history="1">
        <w:r w:rsidR="006D5E6D">
          <w:rPr>
            <w:color w:val="0000FF"/>
            <w:u w:val="single"/>
          </w:rPr>
          <w:t xml:space="preserve"> 485 U.S. 495, 499, 108 </w:t>
        </w:r>
        <w:proofErr w:type="spellStart"/>
        <w:r w:rsidR="006D5E6D">
          <w:rPr>
            <w:color w:val="0000FF"/>
            <w:u w:val="single"/>
          </w:rPr>
          <w:t>S.Ct</w:t>
        </w:r>
        <w:proofErr w:type="spellEnd"/>
        <w:r w:rsidR="006D5E6D">
          <w:rPr>
            <w:color w:val="0000FF"/>
            <w:u w:val="single"/>
          </w:rPr>
          <w:t>. 1350, 99 L.Ed.2d 582 (1988)</w:t>
        </w:r>
      </w:hyperlink>
      <w:r w:rsidR="006D5E6D">
        <w:rPr>
          <w:color w:val="000000"/>
        </w:rPr>
        <w:t>.</w:t>
      </w:r>
    </w:p>
    <w:p w14:paraId="4DF16F69" w14:textId="77777777" w:rsidR="00CA4E7B" w:rsidRDefault="00CA4E7B">
      <w:pPr>
        <w:widowControl w:val="0"/>
        <w:autoSpaceDE w:val="0"/>
        <w:autoSpaceDN w:val="0"/>
        <w:adjustRightInd w:val="0"/>
        <w:rPr>
          <w:color w:val="000000"/>
          <w:sz w:val="24"/>
          <w:szCs w:val="24"/>
        </w:rPr>
      </w:pPr>
    </w:p>
    <w:p w14:paraId="424BF02D" w14:textId="77777777" w:rsidR="00CA4E7B" w:rsidRDefault="006D7D6D">
      <w:pPr>
        <w:widowControl w:val="0"/>
        <w:autoSpaceDE w:val="0"/>
        <w:autoSpaceDN w:val="0"/>
        <w:adjustRightInd w:val="0"/>
        <w:ind w:firstLine="360"/>
        <w:jc w:val="both"/>
        <w:rPr>
          <w:color w:val="000000"/>
          <w:sz w:val="24"/>
          <w:szCs w:val="24"/>
        </w:rPr>
      </w:pPr>
      <w:hyperlink w:anchor="Document1zzF172026874131" w:history="1">
        <w:r w:rsidR="006D5E6D">
          <w:rPr>
            <w:color w:val="0000FF"/>
            <w:u w:val="single"/>
          </w:rPr>
          <w:t>[17]</w:t>
        </w:r>
      </w:hyperlink>
      <w:bookmarkStart w:id="100" w:name="Document1zzB172026874131"/>
      <w:bookmarkEnd w:id="100"/>
      <w:r w:rsidR="006D5E6D">
        <w:rPr>
          <w:color w:val="000000"/>
          <w:sz w:val="24"/>
          <w:szCs w:val="24"/>
        </w:rPr>
        <w:fldChar w:fldCharType="begin"/>
      </w:r>
      <w:r w:rsidR="006D5E6D">
        <w:rPr>
          <w:color w:val="000000"/>
          <w:sz w:val="24"/>
          <w:szCs w:val="24"/>
        </w:rPr>
        <w:instrText>HYPERLINK \l "Document1zzF182026874131"</w:instrText>
      </w:r>
      <w:r w:rsidR="006D5E6D">
        <w:rPr>
          <w:color w:val="000000"/>
          <w:sz w:val="24"/>
          <w:szCs w:val="24"/>
        </w:rPr>
        <w:fldChar w:fldCharType="separate"/>
      </w:r>
      <w:r w:rsidR="006D5E6D">
        <w:rPr>
          <w:color w:val="0000FF"/>
          <w:u w:val="single"/>
        </w:rPr>
        <w:t>[18]</w:t>
      </w:r>
      <w:r w:rsidR="006D5E6D">
        <w:rPr>
          <w:color w:val="000000"/>
          <w:sz w:val="24"/>
          <w:szCs w:val="24"/>
        </w:rPr>
        <w:fldChar w:fldCharType="end"/>
      </w:r>
      <w:bookmarkStart w:id="101" w:name="Document1zzB182026874131"/>
      <w:bookmarkEnd w:id="101"/>
      <w:r w:rsidR="006D5E6D">
        <w:rPr>
          <w:color w:val="000000"/>
          <w:sz w:val="24"/>
          <w:szCs w:val="24"/>
        </w:rPr>
        <w:fldChar w:fldCharType="begin"/>
      </w:r>
      <w:r w:rsidR="006D5E6D">
        <w:rPr>
          <w:color w:val="000000"/>
          <w:sz w:val="24"/>
          <w:szCs w:val="24"/>
        </w:rPr>
        <w:instrText>HYPERLINK \l "Document1zzF192026874131"</w:instrText>
      </w:r>
      <w:r w:rsidR="006D5E6D">
        <w:rPr>
          <w:color w:val="000000"/>
          <w:sz w:val="24"/>
          <w:szCs w:val="24"/>
        </w:rPr>
        <w:fldChar w:fldCharType="separate"/>
      </w:r>
      <w:r w:rsidR="006D5E6D">
        <w:rPr>
          <w:color w:val="0000FF"/>
          <w:u w:val="single"/>
        </w:rPr>
        <w:t>[19]</w:t>
      </w:r>
      <w:r w:rsidR="006D5E6D">
        <w:rPr>
          <w:color w:val="000000"/>
          <w:sz w:val="24"/>
          <w:szCs w:val="24"/>
        </w:rPr>
        <w:fldChar w:fldCharType="end"/>
      </w:r>
      <w:bookmarkStart w:id="102" w:name="Document1zzB192026874131"/>
      <w:bookmarkEnd w:id="102"/>
      <w:r w:rsidR="006D5E6D">
        <w:rPr>
          <w:color w:val="000000"/>
        </w:rPr>
        <w:t xml:space="preserve"> In determining the preemptive effect of a federal law, we must look to the intent of Congress. </w:t>
      </w:r>
      <w:hyperlink r:id="rId469" w:history="1">
        <w:r w:rsidR="006D5E6D">
          <w:rPr>
            <w:i/>
            <w:iCs/>
            <w:color w:val="0000FF"/>
            <w:u w:val="single"/>
          </w:rPr>
          <w:t>A</w:t>
        </w:r>
        <w:r w:rsidR="006D5E6D">
          <w:rPr>
            <w:i/>
            <w:iCs/>
            <w:color w:val="0000FF"/>
            <w:u w:val="single"/>
          </w:rPr>
          <w:t>l</w:t>
        </w:r>
        <w:r w:rsidR="006D5E6D">
          <w:rPr>
            <w:i/>
            <w:iCs/>
            <w:color w:val="0000FF"/>
            <w:u w:val="single"/>
          </w:rPr>
          <w:t xml:space="preserve">tria </w:t>
        </w:r>
        <w:proofErr w:type="spellStart"/>
        <w:r w:rsidR="006D5E6D">
          <w:rPr>
            <w:i/>
            <w:iCs/>
            <w:color w:val="0000FF"/>
            <w:u w:val="single"/>
          </w:rPr>
          <w:t>Grp</w:t>
        </w:r>
        <w:proofErr w:type="spellEnd"/>
        <w:r w:rsidR="006D5E6D">
          <w:rPr>
            <w:i/>
            <w:iCs/>
            <w:color w:val="0000FF"/>
            <w:u w:val="single"/>
          </w:rPr>
          <w:t>., Inc. v. Good,</w:t>
        </w:r>
      </w:hyperlink>
      <w:hyperlink r:id="rId470" w:history="1">
        <w:r w:rsidR="006D5E6D">
          <w:rPr>
            <w:color w:val="0000FF"/>
            <w:u w:val="single"/>
          </w:rPr>
          <w:t xml:space="preserve"> 555 U.S. 70, 76, 129 </w:t>
        </w:r>
        <w:proofErr w:type="spellStart"/>
        <w:r w:rsidR="006D5E6D">
          <w:rPr>
            <w:color w:val="0000FF"/>
            <w:u w:val="single"/>
          </w:rPr>
          <w:t>S.Ct</w:t>
        </w:r>
        <w:proofErr w:type="spellEnd"/>
        <w:r w:rsidR="006D5E6D">
          <w:rPr>
            <w:color w:val="0000FF"/>
            <w:u w:val="single"/>
          </w:rPr>
          <w:t>. 538, 172 L.Ed.2d 398 (2008)</w:t>
        </w:r>
      </w:hyperlink>
      <w:r w:rsidR="006D5E6D">
        <w:rPr>
          <w:color w:val="000000"/>
        </w:rPr>
        <w:t xml:space="preserve">. We begin with the presumption that a federal act does not preempt an otherwise valid state law, and we set aside that postulate only in the face of clear and contrary congressional intent. </w:t>
      </w:r>
      <w:hyperlink r:id="rId471" w:history="1">
        <w:proofErr w:type="gramStart"/>
        <w:r w:rsidR="006D5E6D">
          <w:rPr>
            <w:i/>
            <w:iCs/>
            <w:color w:val="0000FF"/>
            <w:u w:val="single"/>
          </w:rPr>
          <w:t>City of Columbus v. Ours Garage &amp; Wrecker Serv., Inc.,</w:t>
        </w:r>
      </w:hyperlink>
      <w:hyperlink r:id="rId472" w:history="1">
        <w:r w:rsidR="006D5E6D">
          <w:rPr>
            <w:color w:val="0000FF"/>
            <w:u w:val="single"/>
          </w:rPr>
          <w:t xml:space="preserve"> 536 U.S. 424, 432, 122 </w:t>
        </w:r>
        <w:proofErr w:type="spellStart"/>
        <w:r w:rsidR="006D5E6D">
          <w:rPr>
            <w:color w:val="0000FF"/>
            <w:u w:val="single"/>
          </w:rPr>
          <w:t>S.Ct</w:t>
        </w:r>
        <w:proofErr w:type="spellEnd"/>
        <w:r w:rsidR="006D5E6D">
          <w:rPr>
            <w:color w:val="0000FF"/>
            <w:u w:val="single"/>
          </w:rPr>
          <w:t>. 2226, 153 L.Ed.2d 430 (2002)</w:t>
        </w:r>
      </w:hyperlink>
      <w:r w:rsidR="006D5E6D">
        <w:rPr>
          <w:color w:val="000000"/>
        </w:rPr>
        <w:t>.</w:t>
      </w:r>
      <w:proofErr w:type="gramEnd"/>
      <w:r w:rsidR="006D5E6D">
        <w:rPr>
          <w:color w:val="000000"/>
        </w:rPr>
        <w:t xml:space="preserve"> In some instances, that intent can appear </w:t>
      </w:r>
      <w:proofErr w:type="spellStart"/>
      <w:r w:rsidR="006D5E6D">
        <w:rPr>
          <w:color w:val="000000"/>
        </w:rPr>
        <w:t>haec</w:t>
      </w:r>
      <w:proofErr w:type="spellEnd"/>
      <w:r w:rsidR="006D5E6D">
        <w:rPr>
          <w:color w:val="000000"/>
        </w:rPr>
        <w:t xml:space="preserve"> </w:t>
      </w:r>
      <w:proofErr w:type="spellStart"/>
      <w:r w:rsidR="006D5E6D">
        <w:rPr>
          <w:color w:val="000000"/>
        </w:rPr>
        <w:t>verba</w:t>
      </w:r>
      <w:proofErr w:type="spellEnd"/>
      <w:r w:rsidR="006D5E6D">
        <w:rPr>
          <w:color w:val="000000"/>
        </w:rPr>
        <w:t xml:space="preserve"> on the face of a statute. </w:t>
      </w:r>
      <w:r w:rsidR="006D5E6D">
        <w:rPr>
          <w:i/>
          <w:iCs/>
          <w:color w:val="000000"/>
        </w:rPr>
        <w:t xml:space="preserve">See, e.g., </w:t>
      </w:r>
      <w:hyperlink r:id="rId473" w:history="1">
        <w:proofErr w:type="spellStart"/>
        <w:r w:rsidR="006D5E6D">
          <w:rPr>
            <w:i/>
            <w:iCs/>
            <w:color w:val="0000FF"/>
            <w:u w:val="single"/>
          </w:rPr>
          <w:t>Sprietsma</w:t>
        </w:r>
        <w:proofErr w:type="spellEnd"/>
        <w:r w:rsidR="006D5E6D">
          <w:rPr>
            <w:i/>
            <w:iCs/>
            <w:color w:val="0000FF"/>
            <w:u w:val="single"/>
          </w:rPr>
          <w:t xml:space="preserve"> v. Mercury Marine,</w:t>
        </w:r>
      </w:hyperlink>
      <w:hyperlink r:id="rId474" w:history="1">
        <w:r w:rsidR="006D5E6D">
          <w:rPr>
            <w:color w:val="0000FF"/>
            <w:u w:val="single"/>
          </w:rPr>
          <w:t xml:space="preserve"> 537 U.S. 51, 58–59, 123 </w:t>
        </w:r>
        <w:proofErr w:type="spellStart"/>
        <w:r w:rsidR="006D5E6D">
          <w:rPr>
            <w:color w:val="0000FF"/>
            <w:u w:val="single"/>
          </w:rPr>
          <w:t>S.Ct</w:t>
        </w:r>
        <w:proofErr w:type="spellEnd"/>
        <w:r w:rsidR="006D5E6D">
          <w:rPr>
            <w:color w:val="0000FF"/>
            <w:u w:val="single"/>
          </w:rPr>
          <w:t>. 518, 154 L.Ed.2d 466 (2002)</w:t>
        </w:r>
      </w:hyperlink>
      <w:r w:rsidR="006D5E6D">
        <w:rPr>
          <w:color w:val="000000"/>
        </w:rPr>
        <w:t xml:space="preserve">. In the absence of express language, however, we must look to the structure and purpose of the statute. </w:t>
      </w:r>
      <w:r w:rsidR="006D5E6D">
        <w:rPr>
          <w:i/>
          <w:iCs/>
          <w:color w:val="000000"/>
        </w:rPr>
        <w:t xml:space="preserve">See </w:t>
      </w:r>
      <w:hyperlink r:id="rId475" w:history="1">
        <w:r w:rsidR="006D5E6D">
          <w:rPr>
            <w:i/>
            <w:iCs/>
            <w:color w:val="0000FF"/>
            <w:u w:val="single"/>
          </w:rPr>
          <w:t xml:space="preserve">Barnett Bank of Marion </w:t>
        </w:r>
        <w:proofErr w:type="spellStart"/>
        <w:r w:rsidR="006D5E6D">
          <w:rPr>
            <w:i/>
            <w:iCs/>
            <w:color w:val="0000FF"/>
            <w:u w:val="single"/>
          </w:rPr>
          <w:t>Cnty</w:t>
        </w:r>
        <w:proofErr w:type="spellEnd"/>
        <w:proofErr w:type="gramStart"/>
        <w:r w:rsidR="006D5E6D">
          <w:rPr>
            <w:i/>
            <w:iCs/>
            <w:color w:val="0000FF"/>
            <w:u w:val="single"/>
          </w:rPr>
          <w:t>.,</w:t>
        </w:r>
        <w:proofErr w:type="gramEnd"/>
        <w:r w:rsidR="006D5E6D">
          <w:rPr>
            <w:i/>
            <w:iCs/>
            <w:color w:val="0000FF"/>
            <w:u w:val="single"/>
          </w:rPr>
          <w:t xml:space="preserve"> N.A. v. Nelson,</w:t>
        </w:r>
      </w:hyperlink>
      <w:hyperlink r:id="rId476" w:history="1">
        <w:r w:rsidR="006D5E6D">
          <w:rPr>
            <w:color w:val="0000FF"/>
            <w:u w:val="single"/>
          </w:rPr>
          <w:t xml:space="preserve"> 517 U.S. 25, 31, 116 </w:t>
        </w:r>
        <w:proofErr w:type="spellStart"/>
        <w:r w:rsidR="006D5E6D">
          <w:rPr>
            <w:color w:val="0000FF"/>
            <w:u w:val="single"/>
          </w:rPr>
          <w:t>S.Ct</w:t>
        </w:r>
        <w:proofErr w:type="spellEnd"/>
        <w:r w:rsidR="006D5E6D">
          <w:rPr>
            <w:color w:val="0000FF"/>
            <w:u w:val="single"/>
          </w:rPr>
          <w:t>. 1103, 134 L.Ed.2d 237 (1996)</w:t>
        </w:r>
      </w:hyperlink>
      <w:r w:rsidR="006D5E6D">
        <w:rPr>
          <w:color w:val="000000"/>
        </w:rPr>
        <w:t>. For example, we can infer Co</w:t>
      </w:r>
      <w:r w:rsidR="006D5E6D">
        <w:rPr>
          <w:color w:val="000000"/>
        </w:rPr>
        <w:t>n</w:t>
      </w:r>
      <w:r w:rsidR="006D5E6D">
        <w:rPr>
          <w:color w:val="000000"/>
        </w:rPr>
        <w:t>gress's intent to preempt an entire field of law when it enacts a scheme of regulation “so pervasive as to make re</w:t>
      </w:r>
      <w:r w:rsidR="006D5E6D">
        <w:rPr>
          <w:color w:val="000000"/>
        </w:rPr>
        <w:t>a</w:t>
      </w:r>
      <w:r w:rsidR="006D5E6D">
        <w:rPr>
          <w:color w:val="000000"/>
        </w:rPr>
        <w:t xml:space="preserve">sonable the inference that Congress left no room for the States to supplement it.” </w:t>
      </w:r>
      <w:hyperlink r:id="rId477" w:history="1">
        <w:proofErr w:type="gramStart"/>
        <w:r w:rsidR="006D5E6D">
          <w:rPr>
            <w:i/>
            <w:iCs/>
            <w:color w:val="0000FF"/>
            <w:u w:val="single"/>
          </w:rPr>
          <w:t>Rice v. Santa Fe Elevator Corp.,</w:t>
        </w:r>
      </w:hyperlink>
      <w:hyperlink r:id="rId478" w:history="1">
        <w:r w:rsidR="006D5E6D">
          <w:rPr>
            <w:color w:val="0000FF"/>
            <w:u w:val="single"/>
          </w:rPr>
          <w:t xml:space="preserve"> 331 U.S. 218, 230, 67 </w:t>
        </w:r>
        <w:proofErr w:type="spellStart"/>
        <w:r w:rsidR="006D5E6D">
          <w:rPr>
            <w:color w:val="0000FF"/>
            <w:u w:val="single"/>
          </w:rPr>
          <w:t>S.Ct</w:t>
        </w:r>
        <w:proofErr w:type="spellEnd"/>
        <w:r w:rsidR="006D5E6D">
          <w:rPr>
            <w:color w:val="0000FF"/>
            <w:u w:val="single"/>
          </w:rPr>
          <w:t xml:space="preserve">. 1146, 91 </w:t>
        </w:r>
        <w:proofErr w:type="spellStart"/>
        <w:r w:rsidR="006D5E6D">
          <w:rPr>
            <w:color w:val="0000FF"/>
            <w:u w:val="single"/>
          </w:rPr>
          <w:t>L.Ed</w:t>
        </w:r>
        <w:proofErr w:type="spellEnd"/>
        <w:r w:rsidR="006D5E6D">
          <w:rPr>
            <w:color w:val="0000FF"/>
            <w:u w:val="single"/>
          </w:rPr>
          <w:t>.</w:t>
        </w:r>
        <w:proofErr w:type="gramEnd"/>
        <w:r w:rsidR="006D5E6D">
          <w:rPr>
            <w:color w:val="0000FF"/>
            <w:u w:val="single"/>
          </w:rPr>
          <w:t xml:space="preserve"> </w:t>
        </w:r>
        <w:proofErr w:type="gramStart"/>
        <w:r w:rsidR="006D5E6D">
          <w:rPr>
            <w:color w:val="0000FF"/>
            <w:u w:val="single"/>
          </w:rPr>
          <w:t>1447 (1947)</w:t>
        </w:r>
      </w:hyperlink>
      <w:r w:rsidR="006D5E6D">
        <w:rPr>
          <w:color w:val="000000"/>
        </w:rPr>
        <w:t>.</w:t>
      </w:r>
      <w:proofErr w:type="gramEnd"/>
      <w:r w:rsidR="006D5E6D">
        <w:rPr>
          <w:color w:val="000000"/>
        </w:rPr>
        <w:t xml:space="preserve"> By like token, when a state law directly conflicts with a federal statute—such as where it is “physically impossible” to comply with both laws or “where the state law stands as an obstacle to the accomplishment and execution of the full objectives of Congress”—we can presume that Co</w:t>
      </w:r>
      <w:r w:rsidR="006D5E6D">
        <w:rPr>
          <w:color w:val="000000"/>
        </w:rPr>
        <w:t>n</w:t>
      </w:r>
      <w:r w:rsidR="006D5E6D">
        <w:rPr>
          <w:color w:val="000000"/>
        </w:rPr>
        <w:t xml:space="preserve">gress intended preemption to occur. </w:t>
      </w:r>
      <w:hyperlink r:id="rId479" w:history="1">
        <w:r w:rsidR="006D5E6D">
          <w:rPr>
            <w:i/>
            <w:iCs/>
            <w:color w:val="0000FF"/>
            <w:u w:val="single"/>
          </w:rPr>
          <w:t xml:space="preserve">La. Pub. Serv. </w:t>
        </w:r>
        <w:proofErr w:type="spellStart"/>
        <w:r w:rsidR="006D5E6D">
          <w:rPr>
            <w:i/>
            <w:iCs/>
            <w:color w:val="0000FF"/>
            <w:u w:val="single"/>
          </w:rPr>
          <w:t>Comm'n</w:t>
        </w:r>
        <w:proofErr w:type="spellEnd"/>
        <w:r w:rsidR="006D5E6D">
          <w:rPr>
            <w:i/>
            <w:iCs/>
            <w:color w:val="0000FF"/>
            <w:u w:val="single"/>
          </w:rPr>
          <w:t xml:space="preserve"> v. FCC,</w:t>
        </w:r>
      </w:hyperlink>
      <w:hyperlink r:id="rId480" w:history="1">
        <w:r w:rsidR="006D5E6D">
          <w:rPr>
            <w:color w:val="0000FF"/>
            <w:u w:val="single"/>
          </w:rPr>
          <w:t xml:space="preserve"> 476 U.S. 355, 368–69, 106 </w:t>
        </w:r>
        <w:proofErr w:type="spellStart"/>
        <w:r w:rsidR="006D5E6D">
          <w:rPr>
            <w:color w:val="0000FF"/>
            <w:u w:val="single"/>
          </w:rPr>
          <w:t>S.Ct</w:t>
        </w:r>
        <w:proofErr w:type="spellEnd"/>
        <w:r w:rsidR="006D5E6D">
          <w:rPr>
            <w:color w:val="0000FF"/>
            <w:u w:val="single"/>
          </w:rPr>
          <w:t>. 1890, 90 L.Ed.2d 369 (1986)</w:t>
        </w:r>
      </w:hyperlink>
      <w:r w:rsidR="006D5E6D">
        <w:rPr>
          <w:color w:val="000000"/>
        </w:rPr>
        <w:t>.</w:t>
      </w:r>
    </w:p>
    <w:p w14:paraId="7649D0CD" w14:textId="77777777" w:rsidR="00CA4E7B" w:rsidRDefault="00CA4E7B">
      <w:pPr>
        <w:widowControl w:val="0"/>
        <w:autoSpaceDE w:val="0"/>
        <w:autoSpaceDN w:val="0"/>
        <w:adjustRightInd w:val="0"/>
        <w:rPr>
          <w:color w:val="000000"/>
          <w:sz w:val="24"/>
          <w:szCs w:val="24"/>
        </w:rPr>
      </w:pPr>
    </w:p>
    <w:p w14:paraId="08DC3C3E"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No express language in the BAA evinces </w:t>
      </w:r>
      <w:proofErr w:type="gramStart"/>
      <w:r>
        <w:rPr>
          <w:color w:val="000000"/>
        </w:rPr>
        <w:t>an intent</w:t>
      </w:r>
      <w:proofErr w:type="gramEnd"/>
      <w:r>
        <w:rPr>
          <w:color w:val="000000"/>
        </w:rPr>
        <w:t xml:space="preserve"> to preempt state law. Nor can we perceive any field that Congress attempted to occupy through the enactment of the BAA.</w:t>
      </w:r>
    </w:p>
    <w:p w14:paraId="03FFBC11" w14:textId="77777777" w:rsidR="00CA4E7B" w:rsidRDefault="00CA4E7B">
      <w:pPr>
        <w:widowControl w:val="0"/>
        <w:autoSpaceDE w:val="0"/>
        <w:autoSpaceDN w:val="0"/>
        <w:adjustRightInd w:val="0"/>
        <w:rPr>
          <w:color w:val="000000"/>
          <w:sz w:val="24"/>
          <w:szCs w:val="24"/>
        </w:rPr>
      </w:pPr>
    </w:p>
    <w:p w14:paraId="04DE8BBB" w14:textId="77777777" w:rsidR="00CA4E7B" w:rsidRDefault="006D5E6D">
      <w:pPr>
        <w:widowControl w:val="0"/>
        <w:autoSpaceDE w:val="0"/>
        <w:autoSpaceDN w:val="0"/>
        <w:adjustRightInd w:val="0"/>
        <w:ind w:firstLine="360"/>
        <w:jc w:val="both"/>
        <w:rPr>
          <w:color w:val="000000"/>
          <w:sz w:val="24"/>
          <w:szCs w:val="24"/>
        </w:rPr>
      </w:pPr>
      <w:r>
        <w:rPr>
          <w:color w:val="000000"/>
        </w:rPr>
        <w:t>To be sure, Antilles proposes that Congress intended by means of the BAA to exercise full dominion over “the field of acquisitions of foreign products, insofar as Puerto Rico and the other territories of the United States are co</w:t>
      </w:r>
      <w:r>
        <w:rPr>
          <w:color w:val="000000"/>
        </w:rPr>
        <w:t>n</w:t>
      </w:r>
      <w:r>
        <w:rPr>
          <w:color w:val="000000"/>
        </w:rPr>
        <w:t xml:space="preserve">cerned.” </w:t>
      </w:r>
      <w:proofErr w:type="gramStart"/>
      <w:r>
        <w:rPr>
          <w:color w:val="000000"/>
        </w:rPr>
        <w:t>Appellee's Br. at 33.</w:t>
      </w:r>
      <w:proofErr w:type="gramEnd"/>
      <w:r>
        <w:rPr>
          <w:color w:val="000000"/>
        </w:rPr>
        <w:t xml:space="preserve"> There are two problems with this concept. First, the BAA is the only federal statute that purposes to regulate Puerto Rico's acquisitions of foreign products, and its scope is hardly pervasive. Second, there is a strong presumption that Congress does not intend to preempt a field traditionally occupied by the states unless Congress makes such an intention “clear and manifest.” </w:t>
      </w:r>
      <w:hyperlink r:id="rId481" w:history="1">
        <w:r>
          <w:rPr>
            <w:i/>
            <w:iCs/>
            <w:color w:val="0000FF"/>
            <w:u w:val="single"/>
          </w:rPr>
          <w:t xml:space="preserve">Hillsborough </w:t>
        </w:r>
        <w:proofErr w:type="spellStart"/>
        <w:r>
          <w:rPr>
            <w:i/>
            <w:iCs/>
            <w:color w:val="0000FF"/>
            <w:u w:val="single"/>
          </w:rPr>
          <w:t>Cnty</w:t>
        </w:r>
        <w:proofErr w:type="spellEnd"/>
        <w:proofErr w:type="gramStart"/>
        <w:r>
          <w:rPr>
            <w:i/>
            <w:iCs/>
            <w:color w:val="0000FF"/>
            <w:u w:val="single"/>
          </w:rPr>
          <w:t>.,</w:t>
        </w:r>
        <w:proofErr w:type="gramEnd"/>
        <w:r>
          <w:rPr>
            <w:i/>
            <w:iCs/>
            <w:color w:val="0000FF"/>
            <w:u w:val="single"/>
          </w:rPr>
          <w:t xml:space="preserve"> Fla. v. Automated Med. Labs., Inc.,</w:t>
        </w:r>
      </w:hyperlink>
      <w:hyperlink r:id="rId482" w:history="1">
        <w:r>
          <w:rPr>
            <w:color w:val="0000FF"/>
            <w:u w:val="single"/>
          </w:rPr>
          <w:t xml:space="preserve"> 471 U.S. 707, 715, 105 </w:t>
        </w:r>
        <w:proofErr w:type="spellStart"/>
        <w:r>
          <w:rPr>
            <w:color w:val="0000FF"/>
            <w:u w:val="single"/>
          </w:rPr>
          <w:t>S.Ct</w:t>
        </w:r>
        <w:proofErr w:type="spellEnd"/>
        <w:r>
          <w:rPr>
            <w:color w:val="0000FF"/>
            <w:u w:val="single"/>
          </w:rPr>
          <w:t>. 2371, 85 L.Ed.2d 714 (1985)</w:t>
        </w:r>
      </w:hyperlink>
      <w:r>
        <w:rPr>
          <w:color w:val="000000"/>
        </w:rPr>
        <w:t>. Puerto Rico's ability to spend its money as it choo</w:t>
      </w:r>
      <w:r>
        <w:rPr>
          <w:color w:val="000000"/>
        </w:rPr>
        <w:t>s</w:t>
      </w:r>
      <w:r>
        <w:rPr>
          <w:color w:val="000000"/>
        </w:rPr>
        <w:t>es is a basic aspect of its autonomy, and we cannot believe that Congress intended to commandeer Puerto Rico's spending power insofar as it relates to foreign products without making that intent clear.</w:t>
      </w:r>
    </w:p>
    <w:p w14:paraId="68A33735" w14:textId="77777777" w:rsidR="00CA4E7B" w:rsidRDefault="00CA4E7B">
      <w:pPr>
        <w:widowControl w:val="0"/>
        <w:autoSpaceDE w:val="0"/>
        <w:autoSpaceDN w:val="0"/>
        <w:adjustRightInd w:val="0"/>
        <w:rPr>
          <w:color w:val="000000"/>
          <w:sz w:val="24"/>
          <w:szCs w:val="24"/>
        </w:rPr>
      </w:pPr>
    </w:p>
    <w:p w14:paraId="5889E7E2" w14:textId="77777777" w:rsidR="00CA4E7B" w:rsidRDefault="006D5E6D">
      <w:pPr>
        <w:widowControl w:val="0"/>
        <w:autoSpaceDE w:val="0"/>
        <w:autoSpaceDN w:val="0"/>
        <w:adjustRightInd w:val="0"/>
        <w:ind w:firstLine="360"/>
        <w:jc w:val="both"/>
        <w:rPr>
          <w:color w:val="000000"/>
          <w:sz w:val="24"/>
          <w:szCs w:val="24"/>
        </w:rPr>
      </w:pPr>
      <w:r>
        <w:rPr>
          <w:color w:val="000000"/>
        </w:rPr>
        <w:t>Antilles suggests that Congress demonstrated its intent to preempt Puerto Rico's procurement policies by enac</w:t>
      </w:r>
      <w:r>
        <w:rPr>
          <w:color w:val="000000"/>
        </w:rPr>
        <w:t>t</w:t>
      </w:r>
      <w:r>
        <w:rPr>
          <w:color w:val="000000"/>
        </w:rPr>
        <w:t xml:space="preserve">ing the BAA. But this is little more than a tautology, and the Supreme Court has cautioned against the tautological inference that whenever the federal government steps into a field, its regulations will be exclusive. </w:t>
      </w:r>
      <w:r>
        <w:rPr>
          <w:i/>
          <w:iCs/>
          <w:color w:val="000000"/>
        </w:rPr>
        <w:t xml:space="preserve">See </w:t>
      </w:r>
      <w:hyperlink r:id="rId483" w:history="1">
        <w:r>
          <w:rPr>
            <w:i/>
            <w:iCs/>
            <w:color w:val="0000FF"/>
            <w:u w:val="single"/>
          </w:rPr>
          <w:t>id.</w:t>
        </w:r>
      </w:hyperlink>
      <w:hyperlink r:id="rId484" w:history="1">
        <w:r>
          <w:rPr>
            <w:color w:val="0000FF"/>
            <w:u w:val="single"/>
          </w:rPr>
          <w:t xml:space="preserve"> </w:t>
        </w:r>
        <w:proofErr w:type="gramStart"/>
        <w:r>
          <w:rPr>
            <w:color w:val="0000FF"/>
            <w:u w:val="single"/>
          </w:rPr>
          <w:t>at</w:t>
        </w:r>
        <w:proofErr w:type="gramEnd"/>
        <w:r>
          <w:rPr>
            <w:color w:val="0000FF"/>
            <w:u w:val="single"/>
          </w:rPr>
          <w:t xml:space="preserve"> 717, 105 </w:t>
        </w:r>
        <w:proofErr w:type="spellStart"/>
        <w:r>
          <w:rPr>
            <w:color w:val="0000FF"/>
            <w:u w:val="single"/>
          </w:rPr>
          <w:t>S.Ct</w:t>
        </w:r>
        <w:proofErr w:type="spellEnd"/>
        <w:r>
          <w:rPr>
            <w:color w:val="0000FF"/>
            <w:u w:val="single"/>
          </w:rPr>
          <w:t>. 2371.</w:t>
        </w:r>
      </w:hyperlink>
      <w:r>
        <w:rPr>
          <w:color w:val="000000"/>
        </w:rPr>
        <w:t xml:space="preserve"> The Court added that “[</w:t>
      </w:r>
      <w:proofErr w:type="gramStart"/>
      <w:r>
        <w:rPr>
          <w:color w:val="000000"/>
        </w:rPr>
        <w:t>s]</w:t>
      </w:r>
      <w:proofErr w:type="spellStart"/>
      <w:r>
        <w:rPr>
          <w:color w:val="000000"/>
        </w:rPr>
        <w:t>uch</w:t>
      </w:r>
      <w:proofErr w:type="spellEnd"/>
      <w:proofErr w:type="gramEnd"/>
      <w:r>
        <w:rPr>
          <w:color w:val="000000"/>
        </w:rPr>
        <w:t xml:space="preserve"> a rule ... would be inconsistent with the federal-state balance embo</w:t>
      </w:r>
      <w:r>
        <w:rPr>
          <w:color w:val="000000"/>
        </w:rPr>
        <w:t>d</w:t>
      </w:r>
      <w:r>
        <w:rPr>
          <w:color w:val="000000"/>
        </w:rPr>
        <w:t xml:space="preserve">ied in our Supremacy Clause jurisprudence.” </w:t>
      </w:r>
      <w:hyperlink r:id="rId485" w:history="1">
        <w:r>
          <w:rPr>
            <w:i/>
            <w:iCs/>
            <w:color w:val="0000FF"/>
            <w:u w:val="single"/>
          </w:rPr>
          <w:t>Id.</w:t>
        </w:r>
      </w:hyperlink>
      <w:r>
        <w:rPr>
          <w:color w:val="000000"/>
        </w:rPr>
        <w:t xml:space="preserve"> Consistent with this guidance, we conclude that the mere fact that Congress enacted the BAA is not enough to evince a manifest intent to preempt all Puerto Rico laws relating to the Commonwealth's purchase of foreign products.</w:t>
      </w:r>
    </w:p>
    <w:p w14:paraId="3D91BE11" w14:textId="77777777" w:rsidR="00CA4E7B" w:rsidRDefault="00CA4E7B">
      <w:pPr>
        <w:widowControl w:val="0"/>
        <w:autoSpaceDE w:val="0"/>
        <w:autoSpaceDN w:val="0"/>
        <w:adjustRightInd w:val="0"/>
        <w:rPr>
          <w:color w:val="000000"/>
          <w:sz w:val="24"/>
          <w:szCs w:val="24"/>
        </w:rPr>
      </w:pPr>
    </w:p>
    <w:p w14:paraId="1B355A69" w14:textId="77777777" w:rsidR="00CA4E7B" w:rsidRDefault="006D7D6D">
      <w:pPr>
        <w:widowControl w:val="0"/>
        <w:autoSpaceDE w:val="0"/>
        <w:autoSpaceDN w:val="0"/>
        <w:adjustRightInd w:val="0"/>
        <w:ind w:firstLine="360"/>
        <w:jc w:val="both"/>
        <w:rPr>
          <w:color w:val="000000"/>
          <w:sz w:val="24"/>
          <w:szCs w:val="24"/>
        </w:rPr>
      </w:pPr>
      <w:hyperlink w:anchor="Document1zzF202026874131" w:history="1">
        <w:r w:rsidR="006D5E6D">
          <w:rPr>
            <w:color w:val="0000FF"/>
            <w:u w:val="single"/>
          </w:rPr>
          <w:t>[20]</w:t>
        </w:r>
      </w:hyperlink>
      <w:bookmarkStart w:id="103" w:name="Document1zzB202026874131"/>
      <w:bookmarkEnd w:id="103"/>
      <w:r w:rsidR="006D5E6D">
        <w:rPr>
          <w:color w:val="000000"/>
          <w:sz w:val="24"/>
          <w:szCs w:val="24"/>
        </w:rPr>
        <w:fldChar w:fldCharType="begin"/>
      </w:r>
      <w:r w:rsidR="006D5E6D">
        <w:rPr>
          <w:color w:val="000000"/>
          <w:sz w:val="24"/>
          <w:szCs w:val="24"/>
        </w:rPr>
        <w:instrText>HYPERLINK \l "Document1zzF212026874131"</w:instrText>
      </w:r>
      <w:r w:rsidR="006D5E6D">
        <w:rPr>
          <w:color w:val="000000"/>
          <w:sz w:val="24"/>
          <w:szCs w:val="24"/>
        </w:rPr>
        <w:fldChar w:fldCharType="separate"/>
      </w:r>
      <w:r w:rsidR="006D5E6D">
        <w:rPr>
          <w:color w:val="0000FF"/>
          <w:u w:val="single"/>
        </w:rPr>
        <w:t>[21]</w:t>
      </w:r>
      <w:r w:rsidR="006D5E6D">
        <w:rPr>
          <w:color w:val="000000"/>
          <w:sz w:val="24"/>
          <w:szCs w:val="24"/>
        </w:rPr>
        <w:fldChar w:fldCharType="end"/>
      </w:r>
      <w:bookmarkStart w:id="104" w:name="Document1zzB212026874131"/>
      <w:bookmarkEnd w:id="104"/>
      <w:r w:rsidR="006D5E6D">
        <w:rPr>
          <w:color w:val="000000"/>
        </w:rPr>
        <w:t xml:space="preserve"> Having determined that the BAA neither expressly preempts Laws 109 and 132 nor preempts the field in which those statutes operate, we are left with the question of whether there is any irreconcilable conflict between the BAA and those laws. We undertake this inquiry mindful that a state law must yield to a federal law “when co</w:t>
      </w:r>
      <w:r w:rsidR="006D5E6D">
        <w:rPr>
          <w:color w:val="000000"/>
        </w:rPr>
        <w:t>m</w:t>
      </w:r>
      <w:r w:rsidR="006D5E6D">
        <w:rPr>
          <w:color w:val="000000"/>
        </w:rPr>
        <w:t xml:space="preserve">pliance with both state and federal regulations is impossible or when state law interposes an obstacle to the achievement of Congress's discernible objectives.” </w:t>
      </w:r>
      <w:hyperlink r:id="rId486" w:history="1">
        <w:r w:rsidR="006D5E6D">
          <w:rPr>
            <w:i/>
            <w:iCs/>
            <w:color w:val="0000FF"/>
            <w:u w:val="single"/>
          </w:rPr>
          <w:t xml:space="preserve">Grant's Dairy–Me., LLC v. </w:t>
        </w:r>
        <w:proofErr w:type="spellStart"/>
        <w:r w:rsidR="006D5E6D">
          <w:rPr>
            <w:i/>
            <w:iCs/>
            <w:color w:val="0000FF"/>
            <w:u w:val="single"/>
          </w:rPr>
          <w:t>Comm'r</w:t>
        </w:r>
        <w:proofErr w:type="spellEnd"/>
        <w:r w:rsidR="006D5E6D">
          <w:rPr>
            <w:i/>
            <w:iCs/>
            <w:color w:val="0000FF"/>
            <w:u w:val="single"/>
          </w:rPr>
          <w:t xml:space="preserve"> of Me. Dep't of Agric., Food &amp; Rural Res.,</w:t>
        </w:r>
      </w:hyperlink>
      <w:hyperlink r:id="rId487" w:history="1">
        <w:r w:rsidR="006D5E6D">
          <w:rPr>
            <w:color w:val="0000FF"/>
            <w:u w:val="single"/>
          </w:rPr>
          <w:t xml:space="preserve"> 232 F.3d 8, 15 (1st Cir.2000)</w:t>
        </w:r>
      </w:hyperlink>
      <w:r w:rsidR="006D5E6D">
        <w:rPr>
          <w:color w:val="000000"/>
        </w:rPr>
        <w:t>.</w:t>
      </w:r>
    </w:p>
    <w:p w14:paraId="68DA2584" w14:textId="77777777" w:rsidR="00CA4E7B" w:rsidRDefault="00CA4E7B">
      <w:pPr>
        <w:widowControl w:val="0"/>
        <w:autoSpaceDE w:val="0"/>
        <w:autoSpaceDN w:val="0"/>
        <w:adjustRightInd w:val="0"/>
        <w:rPr>
          <w:color w:val="000000"/>
          <w:sz w:val="24"/>
          <w:szCs w:val="24"/>
        </w:rPr>
      </w:pPr>
    </w:p>
    <w:p w14:paraId="13DE1BB6" w14:textId="77777777" w:rsidR="00CA4E7B" w:rsidRDefault="006D5E6D">
      <w:pPr>
        <w:widowControl w:val="0"/>
        <w:autoSpaceDE w:val="0"/>
        <w:autoSpaceDN w:val="0"/>
        <w:adjustRightInd w:val="0"/>
        <w:ind w:firstLine="360"/>
        <w:jc w:val="both"/>
        <w:rPr>
          <w:color w:val="000000"/>
          <w:sz w:val="24"/>
          <w:szCs w:val="24"/>
        </w:rPr>
      </w:pPr>
      <w:r>
        <w:rPr>
          <w:color w:val="000000"/>
        </w:rPr>
        <w:t>It is surely possible to comply simultaneously with both the BAA and the challenged Puerto Rico statutes. Laws 109 and 132 stiffen, but do not contradict, the protectionist requirements of the BAA. A few examples will serve to illustrate this point.</w:t>
      </w:r>
    </w:p>
    <w:p w14:paraId="4AD9D807" w14:textId="77777777" w:rsidR="00CA4E7B" w:rsidRDefault="00CA4E7B">
      <w:pPr>
        <w:widowControl w:val="0"/>
        <w:autoSpaceDE w:val="0"/>
        <w:autoSpaceDN w:val="0"/>
        <w:adjustRightInd w:val="0"/>
        <w:rPr>
          <w:color w:val="000000"/>
          <w:sz w:val="24"/>
          <w:szCs w:val="24"/>
        </w:rPr>
      </w:pPr>
    </w:p>
    <w:p w14:paraId="22416640"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Under the BAA, Puerto Rico must purchase domestic materials for use in public construction projects unless the cost of comparable foreign materials would be at least six percent lower. </w:t>
      </w:r>
      <w:r>
        <w:rPr>
          <w:i/>
          <w:iCs/>
          <w:color w:val="000000"/>
        </w:rPr>
        <w:t>See</w:t>
      </w:r>
      <w:r>
        <w:rPr>
          <w:color w:val="000000"/>
        </w:rPr>
        <w:t xml:space="preserve"> </w:t>
      </w:r>
      <w:hyperlink r:id="rId488" w:history="1">
        <w:r>
          <w:rPr>
            <w:color w:val="0000FF"/>
            <w:u w:val="single"/>
          </w:rPr>
          <w:t>48 C.F.R. § 25.204(b)</w:t>
        </w:r>
      </w:hyperlink>
      <w:r>
        <w:rPr>
          <w:color w:val="000000"/>
        </w:rPr>
        <w:t>. Law 109, ho</w:t>
      </w:r>
      <w:r>
        <w:rPr>
          <w:color w:val="000000"/>
        </w:rPr>
        <w:t>w</w:t>
      </w:r>
      <w:r>
        <w:rPr>
          <w:color w:val="000000"/>
        </w:rPr>
        <w:t xml:space="preserve">ever, demands adherence to the domestic preference unless the foreign product is at least fifteen percent cheaper. </w:t>
      </w:r>
      <w:r>
        <w:rPr>
          <w:i/>
          <w:iCs/>
          <w:color w:val="000000"/>
        </w:rPr>
        <w:t xml:space="preserve">See </w:t>
      </w:r>
      <w:hyperlink r:id="rId489" w:history="1">
        <w:r>
          <w:rPr>
            <w:i/>
            <w:iCs/>
            <w:color w:val="0000FF"/>
            <w:u w:val="single"/>
          </w:rPr>
          <w:t>Antilles II,</w:t>
        </w:r>
      </w:hyperlink>
      <w:hyperlink r:id="rId490" w:history="1">
        <w:r>
          <w:rPr>
            <w:color w:val="0000FF"/>
            <w:u w:val="single"/>
          </w:rPr>
          <w:t xml:space="preserve"> 408 F.3d at 44.</w:t>
        </w:r>
      </w:hyperlink>
      <w:r>
        <w:rPr>
          <w:color w:val="000000"/>
        </w:rPr>
        <w:t xml:space="preserve"> Similarly, the BAA's domestic preference requirement can be waived if a department head determines that it is not in the “public interest.” </w:t>
      </w:r>
      <w:hyperlink r:id="rId491" w:history="1">
        <w:r>
          <w:rPr>
            <w:color w:val="0000FF"/>
            <w:u w:val="single"/>
          </w:rPr>
          <w:t>41 U.S.C. §§ 8302(a)(1)</w:t>
        </w:r>
      </w:hyperlink>
      <w:proofErr w:type="gramStart"/>
      <w:r>
        <w:rPr>
          <w:color w:val="000000"/>
        </w:rPr>
        <w:t>;</w:t>
      </w:r>
      <w:proofErr w:type="gramEnd"/>
      <w:r>
        <w:rPr>
          <w:color w:val="000000"/>
        </w:rPr>
        <w:t xml:space="preserve"> 8303(b)(3). Law 109 eviscerates this exemption. Up and down the line, Law 109 imposes more severe obstacles to the Commonwealth's ability to pu</w:t>
      </w:r>
      <w:r>
        <w:rPr>
          <w:color w:val="000000"/>
        </w:rPr>
        <w:t>r</w:t>
      </w:r>
      <w:r>
        <w:rPr>
          <w:color w:val="000000"/>
        </w:rPr>
        <w:t>chase foreign goods than does the BAA. It follows that if the Commonwealth is in compliance with Law 109, then it by definition has satisfied the BAA's more relaxed standards. After all, the greater necessarily includes the lesser.</w:t>
      </w:r>
    </w:p>
    <w:p w14:paraId="41FC79B2" w14:textId="77777777" w:rsidR="00CA4E7B" w:rsidRDefault="00CA4E7B">
      <w:pPr>
        <w:widowControl w:val="0"/>
        <w:autoSpaceDE w:val="0"/>
        <w:autoSpaceDN w:val="0"/>
        <w:adjustRightInd w:val="0"/>
        <w:rPr>
          <w:color w:val="000000"/>
          <w:sz w:val="24"/>
          <w:szCs w:val="24"/>
        </w:rPr>
      </w:pPr>
    </w:p>
    <w:p w14:paraId="0DD57058" w14:textId="77777777" w:rsidR="00CA4E7B" w:rsidRDefault="006D5E6D">
      <w:pPr>
        <w:widowControl w:val="0"/>
        <w:autoSpaceDE w:val="0"/>
        <w:autoSpaceDN w:val="0"/>
        <w:adjustRightInd w:val="0"/>
        <w:ind w:firstLine="360"/>
        <w:jc w:val="both"/>
        <w:rPr>
          <w:color w:val="000000"/>
          <w:sz w:val="24"/>
          <w:szCs w:val="24"/>
        </w:rPr>
      </w:pPr>
      <w:r>
        <w:rPr>
          <w:color w:val="000000"/>
        </w:rPr>
        <w:t>The district court implicitly agreed that it is possible to comply with both the BAA and the challenged statutes. It nonetheless found that the former preempted the latter because Laws 109 and 132 undercut Congress's aims. We are not persuaded.</w:t>
      </w:r>
    </w:p>
    <w:p w14:paraId="504388CE" w14:textId="77777777" w:rsidR="00CA4E7B" w:rsidRDefault="00CA4E7B">
      <w:pPr>
        <w:widowControl w:val="0"/>
        <w:autoSpaceDE w:val="0"/>
        <w:autoSpaceDN w:val="0"/>
        <w:adjustRightInd w:val="0"/>
        <w:rPr>
          <w:color w:val="000000"/>
          <w:sz w:val="24"/>
          <w:szCs w:val="24"/>
        </w:rPr>
      </w:pPr>
    </w:p>
    <w:p w14:paraId="49E42073" w14:textId="77777777" w:rsidR="00CA4E7B" w:rsidRDefault="006D7D6D">
      <w:pPr>
        <w:widowControl w:val="0"/>
        <w:autoSpaceDE w:val="0"/>
        <w:autoSpaceDN w:val="0"/>
        <w:adjustRightInd w:val="0"/>
        <w:ind w:firstLine="360"/>
        <w:jc w:val="both"/>
        <w:rPr>
          <w:color w:val="000000"/>
          <w:sz w:val="24"/>
          <w:szCs w:val="24"/>
        </w:rPr>
      </w:pPr>
      <w:hyperlink w:anchor="Document1zzF222026874131" w:history="1">
        <w:r w:rsidR="006D5E6D">
          <w:rPr>
            <w:color w:val="0000FF"/>
            <w:u w:val="single"/>
          </w:rPr>
          <w:t>[22]</w:t>
        </w:r>
      </w:hyperlink>
      <w:bookmarkStart w:id="105" w:name="Document1zzB222026874131"/>
      <w:bookmarkEnd w:id="105"/>
      <w:r w:rsidR="006D5E6D">
        <w:rPr>
          <w:color w:val="000000"/>
          <w:sz w:val="24"/>
          <w:szCs w:val="24"/>
        </w:rPr>
        <w:fldChar w:fldCharType="begin"/>
      </w:r>
      <w:r w:rsidR="006D5E6D">
        <w:rPr>
          <w:color w:val="000000"/>
          <w:sz w:val="24"/>
          <w:szCs w:val="24"/>
        </w:rPr>
        <w:instrText>HYPERLINK \l "Document1zzF232026874131"</w:instrText>
      </w:r>
      <w:r w:rsidR="006D5E6D">
        <w:rPr>
          <w:color w:val="000000"/>
          <w:sz w:val="24"/>
          <w:szCs w:val="24"/>
        </w:rPr>
        <w:fldChar w:fldCharType="separate"/>
      </w:r>
      <w:r w:rsidR="006D5E6D">
        <w:rPr>
          <w:color w:val="0000FF"/>
          <w:u w:val="single"/>
        </w:rPr>
        <w:t>[23]</w:t>
      </w:r>
      <w:r w:rsidR="006D5E6D">
        <w:rPr>
          <w:color w:val="000000"/>
          <w:sz w:val="24"/>
          <w:szCs w:val="24"/>
        </w:rPr>
        <w:fldChar w:fldCharType="end"/>
      </w:r>
      <w:bookmarkStart w:id="106" w:name="Document1zzB232026874131"/>
      <w:bookmarkEnd w:id="106"/>
      <w:r w:rsidR="006D5E6D">
        <w:rPr>
          <w:color w:val="000000"/>
          <w:sz w:val="24"/>
          <w:szCs w:val="24"/>
        </w:rPr>
        <w:fldChar w:fldCharType="begin"/>
      </w:r>
      <w:r w:rsidR="006D5E6D">
        <w:rPr>
          <w:color w:val="000000"/>
          <w:sz w:val="24"/>
          <w:szCs w:val="24"/>
        </w:rPr>
        <w:instrText>HYPERLINK \l "Document1zzF242026874131"</w:instrText>
      </w:r>
      <w:r w:rsidR="006D5E6D">
        <w:rPr>
          <w:color w:val="000000"/>
          <w:sz w:val="24"/>
          <w:szCs w:val="24"/>
        </w:rPr>
        <w:fldChar w:fldCharType="separate"/>
      </w:r>
      <w:r w:rsidR="006D5E6D">
        <w:rPr>
          <w:color w:val="0000FF"/>
          <w:u w:val="single"/>
        </w:rPr>
        <w:t>[24]</w:t>
      </w:r>
      <w:r w:rsidR="006D5E6D">
        <w:rPr>
          <w:color w:val="000000"/>
          <w:sz w:val="24"/>
          <w:szCs w:val="24"/>
        </w:rPr>
        <w:fldChar w:fldCharType="end"/>
      </w:r>
      <w:bookmarkStart w:id="107" w:name="Document1zzB242026874131"/>
      <w:bookmarkEnd w:id="107"/>
      <w:r w:rsidR="006D5E6D">
        <w:rPr>
          <w:color w:val="000000"/>
        </w:rPr>
        <w:t xml:space="preserve"> There is nothing unusual about a state supplementing a federal statute with stronger regulations. </w:t>
      </w:r>
      <w:r w:rsidR="006D5E6D">
        <w:rPr>
          <w:i/>
          <w:iCs/>
          <w:color w:val="000000"/>
        </w:rPr>
        <w:t xml:space="preserve">See, e.g., </w:t>
      </w:r>
      <w:hyperlink r:id="rId492" w:history="1">
        <w:proofErr w:type="spellStart"/>
        <w:r w:rsidR="006D5E6D">
          <w:rPr>
            <w:i/>
            <w:iCs/>
            <w:color w:val="0000FF"/>
            <w:u w:val="single"/>
          </w:rPr>
          <w:t>Attrezzi</w:t>
        </w:r>
        <w:proofErr w:type="spellEnd"/>
        <w:r w:rsidR="006D5E6D">
          <w:rPr>
            <w:i/>
            <w:iCs/>
            <w:color w:val="0000FF"/>
            <w:u w:val="single"/>
          </w:rPr>
          <w:t>, LLC v. Maytag Corp.,</w:t>
        </w:r>
      </w:hyperlink>
      <w:hyperlink r:id="rId493" w:history="1">
        <w:r w:rsidR="006D5E6D">
          <w:rPr>
            <w:color w:val="0000FF"/>
            <w:u w:val="single"/>
          </w:rPr>
          <w:t xml:space="preserve"> </w:t>
        </w:r>
        <w:proofErr w:type="gramStart"/>
        <w:r w:rsidR="006D5E6D">
          <w:rPr>
            <w:color w:val="0000FF"/>
            <w:u w:val="single"/>
          </w:rPr>
          <w:t>436 F.3d 32, 41</w:t>
        </w:r>
        <w:proofErr w:type="gramEnd"/>
        <w:r w:rsidR="006D5E6D">
          <w:rPr>
            <w:color w:val="0000FF"/>
            <w:u w:val="single"/>
          </w:rPr>
          <w:t xml:space="preserve"> (1st Cir.2006)</w:t>
        </w:r>
      </w:hyperlink>
      <w:r w:rsidR="006D5E6D">
        <w:rPr>
          <w:color w:val="000000"/>
        </w:rPr>
        <w:t>. By legislating in an area, Congress genera</w:t>
      </w:r>
      <w:r w:rsidR="006D5E6D">
        <w:rPr>
          <w:color w:val="000000"/>
        </w:rPr>
        <w:t>l</w:t>
      </w:r>
      <w:r w:rsidR="006D5E6D">
        <w:rPr>
          <w:color w:val="000000"/>
        </w:rPr>
        <w:t xml:space="preserve">ly does “not mean that States and localities [are] barred from ... imposing further requirements in the field.” </w:t>
      </w:r>
      <w:hyperlink r:id="rId494" w:history="1">
        <w:r w:rsidR="006D5E6D">
          <w:rPr>
            <w:i/>
            <w:iCs/>
            <w:color w:val="0000FF"/>
            <w:u w:val="single"/>
          </w:rPr>
          <w:t>Hill</w:t>
        </w:r>
        <w:r w:rsidR="006D5E6D">
          <w:rPr>
            <w:i/>
            <w:iCs/>
            <w:color w:val="0000FF"/>
            <w:u w:val="single"/>
          </w:rPr>
          <w:t>s</w:t>
        </w:r>
        <w:r w:rsidR="006D5E6D">
          <w:rPr>
            <w:i/>
            <w:iCs/>
            <w:color w:val="0000FF"/>
            <w:u w:val="single"/>
          </w:rPr>
          <w:t xml:space="preserve">borough </w:t>
        </w:r>
        <w:proofErr w:type="spellStart"/>
        <w:r w:rsidR="006D5E6D">
          <w:rPr>
            <w:i/>
            <w:iCs/>
            <w:color w:val="0000FF"/>
            <w:u w:val="single"/>
          </w:rPr>
          <w:t>Cnty</w:t>
        </w:r>
        <w:proofErr w:type="spellEnd"/>
        <w:proofErr w:type="gramStart"/>
        <w:r w:rsidR="006D5E6D">
          <w:rPr>
            <w:i/>
            <w:iCs/>
            <w:color w:val="0000FF"/>
            <w:u w:val="single"/>
          </w:rPr>
          <w:t>.,</w:t>
        </w:r>
        <w:proofErr w:type="gramEnd"/>
      </w:hyperlink>
      <w:hyperlink r:id="rId495" w:history="1">
        <w:r w:rsidR="006D5E6D">
          <w:rPr>
            <w:color w:val="0000FF"/>
            <w:u w:val="single"/>
          </w:rPr>
          <w:t xml:space="preserve"> 471 U.S. at 717, 105 </w:t>
        </w:r>
        <w:proofErr w:type="spellStart"/>
        <w:r w:rsidR="006D5E6D">
          <w:rPr>
            <w:color w:val="0000FF"/>
            <w:u w:val="single"/>
          </w:rPr>
          <w:t>S.Ct</w:t>
        </w:r>
        <w:proofErr w:type="spellEnd"/>
        <w:r w:rsidR="006D5E6D">
          <w:rPr>
            <w:color w:val="0000FF"/>
            <w:u w:val="single"/>
          </w:rPr>
          <w:t>. 2371.</w:t>
        </w:r>
      </w:hyperlink>
      <w:r w:rsidR="006D5E6D">
        <w:rPr>
          <w:color w:val="000000"/>
        </w:rPr>
        <w:t xml:space="preserve"> Thus, courts routinely have upheld state statutes that impose toug</w:t>
      </w:r>
      <w:r w:rsidR="006D5E6D">
        <w:rPr>
          <w:color w:val="000000"/>
        </w:rPr>
        <w:t>h</w:t>
      </w:r>
      <w:r w:rsidR="006D5E6D">
        <w:rPr>
          <w:color w:val="000000"/>
        </w:rPr>
        <w:t xml:space="preserve">er restrictions than their federal counterparts as long as the state law does not undermine the purposes of the federal statute. </w:t>
      </w:r>
      <w:proofErr w:type="gramStart"/>
      <w:r w:rsidR="006D5E6D">
        <w:rPr>
          <w:i/>
          <w:iCs/>
          <w:color w:val="000000"/>
        </w:rPr>
        <w:t xml:space="preserve">See, e.g., </w:t>
      </w:r>
      <w:hyperlink r:id="rId496" w:history="1">
        <w:r w:rsidR="006D5E6D">
          <w:rPr>
            <w:i/>
            <w:iCs/>
            <w:color w:val="0000FF"/>
            <w:u w:val="single"/>
          </w:rPr>
          <w:t>Cal. Fed.</w:t>
        </w:r>
        <w:proofErr w:type="gramEnd"/>
        <w:r w:rsidR="006D5E6D">
          <w:rPr>
            <w:i/>
            <w:iCs/>
            <w:color w:val="0000FF"/>
            <w:u w:val="single"/>
          </w:rPr>
          <w:t xml:space="preserve"> </w:t>
        </w:r>
        <w:proofErr w:type="spellStart"/>
        <w:r w:rsidR="006D5E6D">
          <w:rPr>
            <w:i/>
            <w:iCs/>
            <w:color w:val="0000FF"/>
            <w:u w:val="single"/>
          </w:rPr>
          <w:t>Sav</w:t>
        </w:r>
        <w:proofErr w:type="spellEnd"/>
        <w:r w:rsidR="006D5E6D">
          <w:rPr>
            <w:i/>
            <w:iCs/>
            <w:color w:val="0000FF"/>
            <w:u w:val="single"/>
          </w:rPr>
          <w:t xml:space="preserve">. &amp; Loan </w:t>
        </w:r>
        <w:proofErr w:type="spellStart"/>
        <w:r w:rsidR="006D5E6D">
          <w:rPr>
            <w:i/>
            <w:iCs/>
            <w:color w:val="0000FF"/>
            <w:u w:val="single"/>
          </w:rPr>
          <w:t>Ass'n</w:t>
        </w:r>
        <w:proofErr w:type="spellEnd"/>
        <w:r w:rsidR="006D5E6D">
          <w:rPr>
            <w:i/>
            <w:iCs/>
            <w:color w:val="0000FF"/>
            <w:u w:val="single"/>
          </w:rPr>
          <w:t xml:space="preserve"> v. Guerra,</w:t>
        </w:r>
      </w:hyperlink>
      <w:hyperlink r:id="rId497" w:history="1">
        <w:r w:rsidR="006D5E6D">
          <w:rPr>
            <w:color w:val="0000FF"/>
            <w:u w:val="single"/>
          </w:rPr>
          <w:t xml:space="preserve"> 479 U.S. 272, 288–92, 107 </w:t>
        </w:r>
        <w:proofErr w:type="spellStart"/>
        <w:r w:rsidR="006D5E6D">
          <w:rPr>
            <w:color w:val="0000FF"/>
            <w:u w:val="single"/>
          </w:rPr>
          <w:t>S.Ct</w:t>
        </w:r>
        <w:proofErr w:type="spellEnd"/>
        <w:r w:rsidR="006D5E6D">
          <w:rPr>
            <w:color w:val="0000FF"/>
            <w:u w:val="single"/>
          </w:rPr>
          <w:t>. 683, 93 L.Ed.2d 613 (1987)</w:t>
        </w:r>
      </w:hyperlink>
      <w:r w:rsidR="006D5E6D">
        <w:rPr>
          <w:color w:val="000000"/>
        </w:rPr>
        <w:t xml:space="preserve">; </w:t>
      </w:r>
      <w:hyperlink r:id="rId498" w:history="1">
        <w:r w:rsidR="006D5E6D">
          <w:rPr>
            <w:i/>
            <w:iCs/>
            <w:color w:val="0000FF"/>
            <w:u w:val="single"/>
          </w:rPr>
          <w:t xml:space="preserve">Keebler Co. v. </w:t>
        </w:r>
        <w:proofErr w:type="spellStart"/>
        <w:r w:rsidR="006D5E6D">
          <w:rPr>
            <w:i/>
            <w:iCs/>
            <w:color w:val="0000FF"/>
            <w:u w:val="single"/>
          </w:rPr>
          <w:t>Rovira</w:t>
        </w:r>
        <w:proofErr w:type="spellEnd"/>
        <w:r w:rsidR="006D5E6D">
          <w:rPr>
            <w:i/>
            <w:iCs/>
            <w:color w:val="0000FF"/>
            <w:u w:val="single"/>
          </w:rPr>
          <w:t xml:space="preserve"> Biscuit Corp.,</w:t>
        </w:r>
      </w:hyperlink>
      <w:hyperlink r:id="rId499" w:history="1">
        <w:r w:rsidR="006D5E6D">
          <w:rPr>
            <w:color w:val="0000FF"/>
            <w:u w:val="single"/>
          </w:rPr>
          <w:t xml:space="preserve"> 624 F.2d 366, 372 n.3 (1st Cir.1980)</w:t>
        </w:r>
      </w:hyperlink>
      <w:r w:rsidR="006D5E6D">
        <w:rPr>
          <w:color w:val="000000"/>
        </w:rPr>
        <w:t xml:space="preserve">, </w:t>
      </w:r>
      <w:r w:rsidR="006D5E6D">
        <w:rPr>
          <w:i/>
          <w:iCs/>
          <w:color w:val="000000"/>
        </w:rPr>
        <w:t xml:space="preserve">abrogated on other grounds, </w:t>
      </w:r>
      <w:hyperlink r:id="rId500" w:history="1">
        <w:r w:rsidR="006D5E6D">
          <w:rPr>
            <w:i/>
            <w:iCs/>
            <w:color w:val="0000FF"/>
            <w:u w:val="single"/>
          </w:rPr>
          <w:t>Two Pesos, Inc. v. Taco Cabana, Inc.,</w:t>
        </w:r>
      </w:hyperlink>
      <w:hyperlink r:id="rId501" w:history="1">
        <w:r w:rsidR="006D5E6D">
          <w:rPr>
            <w:color w:val="0000FF"/>
            <w:u w:val="single"/>
          </w:rPr>
          <w:t xml:space="preserve"> 505 U.S. 763, 112 </w:t>
        </w:r>
        <w:proofErr w:type="spellStart"/>
        <w:r w:rsidR="006D5E6D">
          <w:rPr>
            <w:color w:val="0000FF"/>
            <w:u w:val="single"/>
          </w:rPr>
          <w:t>S.Ct</w:t>
        </w:r>
        <w:proofErr w:type="spellEnd"/>
        <w:r w:rsidR="006D5E6D">
          <w:rPr>
            <w:color w:val="0000FF"/>
            <w:u w:val="single"/>
          </w:rPr>
          <w:t>. 2753, 120 L.Ed.2d 615 (1992)</w:t>
        </w:r>
      </w:hyperlink>
      <w:r w:rsidR="006D5E6D">
        <w:rPr>
          <w:color w:val="000000"/>
        </w:rPr>
        <w:t xml:space="preserve">. Conversely, state statutes that flatly contradict policies embedded in a federal statute are preempted. </w:t>
      </w:r>
      <w:r w:rsidR="006D5E6D">
        <w:rPr>
          <w:i/>
          <w:iCs/>
          <w:color w:val="000000"/>
        </w:rPr>
        <w:t xml:space="preserve">See, e.g., </w:t>
      </w:r>
      <w:hyperlink r:id="rId502" w:history="1">
        <w:r w:rsidR="006D5E6D">
          <w:rPr>
            <w:i/>
            <w:iCs/>
            <w:color w:val="0000FF"/>
            <w:u w:val="single"/>
          </w:rPr>
          <w:t>Bonito Boats, Inc. v. Thunder Craft Boats, Inc.,</w:t>
        </w:r>
      </w:hyperlink>
      <w:hyperlink r:id="rId503" w:history="1">
        <w:r w:rsidR="006D5E6D">
          <w:rPr>
            <w:color w:val="0000FF"/>
            <w:u w:val="single"/>
          </w:rPr>
          <w:t xml:space="preserve"> 489 U.S. 141, 159–60, 109 </w:t>
        </w:r>
        <w:proofErr w:type="spellStart"/>
        <w:r w:rsidR="006D5E6D">
          <w:rPr>
            <w:color w:val="0000FF"/>
            <w:u w:val="single"/>
          </w:rPr>
          <w:t>S.Ct</w:t>
        </w:r>
        <w:proofErr w:type="spellEnd"/>
        <w:r w:rsidR="006D5E6D">
          <w:rPr>
            <w:color w:val="0000FF"/>
            <w:u w:val="single"/>
          </w:rPr>
          <w:t>. 971, 103 L.Ed.2d 118 (1989)</w:t>
        </w:r>
      </w:hyperlink>
      <w:r w:rsidR="006D5E6D">
        <w:rPr>
          <w:color w:val="000000"/>
        </w:rPr>
        <w:t>.</w:t>
      </w:r>
    </w:p>
    <w:p w14:paraId="4FBDBEE8" w14:textId="77777777" w:rsidR="00CA4E7B" w:rsidRDefault="00CA4E7B">
      <w:pPr>
        <w:widowControl w:val="0"/>
        <w:autoSpaceDE w:val="0"/>
        <w:autoSpaceDN w:val="0"/>
        <w:adjustRightInd w:val="0"/>
        <w:rPr>
          <w:color w:val="000000"/>
          <w:sz w:val="24"/>
          <w:szCs w:val="24"/>
        </w:rPr>
      </w:pPr>
    </w:p>
    <w:p w14:paraId="3D51B009"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Among other things, then, determining whether state and federal statutes can coexist requires us to consider the extent to which their policy aims are harmonious. </w:t>
      </w:r>
      <w:r>
        <w:rPr>
          <w:i/>
          <w:iCs/>
          <w:color w:val="000000"/>
        </w:rPr>
        <w:t xml:space="preserve">See </w:t>
      </w:r>
      <w:hyperlink r:id="rId504" w:history="1">
        <w:r>
          <w:rPr>
            <w:i/>
            <w:iCs/>
            <w:color w:val="0000FF"/>
            <w:u w:val="single"/>
          </w:rPr>
          <w:t>United States v. Locke,</w:t>
        </w:r>
      </w:hyperlink>
      <w:hyperlink r:id="rId505" w:history="1">
        <w:r>
          <w:rPr>
            <w:color w:val="0000FF"/>
            <w:u w:val="single"/>
          </w:rPr>
          <w:t xml:space="preserve"> 529 U.S. 89, 108, 120 </w:t>
        </w:r>
        <w:proofErr w:type="spellStart"/>
        <w:r>
          <w:rPr>
            <w:color w:val="0000FF"/>
            <w:u w:val="single"/>
          </w:rPr>
          <w:t>S.Ct</w:t>
        </w:r>
        <w:proofErr w:type="spellEnd"/>
        <w:r>
          <w:rPr>
            <w:color w:val="0000FF"/>
            <w:u w:val="single"/>
          </w:rPr>
          <w:t>. 1135, 146 L.Ed.2d 69 (2000)</w:t>
        </w:r>
      </w:hyperlink>
      <w:r>
        <w:rPr>
          <w:color w:val="000000"/>
        </w:rPr>
        <w:t>. The core policy of the BAA is the protection of American industry (and, by extension, the Ame</w:t>
      </w:r>
      <w:r>
        <w:rPr>
          <w:color w:val="000000"/>
        </w:rPr>
        <w:t>r</w:t>
      </w:r>
      <w:r>
        <w:rPr>
          <w:color w:val="000000"/>
        </w:rPr>
        <w:t xml:space="preserve">ican worker) from foreign competition. </w:t>
      </w:r>
      <w:r>
        <w:rPr>
          <w:i/>
          <w:iCs/>
          <w:color w:val="000000"/>
        </w:rPr>
        <w:t xml:space="preserve">See </w:t>
      </w:r>
      <w:hyperlink r:id="rId506" w:history="1">
        <w:r>
          <w:rPr>
            <w:i/>
            <w:iCs/>
            <w:color w:val="0000FF"/>
            <w:u w:val="single"/>
          </w:rPr>
          <w:t>Rule Indus.,</w:t>
        </w:r>
      </w:hyperlink>
      <w:hyperlink r:id="rId507" w:history="1">
        <w:r>
          <w:rPr>
            <w:color w:val="0000FF"/>
            <w:u w:val="single"/>
          </w:rPr>
          <w:t xml:space="preserve"> 878 F.2d at 538;</w:t>
        </w:r>
      </w:hyperlink>
      <w:r>
        <w:rPr>
          <w:color w:val="000000"/>
        </w:rPr>
        <w:t xml:space="preserve"> </w:t>
      </w:r>
      <w:hyperlink r:id="rId508" w:history="1">
        <w:r>
          <w:rPr>
            <w:i/>
            <w:iCs/>
            <w:color w:val="0000FF"/>
            <w:u w:val="single"/>
          </w:rPr>
          <w:t xml:space="preserve">Allis–Chalmers Corp., Hydro–Turbine Div. v. </w:t>
        </w:r>
        <w:proofErr w:type="spellStart"/>
        <w:r>
          <w:rPr>
            <w:i/>
            <w:iCs/>
            <w:color w:val="0000FF"/>
            <w:u w:val="single"/>
          </w:rPr>
          <w:t>Friedkin</w:t>
        </w:r>
        <w:proofErr w:type="spellEnd"/>
        <w:r>
          <w:rPr>
            <w:i/>
            <w:iCs/>
            <w:color w:val="0000FF"/>
            <w:u w:val="single"/>
          </w:rPr>
          <w:t>,</w:t>
        </w:r>
      </w:hyperlink>
      <w:hyperlink r:id="rId509" w:history="1">
        <w:r>
          <w:rPr>
            <w:color w:val="0000FF"/>
            <w:u w:val="single"/>
          </w:rPr>
          <w:t xml:space="preserve"> 635 F.2d 248, 257 (3d Cir.1980)</w:t>
        </w:r>
      </w:hyperlink>
      <w:r>
        <w:rPr>
          <w:color w:val="000000"/>
        </w:rPr>
        <w:t xml:space="preserve">; </w:t>
      </w:r>
      <w:r>
        <w:rPr>
          <w:i/>
          <w:iCs/>
          <w:color w:val="000000"/>
        </w:rPr>
        <w:t>see also</w:t>
      </w:r>
      <w:r>
        <w:rPr>
          <w:color w:val="000000"/>
        </w:rPr>
        <w:t xml:space="preserve"> 76 Cong. Rec. 1893 (statement of Rep. Riley J. Wilson) (explaining, in his role as the BAA's principal sponsor, that “the purpose of this bill is to establish a policy by the Government assuring the use of American materials for the execution and carrying on of public works in every place where the United States has jurisdiction”); 155 Cong. Rec. *S13321, *S13322 (statement of Sen. Russ Feingold) (noting that the name of the BAA “accurately describes its purpose: to ensure that the Federal Government supports domestic companies and domestic workers by buying American-made goods”). Laws 109 and 132, which are pr</w:t>
      </w:r>
      <w:r>
        <w:rPr>
          <w:color w:val="000000"/>
        </w:rPr>
        <w:t>o</w:t>
      </w:r>
      <w:r>
        <w:rPr>
          <w:color w:val="000000"/>
        </w:rPr>
        <w:t>tectionist in nature, comport perfectly with that policy.</w:t>
      </w:r>
    </w:p>
    <w:p w14:paraId="01DB1660" w14:textId="77777777" w:rsidR="00CA4E7B" w:rsidRDefault="00CA4E7B">
      <w:pPr>
        <w:widowControl w:val="0"/>
        <w:autoSpaceDE w:val="0"/>
        <w:autoSpaceDN w:val="0"/>
        <w:adjustRightInd w:val="0"/>
        <w:rPr>
          <w:color w:val="000000"/>
          <w:sz w:val="24"/>
          <w:szCs w:val="24"/>
        </w:rPr>
      </w:pPr>
    </w:p>
    <w:p w14:paraId="4CF610D4"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Of course, the BAA makes some exceptions to its essentially protectionist regime, and the Executive Branch has sometimes blunted its thrust. </w:t>
      </w:r>
      <w:r>
        <w:rPr>
          <w:i/>
          <w:iCs/>
          <w:color w:val="000000"/>
        </w:rPr>
        <w:t>See, e.g.,</w:t>
      </w:r>
      <w:r>
        <w:rPr>
          <w:color w:val="000000"/>
        </w:rPr>
        <w:t xml:space="preserve"> Exec. </w:t>
      </w:r>
      <w:hyperlink r:id="rId510" w:history="1">
        <w:r>
          <w:rPr>
            <w:color w:val="0000FF"/>
            <w:u w:val="single"/>
          </w:rPr>
          <w:t xml:space="preserve">Order No. 10582, 19 </w:t>
        </w:r>
        <w:proofErr w:type="spellStart"/>
        <w:r>
          <w:rPr>
            <w:color w:val="0000FF"/>
            <w:u w:val="single"/>
          </w:rPr>
          <w:t>Fed.Reg</w:t>
        </w:r>
        <w:proofErr w:type="spellEnd"/>
        <w:r>
          <w:rPr>
            <w:color w:val="0000FF"/>
            <w:u w:val="single"/>
          </w:rPr>
          <w:t xml:space="preserve">. </w:t>
        </w:r>
        <w:proofErr w:type="gramStart"/>
        <w:r>
          <w:rPr>
            <w:color w:val="0000FF"/>
            <w:u w:val="single"/>
          </w:rPr>
          <w:t>8723 (Dec. 17, 1954)</w:t>
        </w:r>
      </w:hyperlink>
      <w:r>
        <w:rPr>
          <w:color w:val="000000"/>
        </w:rPr>
        <w:t>.</w:t>
      </w:r>
      <w:proofErr w:type="gramEnd"/>
      <w:r>
        <w:rPr>
          <w:color w:val="000000"/>
        </w:rPr>
        <w:t xml:space="preserve"> But that ni</w:t>
      </w:r>
      <w:r>
        <w:rPr>
          <w:color w:val="000000"/>
        </w:rPr>
        <w:t>b</w:t>
      </w:r>
      <w:r>
        <w:rPr>
          <w:color w:val="000000"/>
        </w:rPr>
        <w:t>bling around the edges does not mean, as Antilles would have it, that the BAA embodies a federal policy of “a</w:t>
      </w:r>
      <w:r>
        <w:rPr>
          <w:color w:val="000000"/>
        </w:rPr>
        <w:t>l</w:t>
      </w:r>
      <w:r>
        <w:rPr>
          <w:color w:val="000000"/>
        </w:rPr>
        <w:t>low[</w:t>
      </w:r>
      <w:proofErr w:type="spellStart"/>
      <w:r>
        <w:rPr>
          <w:color w:val="000000"/>
        </w:rPr>
        <w:t>ing</w:t>
      </w:r>
      <w:proofErr w:type="spellEnd"/>
      <w:r>
        <w:rPr>
          <w:color w:val="000000"/>
        </w:rPr>
        <w:t xml:space="preserve">] a reasonable flux of foreign commerce.” </w:t>
      </w:r>
      <w:proofErr w:type="gramStart"/>
      <w:r>
        <w:rPr>
          <w:color w:val="000000"/>
        </w:rPr>
        <w:t>Appellee's Br. at 36.</w:t>
      </w:r>
      <w:proofErr w:type="gramEnd"/>
      <w:r>
        <w:rPr>
          <w:color w:val="000000"/>
        </w:rPr>
        <w:t xml:space="preserve"> The fact that either Congress or the Exec</w:t>
      </w:r>
      <w:r>
        <w:rPr>
          <w:color w:val="000000"/>
        </w:rPr>
        <w:t>u</w:t>
      </w:r>
      <w:r>
        <w:rPr>
          <w:color w:val="000000"/>
        </w:rPr>
        <w:t>tive Branch has determined, in particular circumstances, that a covered entity is not bound by the BAA's strictures does not show that the BAA manifests any type of pro-trade policy; those exceptions merely recognize that the BAA's protectionist regime may be impracticable in some situations. Indeed, if the BAA were concerned with e</w:t>
      </w:r>
      <w:r>
        <w:rPr>
          <w:color w:val="000000"/>
        </w:rPr>
        <w:t>n</w:t>
      </w:r>
      <w:r>
        <w:rPr>
          <w:color w:val="000000"/>
        </w:rPr>
        <w:t xml:space="preserve">couraging international trade, then we would expect a covered entity to be </w:t>
      </w:r>
      <w:r>
        <w:rPr>
          <w:i/>
          <w:iCs/>
          <w:color w:val="000000"/>
        </w:rPr>
        <w:t>required</w:t>
      </w:r>
      <w:r>
        <w:rPr>
          <w:color w:val="000000"/>
        </w:rPr>
        <w:t xml:space="preserve"> to purchase foreign goods when a BAA exception applies. But that is not the case. The BAA simply gives covered entities the </w:t>
      </w:r>
      <w:r>
        <w:rPr>
          <w:i/>
          <w:iCs/>
          <w:color w:val="000000"/>
        </w:rPr>
        <w:t>option</w:t>
      </w:r>
      <w:r>
        <w:rPr>
          <w:color w:val="000000"/>
        </w:rPr>
        <w:t xml:space="preserve"> to buy foreign goods in certain circumstances, but it never demands engagement in foreign commerce. </w:t>
      </w:r>
      <w:r>
        <w:rPr>
          <w:i/>
          <w:iCs/>
          <w:color w:val="000000"/>
        </w:rPr>
        <w:t>See, e.g.,</w:t>
      </w:r>
      <w:r>
        <w:rPr>
          <w:color w:val="000000"/>
        </w:rPr>
        <w:t xml:space="preserve"> </w:t>
      </w:r>
      <w:hyperlink r:id="rId511" w:history="1">
        <w:r>
          <w:rPr>
            <w:color w:val="0000FF"/>
            <w:u w:val="single"/>
          </w:rPr>
          <w:t>41 U.S.C. §§ 8302(a)(1)</w:t>
        </w:r>
      </w:hyperlink>
      <w:r>
        <w:rPr>
          <w:color w:val="000000"/>
        </w:rPr>
        <w:t xml:space="preserve">–(2); 8303(b) (limning situations where “Buy American” requirement does not apply); </w:t>
      </w:r>
      <w:hyperlink r:id="rId512" w:history="1">
        <w:r>
          <w:rPr>
            <w:color w:val="0000FF"/>
            <w:u w:val="single"/>
          </w:rPr>
          <w:t>48 C.F.R. § 25.204(b)</w:t>
        </w:r>
      </w:hyperlink>
      <w:r>
        <w:rPr>
          <w:color w:val="000000"/>
        </w:rPr>
        <w:t xml:space="preserve"> (expressly permitting covered entity to ignore cost exception to BAA).</w:t>
      </w:r>
    </w:p>
    <w:p w14:paraId="16F07873" w14:textId="77777777" w:rsidR="00CA4E7B" w:rsidRDefault="00CA4E7B">
      <w:pPr>
        <w:widowControl w:val="0"/>
        <w:autoSpaceDE w:val="0"/>
        <w:autoSpaceDN w:val="0"/>
        <w:adjustRightInd w:val="0"/>
        <w:rPr>
          <w:color w:val="000000"/>
          <w:sz w:val="24"/>
          <w:szCs w:val="24"/>
        </w:rPr>
      </w:pPr>
    </w:p>
    <w:p w14:paraId="22499FAF" w14:textId="77777777" w:rsidR="00CA4E7B" w:rsidRDefault="006D5E6D">
      <w:pPr>
        <w:widowControl w:val="0"/>
        <w:autoSpaceDE w:val="0"/>
        <w:autoSpaceDN w:val="0"/>
        <w:adjustRightInd w:val="0"/>
        <w:ind w:firstLine="360"/>
        <w:jc w:val="both"/>
        <w:rPr>
          <w:color w:val="000000"/>
          <w:sz w:val="24"/>
          <w:szCs w:val="24"/>
        </w:rPr>
      </w:pPr>
      <w:r>
        <w:rPr>
          <w:color w:val="000000"/>
        </w:rPr>
        <w:t>The district court found that Law 109 contravenes the BAA's policy of encouraging “flexibility” in procurement decisions. Leaving to one side whether “flexibility” is a “policy” indulging the BAA, Law 109 strikes us as a man</w:t>
      </w:r>
      <w:r>
        <w:rPr>
          <w:color w:val="000000"/>
        </w:rPr>
        <w:t>i</w:t>
      </w:r>
      <w:r>
        <w:rPr>
          <w:color w:val="000000"/>
        </w:rPr>
        <w:t>festation of the flexibility contemplated by the statute. The BAA sets a floor of protectionism—not a ceiling. It then invites the covered entities to build upon that floor. For example, the BAA requires a covered entity to procure d</w:t>
      </w:r>
      <w:r>
        <w:rPr>
          <w:color w:val="000000"/>
        </w:rPr>
        <w:t>o</w:t>
      </w:r>
      <w:r>
        <w:rPr>
          <w:color w:val="000000"/>
        </w:rPr>
        <w:t xml:space="preserve">mestic materials as long as their foreign counterparts are not more than six percent cheaper; but the covered entity, if it so chooses, can require a higher price discrepancy before it looks overseas. </w:t>
      </w:r>
      <w:r>
        <w:rPr>
          <w:i/>
          <w:iCs/>
          <w:color w:val="000000"/>
        </w:rPr>
        <w:t>See</w:t>
      </w:r>
      <w:r>
        <w:rPr>
          <w:color w:val="000000"/>
        </w:rPr>
        <w:t xml:space="preserve"> </w:t>
      </w:r>
      <w:hyperlink r:id="rId513" w:history="1">
        <w:r>
          <w:rPr>
            <w:color w:val="0000FF"/>
            <w:u w:val="single"/>
          </w:rPr>
          <w:t>48 C.F.R. § 25.204(b)</w:t>
        </w:r>
      </w:hyperlink>
      <w:r>
        <w:rPr>
          <w:color w:val="000000"/>
        </w:rPr>
        <w:t>. By enac</w:t>
      </w:r>
      <w:r>
        <w:rPr>
          <w:color w:val="000000"/>
        </w:rPr>
        <w:t>t</w:t>
      </w:r>
      <w:r>
        <w:rPr>
          <w:color w:val="000000"/>
        </w:rPr>
        <w:t>ing Law 109, Puerto Rico—as explicitly permitted by the BAA—has raised from six to fifteen percent the price di</w:t>
      </w:r>
      <w:r>
        <w:rPr>
          <w:color w:val="000000"/>
        </w:rPr>
        <w:t>s</w:t>
      </w:r>
      <w:r>
        <w:rPr>
          <w:color w:val="000000"/>
        </w:rPr>
        <w:t xml:space="preserve">crepancy that must exist before the Commonwealth will purchase foreign materials. In doing so, Puerto Rico has simply built upon the BAA's floor of protectionism. </w:t>
      </w:r>
      <w:r>
        <w:rPr>
          <w:i/>
          <w:iCs/>
          <w:color w:val="000000"/>
        </w:rPr>
        <w:t xml:space="preserve">See </w:t>
      </w:r>
      <w:hyperlink r:id="rId514" w:history="1">
        <w:r>
          <w:rPr>
            <w:i/>
            <w:iCs/>
            <w:color w:val="0000FF"/>
            <w:u w:val="single"/>
          </w:rPr>
          <w:t>Atherton v. FDIC,</w:t>
        </w:r>
      </w:hyperlink>
      <w:hyperlink r:id="rId515" w:history="1">
        <w:r>
          <w:rPr>
            <w:color w:val="0000FF"/>
            <w:u w:val="single"/>
          </w:rPr>
          <w:t xml:space="preserve"> 519 U.S. 213, 227, 117 </w:t>
        </w:r>
        <w:proofErr w:type="spellStart"/>
        <w:r>
          <w:rPr>
            <w:color w:val="0000FF"/>
            <w:u w:val="single"/>
          </w:rPr>
          <w:t>S.Ct</w:t>
        </w:r>
        <w:proofErr w:type="spellEnd"/>
        <w:r>
          <w:rPr>
            <w:color w:val="0000FF"/>
            <w:u w:val="single"/>
          </w:rPr>
          <w:t>. 666, 136 L.Ed.2d 656 (1997)</w:t>
        </w:r>
      </w:hyperlink>
      <w:r>
        <w:rPr>
          <w:color w:val="000000"/>
        </w:rPr>
        <w:t xml:space="preserve"> (finding no preemption where federal statute “provides only a floor” that “does not stand in the way of a stricter standard that the laws of some States provide”).</w:t>
      </w:r>
    </w:p>
    <w:p w14:paraId="7D7FB01F" w14:textId="77777777" w:rsidR="00CA4E7B" w:rsidRDefault="00CA4E7B">
      <w:pPr>
        <w:widowControl w:val="0"/>
        <w:autoSpaceDE w:val="0"/>
        <w:autoSpaceDN w:val="0"/>
        <w:adjustRightInd w:val="0"/>
        <w:rPr>
          <w:color w:val="000000"/>
          <w:sz w:val="24"/>
          <w:szCs w:val="24"/>
        </w:rPr>
      </w:pPr>
    </w:p>
    <w:p w14:paraId="26949444" w14:textId="77777777" w:rsidR="00CA4E7B" w:rsidRDefault="006D5E6D">
      <w:pPr>
        <w:widowControl w:val="0"/>
        <w:autoSpaceDE w:val="0"/>
        <w:autoSpaceDN w:val="0"/>
        <w:adjustRightInd w:val="0"/>
        <w:ind w:firstLine="360"/>
        <w:jc w:val="both"/>
        <w:rPr>
          <w:color w:val="000000"/>
          <w:sz w:val="24"/>
          <w:szCs w:val="24"/>
        </w:rPr>
      </w:pPr>
      <w:r>
        <w:rPr>
          <w:color w:val="000000"/>
        </w:rPr>
        <w:t>A second example may also prove helpful. The BAA confers upon a covered entity the option—but not the o</w:t>
      </w:r>
      <w:r>
        <w:rPr>
          <w:color w:val="000000"/>
        </w:rPr>
        <w:t>b</w:t>
      </w:r>
      <w:r>
        <w:rPr>
          <w:color w:val="000000"/>
        </w:rPr>
        <w:t xml:space="preserve">ligation—to buy foreign goods if it determines that doing so would be in the public interest. </w:t>
      </w:r>
      <w:r>
        <w:rPr>
          <w:i/>
          <w:iCs/>
          <w:color w:val="000000"/>
        </w:rPr>
        <w:t>See</w:t>
      </w:r>
      <w:r>
        <w:rPr>
          <w:color w:val="000000"/>
        </w:rPr>
        <w:t xml:space="preserve"> </w:t>
      </w:r>
      <w:hyperlink r:id="rId516" w:history="1">
        <w:r>
          <w:rPr>
            <w:color w:val="0000FF"/>
            <w:u w:val="single"/>
          </w:rPr>
          <w:t>41 U.S.C. §§ 8302(a)(1)</w:t>
        </w:r>
      </w:hyperlink>
      <w:proofErr w:type="gramStart"/>
      <w:r>
        <w:rPr>
          <w:color w:val="000000"/>
        </w:rPr>
        <w:t>;</w:t>
      </w:r>
      <w:proofErr w:type="gramEnd"/>
      <w:r>
        <w:rPr>
          <w:color w:val="000000"/>
        </w:rPr>
        <w:t xml:space="preserve"> 8303(b)(3). In Law 109, Puerto Rico has declared its belief that purchasing foreign goods for its own public works is never in the public interest. So viewed, to the extent that the BAA embodies a policy of providing covered entities with flexibility in procurement decisions, Law 109 is merely an outgrowth of that policy. We find no conflict and, therefore, no preemption.</w:t>
      </w:r>
      <w:hyperlink w:anchor="Document1zzB00552026874131" w:history="1">
        <w:r>
          <w:rPr>
            <w:color w:val="0000FF"/>
            <w:u w:val="single"/>
            <w:vertAlign w:val="superscript"/>
          </w:rPr>
          <w:t>FN5</w:t>
        </w:r>
      </w:hyperlink>
      <w:bookmarkStart w:id="108" w:name="Document1zzF00552026874131"/>
      <w:bookmarkEnd w:id="108"/>
    </w:p>
    <w:p w14:paraId="2D08CA0C" w14:textId="77777777" w:rsidR="00CA4E7B" w:rsidRDefault="00CA4E7B">
      <w:pPr>
        <w:widowControl w:val="0"/>
        <w:autoSpaceDE w:val="0"/>
        <w:autoSpaceDN w:val="0"/>
        <w:adjustRightInd w:val="0"/>
        <w:rPr>
          <w:color w:val="000000"/>
          <w:sz w:val="24"/>
          <w:szCs w:val="24"/>
        </w:rPr>
      </w:pPr>
    </w:p>
    <w:p w14:paraId="453C03ED" w14:textId="77777777" w:rsidR="00CA4E7B" w:rsidRDefault="006D7D6D">
      <w:pPr>
        <w:widowControl w:val="0"/>
        <w:autoSpaceDE w:val="0"/>
        <w:autoSpaceDN w:val="0"/>
        <w:adjustRightInd w:val="0"/>
        <w:ind w:left="720"/>
        <w:jc w:val="both"/>
        <w:rPr>
          <w:color w:val="000000"/>
          <w:sz w:val="24"/>
          <w:szCs w:val="24"/>
        </w:rPr>
      </w:pPr>
      <w:hyperlink w:anchor="Document1zzF00552026874131" w:history="1">
        <w:r w:rsidR="006D5E6D">
          <w:rPr>
            <w:color w:val="0000FF"/>
            <w:u w:val="single"/>
          </w:rPr>
          <w:t>FN5.</w:t>
        </w:r>
      </w:hyperlink>
      <w:bookmarkStart w:id="109" w:name="Document1zzB00552026874131"/>
      <w:bookmarkEnd w:id="109"/>
      <w:r w:rsidR="006D5E6D">
        <w:rPr>
          <w:color w:val="000000"/>
        </w:rPr>
        <w:t xml:space="preserve"> We need not address the suggestion that Laws 109 and 132 undermine the BAA's exemption for ce</w:t>
      </w:r>
      <w:r w:rsidR="006D5E6D">
        <w:rPr>
          <w:color w:val="000000"/>
        </w:rPr>
        <w:t>r</w:t>
      </w:r>
      <w:r w:rsidR="006D5E6D">
        <w:rPr>
          <w:color w:val="000000"/>
        </w:rPr>
        <w:t xml:space="preserve">tain purchases made pursuant to reciprocal defense procurement agreements. </w:t>
      </w:r>
      <w:r w:rsidR="006D5E6D">
        <w:rPr>
          <w:i/>
          <w:iCs/>
          <w:color w:val="000000"/>
        </w:rPr>
        <w:t>See</w:t>
      </w:r>
      <w:r w:rsidR="006D5E6D">
        <w:rPr>
          <w:color w:val="000000"/>
        </w:rPr>
        <w:t xml:space="preserve"> </w:t>
      </w:r>
      <w:hyperlink r:id="rId517" w:history="1">
        <w:r w:rsidR="006D5E6D">
          <w:rPr>
            <w:color w:val="0000FF"/>
            <w:u w:val="single"/>
          </w:rPr>
          <w:t>41 U.S.C. § 8304</w:t>
        </w:r>
      </w:hyperlink>
      <w:r w:rsidR="006D5E6D">
        <w:rPr>
          <w:color w:val="000000"/>
        </w:rPr>
        <w:t>. This exemption applies only to military procurements and is unaffected by the challenged Puerto Rico statutes.</w:t>
      </w:r>
    </w:p>
    <w:p w14:paraId="2A6F8593" w14:textId="77777777" w:rsidR="00CA4E7B" w:rsidRDefault="00CA4E7B">
      <w:pPr>
        <w:widowControl w:val="0"/>
        <w:autoSpaceDE w:val="0"/>
        <w:autoSpaceDN w:val="0"/>
        <w:adjustRightInd w:val="0"/>
        <w:rPr>
          <w:color w:val="000000"/>
          <w:sz w:val="24"/>
          <w:szCs w:val="24"/>
        </w:rPr>
      </w:pPr>
    </w:p>
    <w:p w14:paraId="13641027" w14:textId="77777777" w:rsidR="00CA4E7B" w:rsidRDefault="006D5E6D">
      <w:pPr>
        <w:widowControl w:val="0"/>
        <w:autoSpaceDE w:val="0"/>
        <w:autoSpaceDN w:val="0"/>
        <w:adjustRightInd w:val="0"/>
        <w:jc w:val="center"/>
        <w:rPr>
          <w:color w:val="000000"/>
          <w:sz w:val="24"/>
          <w:szCs w:val="24"/>
        </w:rPr>
      </w:pPr>
      <w:r>
        <w:rPr>
          <w:b/>
          <w:bCs/>
          <w:color w:val="000000"/>
        </w:rPr>
        <w:t xml:space="preserve">B. </w:t>
      </w:r>
      <w:r>
        <w:rPr>
          <w:b/>
          <w:bCs/>
          <w:i/>
          <w:iCs/>
          <w:color w:val="000000"/>
        </w:rPr>
        <w:t>Dormant Foreign Commerce Clause.</w:t>
      </w:r>
    </w:p>
    <w:p w14:paraId="00CC610B" w14:textId="77777777" w:rsidR="00CA4E7B" w:rsidRDefault="006D7D6D">
      <w:pPr>
        <w:widowControl w:val="0"/>
        <w:autoSpaceDE w:val="0"/>
        <w:autoSpaceDN w:val="0"/>
        <w:adjustRightInd w:val="0"/>
        <w:ind w:firstLine="360"/>
        <w:jc w:val="both"/>
        <w:rPr>
          <w:color w:val="000000"/>
          <w:sz w:val="24"/>
          <w:szCs w:val="24"/>
        </w:rPr>
      </w:pPr>
      <w:hyperlink w:anchor="Document1zzF252026874131" w:history="1">
        <w:r w:rsidR="006D5E6D">
          <w:rPr>
            <w:color w:val="0000FF"/>
            <w:u w:val="single"/>
          </w:rPr>
          <w:t>[25]</w:t>
        </w:r>
      </w:hyperlink>
      <w:bookmarkStart w:id="110" w:name="Document1zzB252026874131"/>
      <w:bookmarkEnd w:id="110"/>
      <w:r w:rsidR="006D5E6D">
        <w:rPr>
          <w:color w:val="000000"/>
          <w:sz w:val="24"/>
          <w:szCs w:val="24"/>
        </w:rPr>
        <w:fldChar w:fldCharType="begin"/>
      </w:r>
      <w:r w:rsidR="006D5E6D">
        <w:rPr>
          <w:color w:val="000000"/>
          <w:sz w:val="24"/>
          <w:szCs w:val="24"/>
        </w:rPr>
        <w:instrText>HYPERLINK \l "Document1zzF262026874131"</w:instrText>
      </w:r>
      <w:r w:rsidR="006D5E6D">
        <w:rPr>
          <w:color w:val="000000"/>
          <w:sz w:val="24"/>
          <w:szCs w:val="24"/>
        </w:rPr>
        <w:fldChar w:fldCharType="separate"/>
      </w:r>
      <w:r w:rsidR="006D5E6D">
        <w:rPr>
          <w:color w:val="0000FF"/>
          <w:u w:val="single"/>
        </w:rPr>
        <w:t>[26]</w:t>
      </w:r>
      <w:r w:rsidR="006D5E6D">
        <w:rPr>
          <w:color w:val="000000"/>
          <w:sz w:val="24"/>
          <w:szCs w:val="24"/>
        </w:rPr>
        <w:fldChar w:fldCharType="end"/>
      </w:r>
      <w:bookmarkStart w:id="111" w:name="Document1zzB262026874131"/>
      <w:bookmarkEnd w:id="111"/>
      <w:r w:rsidR="006D5E6D">
        <w:rPr>
          <w:color w:val="000000"/>
        </w:rPr>
        <w:t xml:space="preserve"> Our conclusion that the BAA does not preempt Laws 109 and 132 brings us to the question of whether the challenged statutes violate the dormant Foreign Commerce Clause. In our federal system, Congress is imbued with the sole power “[</w:t>
      </w:r>
      <w:proofErr w:type="gramStart"/>
      <w:r w:rsidR="006D5E6D">
        <w:rPr>
          <w:color w:val="000000"/>
        </w:rPr>
        <w:t>t]o</w:t>
      </w:r>
      <w:proofErr w:type="gramEnd"/>
      <w:r w:rsidR="006D5E6D">
        <w:rPr>
          <w:color w:val="000000"/>
        </w:rPr>
        <w:t xml:space="preserve"> regulate Commerce with foreign Nations, and among the several States....” </w:t>
      </w:r>
      <w:hyperlink r:id="rId518" w:history="1">
        <w:r w:rsidR="006D5E6D">
          <w:rPr>
            <w:color w:val="0000FF"/>
            <w:u w:val="single"/>
          </w:rPr>
          <w:t xml:space="preserve">U.S. Const. art. </w:t>
        </w:r>
        <w:proofErr w:type="gramStart"/>
        <w:r w:rsidR="006D5E6D">
          <w:rPr>
            <w:color w:val="0000FF"/>
            <w:u w:val="single"/>
          </w:rPr>
          <w:t>I, § 8, cl. 3</w:t>
        </w:r>
      </w:hyperlink>
      <w:r w:rsidR="006D5E6D">
        <w:rPr>
          <w:color w:val="000000"/>
        </w:rPr>
        <w:t>.</w:t>
      </w:r>
      <w:proofErr w:type="gramEnd"/>
      <w:r w:rsidR="006D5E6D">
        <w:rPr>
          <w:color w:val="000000"/>
        </w:rPr>
        <w:t xml:space="preserve"> There are two sides to the Commerce Clause coin: the Clause not only gives Congress the express power to regulate commerce but also implicitly protects against state laws inimical to foreign or national trade. </w:t>
      </w:r>
      <w:hyperlink r:id="rId519" w:history="1">
        <w:r w:rsidR="006D5E6D">
          <w:rPr>
            <w:i/>
            <w:iCs/>
            <w:color w:val="0000FF"/>
            <w:u w:val="single"/>
          </w:rPr>
          <w:t>Barclays Bank PLC v. Franchise Tax Bd. of Cal.,</w:t>
        </w:r>
      </w:hyperlink>
      <w:hyperlink r:id="rId520" w:history="1">
        <w:r w:rsidR="006D5E6D">
          <w:rPr>
            <w:color w:val="0000FF"/>
            <w:u w:val="single"/>
          </w:rPr>
          <w:t xml:space="preserve"> 512 U.S. 298, 310–11, 114 </w:t>
        </w:r>
        <w:proofErr w:type="spellStart"/>
        <w:r w:rsidR="006D5E6D">
          <w:rPr>
            <w:color w:val="0000FF"/>
            <w:u w:val="single"/>
          </w:rPr>
          <w:t>S.Ct</w:t>
        </w:r>
        <w:proofErr w:type="spellEnd"/>
        <w:r w:rsidR="006D5E6D">
          <w:rPr>
            <w:color w:val="0000FF"/>
            <w:u w:val="single"/>
          </w:rPr>
          <w:t>. 2268, 129 L.Ed.2d 244 (1994)</w:t>
        </w:r>
      </w:hyperlink>
      <w:r w:rsidR="006D5E6D">
        <w:rPr>
          <w:color w:val="000000"/>
        </w:rPr>
        <w:t>. In other words, “[</w:t>
      </w:r>
      <w:proofErr w:type="gramStart"/>
      <w:r w:rsidR="006D5E6D">
        <w:rPr>
          <w:color w:val="000000"/>
        </w:rPr>
        <w:t>a]</w:t>
      </w:r>
      <w:proofErr w:type="spellStart"/>
      <w:r w:rsidR="006D5E6D">
        <w:rPr>
          <w:color w:val="000000"/>
        </w:rPr>
        <w:t>lthough</w:t>
      </w:r>
      <w:proofErr w:type="spellEnd"/>
      <w:proofErr w:type="gramEnd"/>
      <w:r w:rsidR="006D5E6D">
        <w:rPr>
          <w:color w:val="000000"/>
        </w:rPr>
        <w:t xml:space="preserve"> the Commerce Clause is by its text an affirmative grant of power to Congress to regulate inte</w:t>
      </w:r>
      <w:r w:rsidR="006D5E6D">
        <w:rPr>
          <w:color w:val="000000"/>
        </w:rPr>
        <w:t>r</w:t>
      </w:r>
      <w:r w:rsidR="006D5E6D">
        <w:rPr>
          <w:color w:val="000000"/>
        </w:rPr>
        <w:t xml:space="preserve">state and foreign commerce, the Clause has long been recognized as a self-executing limitation on the power of the States to enact laws imposing substantial burdens on such commerce.” </w:t>
      </w:r>
      <w:hyperlink r:id="rId521" w:history="1">
        <w:proofErr w:type="gramStart"/>
        <w:r w:rsidR="006D5E6D">
          <w:rPr>
            <w:i/>
            <w:iCs/>
            <w:color w:val="0000FF"/>
            <w:u w:val="single"/>
          </w:rPr>
          <w:t>S.–</w:t>
        </w:r>
        <w:proofErr w:type="gramEnd"/>
        <w:r w:rsidR="006D5E6D">
          <w:rPr>
            <w:i/>
            <w:iCs/>
            <w:color w:val="0000FF"/>
            <w:u w:val="single"/>
          </w:rPr>
          <w:t xml:space="preserve">Cent. Timber Dev., Inc. v. </w:t>
        </w:r>
        <w:proofErr w:type="spellStart"/>
        <w:r w:rsidR="006D5E6D">
          <w:rPr>
            <w:i/>
            <w:iCs/>
            <w:color w:val="0000FF"/>
            <w:u w:val="single"/>
          </w:rPr>
          <w:t>Wunnicke</w:t>
        </w:r>
        <w:proofErr w:type="spellEnd"/>
        <w:r w:rsidR="006D5E6D">
          <w:rPr>
            <w:i/>
            <w:iCs/>
            <w:color w:val="0000FF"/>
            <w:u w:val="single"/>
          </w:rPr>
          <w:t>,</w:t>
        </w:r>
      </w:hyperlink>
      <w:hyperlink r:id="rId522" w:history="1">
        <w:r w:rsidR="006D5E6D">
          <w:rPr>
            <w:color w:val="0000FF"/>
            <w:u w:val="single"/>
          </w:rPr>
          <w:t xml:space="preserve"> 467 U.S. 82, 87, 104 </w:t>
        </w:r>
        <w:proofErr w:type="spellStart"/>
        <w:r w:rsidR="006D5E6D">
          <w:rPr>
            <w:color w:val="0000FF"/>
            <w:u w:val="single"/>
          </w:rPr>
          <w:t>S.Ct</w:t>
        </w:r>
        <w:proofErr w:type="spellEnd"/>
        <w:r w:rsidR="006D5E6D">
          <w:rPr>
            <w:color w:val="0000FF"/>
            <w:u w:val="single"/>
          </w:rPr>
          <w:t>. 2237, 81 L.Ed.2d 71 (1984)</w:t>
        </w:r>
      </w:hyperlink>
      <w:r w:rsidR="006D5E6D">
        <w:rPr>
          <w:color w:val="000000"/>
        </w:rPr>
        <w:t>.</w:t>
      </w:r>
    </w:p>
    <w:p w14:paraId="3BB3914D" w14:textId="77777777" w:rsidR="00CA4E7B" w:rsidRDefault="00CA4E7B">
      <w:pPr>
        <w:widowControl w:val="0"/>
        <w:autoSpaceDE w:val="0"/>
        <w:autoSpaceDN w:val="0"/>
        <w:adjustRightInd w:val="0"/>
        <w:rPr>
          <w:color w:val="000000"/>
          <w:sz w:val="24"/>
          <w:szCs w:val="24"/>
        </w:rPr>
      </w:pPr>
    </w:p>
    <w:p w14:paraId="72DA1A8D"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In the case at bar, Antilles insists that Laws 109 and 132 impermissibly infringe upon Congress's constitutional prerogative to regulate trade with foreign nations and thus violate the dormant aspect of the Foreign Commerce Clause. This argument is difficult to unpack because the Supreme Court has had few occasions to offer guidance regarding the contours of the dormant Foreign Commerce Clause. </w:t>
      </w:r>
      <w:r>
        <w:rPr>
          <w:i/>
          <w:iCs/>
          <w:color w:val="000000"/>
        </w:rPr>
        <w:t xml:space="preserve">See </w:t>
      </w:r>
      <w:hyperlink r:id="rId523" w:history="1">
        <w:r>
          <w:rPr>
            <w:i/>
            <w:iCs/>
            <w:color w:val="0000FF"/>
            <w:u w:val="single"/>
          </w:rPr>
          <w:t>Antilles II,</w:t>
        </w:r>
      </w:hyperlink>
      <w:hyperlink r:id="rId524" w:history="1">
        <w:r>
          <w:rPr>
            <w:color w:val="0000FF"/>
            <w:u w:val="single"/>
          </w:rPr>
          <w:t xml:space="preserve"> 408 F.3d at 46.</w:t>
        </w:r>
      </w:hyperlink>
      <w:r>
        <w:rPr>
          <w:color w:val="000000"/>
        </w:rPr>
        <w:t xml:space="preserve"> Each of these few instances involved the inapposite issue of state taxation of foreign commerce. </w:t>
      </w:r>
      <w:r>
        <w:rPr>
          <w:i/>
          <w:iCs/>
          <w:color w:val="000000"/>
        </w:rPr>
        <w:t xml:space="preserve">See </w:t>
      </w:r>
      <w:hyperlink r:id="rId525" w:history="1">
        <w:r>
          <w:rPr>
            <w:i/>
            <w:iCs/>
            <w:color w:val="0000FF"/>
            <w:u w:val="single"/>
          </w:rPr>
          <w:t>id.</w:t>
        </w:r>
      </w:hyperlink>
      <w:r>
        <w:rPr>
          <w:color w:val="000000"/>
        </w:rPr>
        <w:t xml:space="preserve"> (</w:t>
      </w:r>
      <w:proofErr w:type="gramStart"/>
      <w:r>
        <w:rPr>
          <w:color w:val="000000"/>
        </w:rPr>
        <w:t>collecting</w:t>
      </w:r>
      <w:proofErr w:type="gramEnd"/>
      <w:r>
        <w:rPr>
          <w:color w:val="000000"/>
        </w:rPr>
        <w:t xml:space="preserve"> cases). Even so, there are principles that can be gleaned from cases discussing a closely related concept: the dormant Interstate Commerce Clause. </w:t>
      </w:r>
      <w:r>
        <w:rPr>
          <w:i/>
          <w:iCs/>
          <w:color w:val="000000"/>
        </w:rPr>
        <w:t xml:space="preserve">See </w:t>
      </w:r>
      <w:hyperlink r:id="rId526" w:history="1">
        <w:r>
          <w:rPr>
            <w:i/>
            <w:iCs/>
            <w:color w:val="0000FF"/>
            <w:u w:val="single"/>
          </w:rPr>
          <w:t>id.</w:t>
        </w:r>
      </w:hyperlink>
      <w:r>
        <w:rPr>
          <w:color w:val="000000"/>
        </w:rPr>
        <w:t xml:space="preserve"> (“Although the language of dormant Commerce Clause jurisprudence most often co</w:t>
      </w:r>
      <w:r>
        <w:rPr>
          <w:color w:val="000000"/>
        </w:rPr>
        <w:t>n</w:t>
      </w:r>
      <w:r>
        <w:rPr>
          <w:color w:val="000000"/>
        </w:rPr>
        <w:t>cerns interstate commerce, essentially the same doctrine applies to international commerce.”).</w:t>
      </w:r>
    </w:p>
    <w:p w14:paraId="343987E3" w14:textId="77777777" w:rsidR="00CA4E7B" w:rsidRDefault="00CA4E7B">
      <w:pPr>
        <w:widowControl w:val="0"/>
        <w:autoSpaceDE w:val="0"/>
        <w:autoSpaceDN w:val="0"/>
        <w:adjustRightInd w:val="0"/>
        <w:rPr>
          <w:color w:val="000000"/>
          <w:sz w:val="24"/>
          <w:szCs w:val="24"/>
        </w:rPr>
      </w:pPr>
    </w:p>
    <w:p w14:paraId="1E1EE243" w14:textId="77777777" w:rsidR="00CA4E7B" w:rsidRDefault="006D7D6D">
      <w:pPr>
        <w:widowControl w:val="0"/>
        <w:autoSpaceDE w:val="0"/>
        <w:autoSpaceDN w:val="0"/>
        <w:adjustRightInd w:val="0"/>
        <w:ind w:firstLine="360"/>
        <w:jc w:val="both"/>
        <w:rPr>
          <w:color w:val="000000"/>
          <w:sz w:val="24"/>
          <w:szCs w:val="24"/>
        </w:rPr>
      </w:pPr>
      <w:hyperlink w:anchor="Document1zzF272026874131" w:history="1">
        <w:r w:rsidR="006D5E6D">
          <w:rPr>
            <w:color w:val="0000FF"/>
            <w:u w:val="single"/>
          </w:rPr>
          <w:t>[27]</w:t>
        </w:r>
      </w:hyperlink>
      <w:bookmarkStart w:id="112" w:name="Document1zzB272026874131"/>
      <w:bookmarkEnd w:id="112"/>
      <w:r w:rsidR="006D5E6D">
        <w:rPr>
          <w:color w:val="000000"/>
          <w:sz w:val="24"/>
          <w:szCs w:val="24"/>
        </w:rPr>
        <w:fldChar w:fldCharType="begin"/>
      </w:r>
      <w:r w:rsidR="006D5E6D">
        <w:rPr>
          <w:color w:val="000000"/>
          <w:sz w:val="24"/>
          <w:szCs w:val="24"/>
        </w:rPr>
        <w:instrText>HYPERLINK \l "Document1zzF282026874131"</w:instrText>
      </w:r>
      <w:r w:rsidR="006D5E6D">
        <w:rPr>
          <w:color w:val="000000"/>
          <w:sz w:val="24"/>
          <w:szCs w:val="24"/>
        </w:rPr>
        <w:fldChar w:fldCharType="separate"/>
      </w:r>
      <w:r w:rsidR="006D5E6D">
        <w:rPr>
          <w:color w:val="0000FF"/>
          <w:u w:val="single"/>
        </w:rPr>
        <w:t>[28]</w:t>
      </w:r>
      <w:r w:rsidR="006D5E6D">
        <w:rPr>
          <w:color w:val="000000"/>
          <w:sz w:val="24"/>
          <w:szCs w:val="24"/>
        </w:rPr>
        <w:fldChar w:fldCharType="end"/>
      </w:r>
      <w:bookmarkStart w:id="113" w:name="Document1zzB282026874131"/>
      <w:bookmarkEnd w:id="113"/>
      <w:r w:rsidR="006D5E6D">
        <w:rPr>
          <w:color w:val="000000"/>
          <w:sz w:val="24"/>
          <w:szCs w:val="24"/>
        </w:rPr>
        <w:fldChar w:fldCharType="begin"/>
      </w:r>
      <w:r w:rsidR="006D5E6D">
        <w:rPr>
          <w:color w:val="000000"/>
          <w:sz w:val="24"/>
          <w:szCs w:val="24"/>
        </w:rPr>
        <w:instrText>HYPERLINK \l "Document1zzF292026874131"</w:instrText>
      </w:r>
      <w:r w:rsidR="006D5E6D">
        <w:rPr>
          <w:color w:val="000000"/>
          <w:sz w:val="24"/>
          <w:szCs w:val="24"/>
        </w:rPr>
        <w:fldChar w:fldCharType="separate"/>
      </w:r>
      <w:r w:rsidR="006D5E6D">
        <w:rPr>
          <w:color w:val="0000FF"/>
          <w:u w:val="single"/>
        </w:rPr>
        <w:t>[29]</w:t>
      </w:r>
      <w:r w:rsidR="006D5E6D">
        <w:rPr>
          <w:color w:val="000000"/>
          <w:sz w:val="24"/>
          <w:szCs w:val="24"/>
        </w:rPr>
        <w:fldChar w:fldCharType="end"/>
      </w:r>
      <w:bookmarkStart w:id="114" w:name="Document1zzB292026874131"/>
      <w:bookmarkEnd w:id="114"/>
      <w:r w:rsidR="006D5E6D">
        <w:rPr>
          <w:color w:val="000000"/>
        </w:rPr>
        <w:t xml:space="preserve"> To begin, those cases make it clear that Puerto Rico is subject to the strictures of the dormant Commerce Clause in regard to both interstate and foreign commerce. </w:t>
      </w:r>
      <w:r w:rsidR="006D5E6D">
        <w:rPr>
          <w:i/>
          <w:iCs/>
          <w:color w:val="000000"/>
        </w:rPr>
        <w:t xml:space="preserve">See </w:t>
      </w:r>
      <w:hyperlink r:id="rId527" w:history="1">
        <w:r w:rsidR="006D5E6D">
          <w:rPr>
            <w:i/>
            <w:iCs/>
            <w:color w:val="0000FF"/>
            <w:u w:val="single"/>
          </w:rPr>
          <w:t>Trailer Marine Transp. Corp. v. Rivera Vazquez,</w:t>
        </w:r>
      </w:hyperlink>
      <w:hyperlink r:id="rId528" w:history="1">
        <w:r w:rsidR="006D5E6D">
          <w:rPr>
            <w:color w:val="0000FF"/>
            <w:u w:val="single"/>
          </w:rPr>
          <w:t xml:space="preserve"> 977 F.2d 1, 6–9 (1st Cir.1992)</w:t>
        </w:r>
      </w:hyperlink>
      <w:r w:rsidR="006D5E6D">
        <w:rPr>
          <w:color w:val="000000"/>
        </w:rPr>
        <w:t xml:space="preserve">. Like a state, therefore, Puerto Rico generally may not enact policies that discriminate against out-of-state commerce. </w:t>
      </w:r>
      <w:r w:rsidR="006D5E6D">
        <w:rPr>
          <w:i/>
          <w:iCs/>
          <w:color w:val="000000"/>
        </w:rPr>
        <w:t xml:space="preserve">See, e.g., </w:t>
      </w:r>
      <w:hyperlink r:id="rId529" w:history="1">
        <w:r w:rsidR="006D5E6D">
          <w:rPr>
            <w:i/>
            <w:iCs/>
            <w:color w:val="0000FF"/>
            <w:u w:val="single"/>
          </w:rPr>
          <w:t>Dep't of Revenue of Ky. v. Davis,</w:t>
        </w:r>
      </w:hyperlink>
      <w:hyperlink r:id="rId530" w:history="1">
        <w:r w:rsidR="006D5E6D">
          <w:rPr>
            <w:color w:val="0000FF"/>
            <w:u w:val="single"/>
          </w:rPr>
          <w:t xml:space="preserve"> 553 U.S. 328, 338, 128 </w:t>
        </w:r>
        <w:proofErr w:type="spellStart"/>
        <w:r w:rsidR="006D5E6D">
          <w:rPr>
            <w:color w:val="0000FF"/>
            <w:u w:val="single"/>
          </w:rPr>
          <w:t>S.Ct</w:t>
        </w:r>
        <w:proofErr w:type="spellEnd"/>
        <w:r w:rsidR="006D5E6D">
          <w:rPr>
            <w:color w:val="0000FF"/>
            <w:u w:val="single"/>
          </w:rPr>
          <w:t>. 1801, 170 L.Ed.2d 685 (2008)</w:t>
        </w:r>
      </w:hyperlink>
      <w:r w:rsidR="006D5E6D">
        <w:rPr>
          <w:color w:val="000000"/>
        </w:rPr>
        <w:t xml:space="preserve">. But like any state, Puerto Rico is unchained from the shackles of the Commerce Clause when it acts as a participant in the free market as opposed to a sovereign regulating the market. </w:t>
      </w:r>
      <w:r w:rsidR="006D5E6D">
        <w:rPr>
          <w:i/>
          <w:iCs/>
          <w:color w:val="000000"/>
        </w:rPr>
        <w:t xml:space="preserve">See </w:t>
      </w:r>
      <w:hyperlink r:id="rId531" w:history="1">
        <w:r w:rsidR="006D5E6D">
          <w:rPr>
            <w:i/>
            <w:iCs/>
            <w:color w:val="0000FF"/>
            <w:u w:val="single"/>
          </w:rPr>
          <w:t xml:space="preserve">White v. Mass. Council of Constr. </w:t>
        </w:r>
        <w:proofErr w:type="spellStart"/>
        <w:r w:rsidR="006D5E6D">
          <w:rPr>
            <w:i/>
            <w:iCs/>
            <w:color w:val="0000FF"/>
            <w:u w:val="single"/>
          </w:rPr>
          <w:t>Emp'rs</w:t>
        </w:r>
        <w:proofErr w:type="spellEnd"/>
        <w:r w:rsidR="006D5E6D">
          <w:rPr>
            <w:i/>
            <w:iCs/>
            <w:color w:val="0000FF"/>
            <w:u w:val="single"/>
          </w:rPr>
          <w:t>, Inc.,</w:t>
        </w:r>
      </w:hyperlink>
      <w:hyperlink r:id="rId532" w:history="1">
        <w:r w:rsidR="006D5E6D">
          <w:rPr>
            <w:color w:val="0000FF"/>
            <w:u w:val="single"/>
          </w:rPr>
          <w:t xml:space="preserve"> 460 U.S. 204, 208, 103 </w:t>
        </w:r>
        <w:proofErr w:type="spellStart"/>
        <w:r w:rsidR="006D5E6D">
          <w:rPr>
            <w:color w:val="0000FF"/>
            <w:u w:val="single"/>
          </w:rPr>
          <w:t>S.Ct</w:t>
        </w:r>
        <w:proofErr w:type="spellEnd"/>
        <w:r w:rsidR="006D5E6D">
          <w:rPr>
            <w:color w:val="0000FF"/>
            <w:u w:val="single"/>
          </w:rPr>
          <w:t>. 1042, 75 L.Ed.2d 1 (1983)</w:t>
        </w:r>
      </w:hyperlink>
      <w:r w:rsidR="006D5E6D">
        <w:rPr>
          <w:color w:val="000000"/>
        </w:rPr>
        <w:t xml:space="preserve"> (holding that “when a state or local government enters the market as a participant it is not subject to the restraints of the Commerce Clause”); </w:t>
      </w:r>
      <w:hyperlink r:id="rId533" w:history="1">
        <w:r w:rsidR="006D5E6D">
          <w:rPr>
            <w:i/>
            <w:iCs/>
            <w:color w:val="0000FF"/>
            <w:u w:val="single"/>
          </w:rPr>
          <w:t>Reeves, Inc. v. Stake,</w:t>
        </w:r>
      </w:hyperlink>
      <w:hyperlink r:id="rId534" w:history="1">
        <w:r w:rsidR="006D5E6D">
          <w:rPr>
            <w:color w:val="0000FF"/>
            <w:u w:val="single"/>
          </w:rPr>
          <w:t xml:space="preserve"> 447 U.S. 429, 437, 100 </w:t>
        </w:r>
        <w:proofErr w:type="spellStart"/>
        <w:r w:rsidR="006D5E6D">
          <w:rPr>
            <w:color w:val="0000FF"/>
            <w:u w:val="single"/>
          </w:rPr>
          <w:t>S.Ct</w:t>
        </w:r>
        <w:proofErr w:type="spellEnd"/>
        <w:r w:rsidR="006D5E6D">
          <w:rPr>
            <w:color w:val="0000FF"/>
            <w:u w:val="single"/>
          </w:rPr>
          <w:t>. 2271, 65 L.Ed.2d 244 (1980)</w:t>
        </w:r>
      </w:hyperlink>
      <w:r w:rsidR="006D5E6D">
        <w:rPr>
          <w:color w:val="000000"/>
        </w:rPr>
        <w:t xml:space="preserve"> (finding “no indication of a constitutional plan to limit the ability of the States themselves to operate freely in the free market”). For example, when a state sells cement from a factory that it owns, it is free to sell exclusively to in-state customers. </w:t>
      </w:r>
      <w:r w:rsidR="006D5E6D">
        <w:rPr>
          <w:i/>
          <w:iCs/>
          <w:color w:val="000000"/>
        </w:rPr>
        <w:t xml:space="preserve">See </w:t>
      </w:r>
      <w:hyperlink r:id="rId535" w:history="1">
        <w:r w:rsidR="006D5E6D">
          <w:rPr>
            <w:i/>
            <w:iCs/>
            <w:color w:val="0000FF"/>
            <w:u w:val="single"/>
          </w:rPr>
          <w:t>Reeves,</w:t>
        </w:r>
      </w:hyperlink>
      <w:hyperlink r:id="rId536" w:history="1">
        <w:r w:rsidR="006D5E6D">
          <w:rPr>
            <w:color w:val="0000FF"/>
            <w:u w:val="single"/>
          </w:rPr>
          <w:t xml:space="preserve"> 447 U.S. at 440, 100 </w:t>
        </w:r>
        <w:proofErr w:type="spellStart"/>
        <w:r w:rsidR="006D5E6D">
          <w:rPr>
            <w:color w:val="0000FF"/>
            <w:u w:val="single"/>
          </w:rPr>
          <w:t>S.Ct</w:t>
        </w:r>
        <w:proofErr w:type="spellEnd"/>
        <w:r w:rsidR="006D5E6D">
          <w:rPr>
            <w:color w:val="0000FF"/>
            <w:u w:val="single"/>
          </w:rPr>
          <w:t>. 2271.</w:t>
        </w:r>
      </w:hyperlink>
      <w:r w:rsidR="006D5E6D">
        <w:rPr>
          <w:color w:val="000000"/>
        </w:rPr>
        <w:t xml:space="preserve"> Similarly, a state acting as a buyer in a particular market may discriminate in favor of in-state sellers. </w:t>
      </w:r>
      <w:r w:rsidR="006D5E6D">
        <w:rPr>
          <w:i/>
          <w:iCs/>
          <w:color w:val="000000"/>
        </w:rPr>
        <w:t xml:space="preserve">See </w:t>
      </w:r>
      <w:hyperlink r:id="rId537" w:history="1">
        <w:r w:rsidR="006D5E6D">
          <w:rPr>
            <w:i/>
            <w:iCs/>
            <w:color w:val="0000FF"/>
            <w:u w:val="single"/>
          </w:rPr>
          <w:t>Hughes v. Alexandria Scrap Corp.,</w:t>
        </w:r>
      </w:hyperlink>
      <w:hyperlink r:id="rId538" w:history="1">
        <w:r w:rsidR="006D5E6D">
          <w:rPr>
            <w:color w:val="0000FF"/>
            <w:u w:val="single"/>
          </w:rPr>
          <w:t xml:space="preserve"> 426 U.S. 794, 808–09, 96 </w:t>
        </w:r>
        <w:proofErr w:type="spellStart"/>
        <w:r w:rsidR="006D5E6D">
          <w:rPr>
            <w:color w:val="0000FF"/>
            <w:u w:val="single"/>
          </w:rPr>
          <w:t>S.Ct</w:t>
        </w:r>
        <w:proofErr w:type="spellEnd"/>
        <w:r w:rsidR="006D5E6D">
          <w:rPr>
            <w:color w:val="0000FF"/>
            <w:u w:val="single"/>
          </w:rPr>
          <w:t>. 2488, 49 L.Ed.2d 220 (1976)</w:t>
        </w:r>
      </w:hyperlink>
      <w:r w:rsidR="006D5E6D">
        <w:rPr>
          <w:color w:val="000000"/>
        </w:rPr>
        <w:t>. Conversely, when a state is acting as a regulator rather than as a market participant, it cannot institute di</w:t>
      </w:r>
      <w:r w:rsidR="006D5E6D">
        <w:rPr>
          <w:color w:val="000000"/>
        </w:rPr>
        <w:t>s</w:t>
      </w:r>
      <w:r w:rsidR="006D5E6D">
        <w:rPr>
          <w:color w:val="000000"/>
        </w:rPr>
        <w:t xml:space="preserve">criminatory policies. </w:t>
      </w:r>
      <w:r w:rsidR="006D5E6D">
        <w:rPr>
          <w:i/>
          <w:iCs/>
          <w:color w:val="000000"/>
        </w:rPr>
        <w:t xml:space="preserve">See, e.g., </w:t>
      </w:r>
      <w:hyperlink r:id="rId539" w:history="1">
        <w:r w:rsidR="006D5E6D">
          <w:rPr>
            <w:i/>
            <w:iCs/>
            <w:color w:val="0000FF"/>
            <w:u w:val="single"/>
          </w:rPr>
          <w:t xml:space="preserve">New Energy Co. of Ind. v. </w:t>
        </w:r>
        <w:proofErr w:type="spellStart"/>
        <w:r w:rsidR="006D5E6D">
          <w:rPr>
            <w:i/>
            <w:iCs/>
            <w:color w:val="0000FF"/>
            <w:u w:val="single"/>
          </w:rPr>
          <w:t>Limbach</w:t>
        </w:r>
        <w:proofErr w:type="spellEnd"/>
        <w:r w:rsidR="006D5E6D">
          <w:rPr>
            <w:i/>
            <w:iCs/>
            <w:color w:val="0000FF"/>
            <w:u w:val="single"/>
          </w:rPr>
          <w:t>,</w:t>
        </w:r>
      </w:hyperlink>
      <w:hyperlink r:id="rId540" w:history="1">
        <w:r w:rsidR="006D5E6D">
          <w:rPr>
            <w:color w:val="0000FF"/>
            <w:u w:val="single"/>
          </w:rPr>
          <w:t xml:space="preserve"> 486 U.S. 269, 277–78, 108 </w:t>
        </w:r>
        <w:proofErr w:type="spellStart"/>
        <w:r w:rsidR="006D5E6D">
          <w:rPr>
            <w:color w:val="0000FF"/>
            <w:u w:val="single"/>
          </w:rPr>
          <w:t>S.Ct</w:t>
        </w:r>
        <w:proofErr w:type="spellEnd"/>
        <w:r w:rsidR="006D5E6D">
          <w:rPr>
            <w:color w:val="0000FF"/>
            <w:u w:val="single"/>
          </w:rPr>
          <w:t>. 1803, 100 L.Ed.2d 302 (1988)</w:t>
        </w:r>
      </w:hyperlink>
      <w:r w:rsidR="006D5E6D">
        <w:rPr>
          <w:color w:val="000000"/>
        </w:rPr>
        <w:t>.</w:t>
      </w:r>
    </w:p>
    <w:p w14:paraId="21DAF32B" w14:textId="77777777" w:rsidR="00CA4E7B" w:rsidRDefault="00CA4E7B">
      <w:pPr>
        <w:widowControl w:val="0"/>
        <w:autoSpaceDE w:val="0"/>
        <w:autoSpaceDN w:val="0"/>
        <w:adjustRightInd w:val="0"/>
        <w:rPr>
          <w:color w:val="000000"/>
          <w:sz w:val="24"/>
          <w:szCs w:val="24"/>
        </w:rPr>
      </w:pPr>
    </w:p>
    <w:p w14:paraId="67AF6F64" w14:textId="77777777" w:rsidR="00CA4E7B" w:rsidRDefault="006D5E6D">
      <w:pPr>
        <w:widowControl w:val="0"/>
        <w:autoSpaceDE w:val="0"/>
        <w:autoSpaceDN w:val="0"/>
        <w:adjustRightInd w:val="0"/>
        <w:ind w:firstLine="360"/>
        <w:jc w:val="both"/>
        <w:rPr>
          <w:color w:val="000000"/>
          <w:sz w:val="24"/>
          <w:szCs w:val="24"/>
        </w:rPr>
      </w:pPr>
      <w:r>
        <w:rPr>
          <w:color w:val="000000"/>
        </w:rPr>
        <w:t>It cannot be gainsaid that Laws 109 and 132 discriminate against products that are produced outside Puerto R</w:t>
      </w:r>
      <w:r>
        <w:rPr>
          <w:color w:val="000000"/>
        </w:rPr>
        <w:t>i</w:t>
      </w:r>
      <w:r>
        <w:rPr>
          <w:color w:val="000000"/>
        </w:rPr>
        <w:t>co. The constitutionality of these laws therefore turns on whether Puerto Rico acts as a market participant or a ma</w:t>
      </w:r>
      <w:r>
        <w:rPr>
          <w:color w:val="000000"/>
        </w:rPr>
        <w:t>r</w:t>
      </w:r>
      <w:r>
        <w:rPr>
          <w:color w:val="000000"/>
        </w:rPr>
        <w:t>ket regulator when it enforces them.</w:t>
      </w:r>
    </w:p>
    <w:p w14:paraId="50514710" w14:textId="77777777" w:rsidR="00CA4E7B" w:rsidRDefault="00CA4E7B">
      <w:pPr>
        <w:widowControl w:val="0"/>
        <w:autoSpaceDE w:val="0"/>
        <w:autoSpaceDN w:val="0"/>
        <w:adjustRightInd w:val="0"/>
        <w:rPr>
          <w:color w:val="000000"/>
          <w:sz w:val="24"/>
          <w:szCs w:val="24"/>
        </w:rPr>
      </w:pPr>
    </w:p>
    <w:p w14:paraId="592014B1" w14:textId="77777777" w:rsidR="00CA4E7B" w:rsidRDefault="006D7D6D">
      <w:pPr>
        <w:widowControl w:val="0"/>
        <w:autoSpaceDE w:val="0"/>
        <w:autoSpaceDN w:val="0"/>
        <w:adjustRightInd w:val="0"/>
        <w:ind w:firstLine="360"/>
        <w:jc w:val="both"/>
        <w:rPr>
          <w:color w:val="000000"/>
          <w:sz w:val="24"/>
          <w:szCs w:val="24"/>
        </w:rPr>
      </w:pPr>
      <w:hyperlink w:anchor="Document1zzF302026874131" w:history="1">
        <w:r w:rsidR="006D5E6D">
          <w:rPr>
            <w:color w:val="0000FF"/>
            <w:u w:val="single"/>
          </w:rPr>
          <w:t>[30]</w:t>
        </w:r>
      </w:hyperlink>
      <w:bookmarkStart w:id="115" w:name="Document1zzB302026874131"/>
      <w:bookmarkEnd w:id="115"/>
      <w:r w:rsidR="006D5E6D">
        <w:rPr>
          <w:color w:val="000000"/>
        </w:rPr>
        <w:t xml:space="preserve"> Before we proceed further, we must add a coda. To date, the market participant exception has been reco</w:t>
      </w:r>
      <w:r w:rsidR="006D5E6D">
        <w:rPr>
          <w:color w:val="000000"/>
        </w:rPr>
        <w:t>g</w:t>
      </w:r>
      <w:r w:rsidR="006D5E6D">
        <w:rPr>
          <w:color w:val="000000"/>
        </w:rPr>
        <w:t xml:space="preserve">nized by the Supreme Court only in cases implicating the dormant Interstate Commerce Clause. The Court has not said one way or the other whether the exception applies in cases—like this one—in which a state law is challenged under the Foreign Commerce Clause. </w:t>
      </w:r>
      <w:r w:rsidR="006D5E6D">
        <w:rPr>
          <w:i/>
          <w:iCs/>
          <w:color w:val="000000"/>
        </w:rPr>
        <w:t xml:space="preserve">See </w:t>
      </w:r>
      <w:hyperlink r:id="rId541" w:history="1">
        <w:r w:rsidR="006D5E6D">
          <w:rPr>
            <w:i/>
            <w:iCs/>
            <w:color w:val="0000FF"/>
            <w:u w:val="single"/>
          </w:rPr>
          <w:t>Reeves,</w:t>
        </w:r>
      </w:hyperlink>
      <w:hyperlink r:id="rId542" w:history="1">
        <w:r w:rsidR="006D5E6D">
          <w:rPr>
            <w:color w:val="0000FF"/>
            <w:u w:val="single"/>
          </w:rPr>
          <w:t xml:space="preserve"> 447 U.S. at 437 n. 9, 100 </w:t>
        </w:r>
        <w:proofErr w:type="spellStart"/>
        <w:r w:rsidR="006D5E6D">
          <w:rPr>
            <w:color w:val="0000FF"/>
            <w:u w:val="single"/>
          </w:rPr>
          <w:t>S.Ct</w:t>
        </w:r>
        <w:proofErr w:type="spellEnd"/>
        <w:r w:rsidR="006D5E6D">
          <w:rPr>
            <w:color w:val="0000FF"/>
            <w:u w:val="single"/>
          </w:rPr>
          <w:t>. 2271.</w:t>
        </w:r>
      </w:hyperlink>
      <w:r w:rsidR="006D5E6D">
        <w:rPr>
          <w:color w:val="000000"/>
        </w:rPr>
        <w:t xml:space="preserve"> There is some reason to b</w:t>
      </w:r>
      <w:r w:rsidR="006D5E6D">
        <w:rPr>
          <w:color w:val="000000"/>
        </w:rPr>
        <w:t>e</w:t>
      </w:r>
      <w:r w:rsidR="006D5E6D">
        <w:rPr>
          <w:color w:val="000000"/>
        </w:rPr>
        <w:t xml:space="preserve">lieve that the market participant exception might be inapplicable to state laws that discriminate against foreign commerce. The need for national uniformity in foreign affairs is important, </w:t>
      </w:r>
      <w:r w:rsidR="006D5E6D">
        <w:rPr>
          <w:i/>
          <w:iCs/>
          <w:color w:val="000000"/>
        </w:rPr>
        <w:t xml:space="preserve">see </w:t>
      </w:r>
      <w:hyperlink r:id="rId543" w:history="1">
        <w:proofErr w:type="spellStart"/>
        <w:r w:rsidR="006D5E6D">
          <w:rPr>
            <w:i/>
            <w:iCs/>
            <w:color w:val="0000FF"/>
            <w:u w:val="single"/>
          </w:rPr>
          <w:t>Wardair</w:t>
        </w:r>
        <w:proofErr w:type="spellEnd"/>
        <w:r w:rsidR="006D5E6D">
          <w:rPr>
            <w:i/>
            <w:iCs/>
            <w:color w:val="0000FF"/>
            <w:u w:val="single"/>
          </w:rPr>
          <w:t xml:space="preserve"> Can., Inc. v. Fla. Dep't of Revenue,</w:t>
        </w:r>
      </w:hyperlink>
      <w:hyperlink r:id="rId544" w:history="1">
        <w:r w:rsidR="006D5E6D">
          <w:rPr>
            <w:color w:val="0000FF"/>
            <w:u w:val="single"/>
          </w:rPr>
          <w:t xml:space="preserve"> 477 U.S. 1, 8, 106 </w:t>
        </w:r>
        <w:proofErr w:type="spellStart"/>
        <w:r w:rsidR="006D5E6D">
          <w:rPr>
            <w:color w:val="0000FF"/>
            <w:u w:val="single"/>
          </w:rPr>
          <w:t>S.Ct</w:t>
        </w:r>
        <w:proofErr w:type="spellEnd"/>
        <w:r w:rsidR="006D5E6D">
          <w:rPr>
            <w:color w:val="0000FF"/>
            <w:u w:val="single"/>
          </w:rPr>
          <w:t>. 2369, 91 L.Ed.2d 1 (1986)</w:t>
        </w:r>
      </w:hyperlink>
      <w:r w:rsidR="006D5E6D">
        <w:rPr>
          <w:color w:val="000000"/>
        </w:rPr>
        <w:t>, and therefore state laws that burden foreign trade ne</w:t>
      </w:r>
      <w:r w:rsidR="006D5E6D">
        <w:rPr>
          <w:color w:val="000000"/>
        </w:rPr>
        <w:t>c</w:t>
      </w:r>
      <w:r w:rsidR="006D5E6D">
        <w:rPr>
          <w:color w:val="000000"/>
        </w:rPr>
        <w:t xml:space="preserve">essarily deserve closer scrutiny than those that burden only interstate commerce, </w:t>
      </w:r>
      <w:r w:rsidR="006D5E6D">
        <w:rPr>
          <w:i/>
          <w:iCs/>
          <w:color w:val="000000"/>
        </w:rPr>
        <w:t xml:space="preserve">see </w:t>
      </w:r>
      <w:hyperlink r:id="rId545" w:history="1">
        <w:r w:rsidR="006D5E6D">
          <w:rPr>
            <w:i/>
            <w:iCs/>
            <w:color w:val="0000FF"/>
            <w:u w:val="single"/>
          </w:rPr>
          <w:t>Barclays,</w:t>
        </w:r>
      </w:hyperlink>
      <w:hyperlink r:id="rId546" w:history="1">
        <w:r w:rsidR="006D5E6D">
          <w:rPr>
            <w:color w:val="0000FF"/>
            <w:u w:val="single"/>
          </w:rPr>
          <w:t xml:space="preserve"> 512 U.S. at 311, 114 </w:t>
        </w:r>
        <w:proofErr w:type="spellStart"/>
        <w:r w:rsidR="006D5E6D">
          <w:rPr>
            <w:color w:val="0000FF"/>
            <w:u w:val="single"/>
          </w:rPr>
          <w:t>S.Ct</w:t>
        </w:r>
        <w:proofErr w:type="spellEnd"/>
        <w:r w:rsidR="006D5E6D">
          <w:rPr>
            <w:color w:val="0000FF"/>
            <w:u w:val="single"/>
          </w:rPr>
          <w:t>. 2268.</w:t>
        </w:r>
      </w:hyperlink>
      <w:r w:rsidR="006D5E6D">
        <w:rPr>
          <w:color w:val="000000"/>
        </w:rPr>
        <w:t xml:space="preserve"> Put another way, the dormant Foreign Commerce Clause places stricter constraints on states than its interstate counterpart. </w:t>
      </w:r>
      <w:r w:rsidR="006D5E6D">
        <w:rPr>
          <w:i/>
          <w:iCs/>
          <w:color w:val="000000"/>
        </w:rPr>
        <w:t xml:space="preserve">See </w:t>
      </w:r>
      <w:hyperlink r:id="rId547" w:history="1">
        <w:r w:rsidR="006D5E6D">
          <w:rPr>
            <w:i/>
            <w:iCs/>
            <w:color w:val="0000FF"/>
            <w:u w:val="single"/>
          </w:rPr>
          <w:t xml:space="preserve">Japan Line, Ltd. v. </w:t>
        </w:r>
        <w:proofErr w:type="spellStart"/>
        <w:r w:rsidR="006D5E6D">
          <w:rPr>
            <w:i/>
            <w:iCs/>
            <w:color w:val="0000FF"/>
            <w:u w:val="single"/>
          </w:rPr>
          <w:t>Cnty</w:t>
        </w:r>
        <w:proofErr w:type="spellEnd"/>
        <w:r w:rsidR="006D5E6D">
          <w:rPr>
            <w:i/>
            <w:iCs/>
            <w:color w:val="0000FF"/>
            <w:u w:val="single"/>
          </w:rPr>
          <w:t xml:space="preserve">. </w:t>
        </w:r>
        <w:proofErr w:type="gramStart"/>
        <w:r w:rsidR="006D5E6D">
          <w:rPr>
            <w:i/>
            <w:iCs/>
            <w:color w:val="0000FF"/>
            <w:u w:val="single"/>
          </w:rPr>
          <w:t>of</w:t>
        </w:r>
        <w:proofErr w:type="gramEnd"/>
        <w:r w:rsidR="006D5E6D">
          <w:rPr>
            <w:i/>
            <w:iCs/>
            <w:color w:val="0000FF"/>
            <w:u w:val="single"/>
          </w:rPr>
          <w:t xml:space="preserve"> L.A.,</w:t>
        </w:r>
      </w:hyperlink>
      <w:hyperlink r:id="rId548" w:history="1">
        <w:r w:rsidR="006D5E6D">
          <w:rPr>
            <w:color w:val="0000FF"/>
            <w:u w:val="single"/>
          </w:rPr>
          <w:t xml:space="preserve"> 441 U.S. 434, 448, 99 </w:t>
        </w:r>
        <w:proofErr w:type="spellStart"/>
        <w:r w:rsidR="006D5E6D">
          <w:rPr>
            <w:color w:val="0000FF"/>
            <w:u w:val="single"/>
          </w:rPr>
          <w:t>S.Ct</w:t>
        </w:r>
        <w:proofErr w:type="spellEnd"/>
        <w:r w:rsidR="006D5E6D">
          <w:rPr>
            <w:color w:val="0000FF"/>
            <w:u w:val="single"/>
          </w:rPr>
          <w:t>. 1813, 60 L.Ed.2d 336 (1979)</w:t>
        </w:r>
      </w:hyperlink>
      <w:r w:rsidR="006D5E6D">
        <w:rPr>
          <w:color w:val="000000"/>
        </w:rPr>
        <w:t xml:space="preserve"> (“Although the [Commerce Clause] grants Congress power to regulate commerce ‘with foreign Nations' and ‘among the several States' in parallel phrases, there is evidence that the Founders intended the scope of the foreign commerce power to be the greater.”).</w:t>
      </w:r>
    </w:p>
    <w:p w14:paraId="3EC6A903" w14:textId="77777777" w:rsidR="00CA4E7B" w:rsidRDefault="00CA4E7B">
      <w:pPr>
        <w:widowControl w:val="0"/>
        <w:autoSpaceDE w:val="0"/>
        <w:autoSpaceDN w:val="0"/>
        <w:adjustRightInd w:val="0"/>
        <w:rPr>
          <w:color w:val="000000"/>
          <w:sz w:val="24"/>
          <w:szCs w:val="24"/>
        </w:rPr>
      </w:pPr>
    </w:p>
    <w:p w14:paraId="664EA257" w14:textId="77777777" w:rsidR="00CA4E7B" w:rsidRDefault="006D7D6D">
      <w:pPr>
        <w:widowControl w:val="0"/>
        <w:autoSpaceDE w:val="0"/>
        <w:autoSpaceDN w:val="0"/>
        <w:adjustRightInd w:val="0"/>
        <w:ind w:firstLine="360"/>
        <w:jc w:val="both"/>
        <w:rPr>
          <w:color w:val="000000"/>
          <w:sz w:val="24"/>
          <w:szCs w:val="24"/>
        </w:rPr>
      </w:pPr>
      <w:hyperlink w:anchor="Document1zzF312026874131" w:history="1">
        <w:r w:rsidR="006D5E6D">
          <w:rPr>
            <w:color w:val="0000FF"/>
            <w:u w:val="single"/>
          </w:rPr>
          <w:t>[31]</w:t>
        </w:r>
      </w:hyperlink>
      <w:bookmarkStart w:id="116" w:name="Document1zzB312026874131"/>
      <w:bookmarkEnd w:id="116"/>
      <w:r w:rsidR="006D5E6D">
        <w:rPr>
          <w:color w:val="000000"/>
        </w:rPr>
        <w:t xml:space="preserve"> The issue of whether the market participant exception can save state laws that discriminate against foreign commerce is one of first impression for this court. </w:t>
      </w:r>
      <w:r w:rsidR="006D5E6D">
        <w:rPr>
          <w:i/>
          <w:iCs/>
          <w:color w:val="000000"/>
        </w:rPr>
        <w:t xml:space="preserve">See </w:t>
      </w:r>
      <w:hyperlink r:id="rId549" w:history="1">
        <w:r w:rsidR="006D5E6D">
          <w:rPr>
            <w:i/>
            <w:iCs/>
            <w:color w:val="0000FF"/>
            <w:u w:val="single"/>
          </w:rPr>
          <w:t xml:space="preserve">Nat'l Foreign Trade Council v. </w:t>
        </w:r>
        <w:proofErr w:type="spellStart"/>
        <w:r w:rsidR="006D5E6D">
          <w:rPr>
            <w:i/>
            <w:iCs/>
            <w:color w:val="0000FF"/>
            <w:u w:val="single"/>
          </w:rPr>
          <w:t>Natsios</w:t>
        </w:r>
        <w:proofErr w:type="spellEnd"/>
        <w:r w:rsidR="006D5E6D">
          <w:rPr>
            <w:i/>
            <w:iCs/>
            <w:color w:val="0000FF"/>
            <w:u w:val="single"/>
          </w:rPr>
          <w:t>,</w:t>
        </w:r>
      </w:hyperlink>
      <w:hyperlink r:id="rId550" w:history="1">
        <w:r w:rsidR="006D5E6D">
          <w:rPr>
            <w:color w:val="0000FF"/>
            <w:u w:val="single"/>
          </w:rPr>
          <w:t xml:space="preserve"> 181 F.3d 38, 65–66 (1st Cir.1999)</w:t>
        </w:r>
      </w:hyperlink>
      <w:r w:rsidR="006D5E6D">
        <w:rPr>
          <w:color w:val="000000"/>
        </w:rPr>
        <w:t xml:space="preserve"> (leaving question open), </w:t>
      </w:r>
      <w:proofErr w:type="spellStart"/>
      <w:r w:rsidR="006D5E6D">
        <w:rPr>
          <w:i/>
          <w:iCs/>
          <w:color w:val="000000"/>
        </w:rPr>
        <w:t>aff'd</w:t>
      </w:r>
      <w:proofErr w:type="spellEnd"/>
      <w:r w:rsidR="006D5E6D">
        <w:rPr>
          <w:i/>
          <w:iCs/>
          <w:color w:val="000000"/>
        </w:rPr>
        <w:t xml:space="preserve"> on other grounds sub nom. </w:t>
      </w:r>
      <w:hyperlink r:id="rId551" w:history="1">
        <w:r w:rsidR="006D5E6D">
          <w:rPr>
            <w:i/>
            <w:iCs/>
            <w:color w:val="0000FF"/>
            <w:u w:val="single"/>
          </w:rPr>
          <w:t>Crosby v. Nat'l Foreign Trade Council,</w:t>
        </w:r>
      </w:hyperlink>
      <w:hyperlink r:id="rId552" w:history="1">
        <w:r w:rsidR="006D5E6D">
          <w:rPr>
            <w:color w:val="0000FF"/>
            <w:u w:val="single"/>
          </w:rPr>
          <w:t xml:space="preserve"> 530 U.S. 363, 120 </w:t>
        </w:r>
        <w:proofErr w:type="spellStart"/>
        <w:r w:rsidR="006D5E6D">
          <w:rPr>
            <w:color w:val="0000FF"/>
            <w:u w:val="single"/>
          </w:rPr>
          <w:t>S.Ct</w:t>
        </w:r>
        <w:proofErr w:type="spellEnd"/>
        <w:r w:rsidR="006D5E6D">
          <w:rPr>
            <w:color w:val="0000FF"/>
            <w:u w:val="single"/>
          </w:rPr>
          <w:t>. 2288, 147 L.Ed.2d 352 (2000)</w:t>
        </w:r>
      </w:hyperlink>
      <w:r w:rsidR="006D5E6D">
        <w:rPr>
          <w:color w:val="000000"/>
        </w:rPr>
        <w:t>. After careful consideration, we hold that a state may discrim</w:t>
      </w:r>
      <w:r w:rsidR="006D5E6D">
        <w:rPr>
          <w:color w:val="000000"/>
        </w:rPr>
        <w:t>i</w:t>
      </w:r>
      <w:r w:rsidR="006D5E6D">
        <w:rPr>
          <w:color w:val="000000"/>
        </w:rPr>
        <w:t xml:space="preserve">nate against foreign commerce when it participates in the free market. </w:t>
      </w:r>
      <w:r w:rsidR="006D5E6D">
        <w:rPr>
          <w:i/>
          <w:iCs/>
          <w:color w:val="000000"/>
        </w:rPr>
        <w:t xml:space="preserve">Accord </w:t>
      </w:r>
      <w:hyperlink r:id="rId553" w:history="1">
        <w:r w:rsidR="006D5E6D">
          <w:rPr>
            <w:i/>
            <w:iCs/>
            <w:color w:val="0000FF"/>
            <w:u w:val="single"/>
          </w:rPr>
          <w:t>Trojan Techs</w:t>
        </w:r>
        <w:proofErr w:type="gramStart"/>
        <w:r w:rsidR="006D5E6D">
          <w:rPr>
            <w:i/>
            <w:iCs/>
            <w:color w:val="0000FF"/>
            <w:u w:val="single"/>
          </w:rPr>
          <w:t>.,</w:t>
        </w:r>
        <w:proofErr w:type="gramEnd"/>
        <w:r w:rsidR="006D5E6D">
          <w:rPr>
            <w:i/>
            <w:iCs/>
            <w:color w:val="0000FF"/>
            <w:u w:val="single"/>
          </w:rPr>
          <w:t xml:space="preserve"> Inc. v. Pennsylvania,</w:t>
        </w:r>
      </w:hyperlink>
      <w:hyperlink r:id="rId554" w:history="1">
        <w:r w:rsidR="006D5E6D">
          <w:rPr>
            <w:color w:val="0000FF"/>
            <w:u w:val="single"/>
          </w:rPr>
          <w:t xml:space="preserve"> 916 F.2d 903, 910–12 (3d Cir.1990)</w:t>
        </w:r>
      </w:hyperlink>
      <w:r w:rsidR="006D5E6D">
        <w:rPr>
          <w:color w:val="000000"/>
        </w:rPr>
        <w:t xml:space="preserve">; </w:t>
      </w:r>
      <w:hyperlink r:id="rId555" w:history="1">
        <w:r w:rsidR="006D5E6D">
          <w:rPr>
            <w:i/>
            <w:iCs/>
            <w:color w:val="0000FF"/>
            <w:u w:val="single"/>
          </w:rPr>
          <w:t xml:space="preserve">K.S.B. Technical Sales Corp. v. N. Jersey Dist. Water Supply </w:t>
        </w:r>
        <w:proofErr w:type="spellStart"/>
        <w:r w:rsidR="006D5E6D">
          <w:rPr>
            <w:i/>
            <w:iCs/>
            <w:color w:val="0000FF"/>
            <w:u w:val="single"/>
          </w:rPr>
          <w:t>Comm'n</w:t>
        </w:r>
        <w:proofErr w:type="spellEnd"/>
        <w:r w:rsidR="006D5E6D">
          <w:rPr>
            <w:i/>
            <w:iCs/>
            <w:color w:val="0000FF"/>
            <w:u w:val="single"/>
          </w:rPr>
          <w:t xml:space="preserve"> of N.J.,</w:t>
        </w:r>
      </w:hyperlink>
      <w:hyperlink r:id="rId556" w:history="1">
        <w:r w:rsidR="006D5E6D">
          <w:rPr>
            <w:color w:val="0000FF"/>
            <w:u w:val="single"/>
          </w:rPr>
          <w:t xml:space="preserve"> 75 N.J. 272, 381 A.2d 774, 787 (1977)</w:t>
        </w:r>
      </w:hyperlink>
      <w:r w:rsidR="006D5E6D">
        <w:rPr>
          <w:color w:val="000000"/>
        </w:rPr>
        <w:t>.</w:t>
      </w:r>
    </w:p>
    <w:p w14:paraId="71B6E408" w14:textId="77777777" w:rsidR="00CA4E7B" w:rsidRDefault="00CA4E7B">
      <w:pPr>
        <w:widowControl w:val="0"/>
        <w:autoSpaceDE w:val="0"/>
        <w:autoSpaceDN w:val="0"/>
        <w:adjustRightInd w:val="0"/>
        <w:rPr>
          <w:color w:val="000000"/>
          <w:sz w:val="24"/>
          <w:szCs w:val="24"/>
        </w:rPr>
      </w:pPr>
    </w:p>
    <w:p w14:paraId="1056ED7C" w14:textId="77777777" w:rsidR="00CA4E7B" w:rsidRDefault="006D5E6D">
      <w:pPr>
        <w:widowControl w:val="0"/>
        <w:autoSpaceDE w:val="0"/>
        <w:autoSpaceDN w:val="0"/>
        <w:adjustRightInd w:val="0"/>
        <w:ind w:firstLine="360"/>
        <w:jc w:val="both"/>
        <w:rPr>
          <w:color w:val="000000"/>
          <w:sz w:val="24"/>
          <w:szCs w:val="24"/>
        </w:rPr>
      </w:pPr>
      <w:r>
        <w:rPr>
          <w:color w:val="000000"/>
        </w:rPr>
        <w:t>Our conclusion is justified by the Supreme Court's oft-repeated mantra that a state, when acting as a market pa</w:t>
      </w:r>
      <w:r>
        <w:rPr>
          <w:color w:val="000000"/>
        </w:rPr>
        <w:t>r</w:t>
      </w:r>
      <w:r>
        <w:rPr>
          <w:color w:val="000000"/>
        </w:rPr>
        <w:t xml:space="preserve">ticipant, is not “subject to the limitations of the negative Commerce Clause.” </w:t>
      </w:r>
      <w:hyperlink r:id="rId557" w:history="1">
        <w:r>
          <w:rPr>
            <w:i/>
            <w:iCs/>
            <w:color w:val="0000FF"/>
            <w:u w:val="single"/>
          </w:rPr>
          <w:t>Camps Newfound/Owatonna, Inc. v. Town of Harrison,</w:t>
        </w:r>
      </w:hyperlink>
      <w:hyperlink r:id="rId558" w:history="1">
        <w:r>
          <w:rPr>
            <w:color w:val="0000FF"/>
            <w:u w:val="single"/>
          </w:rPr>
          <w:t xml:space="preserve"> 520 U.S. 564, 592, 117 </w:t>
        </w:r>
        <w:proofErr w:type="spellStart"/>
        <w:r>
          <w:rPr>
            <w:color w:val="0000FF"/>
            <w:u w:val="single"/>
          </w:rPr>
          <w:t>S.Ct</w:t>
        </w:r>
        <w:proofErr w:type="spellEnd"/>
        <w:r>
          <w:rPr>
            <w:color w:val="0000FF"/>
            <w:u w:val="single"/>
          </w:rPr>
          <w:t>. 1590, 137 L.Ed.2d 852 (1997)</w:t>
        </w:r>
      </w:hyperlink>
      <w:r>
        <w:rPr>
          <w:color w:val="000000"/>
        </w:rPr>
        <w:t>. Even though the Court once e</w:t>
      </w:r>
      <w:r>
        <w:rPr>
          <w:color w:val="000000"/>
        </w:rPr>
        <w:t>x</w:t>
      </w:r>
      <w:r>
        <w:rPr>
          <w:color w:val="000000"/>
        </w:rPr>
        <w:t xml:space="preserve">pressly reserved judgment on whether this principle applies to the negative Foreign Commerce Clause, </w:t>
      </w:r>
      <w:r>
        <w:rPr>
          <w:i/>
          <w:iCs/>
          <w:color w:val="000000"/>
        </w:rPr>
        <w:t xml:space="preserve">see </w:t>
      </w:r>
      <w:hyperlink r:id="rId559" w:history="1">
        <w:r>
          <w:rPr>
            <w:i/>
            <w:iCs/>
            <w:color w:val="0000FF"/>
            <w:u w:val="single"/>
          </w:rPr>
          <w:t>Reeves,</w:t>
        </w:r>
      </w:hyperlink>
      <w:hyperlink r:id="rId560" w:history="1">
        <w:r>
          <w:rPr>
            <w:color w:val="0000FF"/>
            <w:u w:val="single"/>
          </w:rPr>
          <w:t xml:space="preserve"> 447 U.S. at 437 n. 9, 100 </w:t>
        </w:r>
        <w:proofErr w:type="spellStart"/>
        <w:r>
          <w:rPr>
            <w:color w:val="0000FF"/>
            <w:u w:val="single"/>
          </w:rPr>
          <w:t>S.Ct</w:t>
        </w:r>
        <w:proofErr w:type="spellEnd"/>
        <w:r>
          <w:rPr>
            <w:color w:val="0000FF"/>
            <w:u w:val="single"/>
          </w:rPr>
          <w:t>. 2271</w:t>
        </w:r>
      </w:hyperlink>
      <w:r>
        <w:rPr>
          <w:color w:val="000000"/>
        </w:rPr>
        <w:t xml:space="preserve"> (dictum), it has not otherwise suggested that the market participant exception is limited to interstate commerce. To the contrary, the Court has frequently employed sweeping language to the effect that the Commerce Clause in its entirety does not apply to market participants. </w:t>
      </w:r>
      <w:r>
        <w:rPr>
          <w:i/>
          <w:iCs/>
          <w:color w:val="000000"/>
        </w:rPr>
        <w:t xml:space="preserve">See, e.g., </w:t>
      </w:r>
      <w:hyperlink r:id="rId561" w:history="1">
        <w:r>
          <w:rPr>
            <w:i/>
            <w:iCs/>
            <w:color w:val="0000FF"/>
            <w:u w:val="single"/>
          </w:rPr>
          <w:t>Camps Newfound,</w:t>
        </w:r>
      </w:hyperlink>
      <w:hyperlink r:id="rId562" w:history="1">
        <w:r>
          <w:rPr>
            <w:color w:val="0000FF"/>
            <w:u w:val="single"/>
          </w:rPr>
          <w:t xml:space="preserve"> 520 U.S. at 592–93, 117 </w:t>
        </w:r>
        <w:proofErr w:type="spellStart"/>
        <w:r>
          <w:rPr>
            <w:color w:val="0000FF"/>
            <w:u w:val="single"/>
          </w:rPr>
          <w:t>S.Ct</w:t>
        </w:r>
        <w:proofErr w:type="spellEnd"/>
        <w:r>
          <w:rPr>
            <w:color w:val="0000FF"/>
            <w:u w:val="single"/>
          </w:rPr>
          <w:t>. 1590;</w:t>
        </w:r>
      </w:hyperlink>
      <w:r>
        <w:rPr>
          <w:color w:val="000000"/>
        </w:rPr>
        <w:t xml:space="preserve"> </w:t>
      </w:r>
      <w:hyperlink r:id="rId563" w:history="1">
        <w:r>
          <w:rPr>
            <w:i/>
            <w:iCs/>
            <w:color w:val="0000FF"/>
            <w:u w:val="single"/>
          </w:rPr>
          <w:t>New Energy,</w:t>
        </w:r>
      </w:hyperlink>
      <w:hyperlink r:id="rId564" w:history="1">
        <w:r>
          <w:rPr>
            <w:color w:val="0000FF"/>
            <w:u w:val="single"/>
          </w:rPr>
          <w:t xml:space="preserve"> 486 U.S. at 277, 108 </w:t>
        </w:r>
        <w:proofErr w:type="spellStart"/>
        <w:r>
          <w:rPr>
            <w:color w:val="0000FF"/>
            <w:u w:val="single"/>
          </w:rPr>
          <w:t>S.Ct</w:t>
        </w:r>
        <w:proofErr w:type="spellEnd"/>
        <w:r>
          <w:rPr>
            <w:color w:val="0000FF"/>
            <w:u w:val="single"/>
          </w:rPr>
          <w:t>. 1803;</w:t>
        </w:r>
      </w:hyperlink>
      <w:r>
        <w:rPr>
          <w:color w:val="000000"/>
        </w:rPr>
        <w:t xml:space="preserve"> </w:t>
      </w:r>
      <w:hyperlink r:id="rId565" w:history="1">
        <w:r>
          <w:rPr>
            <w:i/>
            <w:iCs/>
            <w:color w:val="0000FF"/>
            <w:u w:val="single"/>
          </w:rPr>
          <w:t>S.–Cent. Timber,</w:t>
        </w:r>
      </w:hyperlink>
      <w:hyperlink r:id="rId566" w:history="1">
        <w:r>
          <w:rPr>
            <w:color w:val="0000FF"/>
            <w:u w:val="single"/>
          </w:rPr>
          <w:t xml:space="preserve"> 467 U.S. at 94, 104 </w:t>
        </w:r>
        <w:proofErr w:type="spellStart"/>
        <w:r>
          <w:rPr>
            <w:color w:val="0000FF"/>
            <w:u w:val="single"/>
          </w:rPr>
          <w:t>S.Ct</w:t>
        </w:r>
        <w:proofErr w:type="spellEnd"/>
        <w:r>
          <w:rPr>
            <w:color w:val="0000FF"/>
            <w:u w:val="single"/>
          </w:rPr>
          <w:t>. 2237;</w:t>
        </w:r>
      </w:hyperlink>
      <w:r>
        <w:rPr>
          <w:color w:val="000000"/>
        </w:rPr>
        <w:t xml:space="preserve"> </w:t>
      </w:r>
      <w:hyperlink r:id="rId567" w:history="1">
        <w:r>
          <w:rPr>
            <w:i/>
            <w:iCs/>
            <w:color w:val="0000FF"/>
            <w:u w:val="single"/>
          </w:rPr>
          <w:t>White,</w:t>
        </w:r>
      </w:hyperlink>
      <w:hyperlink r:id="rId568" w:history="1">
        <w:r>
          <w:rPr>
            <w:color w:val="0000FF"/>
            <w:u w:val="single"/>
          </w:rPr>
          <w:t xml:space="preserve"> 460 U.S. at 208, 210, 103 </w:t>
        </w:r>
        <w:proofErr w:type="spellStart"/>
        <w:r>
          <w:rPr>
            <w:color w:val="0000FF"/>
            <w:u w:val="single"/>
          </w:rPr>
          <w:t>S.Ct</w:t>
        </w:r>
        <w:proofErr w:type="spellEnd"/>
        <w:r>
          <w:rPr>
            <w:color w:val="0000FF"/>
            <w:u w:val="single"/>
          </w:rPr>
          <w:t>. 1042;</w:t>
        </w:r>
      </w:hyperlink>
      <w:r>
        <w:rPr>
          <w:color w:val="000000"/>
        </w:rPr>
        <w:t xml:space="preserve"> </w:t>
      </w:r>
      <w:hyperlink r:id="rId569" w:history="1">
        <w:r>
          <w:rPr>
            <w:i/>
            <w:iCs/>
            <w:color w:val="0000FF"/>
            <w:u w:val="single"/>
          </w:rPr>
          <w:t>Alexandria Scrap,</w:t>
        </w:r>
      </w:hyperlink>
      <w:hyperlink r:id="rId570" w:history="1">
        <w:r>
          <w:rPr>
            <w:color w:val="0000FF"/>
            <w:u w:val="single"/>
          </w:rPr>
          <w:t xml:space="preserve"> 426 U.S. at 810, 96 </w:t>
        </w:r>
        <w:proofErr w:type="spellStart"/>
        <w:r>
          <w:rPr>
            <w:color w:val="0000FF"/>
            <w:u w:val="single"/>
          </w:rPr>
          <w:t>S.Ct</w:t>
        </w:r>
        <w:proofErr w:type="spellEnd"/>
        <w:r>
          <w:rPr>
            <w:color w:val="0000FF"/>
            <w:u w:val="single"/>
          </w:rPr>
          <w:t>. 2488</w:t>
        </w:r>
      </w:hyperlink>
      <w:r>
        <w:rPr>
          <w:color w:val="000000"/>
        </w:rPr>
        <w:t>.</w:t>
      </w:r>
    </w:p>
    <w:p w14:paraId="71E17B25" w14:textId="77777777" w:rsidR="00CA4E7B" w:rsidRDefault="00CA4E7B">
      <w:pPr>
        <w:widowControl w:val="0"/>
        <w:autoSpaceDE w:val="0"/>
        <w:autoSpaceDN w:val="0"/>
        <w:adjustRightInd w:val="0"/>
        <w:rPr>
          <w:color w:val="000000"/>
          <w:sz w:val="24"/>
          <w:szCs w:val="24"/>
        </w:rPr>
      </w:pPr>
    </w:p>
    <w:p w14:paraId="723E371F"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Furthermore, extending the market participant exception to the context of foreign commerce is consistent with the purposes undergirding the exemption. As the Court has explained, the exception recognizes that a state that delves into the free market is akin to a private business—and the law has long respected the unfettered discretion of private businesses to deal with whomever they please. </w:t>
      </w:r>
      <w:r>
        <w:rPr>
          <w:i/>
          <w:iCs/>
          <w:color w:val="000000"/>
        </w:rPr>
        <w:t xml:space="preserve">See </w:t>
      </w:r>
      <w:hyperlink r:id="rId571" w:history="1">
        <w:r>
          <w:rPr>
            <w:i/>
            <w:iCs/>
            <w:color w:val="0000FF"/>
            <w:u w:val="single"/>
          </w:rPr>
          <w:t>Reeves,</w:t>
        </w:r>
      </w:hyperlink>
      <w:hyperlink r:id="rId572" w:history="1">
        <w:r>
          <w:rPr>
            <w:color w:val="0000FF"/>
            <w:u w:val="single"/>
          </w:rPr>
          <w:t xml:space="preserve"> 447 U.S. at 438–39, 100 </w:t>
        </w:r>
        <w:proofErr w:type="spellStart"/>
        <w:r>
          <w:rPr>
            <w:color w:val="0000FF"/>
            <w:u w:val="single"/>
          </w:rPr>
          <w:t>S.Ct</w:t>
        </w:r>
        <w:proofErr w:type="spellEnd"/>
        <w:r>
          <w:rPr>
            <w:color w:val="0000FF"/>
            <w:u w:val="single"/>
          </w:rPr>
          <w:t>. 2271;</w:t>
        </w:r>
      </w:hyperlink>
      <w:r>
        <w:rPr>
          <w:color w:val="000000"/>
        </w:rPr>
        <w:t xml:space="preserve"> </w:t>
      </w:r>
      <w:r>
        <w:rPr>
          <w:i/>
          <w:iCs/>
          <w:color w:val="000000"/>
        </w:rPr>
        <w:t xml:space="preserve">see also </w:t>
      </w:r>
      <w:hyperlink r:id="rId573" w:history="1">
        <w:r>
          <w:rPr>
            <w:i/>
            <w:iCs/>
            <w:color w:val="0000FF"/>
            <w:u w:val="single"/>
          </w:rPr>
          <w:t>S</w:t>
        </w:r>
        <w:proofErr w:type="gramStart"/>
        <w:r>
          <w:rPr>
            <w:i/>
            <w:iCs/>
            <w:color w:val="0000FF"/>
            <w:u w:val="single"/>
          </w:rPr>
          <w:t>.–</w:t>
        </w:r>
        <w:proofErr w:type="gramEnd"/>
        <w:r>
          <w:rPr>
            <w:i/>
            <w:iCs/>
            <w:color w:val="0000FF"/>
            <w:u w:val="single"/>
          </w:rPr>
          <w:t>Cent. Timber,</w:t>
        </w:r>
      </w:hyperlink>
      <w:hyperlink r:id="rId574" w:history="1">
        <w:r>
          <w:rPr>
            <w:color w:val="0000FF"/>
            <w:u w:val="single"/>
          </w:rPr>
          <w:t xml:space="preserve"> 467 U.S. at 94, 104 </w:t>
        </w:r>
        <w:proofErr w:type="spellStart"/>
        <w:r>
          <w:rPr>
            <w:color w:val="0000FF"/>
            <w:u w:val="single"/>
          </w:rPr>
          <w:t>S.Ct</w:t>
        </w:r>
        <w:proofErr w:type="spellEnd"/>
        <w:r>
          <w:rPr>
            <w:color w:val="0000FF"/>
            <w:u w:val="single"/>
          </w:rPr>
          <w:t>. 2237</w:t>
        </w:r>
      </w:hyperlink>
      <w:r>
        <w:rPr>
          <w:color w:val="000000"/>
        </w:rPr>
        <w:t xml:space="preserve"> (concluding that “the Commerce Clause places no limitations on a State's refusal to deal with particular parties when it is participating in the interstate market in goods”). This makes perfect sense. After all, a state that participates in the market is burdened by the same regulations as private comp</w:t>
      </w:r>
      <w:r>
        <w:rPr>
          <w:color w:val="000000"/>
        </w:rPr>
        <w:t>a</w:t>
      </w:r>
      <w:r>
        <w:rPr>
          <w:color w:val="000000"/>
        </w:rPr>
        <w:t xml:space="preserve">nies. </w:t>
      </w:r>
      <w:hyperlink r:id="rId575" w:history="1">
        <w:proofErr w:type="gramStart"/>
        <w:r>
          <w:rPr>
            <w:i/>
            <w:iCs/>
            <w:color w:val="0000FF"/>
            <w:u w:val="single"/>
          </w:rPr>
          <w:t>Reeves,</w:t>
        </w:r>
      </w:hyperlink>
      <w:hyperlink r:id="rId576" w:history="1">
        <w:r>
          <w:rPr>
            <w:color w:val="0000FF"/>
            <w:u w:val="single"/>
          </w:rPr>
          <w:t xml:space="preserve"> 447 U.S. at 439, 100 </w:t>
        </w:r>
        <w:proofErr w:type="spellStart"/>
        <w:r>
          <w:rPr>
            <w:color w:val="0000FF"/>
            <w:u w:val="single"/>
          </w:rPr>
          <w:t>S.Ct</w:t>
        </w:r>
        <w:proofErr w:type="spellEnd"/>
        <w:r>
          <w:rPr>
            <w:color w:val="0000FF"/>
            <w:u w:val="single"/>
          </w:rPr>
          <w:t>. 2271.</w:t>
        </w:r>
        <w:proofErr w:type="gramEnd"/>
      </w:hyperlink>
      <w:r>
        <w:rPr>
          <w:color w:val="000000"/>
        </w:rPr>
        <w:t xml:space="preserve"> To ensure a level playing field, “when acting as proprietors, States should similarly share existing freedoms from federal constraints, including the inherent limits of the Commerce Clause.” </w:t>
      </w:r>
      <w:hyperlink r:id="rId577" w:history="1">
        <w:r>
          <w:rPr>
            <w:i/>
            <w:iCs/>
            <w:color w:val="0000FF"/>
            <w:u w:val="single"/>
          </w:rPr>
          <w:t>Id.</w:t>
        </w:r>
      </w:hyperlink>
      <w:r>
        <w:rPr>
          <w:color w:val="000000"/>
        </w:rPr>
        <w:t xml:space="preserve"> While these principles have been developed in the interstate commerce context, they apply with equal force when a state-proprietor discriminates against foreign commerce. Private businesses are permitted to refuse to deal with foreign companies, and so states, acting as market participants, deserve the same leeway.</w:t>
      </w:r>
    </w:p>
    <w:p w14:paraId="57D583B1" w14:textId="77777777" w:rsidR="00CA4E7B" w:rsidRDefault="00CA4E7B">
      <w:pPr>
        <w:widowControl w:val="0"/>
        <w:autoSpaceDE w:val="0"/>
        <w:autoSpaceDN w:val="0"/>
        <w:adjustRightInd w:val="0"/>
        <w:rPr>
          <w:color w:val="000000"/>
          <w:sz w:val="24"/>
          <w:szCs w:val="24"/>
        </w:rPr>
      </w:pPr>
    </w:p>
    <w:p w14:paraId="3529F8A4" w14:textId="77777777" w:rsidR="00CA4E7B" w:rsidRDefault="006D5E6D">
      <w:pPr>
        <w:widowControl w:val="0"/>
        <w:autoSpaceDE w:val="0"/>
        <w:autoSpaceDN w:val="0"/>
        <w:adjustRightInd w:val="0"/>
        <w:ind w:firstLine="360"/>
        <w:jc w:val="both"/>
        <w:rPr>
          <w:color w:val="000000"/>
          <w:sz w:val="24"/>
          <w:szCs w:val="24"/>
        </w:rPr>
      </w:pPr>
      <w:r>
        <w:rPr>
          <w:color w:val="000000"/>
        </w:rPr>
        <w:t>A contrary rule would lead to anomalous results. Indeed, any law that discriminates against out-of-state comp</w:t>
      </w:r>
      <w:r>
        <w:rPr>
          <w:color w:val="000000"/>
        </w:rPr>
        <w:t>a</w:t>
      </w:r>
      <w:r>
        <w:rPr>
          <w:color w:val="000000"/>
        </w:rPr>
        <w:t>nies necessarily impedes both interstate and foreign commerce. The Supreme Court has repeatedly relied on the market participant doctrine to uphold discriminatory laws against Commerce Clause challenges with respect to i</w:t>
      </w:r>
      <w:r>
        <w:rPr>
          <w:color w:val="000000"/>
        </w:rPr>
        <w:t>n</w:t>
      </w:r>
      <w:r>
        <w:rPr>
          <w:color w:val="000000"/>
        </w:rPr>
        <w:t>terstate commerce. If the market participant exception cannot also excuse barriers to foreign trade, however, then all of these laws would be suspect and the Supreme Court's forging of the market participant doctrine would have been little more than an exercise in futility.</w:t>
      </w:r>
    </w:p>
    <w:p w14:paraId="26346F2A" w14:textId="77777777" w:rsidR="00CA4E7B" w:rsidRDefault="00CA4E7B">
      <w:pPr>
        <w:widowControl w:val="0"/>
        <w:autoSpaceDE w:val="0"/>
        <w:autoSpaceDN w:val="0"/>
        <w:adjustRightInd w:val="0"/>
        <w:rPr>
          <w:color w:val="000000"/>
          <w:sz w:val="24"/>
          <w:szCs w:val="24"/>
        </w:rPr>
      </w:pPr>
    </w:p>
    <w:p w14:paraId="449971F4" w14:textId="77777777" w:rsidR="00CA4E7B" w:rsidRDefault="006D7D6D">
      <w:pPr>
        <w:widowControl w:val="0"/>
        <w:autoSpaceDE w:val="0"/>
        <w:autoSpaceDN w:val="0"/>
        <w:adjustRightInd w:val="0"/>
        <w:ind w:firstLine="360"/>
        <w:jc w:val="both"/>
        <w:rPr>
          <w:color w:val="000000"/>
          <w:sz w:val="24"/>
          <w:szCs w:val="24"/>
        </w:rPr>
      </w:pPr>
      <w:hyperlink w:anchor="Document1zzF322026874131" w:history="1">
        <w:r w:rsidR="006D5E6D">
          <w:rPr>
            <w:color w:val="0000FF"/>
            <w:u w:val="single"/>
          </w:rPr>
          <w:t>[32]</w:t>
        </w:r>
      </w:hyperlink>
      <w:bookmarkStart w:id="117" w:name="Document1zzB322026874131"/>
      <w:bookmarkEnd w:id="117"/>
      <w:r w:rsidR="006D5E6D">
        <w:rPr>
          <w:color w:val="000000"/>
        </w:rPr>
        <w:t xml:space="preserve"> At bottom, we can see no reason why a state participating in the market should not be permitted to choose with whom it does business. The dormant Foreign Commerce Clause exists to ensure that the United States speaks with a unified voice when it engages in foreign trade. </w:t>
      </w:r>
      <w:hyperlink r:id="rId578" w:history="1">
        <w:proofErr w:type="spellStart"/>
        <w:r w:rsidR="006D5E6D">
          <w:rPr>
            <w:i/>
            <w:iCs/>
            <w:color w:val="0000FF"/>
            <w:u w:val="single"/>
          </w:rPr>
          <w:t>Wardair</w:t>
        </w:r>
        <w:proofErr w:type="spellEnd"/>
        <w:r w:rsidR="006D5E6D">
          <w:rPr>
            <w:i/>
            <w:iCs/>
            <w:color w:val="0000FF"/>
            <w:u w:val="single"/>
          </w:rPr>
          <w:t>,</w:t>
        </w:r>
      </w:hyperlink>
      <w:hyperlink r:id="rId579" w:history="1">
        <w:r w:rsidR="006D5E6D">
          <w:rPr>
            <w:color w:val="0000FF"/>
            <w:u w:val="single"/>
          </w:rPr>
          <w:t xml:space="preserve"> 477 U.S. at 8, 106 </w:t>
        </w:r>
        <w:proofErr w:type="spellStart"/>
        <w:r w:rsidR="006D5E6D">
          <w:rPr>
            <w:color w:val="0000FF"/>
            <w:u w:val="single"/>
          </w:rPr>
          <w:t>S.Ct</w:t>
        </w:r>
        <w:proofErr w:type="spellEnd"/>
        <w:r w:rsidR="006D5E6D">
          <w:rPr>
            <w:color w:val="0000FF"/>
            <w:u w:val="single"/>
          </w:rPr>
          <w:t>. 2369;</w:t>
        </w:r>
      </w:hyperlink>
      <w:r w:rsidR="006D5E6D">
        <w:rPr>
          <w:color w:val="000000"/>
        </w:rPr>
        <w:t xml:space="preserve"> </w:t>
      </w:r>
      <w:hyperlink r:id="rId580" w:history="1">
        <w:r w:rsidR="006D5E6D">
          <w:rPr>
            <w:i/>
            <w:iCs/>
            <w:color w:val="0000FF"/>
            <w:u w:val="single"/>
          </w:rPr>
          <w:t>Japan Line,</w:t>
        </w:r>
      </w:hyperlink>
      <w:hyperlink r:id="rId581" w:history="1">
        <w:r w:rsidR="006D5E6D">
          <w:rPr>
            <w:color w:val="0000FF"/>
            <w:u w:val="single"/>
          </w:rPr>
          <w:t xml:space="preserve"> 441 U.S. at 448–51, 99 </w:t>
        </w:r>
        <w:proofErr w:type="spellStart"/>
        <w:r w:rsidR="006D5E6D">
          <w:rPr>
            <w:color w:val="0000FF"/>
            <w:u w:val="single"/>
          </w:rPr>
          <w:t>S.Ct</w:t>
        </w:r>
        <w:proofErr w:type="spellEnd"/>
        <w:r w:rsidR="006D5E6D">
          <w:rPr>
            <w:color w:val="0000FF"/>
            <w:u w:val="single"/>
          </w:rPr>
          <w:t>. 1813.</w:t>
        </w:r>
      </w:hyperlink>
      <w:r w:rsidR="006D5E6D">
        <w:rPr>
          <w:color w:val="000000"/>
        </w:rPr>
        <w:t xml:space="preserve"> A particular state's refusal, as a market participant, to transact business with a foreign company does not undermine the cohesiveness of our national trade policy; it merely removes one entry from the foreign company's customer list. Indeed, given that the federal government has adopted a protectionist posture r</w:t>
      </w:r>
      <w:r w:rsidR="006D5E6D">
        <w:rPr>
          <w:color w:val="000000"/>
        </w:rPr>
        <w:t>e</w:t>
      </w:r>
      <w:r w:rsidR="006D5E6D">
        <w:rPr>
          <w:color w:val="000000"/>
        </w:rPr>
        <w:t>garding its own public procurements, it can even be argued that a state Buy American statute—such as Law 109—actually fosters more uniformity in our trade policy.</w:t>
      </w:r>
    </w:p>
    <w:p w14:paraId="4DB5735C" w14:textId="77777777" w:rsidR="00CA4E7B" w:rsidRDefault="00CA4E7B">
      <w:pPr>
        <w:widowControl w:val="0"/>
        <w:autoSpaceDE w:val="0"/>
        <w:autoSpaceDN w:val="0"/>
        <w:adjustRightInd w:val="0"/>
        <w:rPr>
          <w:color w:val="000000"/>
          <w:sz w:val="24"/>
          <w:szCs w:val="24"/>
        </w:rPr>
      </w:pPr>
    </w:p>
    <w:p w14:paraId="45176278"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Some commentators have expressed concern that foreign countries will view a state-proprietor's decision not to do business with them as a trade barrier erected by the United States and will seek to retaliate against the nation as whole. </w:t>
      </w:r>
      <w:r>
        <w:rPr>
          <w:i/>
          <w:iCs/>
          <w:color w:val="000000"/>
        </w:rPr>
        <w:t xml:space="preserve">See </w:t>
      </w:r>
      <w:hyperlink r:id="rId582" w:history="1">
        <w:proofErr w:type="spellStart"/>
        <w:r>
          <w:rPr>
            <w:i/>
            <w:iCs/>
            <w:color w:val="0000FF"/>
            <w:u w:val="single"/>
          </w:rPr>
          <w:t>Natsios</w:t>
        </w:r>
        <w:proofErr w:type="spellEnd"/>
        <w:r>
          <w:rPr>
            <w:i/>
            <w:iCs/>
            <w:color w:val="0000FF"/>
            <w:u w:val="single"/>
          </w:rPr>
          <w:t>,</w:t>
        </w:r>
      </w:hyperlink>
      <w:hyperlink r:id="rId583" w:history="1">
        <w:r>
          <w:rPr>
            <w:color w:val="0000FF"/>
            <w:u w:val="single"/>
          </w:rPr>
          <w:t xml:space="preserve"> 181 F.3d at 66.</w:t>
        </w:r>
      </w:hyperlink>
      <w:r>
        <w:rPr>
          <w:color w:val="000000"/>
        </w:rPr>
        <w:t xml:space="preserve"> But this fear makes sense only when discussing state regulations that burden trade between foreign companies and private entities within that state. If such laws were permitted, foreign countries would face a confusing array of protectionist state regulations and, as a result, might either eschew trade with the United States or erect their own barriers to American products. But when a state-proprietor chooses to transact bus</w:t>
      </w:r>
      <w:r>
        <w:rPr>
          <w:color w:val="000000"/>
        </w:rPr>
        <w:t>i</w:t>
      </w:r>
      <w:r>
        <w:rPr>
          <w:color w:val="000000"/>
        </w:rPr>
        <w:t>ness with only domestic entities, foreign companies face “no problems of reconciling conflicting policy among mu</w:t>
      </w:r>
      <w:r>
        <w:rPr>
          <w:color w:val="000000"/>
        </w:rPr>
        <w:t>l</w:t>
      </w:r>
      <w:r>
        <w:rPr>
          <w:color w:val="000000"/>
        </w:rPr>
        <w:t xml:space="preserve">tiple national sovereigns.” </w:t>
      </w:r>
      <w:hyperlink r:id="rId584" w:history="1">
        <w:r>
          <w:rPr>
            <w:i/>
            <w:iCs/>
            <w:color w:val="0000FF"/>
            <w:u w:val="single"/>
          </w:rPr>
          <w:t>Trojan Techs</w:t>
        </w:r>
        <w:proofErr w:type="gramStart"/>
        <w:r>
          <w:rPr>
            <w:i/>
            <w:iCs/>
            <w:color w:val="0000FF"/>
            <w:u w:val="single"/>
          </w:rPr>
          <w:t>.,</w:t>
        </w:r>
        <w:proofErr w:type="gramEnd"/>
      </w:hyperlink>
      <w:hyperlink r:id="rId585" w:history="1">
        <w:r>
          <w:rPr>
            <w:color w:val="0000FF"/>
            <w:u w:val="single"/>
          </w:rPr>
          <w:t xml:space="preserve"> 916 F.2d at 912.</w:t>
        </w:r>
      </w:hyperlink>
      <w:r>
        <w:rPr>
          <w:color w:val="000000"/>
        </w:rPr>
        <w:t xml:space="preserve"> The companies can still do business anywhere in the United States under the same terms; they simply cannot contract with the government of the state that enacted the protectionist statute.</w:t>
      </w:r>
    </w:p>
    <w:p w14:paraId="2D296B77" w14:textId="77777777" w:rsidR="00CA4E7B" w:rsidRDefault="00CA4E7B">
      <w:pPr>
        <w:widowControl w:val="0"/>
        <w:autoSpaceDE w:val="0"/>
        <w:autoSpaceDN w:val="0"/>
        <w:adjustRightInd w:val="0"/>
        <w:rPr>
          <w:color w:val="000000"/>
          <w:sz w:val="24"/>
          <w:szCs w:val="24"/>
        </w:rPr>
      </w:pPr>
    </w:p>
    <w:p w14:paraId="290C6DDA" w14:textId="77777777" w:rsidR="00CA4E7B" w:rsidRDefault="006D7D6D">
      <w:pPr>
        <w:widowControl w:val="0"/>
        <w:autoSpaceDE w:val="0"/>
        <w:autoSpaceDN w:val="0"/>
        <w:adjustRightInd w:val="0"/>
        <w:ind w:firstLine="360"/>
        <w:jc w:val="both"/>
        <w:rPr>
          <w:color w:val="000000"/>
          <w:sz w:val="24"/>
          <w:szCs w:val="24"/>
        </w:rPr>
      </w:pPr>
      <w:hyperlink w:anchor="Document1zzF332026874131" w:history="1">
        <w:r w:rsidR="006D5E6D">
          <w:rPr>
            <w:color w:val="0000FF"/>
            <w:u w:val="single"/>
          </w:rPr>
          <w:t>[33]</w:t>
        </w:r>
      </w:hyperlink>
      <w:bookmarkStart w:id="118" w:name="Document1zzB332026874131"/>
      <w:bookmarkEnd w:id="118"/>
      <w:r w:rsidR="006D5E6D">
        <w:rPr>
          <w:color w:val="000000"/>
        </w:rPr>
        <w:t xml:space="preserve"> To sum up, we hold that a state cannot violate the dormant Foreign Commerce Clause when acting as a market participant. This holding applies equally to Puerto Rico.</w:t>
      </w:r>
    </w:p>
    <w:p w14:paraId="5CDF11D2" w14:textId="77777777" w:rsidR="00CA4E7B" w:rsidRDefault="00CA4E7B">
      <w:pPr>
        <w:widowControl w:val="0"/>
        <w:autoSpaceDE w:val="0"/>
        <w:autoSpaceDN w:val="0"/>
        <w:adjustRightInd w:val="0"/>
        <w:rPr>
          <w:color w:val="000000"/>
          <w:sz w:val="24"/>
          <w:szCs w:val="24"/>
        </w:rPr>
      </w:pPr>
    </w:p>
    <w:p w14:paraId="74BB8605" w14:textId="77777777" w:rsidR="00CA4E7B" w:rsidRDefault="006D7D6D">
      <w:pPr>
        <w:widowControl w:val="0"/>
        <w:autoSpaceDE w:val="0"/>
        <w:autoSpaceDN w:val="0"/>
        <w:adjustRightInd w:val="0"/>
        <w:ind w:firstLine="360"/>
        <w:jc w:val="both"/>
        <w:rPr>
          <w:color w:val="000000"/>
          <w:sz w:val="24"/>
          <w:szCs w:val="24"/>
        </w:rPr>
      </w:pPr>
      <w:hyperlink w:anchor="Document1zzF342026874131" w:history="1">
        <w:r w:rsidR="006D5E6D">
          <w:rPr>
            <w:color w:val="0000FF"/>
            <w:u w:val="single"/>
          </w:rPr>
          <w:t>[34]</w:t>
        </w:r>
      </w:hyperlink>
      <w:bookmarkStart w:id="119" w:name="Document1zzB342026874131"/>
      <w:bookmarkEnd w:id="119"/>
      <w:r w:rsidR="006D5E6D">
        <w:rPr>
          <w:color w:val="000000"/>
        </w:rPr>
        <w:t xml:space="preserve"> But this conclusion does not end our odyssey. The question remains whether Puerto Rico acts as a market participant or a market regulator when enforcing Laws 109 and 132.</w:t>
      </w:r>
    </w:p>
    <w:p w14:paraId="59115AC3" w14:textId="77777777" w:rsidR="00CA4E7B" w:rsidRDefault="00CA4E7B">
      <w:pPr>
        <w:widowControl w:val="0"/>
        <w:autoSpaceDE w:val="0"/>
        <w:autoSpaceDN w:val="0"/>
        <w:adjustRightInd w:val="0"/>
        <w:rPr>
          <w:color w:val="000000"/>
          <w:sz w:val="24"/>
          <w:szCs w:val="24"/>
        </w:rPr>
      </w:pPr>
    </w:p>
    <w:p w14:paraId="09D3C8E1" w14:textId="77777777" w:rsidR="00CA4E7B" w:rsidRDefault="006D7D6D">
      <w:pPr>
        <w:widowControl w:val="0"/>
        <w:autoSpaceDE w:val="0"/>
        <w:autoSpaceDN w:val="0"/>
        <w:adjustRightInd w:val="0"/>
        <w:ind w:firstLine="360"/>
        <w:jc w:val="both"/>
        <w:rPr>
          <w:color w:val="000000"/>
          <w:sz w:val="24"/>
          <w:szCs w:val="24"/>
        </w:rPr>
      </w:pPr>
      <w:hyperlink w:anchor="Document1zzF352026874131" w:history="1">
        <w:r w:rsidR="006D5E6D">
          <w:rPr>
            <w:color w:val="0000FF"/>
            <w:u w:val="single"/>
          </w:rPr>
          <w:t>[35]</w:t>
        </w:r>
      </w:hyperlink>
      <w:bookmarkStart w:id="120" w:name="Document1zzB352026874131"/>
      <w:bookmarkEnd w:id="120"/>
      <w:r w:rsidR="006D5E6D">
        <w:rPr>
          <w:color w:val="000000"/>
        </w:rPr>
        <w:t xml:space="preserve"> In order to qualify for the prophylaxis of the market participant doctrine, a state must be acting as a private company would act, not “in its distinctive governmental capacity.” </w:t>
      </w:r>
      <w:hyperlink r:id="rId586" w:history="1">
        <w:r w:rsidR="006D5E6D">
          <w:rPr>
            <w:i/>
            <w:iCs/>
            <w:color w:val="0000FF"/>
            <w:u w:val="single"/>
          </w:rPr>
          <w:t>New Energy Co.,</w:t>
        </w:r>
      </w:hyperlink>
      <w:hyperlink r:id="rId587" w:history="1">
        <w:r w:rsidR="006D5E6D">
          <w:rPr>
            <w:color w:val="0000FF"/>
            <w:u w:val="single"/>
          </w:rPr>
          <w:t xml:space="preserve"> 486 U.S. at 277, 108 </w:t>
        </w:r>
        <w:proofErr w:type="spellStart"/>
        <w:r w:rsidR="006D5E6D">
          <w:rPr>
            <w:color w:val="0000FF"/>
            <w:u w:val="single"/>
          </w:rPr>
          <w:t>S.Ct</w:t>
        </w:r>
        <w:proofErr w:type="spellEnd"/>
        <w:r w:rsidR="006D5E6D">
          <w:rPr>
            <w:color w:val="0000FF"/>
            <w:u w:val="single"/>
          </w:rPr>
          <w:t>. 1803.</w:t>
        </w:r>
      </w:hyperlink>
      <w:r w:rsidR="006D5E6D">
        <w:rPr>
          <w:color w:val="000000"/>
        </w:rPr>
        <w:t xml:space="preserve"> Conversely, when a state flexes its sovereign muscle to regulate the behavior of other players in the market, the market participant exception does not apply. </w:t>
      </w:r>
      <w:r w:rsidR="006D5E6D">
        <w:rPr>
          <w:i/>
          <w:iCs/>
          <w:color w:val="000000"/>
        </w:rPr>
        <w:t xml:space="preserve">See, e.g., </w:t>
      </w:r>
      <w:hyperlink r:id="rId588" w:history="1">
        <w:r w:rsidR="006D5E6D">
          <w:rPr>
            <w:i/>
            <w:iCs/>
            <w:color w:val="0000FF"/>
            <w:u w:val="single"/>
          </w:rPr>
          <w:t>id.</w:t>
        </w:r>
      </w:hyperlink>
      <w:hyperlink r:id="rId589" w:history="1">
        <w:r w:rsidR="006D5E6D">
          <w:rPr>
            <w:color w:val="0000FF"/>
            <w:u w:val="single"/>
          </w:rPr>
          <w:t xml:space="preserve"> </w:t>
        </w:r>
        <w:proofErr w:type="gramStart"/>
        <w:r w:rsidR="006D5E6D">
          <w:rPr>
            <w:color w:val="0000FF"/>
            <w:u w:val="single"/>
          </w:rPr>
          <w:t>at</w:t>
        </w:r>
        <w:proofErr w:type="gramEnd"/>
        <w:r w:rsidR="006D5E6D">
          <w:rPr>
            <w:color w:val="0000FF"/>
            <w:u w:val="single"/>
          </w:rPr>
          <w:t xml:space="preserve"> 277–78, 108 </w:t>
        </w:r>
        <w:proofErr w:type="spellStart"/>
        <w:r w:rsidR="006D5E6D">
          <w:rPr>
            <w:color w:val="0000FF"/>
            <w:u w:val="single"/>
          </w:rPr>
          <w:t>S.Ct</w:t>
        </w:r>
        <w:proofErr w:type="spellEnd"/>
        <w:r w:rsidR="006D5E6D">
          <w:rPr>
            <w:color w:val="0000FF"/>
            <w:u w:val="single"/>
          </w:rPr>
          <w:t>. 1803</w:t>
        </w:r>
      </w:hyperlink>
      <w:r w:rsidR="006D5E6D">
        <w:rPr>
          <w:color w:val="000000"/>
        </w:rPr>
        <w:t>.</w:t>
      </w:r>
    </w:p>
    <w:p w14:paraId="1CCE11A5" w14:textId="77777777" w:rsidR="00CA4E7B" w:rsidRDefault="00CA4E7B">
      <w:pPr>
        <w:widowControl w:val="0"/>
        <w:autoSpaceDE w:val="0"/>
        <w:autoSpaceDN w:val="0"/>
        <w:adjustRightInd w:val="0"/>
        <w:rPr>
          <w:color w:val="000000"/>
          <w:sz w:val="24"/>
          <w:szCs w:val="24"/>
        </w:rPr>
      </w:pPr>
    </w:p>
    <w:p w14:paraId="2887995F" w14:textId="77777777" w:rsidR="00CA4E7B" w:rsidRDefault="006D7D6D">
      <w:pPr>
        <w:widowControl w:val="0"/>
        <w:autoSpaceDE w:val="0"/>
        <w:autoSpaceDN w:val="0"/>
        <w:adjustRightInd w:val="0"/>
        <w:ind w:firstLine="360"/>
        <w:jc w:val="both"/>
        <w:rPr>
          <w:color w:val="000000"/>
          <w:sz w:val="24"/>
          <w:szCs w:val="24"/>
        </w:rPr>
      </w:pPr>
      <w:hyperlink w:anchor="Document1zzF362026874131" w:history="1">
        <w:r w:rsidR="006D5E6D">
          <w:rPr>
            <w:color w:val="0000FF"/>
            <w:u w:val="single"/>
          </w:rPr>
          <w:t>[36]</w:t>
        </w:r>
      </w:hyperlink>
      <w:bookmarkStart w:id="121" w:name="Document1zzB362026874131"/>
      <w:bookmarkEnd w:id="121"/>
      <w:r w:rsidR="006D5E6D">
        <w:rPr>
          <w:color w:val="000000"/>
        </w:rPr>
        <w:t xml:space="preserve"> We add, moreover, that a state-proprietor may discriminate against foreign commerce only within the na</w:t>
      </w:r>
      <w:r w:rsidR="006D5E6D">
        <w:rPr>
          <w:color w:val="000000"/>
        </w:rPr>
        <w:t>r</w:t>
      </w:r>
      <w:r w:rsidR="006D5E6D">
        <w:rPr>
          <w:color w:val="000000"/>
        </w:rPr>
        <w:t xml:space="preserve">row market realm in which it operates. </w:t>
      </w:r>
      <w:r w:rsidR="006D5E6D">
        <w:rPr>
          <w:i/>
          <w:iCs/>
          <w:color w:val="000000"/>
        </w:rPr>
        <w:t xml:space="preserve">See </w:t>
      </w:r>
      <w:hyperlink r:id="rId590" w:history="1">
        <w:r w:rsidR="006D5E6D">
          <w:rPr>
            <w:i/>
            <w:iCs/>
            <w:color w:val="0000FF"/>
            <w:u w:val="single"/>
          </w:rPr>
          <w:t>S</w:t>
        </w:r>
        <w:proofErr w:type="gramStart"/>
        <w:r w:rsidR="006D5E6D">
          <w:rPr>
            <w:i/>
            <w:iCs/>
            <w:color w:val="0000FF"/>
            <w:u w:val="single"/>
          </w:rPr>
          <w:t>.–</w:t>
        </w:r>
        <w:proofErr w:type="gramEnd"/>
        <w:r w:rsidR="006D5E6D">
          <w:rPr>
            <w:i/>
            <w:iCs/>
            <w:color w:val="0000FF"/>
            <w:u w:val="single"/>
          </w:rPr>
          <w:t>Cent. Timber,</w:t>
        </w:r>
      </w:hyperlink>
      <w:hyperlink r:id="rId591" w:history="1">
        <w:r w:rsidR="006D5E6D">
          <w:rPr>
            <w:color w:val="0000FF"/>
            <w:u w:val="single"/>
          </w:rPr>
          <w:t xml:space="preserve"> 467 U.S. at 99, 104 </w:t>
        </w:r>
        <w:proofErr w:type="spellStart"/>
        <w:r w:rsidR="006D5E6D">
          <w:rPr>
            <w:color w:val="0000FF"/>
            <w:u w:val="single"/>
          </w:rPr>
          <w:t>S.Ct</w:t>
        </w:r>
        <w:proofErr w:type="spellEnd"/>
        <w:r w:rsidR="006D5E6D">
          <w:rPr>
            <w:color w:val="0000FF"/>
            <w:u w:val="single"/>
          </w:rPr>
          <w:t>. 2237</w:t>
        </w:r>
      </w:hyperlink>
      <w:r w:rsidR="006D5E6D">
        <w:rPr>
          <w:color w:val="000000"/>
        </w:rPr>
        <w:t xml:space="preserve"> (holding that a state “may not avail itself of the market-participant doctrine to immunize its downstream regulation of [a] market in which it is not a participant”).</w:t>
      </w:r>
    </w:p>
    <w:p w14:paraId="75138E5A" w14:textId="77777777" w:rsidR="00CA4E7B" w:rsidRDefault="00CA4E7B">
      <w:pPr>
        <w:widowControl w:val="0"/>
        <w:autoSpaceDE w:val="0"/>
        <w:autoSpaceDN w:val="0"/>
        <w:adjustRightInd w:val="0"/>
        <w:rPr>
          <w:color w:val="000000"/>
          <w:sz w:val="24"/>
          <w:szCs w:val="24"/>
        </w:rPr>
      </w:pPr>
    </w:p>
    <w:p w14:paraId="0A48FF6B"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We turn from the general to the specific. Law 109 states (with exceptions not relevant here) that when the Commonwealth either uses public funds to hire a contractor or engages in construction </w:t>
      </w:r>
      <w:proofErr w:type="gramStart"/>
      <w:r>
        <w:rPr>
          <w:color w:val="000000"/>
        </w:rPr>
        <w:t>work</w:t>
      </w:r>
      <w:proofErr w:type="gramEnd"/>
      <w:r>
        <w:rPr>
          <w:color w:val="000000"/>
        </w:rPr>
        <w:t xml:space="preserve"> itself, the materials used in the construction must originate from Puerto Rico. </w:t>
      </w:r>
      <w:r>
        <w:rPr>
          <w:i/>
          <w:iCs/>
          <w:color w:val="000000"/>
        </w:rPr>
        <w:t>See</w:t>
      </w:r>
      <w:r>
        <w:rPr>
          <w:color w:val="000000"/>
        </w:rPr>
        <w:t xml:space="preserve"> </w:t>
      </w:r>
      <w:hyperlink r:id="rId592" w:history="1">
        <w:r>
          <w:rPr>
            <w:color w:val="0000FF"/>
            <w:u w:val="single"/>
          </w:rPr>
          <w:t>P.R. Laws Ann. tit. 3, §§ 927a</w:t>
        </w:r>
      </w:hyperlink>
      <w:r>
        <w:rPr>
          <w:color w:val="000000"/>
        </w:rPr>
        <w:t>–</w:t>
      </w:r>
      <w:hyperlink r:id="rId593" w:history="1">
        <w:r>
          <w:rPr>
            <w:color w:val="0000FF"/>
            <w:u w:val="single"/>
          </w:rPr>
          <w:t>927c</w:t>
        </w:r>
      </w:hyperlink>
      <w:r>
        <w:rPr>
          <w:color w:val="000000"/>
        </w:rPr>
        <w:t xml:space="preserve">. These provisions do not implicate the Commerce Clause. When the Commonwealth uses its own funds to undertake a construction project, it is acting as a buyer in the market for construction services. </w:t>
      </w:r>
      <w:r>
        <w:rPr>
          <w:i/>
          <w:iCs/>
          <w:color w:val="000000"/>
        </w:rPr>
        <w:t xml:space="preserve">Cf. </w:t>
      </w:r>
      <w:hyperlink r:id="rId594" w:history="1">
        <w:r>
          <w:rPr>
            <w:i/>
            <w:iCs/>
            <w:color w:val="0000FF"/>
            <w:u w:val="single"/>
          </w:rPr>
          <w:t>Alexandria Scrap,</w:t>
        </w:r>
      </w:hyperlink>
      <w:hyperlink r:id="rId595" w:history="1">
        <w:r>
          <w:rPr>
            <w:color w:val="0000FF"/>
            <w:u w:val="single"/>
          </w:rPr>
          <w:t xml:space="preserve"> 426 U.S. at 808–10, 96 </w:t>
        </w:r>
        <w:proofErr w:type="spellStart"/>
        <w:r>
          <w:rPr>
            <w:color w:val="0000FF"/>
            <w:u w:val="single"/>
          </w:rPr>
          <w:t>S.Ct</w:t>
        </w:r>
        <w:proofErr w:type="spellEnd"/>
        <w:r>
          <w:rPr>
            <w:color w:val="0000FF"/>
            <w:u w:val="single"/>
          </w:rPr>
          <w:t>. 2488</w:t>
        </w:r>
      </w:hyperlink>
      <w:r>
        <w:rPr>
          <w:color w:val="000000"/>
        </w:rPr>
        <w:t xml:space="preserve"> (holding that state acting as a buyer of scrap metal is a market participant). Because it is a market partic</w:t>
      </w:r>
      <w:r>
        <w:rPr>
          <w:color w:val="000000"/>
        </w:rPr>
        <w:t>i</w:t>
      </w:r>
      <w:r>
        <w:rPr>
          <w:color w:val="000000"/>
        </w:rPr>
        <w:t xml:space="preserve">pant, the Commonwealth is entitled (as any private company would be) to demand contractual conditions that relate directly to the service being purchased. </w:t>
      </w:r>
      <w:r>
        <w:rPr>
          <w:i/>
          <w:iCs/>
          <w:color w:val="000000"/>
        </w:rPr>
        <w:t xml:space="preserve">See </w:t>
      </w:r>
      <w:hyperlink r:id="rId596" w:history="1">
        <w:r>
          <w:rPr>
            <w:i/>
            <w:iCs/>
            <w:color w:val="0000FF"/>
            <w:u w:val="single"/>
          </w:rPr>
          <w:t>S</w:t>
        </w:r>
        <w:proofErr w:type="gramStart"/>
        <w:r>
          <w:rPr>
            <w:i/>
            <w:iCs/>
            <w:color w:val="0000FF"/>
            <w:u w:val="single"/>
          </w:rPr>
          <w:t>.–</w:t>
        </w:r>
        <w:proofErr w:type="gramEnd"/>
        <w:r>
          <w:rPr>
            <w:i/>
            <w:iCs/>
            <w:color w:val="0000FF"/>
            <w:u w:val="single"/>
          </w:rPr>
          <w:t>Cent. Timber,</w:t>
        </w:r>
      </w:hyperlink>
      <w:hyperlink r:id="rId597" w:history="1">
        <w:r>
          <w:rPr>
            <w:color w:val="0000FF"/>
            <w:u w:val="single"/>
          </w:rPr>
          <w:t xml:space="preserve"> 467 U.S. at 97, 104 </w:t>
        </w:r>
        <w:proofErr w:type="spellStart"/>
        <w:r>
          <w:rPr>
            <w:color w:val="0000FF"/>
            <w:u w:val="single"/>
          </w:rPr>
          <w:t>S.Ct</w:t>
        </w:r>
        <w:proofErr w:type="spellEnd"/>
        <w:r>
          <w:rPr>
            <w:color w:val="0000FF"/>
            <w:u w:val="single"/>
          </w:rPr>
          <w:t>. 2237</w:t>
        </w:r>
      </w:hyperlink>
      <w:r>
        <w:rPr>
          <w:color w:val="000000"/>
        </w:rPr>
        <w:t xml:space="preserve"> (explaining that “ma</w:t>
      </w:r>
      <w:r>
        <w:rPr>
          <w:color w:val="000000"/>
        </w:rPr>
        <w:t>r</w:t>
      </w:r>
      <w:r>
        <w:rPr>
          <w:color w:val="000000"/>
        </w:rPr>
        <w:t xml:space="preserve">ket-participant doctrine permits a State to influence ‘a discrete, identifiable class of economic activity in which [it] is a major participant’ ” (quoting </w:t>
      </w:r>
      <w:hyperlink r:id="rId598" w:history="1">
        <w:r>
          <w:rPr>
            <w:i/>
            <w:iCs/>
            <w:color w:val="0000FF"/>
            <w:u w:val="single"/>
          </w:rPr>
          <w:t>White,</w:t>
        </w:r>
      </w:hyperlink>
      <w:hyperlink r:id="rId599" w:history="1">
        <w:r>
          <w:rPr>
            <w:color w:val="0000FF"/>
            <w:u w:val="single"/>
          </w:rPr>
          <w:t xml:space="preserve"> 460 U.S. at 211 n. 7, 103 </w:t>
        </w:r>
        <w:proofErr w:type="spellStart"/>
        <w:r>
          <w:rPr>
            <w:color w:val="0000FF"/>
            <w:u w:val="single"/>
          </w:rPr>
          <w:t>S.Ct</w:t>
        </w:r>
        <w:proofErr w:type="spellEnd"/>
        <w:r>
          <w:rPr>
            <w:color w:val="0000FF"/>
            <w:u w:val="single"/>
          </w:rPr>
          <w:t>. 1042 (1983)</w:t>
        </w:r>
      </w:hyperlink>
      <w:r>
        <w:rPr>
          <w:color w:val="000000"/>
        </w:rPr>
        <w:t>)).</w:t>
      </w:r>
    </w:p>
    <w:p w14:paraId="2D7B74ED" w14:textId="77777777" w:rsidR="00CA4E7B" w:rsidRDefault="00CA4E7B">
      <w:pPr>
        <w:widowControl w:val="0"/>
        <w:autoSpaceDE w:val="0"/>
        <w:autoSpaceDN w:val="0"/>
        <w:adjustRightInd w:val="0"/>
        <w:rPr>
          <w:color w:val="000000"/>
          <w:sz w:val="24"/>
          <w:szCs w:val="24"/>
        </w:rPr>
      </w:pPr>
    </w:p>
    <w:p w14:paraId="744185C1"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This case is unlike </w:t>
      </w:r>
      <w:hyperlink r:id="rId600" w:history="1">
        <w:r>
          <w:rPr>
            <w:i/>
            <w:iCs/>
            <w:color w:val="0000FF"/>
            <w:u w:val="single"/>
          </w:rPr>
          <w:t>South–Central Timber,</w:t>
        </w:r>
      </w:hyperlink>
      <w:r>
        <w:rPr>
          <w:color w:val="000000"/>
        </w:rPr>
        <w:t xml:space="preserve"> where the Supreme Court prevented Alaska from imposing dow</w:t>
      </w:r>
      <w:r>
        <w:rPr>
          <w:color w:val="000000"/>
        </w:rPr>
        <w:t>n</w:t>
      </w:r>
      <w:r>
        <w:rPr>
          <w:color w:val="000000"/>
        </w:rPr>
        <w:t xml:space="preserve">stream restrictions on its customers. Under the invalidated Alaska statute, customers who gathered timber from state land were required to process that timber in Alaska. The Court held that Alaska had no business telling its customers what they could do with their timber after their transactions with the state were completed. </w:t>
      </w:r>
      <w:hyperlink r:id="rId601" w:history="1">
        <w:r>
          <w:rPr>
            <w:i/>
            <w:iCs/>
            <w:color w:val="0000FF"/>
            <w:u w:val="single"/>
          </w:rPr>
          <w:t>Id.</w:t>
        </w:r>
      </w:hyperlink>
      <w:hyperlink r:id="rId602" w:history="1">
        <w:r>
          <w:rPr>
            <w:color w:val="0000FF"/>
            <w:u w:val="single"/>
          </w:rPr>
          <w:t xml:space="preserve"> </w:t>
        </w:r>
        <w:proofErr w:type="gramStart"/>
        <w:r>
          <w:rPr>
            <w:color w:val="0000FF"/>
            <w:u w:val="single"/>
          </w:rPr>
          <w:t>at</w:t>
        </w:r>
        <w:proofErr w:type="gramEnd"/>
        <w:r>
          <w:rPr>
            <w:color w:val="0000FF"/>
            <w:u w:val="single"/>
          </w:rPr>
          <w:t xml:space="preserve"> 96–99, 104 </w:t>
        </w:r>
        <w:proofErr w:type="spellStart"/>
        <w:r>
          <w:rPr>
            <w:color w:val="0000FF"/>
            <w:u w:val="single"/>
          </w:rPr>
          <w:t>S.Ct</w:t>
        </w:r>
        <w:proofErr w:type="spellEnd"/>
        <w:r>
          <w:rPr>
            <w:color w:val="0000FF"/>
            <w:u w:val="single"/>
          </w:rPr>
          <w:t>. 2237.</w:t>
        </w:r>
      </w:hyperlink>
      <w:r>
        <w:rPr>
          <w:color w:val="000000"/>
        </w:rPr>
        <w:t xml:space="preserve"> The market participant doctrine was inapplicable because Alaska, by regulating behavior that was unrelated to its timber sales transactions, acted more like a sovereign than a private company. </w:t>
      </w:r>
      <w:r>
        <w:rPr>
          <w:i/>
          <w:iCs/>
          <w:color w:val="000000"/>
        </w:rPr>
        <w:t xml:space="preserve">See </w:t>
      </w:r>
      <w:hyperlink r:id="rId603" w:history="1">
        <w:r>
          <w:rPr>
            <w:i/>
            <w:iCs/>
            <w:color w:val="0000FF"/>
            <w:u w:val="single"/>
          </w:rPr>
          <w:t>id.</w:t>
        </w:r>
      </w:hyperlink>
      <w:hyperlink r:id="rId604" w:history="1">
        <w:r>
          <w:rPr>
            <w:color w:val="0000FF"/>
            <w:u w:val="single"/>
          </w:rPr>
          <w:t xml:space="preserve"> </w:t>
        </w:r>
        <w:proofErr w:type="gramStart"/>
        <w:r>
          <w:rPr>
            <w:color w:val="0000FF"/>
            <w:u w:val="single"/>
          </w:rPr>
          <w:t>at</w:t>
        </w:r>
        <w:proofErr w:type="gramEnd"/>
        <w:r>
          <w:rPr>
            <w:color w:val="0000FF"/>
            <w:u w:val="single"/>
          </w:rPr>
          <w:t xml:space="preserve"> 99, 104 </w:t>
        </w:r>
        <w:proofErr w:type="spellStart"/>
        <w:r>
          <w:rPr>
            <w:color w:val="0000FF"/>
            <w:u w:val="single"/>
          </w:rPr>
          <w:t>S.Ct</w:t>
        </w:r>
        <w:proofErr w:type="spellEnd"/>
        <w:r>
          <w:rPr>
            <w:color w:val="0000FF"/>
            <w:u w:val="single"/>
          </w:rPr>
          <w:t>. 2237.</w:t>
        </w:r>
      </w:hyperlink>
      <w:r>
        <w:rPr>
          <w:color w:val="000000"/>
        </w:rPr>
        <w:t xml:space="preserve"> Here, by contrast, Puerto Rico has legislated domestic preference requirements that are directly tied to its activities as a participant in the market for construction services. When the Commonwealth acts as a run-of-the-mill buyer, the market participant doctrine allows it to demand discriminatory concessions that are proximately related to the tran</w:t>
      </w:r>
      <w:r>
        <w:rPr>
          <w:color w:val="000000"/>
        </w:rPr>
        <w:t>s</w:t>
      </w:r>
      <w:r>
        <w:rPr>
          <w:color w:val="000000"/>
        </w:rPr>
        <w:t>actions at issue.</w:t>
      </w:r>
    </w:p>
    <w:p w14:paraId="10B53F44" w14:textId="77777777" w:rsidR="00CA4E7B" w:rsidRDefault="00CA4E7B">
      <w:pPr>
        <w:widowControl w:val="0"/>
        <w:autoSpaceDE w:val="0"/>
        <w:autoSpaceDN w:val="0"/>
        <w:adjustRightInd w:val="0"/>
        <w:rPr>
          <w:color w:val="000000"/>
          <w:sz w:val="24"/>
          <w:szCs w:val="24"/>
        </w:rPr>
      </w:pPr>
    </w:p>
    <w:p w14:paraId="1448DAD0" w14:textId="77777777" w:rsidR="00CA4E7B" w:rsidRDefault="006D5E6D">
      <w:pPr>
        <w:widowControl w:val="0"/>
        <w:autoSpaceDE w:val="0"/>
        <w:autoSpaceDN w:val="0"/>
        <w:adjustRightInd w:val="0"/>
        <w:ind w:firstLine="360"/>
        <w:jc w:val="both"/>
        <w:rPr>
          <w:color w:val="000000"/>
          <w:sz w:val="24"/>
          <w:szCs w:val="24"/>
        </w:rPr>
      </w:pPr>
      <w:r>
        <w:rPr>
          <w:color w:val="000000"/>
        </w:rPr>
        <w:t>It is important to note that the parties do not challenge the district court's finding that Law 109 has no bearing on private construction projects that are subsidized by the Commonwealth. If the Commonwealth had been enfor</w:t>
      </w:r>
      <w:r>
        <w:rPr>
          <w:color w:val="000000"/>
        </w:rPr>
        <w:t>c</w:t>
      </w:r>
      <w:r>
        <w:rPr>
          <w:color w:val="000000"/>
        </w:rPr>
        <w:t>ing Law 109 against such private projects, then arguably it would be acting as a market regulator, and the outcome of this appeal might be different.</w:t>
      </w:r>
    </w:p>
    <w:p w14:paraId="49FF1F80" w14:textId="77777777" w:rsidR="00CA4E7B" w:rsidRDefault="00CA4E7B">
      <w:pPr>
        <w:widowControl w:val="0"/>
        <w:autoSpaceDE w:val="0"/>
        <w:autoSpaceDN w:val="0"/>
        <w:adjustRightInd w:val="0"/>
        <w:rPr>
          <w:color w:val="000000"/>
          <w:sz w:val="24"/>
          <w:szCs w:val="24"/>
        </w:rPr>
      </w:pPr>
    </w:p>
    <w:p w14:paraId="5B684558" w14:textId="77777777" w:rsidR="00CA4E7B" w:rsidRDefault="006D5E6D">
      <w:pPr>
        <w:widowControl w:val="0"/>
        <w:autoSpaceDE w:val="0"/>
        <w:autoSpaceDN w:val="0"/>
        <w:adjustRightInd w:val="0"/>
        <w:ind w:firstLine="360"/>
        <w:jc w:val="both"/>
        <w:rPr>
          <w:color w:val="000000"/>
          <w:sz w:val="24"/>
          <w:szCs w:val="24"/>
        </w:rPr>
      </w:pPr>
      <w:r>
        <w:rPr>
          <w:color w:val="000000"/>
        </w:rPr>
        <w:t xml:space="preserve">We are unconvinced by Antilles's attempts to characterize Law 109 as a market regulation. It first points to the law's enforcement mechanism, which provides the Commonwealth with greater recourse against a contractor who violates Law 109 than a private party would have against a breaching counterparty under general law. </w:t>
      </w:r>
      <w:r>
        <w:rPr>
          <w:i/>
          <w:iCs/>
          <w:color w:val="000000"/>
        </w:rPr>
        <w:t>See</w:t>
      </w:r>
      <w:r>
        <w:rPr>
          <w:color w:val="000000"/>
        </w:rPr>
        <w:t xml:space="preserve"> </w:t>
      </w:r>
      <w:hyperlink r:id="rId605" w:history="1">
        <w:r>
          <w:rPr>
            <w:color w:val="0000FF"/>
            <w:u w:val="single"/>
          </w:rPr>
          <w:t xml:space="preserve">P.R. Laws Ann. tit. </w:t>
        </w:r>
        <w:proofErr w:type="gramStart"/>
        <w:r>
          <w:rPr>
            <w:color w:val="0000FF"/>
            <w:u w:val="single"/>
          </w:rPr>
          <w:t>3, §§ 927f</w:t>
        </w:r>
      </w:hyperlink>
      <w:r>
        <w:rPr>
          <w:color w:val="000000"/>
        </w:rPr>
        <w:t>–</w:t>
      </w:r>
      <w:hyperlink r:id="rId606" w:history="1">
        <w:r>
          <w:rPr>
            <w:color w:val="0000FF"/>
            <w:u w:val="single"/>
          </w:rPr>
          <w:t>927g</w:t>
        </w:r>
      </w:hyperlink>
      <w:r>
        <w:rPr>
          <w:color w:val="000000"/>
        </w:rPr>
        <w:t>.</w:t>
      </w:r>
      <w:proofErr w:type="gramEnd"/>
      <w:r>
        <w:rPr>
          <w:color w:val="000000"/>
        </w:rPr>
        <w:t xml:space="preserve"> By including these “punitive” measures, Antilles says, the Commonwealth is regulating its contractors as a sovereign would. </w:t>
      </w:r>
      <w:proofErr w:type="gramStart"/>
      <w:r>
        <w:rPr>
          <w:color w:val="000000"/>
        </w:rPr>
        <w:t>This line of reasoning goes nowhere because a private party could easily insert similar enforcement mechanisms in a private construction contract.</w:t>
      </w:r>
      <w:proofErr w:type="gramEnd"/>
      <w:r>
        <w:rPr>
          <w:color w:val="000000"/>
        </w:rPr>
        <w:t xml:space="preserve"> The Commonwealth has merely codified in le</w:t>
      </w:r>
      <w:r>
        <w:rPr>
          <w:color w:val="000000"/>
        </w:rPr>
        <w:t>g</w:t>
      </w:r>
      <w:r>
        <w:rPr>
          <w:color w:val="000000"/>
        </w:rPr>
        <w:t>islation the sort of concessions that a private business could codify in an agreement, and doing so does not divest Puerto Rico of market participant status.</w:t>
      </w:r>
    </w:p>
    <w:p w14:paraId="4A3924A0" w14:textId="77777777" w:rsidR="00CA4E7B" w:rsidRDefault="00CA4E7B">
      <w:pPr>
        <w:widowControl w:val="0"/>
        <w:autoSpaceDE w:val="0"/>
        <w:autoSpaceDN w:val="0"/>
        <w:adjustRightInd w:val="0"/>
        <w:rPr>
          <w:color w:val="000000"/>
          <w:sz w:val="24"/>
          <w:szCs w:val="24"/>
        </w:rPr>
      </w:pPr>
    </w:p>
    <w:p w14:paraId="0D3ED7EF" w14:textId="77777777" w:rsidR="00CA4E7B" w:rsidRDefault="006D5E6D">
      <w:pPr>
        <w:widowControl w:val="0"/>
        <w:autoSpaceDE w:val="0"/>
        <w:autoSpaceDN w:val="0"/>
        <w:adjustRightInd w:val="0"/>
        <w:ind w:firstLine="360"/>
        <w:jc w:val="both"/>
        <w:rPr>
          <w:color w:val="000000"/>
          <w:sz w:val="24"/>
          <w:szCs w:val="24"/>
        </w:rPr>
      </w:pPr>
      <w:r>
        <w:rPr>
          <w:color w:val="000000"/>
        </w:rPr>
        <w:t>Antilles next contends that Law 109 essentially regulates the entire construction industry because it restrains the various subcontractors who work on large government projects. We are not prepared to take such a leap. Law 109 regulates subcontractors only to the extent that they are providing a service to the Commonwealth. And, as we have already established, the Commonwealth is permitted to place protectionist demands on its service providers when it participates as a buyer in the marketplace.</w:t>
      </w:r>
    </w:p>
    <w:p w14:paraId="3EEE9C14" w14:textId="77777777" w:rsidR="00CA4E7B" w:rsidRDefault="00CA4E7B">
      <w:pPr>
        <w:widowControl w:val="0"/>
        <w:autoSpaceDE w:val="0"/>
        <w:autoSpaceDN w:val="0"/>
        <w:adjustRightInd w:val="0"/>
        <w:rPr>
          <w:color w:val="000000"/>
          <w:sz w:val="24"/>
          <w:szCs w:val="24"/>
        </w:rPr>
      </w:pPr>
    </w:p>
    <w:p w14:paraId="62E68434" w14:textId="77777777" w:rsidR="00CA4E7B" w:rsidRDefault="006D5E6D">
      <w:pPr>
        <w:widowControl w:val="0"/>
        <w:autoSpaceDE w:val="0"/>
        <w:autoSpaceDN w:val="0"/>
        <w:adjustRightInd w:val="0"/>
        <w:ind w:firstLine="360"/>
        <w:jc w:val="both"/>
        <w:rPr>
          <w:color w:val="000000"/>
          <w:sz w:val="24"/>
          <w:szCs w:val="24"/>
        </w:rPr>
      </w:pPr>
      <w:r>
        <w:rPr>
          <w:color w:val="000000"/>
        </w:rPr>
        <w:t>That ends this aspect of the matter. We conclude that Law 109 is shielded from Commerce Clause scrutiny by the market participant doctrine.</w:t>
      </w:r>
    </w:p>
    <w:p w14:paraId="406AB008" w14:textId="77777777" w:rsidR="00CA4E7B" w:rsidRDefault="00CA4E7B">
      <w:pPr>
        <w:widowControl w:val="0"/>
        <w:autoSpaceDE w:val="0"/>
        <w:autoSpaceDN w:val="0"/>
        <w:adjustRightInd w:val="0"/>
        <w:rPr>
          <w:color w:val="000000"/>
          <w:sz w:val="24"/>
          <w:szCs w:val="24"/>
        </w:rPr>
      </w:pPr>
    </w:p>
    <w:p w14:paraId="57F00762" w14:textId="77777777" w:rsidR="00CA4E7B" w:rsidRDefault="006D7D6D">
      <w:pPr>
        <w:widowControl w:val="0"/>
        <w:autoSpaceDE w:val="0"/>
        <w:autoSpaceDN w:val="0"/>
        <w:adjustRightInd w:val="0"/>
        <w:ind w:firstLine="360"/>
        <w:jc w:val="both"/>
        <w:rPr>
          <w:color w:val="000000"/>
          <w:sz w:val="24"/>
          <w:szCs w:val="24"/>
        </w:rPr>
      </w:pPr>
      <w:hyperlink w:anchor="Document1zzF372026874131" w:history="1">
        <w:r w:rsidR="006D5E6D">
          <w:rPr>
            <w:color w:val="0000FF"/>
            <w:u w:val="single"/>
          </w:rPr>
          <w:t>[37]</w:t>
        </w:r>
      </w:hyperlink>
      <w:bookmarkStart w:id="122" w:name="Document1zzB372026874131"/>
      <w:bookmarkEnd w:id="122"/>
      <w:r w:rsidR="006D5E6D">
        <w:rPr>
          <w:color w:val="000000"/>
        </w:rPr>
        <w:t xml:space="preserve"> This leaves only Law 132, which requires companies that sell cement in Puerto Rico to place certain labels on their products. </w:t>
      </w:r>
      <w:r w:rsidR="006D5E6D">
        <w:rPr>
          <w:i/>
          <w:iCs/>
          <w:color w:val="000000"/>
        </w:rPr>
        <w:t>See</w:t>
      </w:r>
      <w:r w:rsidR="006D5E6D">
        <w:rPr>
          <w:color w:val="000000"/>
        </w:rPr>
        <w:t xml:space="preserve"> </w:t>
      </w:r>
      <w:hyperlink r:id="rId607" w:history="1">
        <w:r w:rsidR="006D5E6D">
          <w:rPr>
            <w:color w:val="0000FF"/>
            <w:u w:val="single"/>
          </w:rPr>
          <w:t xml:space="preserve">P.R. Laws Ann. tit. </w:t>
        </w:r>
        <w:proofErr w:type="gramStart"/>
        <w:r w:rsidR="006D5E6D">
          <w:rPr>
            <w:color w:val="0000FF"/>
            <w:u w:val="single"/>
          </w:rPr>
          <w:t>10, § 167e</w:t>
        </w:r>
      </w:hyperlink>
      <w:r w:rsidR="006D5E6D">
        <w:rPr>
          <w:color w:val="000000"/>
        </w:rPr>
        <w:t>.</w:t>
      </w:r>
      <w:proofErr w:type="gramEnd"/>
      <w:r w:rsidR="006D5E6D">
        <w:rPr>
          <w:color w:val="000000"/>
        </w:rPr>
        <w:t xml:space="preserve"> That law is quite clearly an attempt to regulate the cement market.</w:t>
      </w:r>
    </w:p>
    <w:p w14:paraId="2E582AB2" w14:textId="77777777" w:rsidR="00CA4E7B" w:rsidRDefault="00CA4E7B">
      <w:pPr>
        <w:widowControl w:val="0"/>
        <w:autoSpaceDE w:val="0"/>
        <w:autoSpaceDN w:val="0"/>
        <w:adjustRightInd w:val="0"/>
        <w:rPr>
          <w:color w:val="000000"/>
          <w:sz w:val="24"/>
          <w:szCs w:val="24"/>
        </w:rPr>
      </w:pPr>
    </w:p>
    <w:p w14:paraId="076ABE51" w14:textId="77777777" w:rsidR="00CA4E7B" w:rsidRDefault="006D5E6D">
      <w:pPr>
        <w:widowControl w:val="0"/>
        <w:autoSpaceDE w:val="0"/>
        <w:autoSpaceDN w:val="0"/>
        <w:adjustRightInd w:val="0"/>
        <w:ind w:firstLine="360"/>
        <w:jc w:val="both"/>
        <w:rPr>
          <w:color w:val="000000"/>
          <w:sz w:val="24"/>
          <w:szCs w:val="24"/>
        </w:rPr>
      </w:pPr>
      <w:r>
        <w:rPr>
          <w:color w:val="000000"/>
        </w:rPr>
        <w:t>The Commonwealth does not participate in the cement market. Rather, it has by means of Law 132 imposed l</w:t>
      </w:r>
      <w:r>
        <w:rPr>
          <w:color w:val="000000"/>
        </w:rPr>
        <w:t>a</w:t>
      </w:r>
      <w:r>
        <w:rPr>
          <w:color w:val="000000"/>
        </w:rPr>
        <w:t xml:space="preserve">beling regulations that affect transactions between its citizens and private companies. That is the essence of acting as a market regulator. </w:t>
      </w:r>
      <w:r>
        <w:rPr>
          <w:i/>
          <w:iCs/>
          <w:color w:val="000000"/>
        </w:rPr>
        <w:t xml:space="preserve">See </w:t>
      </w:r>
      <w:hyperlink r:id="rId608" w:history="1">
        <w:r>
          <w:rPr>
            <w:i/>
            <w:iCs/>
            <w:color w:val="0000FF"/>
            <w:u w:val="single"/>
          </w:rPr>
          <w:t xml:space="preserve">Pharm. Research &amp; Mfrs. of Am. v. </w:t>
        </w:r>
        <w:proofErr w:type="spellStart"/>
        <w:r>
          <w:rPr>
            <w:i/>
            <w:iCs/>
            <w:color w:val="0000FF"/>
            <w:u w:val="single"/>
          </w:rPr>
          <w:t>Concannon</w:t>
        </w:r>
        <w:proofErr w:type="spellEnd"/>
        <w:r>
          <w:rPr>
            <w:i/>
            <w:iCs/>
            <w:color w:val="0000FF"/>
            <w:u w:val="single"/>
          </w:rPr>
          <w:t>,</w:t>
        </w:r>
      </w:hyperlink>
      <w:hyperlink r:id="rId609" w:history="1">
        <w:r>
          <w:rPr>
            <w:color w:val="0000FF"/>
            <w:u w:val="single"/>
          </w:rPr>
          <w:t xml:space="preserve"> 249 F.3d 66, 80 (1st Cir.2001)</w:t>
        </w:r>
      </w:hyperlink>
      <w:r>
        <w:rPr>
          <w:color w:val="000000"/>
        </w:rPr>
        <w:t>.</w:t>
      </w:r>
    </w:p>
    <w:p w14:paraId="2513E020" w14:textId="77777777" w:rsidR="00CA4E7B" w:rsidRDefault="00CA4E7B">
      <w:pPr>
        <w:widowControl w:val="0"/>
        <w:autoSpaceDE w:val="0"/>
        <w:autoSpaceDN w:val="0"/>
        <w:adjustRightInd w:val="0"/>
        <w:rPr>
          <w:color w:val="000000"/>
          <w:sz w:val="24"/>
          <w:szCs w:val="24"/>
        </w:rPr>
      </w:pPr>
    </w:p>
    <w:p w14:paraId="0689F608" w14:textId="77777777" w:rsidR="00CA4E7B" w:rsidRDefault="006D7D6D">
      <w:pPr>
        <w:widowControl w:val="0"/>
        <w:autoSpaceDE w:val="0"/>
        <w:autoSpaceDN w:val="0"/>
        <w:adjustRightInd w:val="0"/>
        <w:ind w:firstLine="360"/>
        <w:jc w:val="both"/>
        <w:rPr>
          <w:color w:val="000000"/>
          <w:sz w:val="24"/>
          <w:szCs w:val="24"/>
        </w:rPr>
      </w:pPr>
      <w:hyperlink w:anchor="Document1zzF382026874131" w:history="1">
        <w:r w:rsidR="006D5E6D">
          <w:rPr>
            <w:color w:val="0000FF"/>
            <w:u w:val="single"/>
          </w:rPr>
          <w:t>[38]</w:t>
        </w:r>
      </w:hyperlink>
      <w:bookmarkStart w:id="123" w:name="Document1zzB382026874131"/>
      <w:bookmarkEnd w:id="123"/>
      <w:r w:rsidR="006D5E6D">
        <w:rPr>
          <w:color w:val="000000"/>
        </w:rPr>
        <w:t xml:space="preserve"> Where, as here, the market participant exception does not apply and where Congress has not spoken othe</w:t>
      </w:r>
      <w:r w:rsidR="006D5E6D">
        <w:rPr>
          <w:color w:val="000000"/>
        </w:rPr>
        <w:t>r</w:t>
      </w:r>
      <w:r w:rsidR="006D5E6D">
        <w:rPr>
          <w:color w:val="000000"/>
        </w:rPr>
        <w:t xml:space="preserve">wise, state laws that on their face discriminate against foreign commerce are almost always invalid. </w:t>
      </w:r>
      <w:r w:rsidR="006D5E6D">
        <w:rPr>
          <w:i/>
          <w:iCs/>
          <w:color w:val="000000"/>
        </w:rPr>
        <w:t xml:space="preserve">See </w:t>
      </w:r>
      <w:hyperlink r:id="rId610" w:history="1">
        <w:r w:rsidR="006D5E6D">
          <w:rPr>
            <w:i/>
            <w:iCs/>
            <w:color w:val="0000FF"/>
            <w:u w:val="single"/>
          </w:rPr>
          <w:t>Fulton Corp. v. Faulkner,</w:t>
        </w:r>
      </w:hyperlink>
      <w:hyperlink r:id="rId611" w:history="1">
        <w:r w:rsidR="006D5E6D">
          <w:rPr>
            <w:color w:val="0000FF"/>
            <w:u w:val="single"/>
          </w:rPr>
          <w:t xml:space="preserve"> 516 U.S. 325, 331, 116 </w:t>
        </w:r>
        <w:proofErr w:type="spellStart"/>
        <w:r w:rsidR="006D5E6D">
          <w:rPr>
            <w:color w:val="0000FF"/>
            <w:u w:val="single"/>
          </w:rPr>
          <w:t>S.Ct</w:t>
        </w:r>
        <w:proofErr w:type="spellEnd"/>
        <w:r w:rsidR="006D5E6D">
          <w:rPr>
            <w:color w:val="0000FF"/>
            <w:u w:val="single"/>
          </w:rPr>
          <w:t>. 848, 133 L.Ed.2d 796 (1996)</w:t>
        </w:r>
      </w:hyperlink>
      <w:r w:rsidR="006D5E6D">
        <w:rPr>
          <w:color w:val="000000"/>
        </w:rPr>
        <w:t>. Law 132 is such a law: it requires companies that sell foreign cement to place a different label on their products than companies that sell domestic c</w:t>
      </w:r>
      <w:r w:rsidR="006D5E6D">
        <w:rPr>
          <w:color w:val="000000"/>
        </w:rPr>
        <w:t>e</w:t>
      </w:r>
      <w:r w:rsidR="006D5E6D">
        <w:rPr>
          <w:color w:val="000000"/>
        </w:rPr>
        <w:t xml:space="preserve">ment. </w:t>
      </w:r>
      <w:r w:rsidR="006D5E6D">
        <w:rPr>
          <w:i/>
          <w:iCs/>
          <w:color w:val="000000"/>
        </w:rPr>
        <w:t>See</w:t>
      </w:r>
      <w:r w:rsidR="006D5E6D">
        <w:rPr>
          <w:color w:val="000000"/>
        </w:rPr>
        <w:t xml:space="preserve"> </w:t>
      </w:r>
      <w:hyperlink r:id="rId612" w:history="1">
        <w:r w:rsidR="006D5E6D">
          <w:rPr>
            <w:color w:val="0000FF"/>
            <w:u w:val="single"/>
          </w:rPr>
          <w:t xml:space="preserve">P.R. Laws Ann. tit. </w:t>
        </w:r>
        <w:proofErr w:type="gramStart"/>
        <w:r w:rsidR="006D5E6D">
          <w:rPr>
            <w:color w:val="0000FF"/>
            <w:u w:val="single"/>
          </w:rPr>
          <w:t>10, § 167e(a)(4)</w:t>
        </w:r>
      </w:hyperlink>
      <w:r w:rsidR="006D5E6D">
        <w:rPr>
          <w:color w:val="000000"/>
        </w:rPr>
        <w:t>.</w:t>
      </w:r>
      <w:proofErr w:type="gramEnd"/>
      <w:r w:rsidR="006D5E6D">
        <w:rPr>
          <w:color w:val="000000"/>
        </w:rPr>
        <w:t xml:space="preserve"> The record adequately evinces that this discriminatory labeling r</w:t>
      </w:r>
      <w:r w:rsidR="006D5E6D">
        <w:rPr>
          <w:color w:val="000000"/>
        </w:rPr>
        <w:t>e</w:t>
      </w:r>
      <w:r w:rsidR="006D5E6D">
        <w:rPr>
          <w:color w:val="000000"/>
        </w:rPr>
        <w:t xml:space="preserve">quirement has placed the sellers of foreign cement at a competitive disadvantage. Law 132 can thus survive only if the Commonwealth can show that the law advances a legitimate local goal that could not have been served as well by nondiscriminatory means. </w:t>
      </w:r>
      <w:r w:rsidR="006D5E6D">
        <w:rPr>
          <w:i/>
          <w:iCs/>
          <w:color w:val="000000"/>
        </w:rPr>
        <w:t xml:space="preserve">See </w:t>
      </w:r>
      <w:hyperlink r:id="rId613" w:history="1">
        <w:r w:rsidR="006D5E6D">
          <w:rPr>
            <w:i/>
            <w:iCs/>
            <w:color w:val="0000FF"/>
            <w:u w:val="single"/>
          </w:rPr>
          <w:t>Maine v. Taylor,</w:t>
        </w:r>
      </w:hyperlink>
      <w:hyperlink r:id="rId614" w:history="1">
        <w:r w:rsidR="006D5E6D">
          <w:rPr>
            <w:color w:val="0000FF"/>
            <w:u w:val="single"/>
          </w:rPr>
          <w:t xml:space="preserve"> 477 U.S. 131, 138, 106 </w:t>
        </w:r>
        <w:proofErr w:type="spellStart"/>
        <w:r w:rsidR="006D5E6D">
          <w:rPr>
            <w:color w:val="0000FF"/>
            <w:u w:val="single"/>
          </w:rPr>
          <w:t>S.Ct</w:t>
        </w:r>
        <w:proofErr w:type="spellEnd"/>
        <w:r w:rsidR="006D5E6D">
          <w:rPr>
            <w:color w:val="0000FF"/>
            <w:u w:val="single"/>
          </w:rPr>
          <w:t>. 2440, 91 L.Ed.2d 110 (1986)</w:t>
        </w:r>
      </w:hyperlink>
      <w:r w:rsidR="006D5E6D">
        <w:rPr>
          <w:color w:val="000000"/>
        </w:rPr>
        <w:t>.</w:t>
      </w:r>
    </w:p>
    <w:p w14:paraId="75B0528A" w14:textId="77777777" w:rsidR="00CA4E7B" w:rsidRDefault="00CA4E7B">
      <w:pPr>
        <w:widowControl w:val="0"/>
        <w:autoSpaceDE w:val="0"/>
        <w:autoSpaceDN w:val="0"/>
        <w:adjustRightInd w:val="0"/>
        <w:rPr>
          <w:color w:val="000000"/>
          <w:sz w:val="24"/>
          <w:szCs w:val="24"/>
        </w:rPr>
      </w:pPr>
    </w:p>
    <w:p w14:paraId="085B7CD6" w14:textId="77777777" w:rsidR="00CA4E7B" w:rsidRDefault="006D5E6D">
      <w:pPr>
        <w:widowControl w:val="0"/>
        <w:autoSpaceDE w:val="0"/>
        <w:autoSpaceDN w:val="0"/>
        <w:adjustRightInd w:val="0"/>
        <w:ind w:firstLine="360"/>
        <w:jc w:val="both"/>
        <w:rPr>
          <w:color w:val="000000"/>
          <w:sz w:val="24"/>
          <w:szCs w:val="24"/>
        </w:rPr>
      </w:pPr>
      <w:r>
        <w:rPr>
          <w:color w:val="000000"/>
        </w:rPr>
        <w:t>The Commonwealth has not made such a showing here. The purported justification for Law 132—insuring that contractors comply with the BAA and Law 109—can easily be accomplished by less discriminatory means. For e</w:t>
      </w:r>
      <w:r>
        <w:rPr>
          <w:color w:val="000000"/>
        </w:rPr>
        <w:t>x</w:t>
      </w:r>
      <w:r>
        <w:rPr>
          <w:color w:val="000000"/>
        </w:rPr>
        <w:t>ample, the Commonwealth could maintain a database of companies that sell qualified cement and share that info</w:t>
      </w:r>
      <w:r>
        <w:rPr>
          <w:color w:val="000000"/>
        </w:rPr>
        <w:t>r</w:t>
      </w:r>
      <w:r>
        <w:rPr>
          <w:color w:val="000000"/>
        </w:rPr>
        <w:t>mation with contractors who work on projects covered by the BAA and Law 109.</w:t>
      </w:r>
      <w:hyperlink w:anchor="Document1zzB00662026874131" w:history="1">
        <w:r>
          <w:rPr>
            <w:color w:val="0000FF"/>
            <w:u w:val="single"/>
            <w:vertAlign w:val="superscript"/>
          </w:rPr>
          <w:t>FN6</w:t>
        </w:r>
      </w:hyperlink>
      <w:bookmarkStart w:id="124" w:name="Document1zzF00662026874131"/>
      <w:bookmarkEnd w:id="124"/>
    </w:p>
    <w:p w14:paraId="38D0C53B" w14:textId="77777777" w:rsidR="00CA4E7B" w:rsidRDefault="00CA4E7B">
      <w:pPr>
        <w:widowControl w:val="0"/>
        <w:autoSpaceDE w:val="0"/>
        <w:autoSpaceDN w:val="0"/>
        <w:adjustRightInd w:val="0"/>
        <w:rPr>
          <w:color w:val="000000"/>
          <w:sz w:val="24"/>
          <w:szCs w:val="24"/>
        </w:rPr>
      </w:pPr>
    </w:p>
    <w:p w14:paraId="3C2B37B5" w14:textId="77777777" w:rsidR="00CA4E7B" w:rsidRDefault="006D7D6D">
      <w:pPr>
        <w:widowControl w:val="0"/>
        <w:autoSpaceDE w:val="0"/>
        <w:autoSpaceDN w:val="0"/>
        <w:adjustRightInd w:val="0"/>
        <w:ind w:left="720"/>
        <w:jc w:val="both"/>
        <w:rPr>
          <w:color w:val="000000"/>
          <w:sz w:val="24"/>
          <w:szCs w:val="24"/>
        </w:rPr>
      </w:pPr>
      <w:hyperlink w:anchor="Document1zzF00662026874131" w:history="1">
        <w:r w:rsidR="006D5E6D">
          <w:rPr>
            <w:color w:val="0000FF"/>
            <w:u w:val="single"/>
          </w:rPr>
          <w:t>FN6.</w:t>
        </w:r>
      </w:hyperlink>
      <w:bookmarkStart w:id="125" w:name="Document1zzB00662026874131"/>
      <w:bookmarkEnd w:id="125"/>
      <w:r w:rsidR="006D5E6D">
        <w:rPr>
          <w:color w:val="000000"/>
        </w:rPr>
        <w:t xml:space="preserve"> Indeed, it appears that the Commonwealth already maintains precisely this type of database. </w:t>
      </w:r>
      <w:r w:rsidR="006D5E6D">
        <w:rPr>
          <w:i/>
          <w:iCs/>
          <w:color w:val="000000"/>
        </w:rPr>
        <w:t>See</w:t>
      </w:r>
      <w:r w:rsidR="006D5E6D">
        <w:rPr>
          <w:color w:val="000000"/>
        </w:rPr>
        <w:t xml:space="preserve"> </w:t>
      </w:r>
      <w:hyperlink r:id="rId615" w:history="1">
        <w:r w:rsidR="006D5E6D">
          <w:rPr>
            <w:color w:val="0000FF"/>
            <w:u w:val="single"/>
          </w:rPr>
          <w:t xml:space="preserve">P.R. Laws Ann. tit. </w:t>
        </w:r>
        <w:proofErr w:type="gramStart"/>
        <w:r w:rsidR="006D5E6D">
          <w:rPr>
            <w:color w:val="0000FF"/>
            <w:u w:val="single"/>
          </w:rPr>
          <w:t>3, § 927d</w:t>
        </w:r>
      </w:hyperlink>
      <w:r w:rsidR="006D5E6D">
        <w:rPr>
          <w:color w:val="000000"/>
        </w:rPr>
        <w:t>.</w:t>
      </w:r>
      <w:proofErr w:type="gramEnd"/>
    </w:p>
    <w:p w14:paraId="6104FB56" w14:textId="77777777" w:rsidR="00CA4E7B" w:rsidRDefault="00CA4E7B">
      <w:pPr>
        <w:widowControl w:val="0"/>
        <w:autoSpaceDE w:val="0"/>
        <w:autoSpaceDN w:val="0"/>
        <w:adjustRightInd w:val="0"/>
        <w:rPr>
          <w:color w:val="000000"/>
          <w:sz w:val="24"/>
          <w:szCs w:val="24"/>
        </w:rPr>
      </w:pPr>
    </w:p>
    <w:p w14:paraId="172AF141" w14:textId="77777777" w:rsidR="00CA4E7B" w:rsidRDefault="006D5E6D">
      <w:pPr>
        <w:widowControl w:val="0"/>
        <w:autoSpaceDE w:val="0"/>
        <w:autoSpaceDN w:val="0"/>
        <w:adjustRightInd w:val="0"/>
        <w:ind w:firstLine="360"/>
        <w:jc w:val="both"/>
        <w:rPr>
          <w:color w:val="000000"/>
          <w:sz w:val="24"/>
          <w:szCs w:val="24"/>
        </w:rPr>
      </w:pPr>
      <w:r>
        <w:rPr>
          <w:color w:val="000000"/>
        </w:rPr>
        <w:t>We hold, therefore, that, to the extent that Law 132 discriminates against sellers of foreign cement, it contr</w:t>
      </w:r>
      <w:r>
        <w:rPr>
          <w:color w:val="000000"/>
        </w:rPr>
        <w:t>a</w:t>
      </w:r>
      <w:r>
        <w:rPr>
          <w:color w:val="000000"/>
        </w:rPr>
        <w:t>venes the Foreign Commerce Clause. Withal, we leave intact the labeling requirements of Law 132 that apply eve</w:t>
      </w:r>
      <w:r>
        <w:rPr>
          <w:color w:val="000000"/>
        </w:rPr>
        <w:t>n</w:t>
      </w:r>
      <w:r>
        <w:rPr>
          <w:color w:val="000000"/>
        </w:rPr>
        <w:t xml:space="preserve">handedly to sellers of foreign and domestic cement. </w:t>
      </w:r>
      <w:r>
        <w:rPr>
          <w:i/>
          <w:iCs/>
          <w:color w:val="000000"/>
        </w:rPr>
        <w:t xml:space="preserve">See </w:t>
      </w:r>
      <w:hyperlink r:id="rId616" w:history="1">
        <w:proofErr w:type="spellStart"/>
        <w:r>
          <w:rPr>
            <w:i/>
            <w:iCs/>
            <w:color w:val="0000FF"/>
            <w:u w:val="single"/>
          </w:rPr>
          <w:t>Ayotte</w:t>
        </w:r>
        <w:proofErr w:type="spellEnd"/>
        <w:r>
          <w:rPr>
            <w:i/>
            <w:iCs/>
            <w:color w:val="0000FF"/>
            <w:u w:val="single"/>
          </w:rPr>
          <w:t xml:space="preserve"> v. Planned Parenthood of N. </w:t>
        </w:r>
        <w:proofErr w:type="gramStart"/>
        <w:r>
          <w:rPr>
            <w:i/>
            <w:iCs/>
            <w:color w:val="0000FF"/>
            <w:u w:val="single"/>
          </w:rPr>
          <w:t>New Eng.,</w:t>
        </w:r>
      </w:hyperlink>
      <w:hyperlink r:id="rId617" w:history="1">
        <w:r>
          <w:rPr>
            <w:color w:val="0000FF"/>
            <w:u w:val="single"/>
          </w:rPr>
          <w:t xml:space="preserve"> 546 U.S. 320, 328–29, 126 </w:t>
        </w:r>
        <w:proofErr w:type="spellStart"/>
        <w:r>
          <w:rPr>
            <w:color w:val="0000FF"/>
            <w:u w:val="single"/>
          </w:rPr>
          <w:t>S.Ct</w:t>
        </w:r>
        <w:proofErr w:type="spellEnd"/>
        <w:r>
          <w:rPr>
            <w:color w:val="0000FF"/>
            <w:u w:val="single"/>
          </w:rPr>
          <w:t>. 961, 163 L.Ed.2d 812 (2006)</w:t>
        </w:r>
      </w:hyperlink>
      <w:r>
        <w:rPr>
          <w:color w:val="000000"/>
        </w:rPr>
        <w:t xml:space="preserve"> (“We prefer ... to sever [a statute's] problematic portions while leaving the remainder intact.”).</w:t>
      </w:r>
      <w:proofErr w:type="gramEnd"/>
    </w:p>
    <w:p w14:paraId="65760A60" w14:textId="77777777" w:rsidR="00CA4E7B" w:rsidRDefault="00CA4E7B">
      <w:pPr>
        <w:widowControl w:val="0"/>
        <w:autoSpaceDE w:val="0"/>
        <w:autoSpaceDN w:val="0"/>
        <w:adjustRightInd w:val="0"/>
        <w:rPr>
          <w:color w:val="000000"/>
          <w:sz w:val="24"/>
          <w:szCs w:val="24"/>
        </w:rPr>
      </w:pPr>
    </w:p>
    <w:p w14:paraId="7C78F4D1" w14:textId="77777777" w:rsidR="00CA4E7B" w:rsidRDefault="006D5E6D">
      <w:pPr>
        <w:widowControl w:val="0"/>
        <w:autoSpaceDE w:val="0"/>
        <w:autoSpaceDN w:val="0"/>
        <w:adjustRightInd w:val="0"/>
        <w:jc w:val="both"/>
        <w:rPr>
          <w:color w:val="000000"/>
          <w:sz w:val="24"/>
          <w:szCs w:val="24"/>
        </w:rPr>
      </w:pPr>
      <w:r>
        <w:rPr>
          <w:b/>
          <w:bCs/>
          <w:color w:val="000000"/>
        </w:rPr>
        <w:t>IV. CONCLUSION</w:t>
      </w:r>
    </w:p>
    <w:p w14:paraId="4754DE00" w14:textId="77777777" w:rsidR="00CA4E7B" w:rsidRDefault="006D5E6D">
      <w:pPr>
        <w:widowControl w:val="0"/>
        <w:autoSpaceDE w:val="0"/>
        <w:autoSpaceDN w:val="0"/>
        <w:adjustRightInd w:val="0"/>
        <w:ind w:firstLine="360"/>
        <w:jc w:val="both"/>
        <w:rPr>
          <w:color w:val="000000"/>
          <w:sz w:val="24"/>
          <w:szCs w:val="24"/>
        </w:rPr>
      </w:pPr>
      <w:r>
        <w:rPr>
          <w:color w:val="000000"/>
        </w:rPr>
        <w:t>To recapitulate, we uphold Law 109 as a permissible action taken by Puerto Rico in its capacity as a market pa</w:t>
      </w:r>
      <w:r>
        <w:rPr>
          <w:color w:val="000000"/>
        </w:rPr>
        <w:t>r</w:t>
      </w:r>
      <w:r>
        <w:rPr>
          <w:color w:val="000000"/>
        </w:rPr>
        <w:t>ticipant, but we strike down those provisions of Law 132 that discriminate against sellers of foreign cement (leaving the remainder of that law intact).</w:t>
      </w:r>
    </w:p>
    <w:p w14:paraId="1DD58B61" w14:textId="77777777" w:rsidR="00CA4E7B" w:rsidRDefault="00CA4E7B">
      <w:pPr>
        <w:widowControl w:val="0"/>
        <w:autoSpaceDE w:val="0"/>
        <w:autoSpaceDN w:val="0"/>
        <w:adjustRightInd w:val="0"/>
        <w:rPr>
          <w:color w:val="000000"/>
          <w:sz w:val="24"/>
          <w:szCs w:val="24"/>
        </w:rPr>
      </w:pPr>
    </w:p>
    <w:p w14:paraId="2450D8DD" w14:textId="77777777" w:rsidR="00CA4E7B" w:rsidRDefault="006D5E6D">
      <w:pPr>
        <w:widowControl w:val="0"/>
        <w:autoSpaceDE w:val="0"/>
        <w:autoSpaceDN w:val="0"/>
        <w:adjustRightInd w:val="0"/>
        <w:ind w:firstLine="360"/>
        <w:jc w:val="both"/>
        <w:rPr>
          <w:color w:val="000000"/>
          <w:sz w:val="24"/>
          <w:szCs w:val="24"/>
        </w:rPr>
      </w:pPr>
      <w:r>
        <w:rPr>
          <w:b/>
          <w:bCs/>
          <w:i/>
          <w:iCs/>
          <w:color w:val="000000"/>
        </w:rPr>
        <w:t>Affirmed in part, reversed in part. All parties shall bear their own costs.</w:t>
      </w:r>
    </w:p>
    <w:p w14:paraId="77CECF80" w14:textId="77777777" w:rsidR="00CA4E7B" w:rsidRDefault="00CA4E7B">
      <w:pPr>
        <w:widowControl w:val="0"/>
        <w:autoSpaceDE w:val="0"/>
        <w:autoSpaceDN w:val="0"/>
        <w:adjustRightInd w:val="0"/>
        <w:rPr>
          <w:color w:val="000000"/>
          <w:sz w:val="24"/>
          <w:szCs w:val="24"/>
        </w:rPr>
      </w:pPr>
      <w:bookmarkStart w:id="126" w:name="last-page"/>
      <w:bookmarkEnd w:id="126"/>
    </w:p>
    <w:p w14:paraId="53FB69DE" w14:textId="77777777" w:rsidR="00CA4E7B" w:rsidRDefault="00CA4E7B">
      <w:pPr>
        <w:widowControl w:val="0"/>
        <w:autoSpaceDE w:val="0"/>
        <w:autoSpaceDN w:val="0"/>
        <w:adjustRightInd w:val="0"/>
        <w:rPr>
          <w:sz w:val="24"/>
          <w:szCs w:val="24"/>
        </w:rPr>
      </w:pPr>
    </w:p>
    <w:sectPr w:rsidR="00CA4E7B" w:rsidSect="006D5E6D">
      <w:headerReference w:type="even" r:id="rId618"/>
      <w:headerReference w:type="default" r:id="rId619"/>
      <w:footerReference w:type="even" r:id="rId620"/>
      <w:footerReference w:type="default" r:id="rId621"/>
      <w:headerReference w:type="first" r:id="rId622"/>
      <w:footerReference w:type="first" r:id="rId623"/>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D4692" w14:textId="77777777" w:rsidR="006D7D6D" w:rsidRDefault="006D7D6D">
      <w:r>
        <w:separator/>
      </w:r>
    </w:p>
  </w:endnote>
  <w:endnote w:type="continuationSeparator" w:id="0">
    <w:p w14:paraId="74CE6EB1" w14:textId="77777777" w:rsidR="006D7D6D" w:rsidRDefault="006D7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A9541" w14:textId="77777777" w:rsidR="002515ED" w:rsidRDefault="002515E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DD52B" w14:textId="610AA09D" w:rsidR="006D7D6D" w:rsidRDefault="006D7D6D">
    <w:pPr>
      <w:widowControl w:val="0"/>
      <w:autoSpaceDE w:val="0"/>
      <w:autoSpaceDN w:val="0"/>
      <w:adjustRightInd w:val="0"/>
      <w:jc w:val="center"/>
      <w:rPr>
        <w:rFonts w:ascii="Arial" w:hAnsi="Arial" w:cs="Arial"/>
        <w:color w:val="000000"/>
        <w:sz w:val="24"/>
        <w:szCs w:val="2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87930" w14:textId="77777777" w:rsidR="002515ED" w:rsidRDefault="002515E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6747B" w14:textId="77777777" w:rsidR="006D7D6D" w:rsidRDefault="006D7D6D">
      <w:r>
        <w:separator/>
      </w:r>
    </w:p>
  </w:footnote>
  <w:footnote w:type="continuationSeparator" w:id="0">
    <w:p w14:paraId="06951E6C" w14:textId="77777777" w:rsidR="006D7D6D" w:rsidRDefault="006D7D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CDFD3" w14:textId="77777777" w:rsidR="002515ED" w:rsidRDefault="002515E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6D7D6D" w14:paraId="4B0FD8C3" w14:textId="77777777">
      <w:tc>
        <w:tcPr>
          <w:tcW w:w="6480" w:type="dxa"/>
          <w:tcBorders>
            <w:top w:val="nil"/>
            <w:left w:val="nil"/>
            <w:bottom w:val="nil"/>
            <w:right w:val="nil"/>
          </w:tcBorders>
          <w:tcMar>
            <w:top w:w="0" w:type="dxa"/>
            <w:left w:w="0" w:type="dxa"/>
            <w:bottom w:w="0" w:type="dxa"/>
            <w:right w:w="0" w:type="dxa"/>
          </w:tcMar>
        </w:tcPr>
        <w:p w14:paraId="04206FCC" w14:textId="77777777" w:rsidR="006D7D6D" w:rsidRDefault="006D7D6D">
          <w:pPr>
            <w:widowControl w:val="0"/>
            <w:autoSpaceDE w:val="0"/>
            <w:autoSpaceDN w:val="0"/>
            <w:adjustRightInd w:val="0"/>
            <w:rPr>
              <w:rFonts w:ascii="Arial" w:hAnsi="Arial" w:cs="Arial"/>
              <w:color w:val="000000"/>
              <w:sz w:val="24"/>
              <w:szCs w:val="24"/>
            </w:rPr>
          </w:pPr>
          <w:bookmarkStart w:id="127" w:name="_GoBack"/>
          <w:bookmarkEnd w:id="127"/>
          <w:r>
            <w:rPr>
              <w:color w:val="000000"/>
            </w:rPr>
            <w:t> </w:t>
          </w:r>
        </w:p>
        <w:p w14:paraId="6B6D8C38" w14:textId="77777777" w:rsidR="006D7D6D" w:rsidRDefault="006D7D6D">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64A93980" w14:textId="77777777" w:rsidR="006D7D6D" w:rsidRDefault="006D7D6D">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B09BE" w14:textId="77777777" w:rsidR="002515ED" w:rsidRDefault="002515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086"/>
    <w:rsid w:val="002515ED"/>
    <w:rsid w:val="0052258C"/>
    <w:rsid w:val="006D5E6D"/>
    <w:rsid w:val="006D7D6D"/>
    <w:rsid w:val="00790086"/>
    <w:rsid w:val="00CA4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13CE2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5E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5E6D"/>
    <w:rPr>
      <w:rFonts w:ascii="Lucida Grande" w:hAnsi="Lucida Grande" w:cs="Lucida Grande"/>
      <w:sz w:val="18"/>
      <w:szCs w:val="18"/>
    </w:rPr>
  </w:style>
  <w:style w:type="paragraph" w:styleId="Header">
    <w:name w:val="header"/>
    <w:basedOn w:val="Normal"/>
    <w:link w:val="HeaderChar"/>
    <w:uiPriority w:val="99"/>
    <w:unhideWhenUsed/>
    <w:rsid w:val="006D5E6D"/>
    <w:pPr>
      <w:tabs>
        <w:tab w:val="center" w:pos="4320"/>
        <w:tab w:val="right" w:pos="8640"/>
      </w:tabs>
    </w:pPr>
  </w:style>
  <w:style w:type="character" w:customStyle="1" w:styleId="HeaderChar">
    <w:name w:val="Header Char"/>
    <w:basedOn w:val="DefaultParagraphFont"/>
    <w:link w:val="Header"/>
    <w:uiPriority w:val="99"/>
    <w:rsid w:val="006D5E6D"/>
  </w:style>
  <w:style w:type="paragraph" w:styleId="Footer">
    <w:name w:val="footer"/>
    <w:basedOn w:val="Normal"/>
    <w:link w:val="FooterChar"/>
    <w:uiPriority w:val="99"/>
    <w:unhideWhenUsed/>
    <w:rsid w:val="006D5E6D"/>
    <w:pPr>
      <w:tabs>
        <w:tab w:val="center" w:pos="4320"/>
        <w:tab w:val="right" w:pos="8640"/>
      </w:tabs>
    </w:pPr>
  </w:style>
  <w:style w:type="character" w:customStyle="1" w:styleId="FooterChar">
    <w:name w:val="Footer Char"/>
    <w:basedOn w:val="DefaultParagraphFont"/>
    <w:link w:val="Footer"/>
    <w:uiPriority w:val="99"/>
    <w:rsid w:val="006D5E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5E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5E6D"/>
    <w:rPr>
      <w:rFonts w:ascii="Lucida Grande" w:hAnsi="Lucida Grande" w:cs="Lucida Grande"/>
      <w:sz w:val="18"/>
      <w:szCs w:val="18"/>
    </w:rPr>
  </w:style>
  <w:style w:type="paragraph" w:styleId="Header">
    <w:name w:val="header"/>
    <w:basedOn w:val="Normal"/>
    <w:link w:val="HeaderChar"/>
    <w:uiPriority w:val="99"/>
    <w:unhideWhenUsed/>
    <w:rsid w:val="006D5E6D"/>
    <w:pPr>
      <w:tabs>
        <w:tab w:val="center" w:pos="4320"/>
        <w:tab w:val="right" w:pos="8640"/>
      </w:tabs>
    </w:pPr>
  </w:style>
  <w:style w:type="character" w:customStyle="1" w:styleId="HeaderChar">
    <w:name w:val="Header Char"/>
    <w:basedOn w:val="DefaultParagraphFont"/>
    <w:link w:val="Header"/>
    <w:uiPriority w:val="99"/>
    <w:rsid w:val="006D5E6D"/>
  </w:style>
  <w:style w:type="paragraph" w:styleId="Footer">
    <w:name w:val="footer"/>
    <w:basedOn w:val="Normal"/>
    <w:link w:val="FooterChar"/>
    <w:uiPriority w:val="99"/>
    <w:unhideWhenUsed/>
    <w:rsid w:val="006D5E6D"/>
    <w:pPr>
      <w:tabs>
        <w:tab w:val="center" w:pos="4320"/>
        <w:tab w:val="right" w:pos="8640"/>
      </w:tabs>
    </w:pPr>
  </w:style>
  <w:style w:type="character" w:customStyle="1" w:styleId="FooterChar">
    <w:name w:val="Footer Char"/>
    <w:basedOn w:val="DefaultParagraphFont"/>
    <w:link w:val="Footer"/>
    <w:uiPriority w:val="99"/>
    <w:rsid w:val="006D5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506&amp;FindType=Y&amp;ReferencePositionType=S&amp;SerialNum=2000362046&amp;ReferencePosition=42" TargetMode="External"/><Relationship Id="rId510" Type="http://schemas.openxmlformats.org/officeDocument/2006/relationships/hyperlink" Target="http://www.westlaw.com/Find/Default.wl?rs=dfa1.0&amp;vr=2.0&amp;DB=1037&amp;FindType=Y&amp;SerialNum=0307226099" TargetMode="External"/><Relationship Id="rId511" Type="http://schemas.openxmlformats.org/officeDocument/2006/relationships/hyperlink" Target="http://www.westlaw.com/Find/Default.wl?rs=dfa1.0&amp;vr=2.0&amp;DB=1000546&amp;DocName=41USCAS8302&amp;FindType=L&amp;ReferencePositionType=T&amp;ReferencePosition=SP_7b9b000044381" TargetMode="External"/><Relationship Id="rId512" Type="http://schemas.openxmlformats.org/officeDocument/2006/relationships/hyperlink" Target="http://www.westlaw.com/Find/Default.wl?rs=dfa1.0&amp;vr=2.0&amp;DB=1000547&amp;DocName=48CFR25.204&amp;FindType=L&amp;ReferencePositionType=T&amp;ReferencePosition=SP_a83b000018c76" TargetMode="External"/><Relationship Id="rId20" Type="http://schemas.openxmlformats.org/officeDocument/2006/relationships/hyperlink" Target="http://www.westlaw.com/Find/Default.wl?rs=dfa1.0&amp;vr=2.0&amp;DB=1000546&amp;DocName=41USCAS8303&amp;FindType=L" TargetMode="External"/><Relationship Id="rId21" Type="http://schemas.openxmlformats.org/officeDocument/2006/relationships/hyperlink" Target="http://www.westlaw.com/Find/Default.wl?rs=dfa1.0&amp;vr=2.0&amp;DB=1000547&amp;DocName=48CFR25.003&amp;FindType=L" TargetMode="External"/><Relationship Id="rId22" Type="http://schemas.openxmlformats.org/officeDocument/2006/relationships/hyperlink" Target="http://www.westlaw.com/Find/Default.wl?rs=dfa1.0&amp;vr=2.0&amp;DB=1000547&amp;DocName=48CFR25.204&amp;FindType=L&amp;ReferencePositionType=T&amp;ReferencePosition=SP_a83b000018c76" TargetMode="External"/><Relationship Id="rId23" Type="http://schemas.openxmlformats.org/officeDocument/2006/relationships/hyperlink" Target="http://www.westlaw.com/Find/Default.wl?rs=dfa1.0&amp;vr=2.0&amp;DB=1015876&amp;DocName=PRSSTT3S927&amp;FindType=L&amp;ReferencePositionType=T&amp;ReferencePosition=SP_5ba1000067d06" TargetMode="External"/><Relationship Id="rId24" Type="http://schemas.openxmlformats.org/officeDocument/2006/relationships/hyperlink" Target="http://www.westlaw.com/Find/Default.wl?rs=dfa1.0&amp;vr=2.0&amp;DB=1015876&amp;DocName=PRSSTT3S927E&amp;FindType=L" TargetMode="External"/><Relationship Id="rId25" Type="http://schemas.openxmlformats.org/officeDocument/2006/relationships/hyperlink" Target="http://www.westlaw.com/Find/Default.wl?rs=dfa1.0&amp;vr=2.0&amp;DB=1015876&amp;DocName=PRSSTT10S167E&amp;FindType=L" TargetMode="External"/><Relationship Id="rId26" Type="http://schemas.openxmlformats.org/officeDocument/2006/relationships/hyperlink" Target="http://www.westlaw.com/KeyNumber/Default.wl?rs=dfa1.0&amp;vr=2.0&amp;CMD=KEY&amp;DocName=170A" TargetMode="External"/><Relationship Id="rId27" Type="http://schemas.openxmlformats.org/officeDocument/2006/relationships/hyperlink" Target="http://www.westlaw.com/KeyNumber/Default.wl?rs=dfa1.0&amp;vr=2.0&amp;CMD=KEY&amp;DocName=170AII" TargetMode="External"/><Relationship Id="rId28" Type="http://schemas.openxmlformats.org/officeDocument/2006/relationships/hyperlink" Target="http://www.westlaw.com/KeyNumber/Default.wl?rs=dfa1.0&amp;vr=2.0&amp;CMD=KEY&amp;DocName=170AII%28A%29" TargetMode="External"/><Relationship Id="rId29" Type="http://schemas.openxmlformats.org/officeDocument/2006/relationships/hyperlink" Target="http://www.westlaw.com/KeyNumber/Default.wl?rs=dfa1.0&amp;vr=2.0&amp;CMD=KEY&amp;DocName=170Ak103.1" TargetMode="External"/><Relationship Id="rId513" Type="http://schemas.openxmlformats.org/officeDocument/2006/relationships/hyperlink" Target="http://www.westlaw.com/Find/Default.wl?rs=dfa1.0&amp;vr=2.0&amp;DB=1017185&amp;DocName=48CFR25.204&amp;FindType=L&amp;ReferencePositionType=T&amp;ReferencePosition=SP_a83b000018c76" TargetMode="External"/><Relationship Id="rId514" Type="http://schemas.openxmlformats.org/officeDocument/2006/relationships/hyperlink" Target="http://www.westlaw.com/Find/Default.wl?rs=dfa1.0&amp;vr=2.0&amp;DB=708&amp;FindType=Y&amp;SerialNum=1997030598" TargetMode="External"/><Relationship Id="rId515" Type="http://schemas.openxmlformats.org/officeDocument/2006/relationships/hyperlink" Target="http://www.westlaw.com/Find/Default.wl?rs=dfa1.0&amp;vr=2.0&amp;DB=708&amp;FindType=Y&amp;SerialNum=1997030598" TargetMode="External"/><Relationship Id="rId516" Type="http://schemas.openxmlformats.org/officeDocument/2006/relationships/hyperlink" Target="http://www.westlaw.com/Find/Default.wl?rs=dfa1.0&amp;vr=2.0&amp;DB=1000546&amp;DocName=41USCAS8302&amp;FindType=L&amp;ReferencePositionType=T&amp;ReferencePosition=SP_7b9b000044381" TargetMode="External"/><Relationship Id="rId517" Type="http://schemas.openxmlformats.org/officeDocument/2006/relationships/hyperlink" Target="http://www.westlaw.com/Find/Default.wl?rs=dfa1.0&amp;vr=2.0&amp;DB=1000546&amp;DocName=41USCAS8304&amp;FindType=L" TargetMode="External"/><Relationship Id="rId518" Type="http://schemas.openxmlformats.org/officeDocument/2006/relationships/hyperlink" Target="http://www.westlaw.com/Find/Default.wl?rs=dfa1.0&amp;vr=2.0&amp;DB=1000546&amp;DocName=USCOARTIS8CL3&amp;FindType=L" TargetMode="External"/><Relationship Id="rId519" Type="http://schemas.openxmlformats.org/officeDocument/2006/relationships/hyperlink" Target="http://www.westlaw.com/Find/Default.wl?rs=dfa1.0&amp;vr=2.0&amp;DB=708&amp;FindType=Y&amp;SerialNum=1994131901" TargetMode="External"/><Relationship Id="rId170" Type="http://schemas.openxmlformats.org/officeDocument/2006/relationships/hyperlink" Target="http://www.westlaw.com/Digest/Default.wl?rs=dfa1.0&amp;vr=2.0&amp;CMD=MCC&amp;DocName=361k55" TargetMode="External"/><Relationship Id="rId171" Type="http://schemas.openxmlformats.org/officeDocument/2006/relationships/hyperlink" Target="http://www.westlaw.com/KeyNumber/Default.wl?rs=dfa1.0&amp;vr=2.0&amp;CMD=KEY&amp;DocName=393" TargetMode="External"/><Relationship Id="rId172" Type="http://schemas.openxmlformats.org/officeDocument/2006/relationships/hyperlink" Target="http://www.westlaw.com/KeyNumber/Default.wl?rs=dfa1.0&amp;vr=2.0&amp;CMD=KEY&amp;DocName=393III" TargetMode="External"/><Relationship Id="rId173" Type="http://schemas.openxmlformats.org/officeDocument/2006/relationships/hyperlink" Target="http://www.westlaw.com/KeyNumber/Default.wl?rs=dfa1.0&amp;vr=2.0&amp;CMD=KEY&amp;DocName=393k64" TargetMode="External"/><Relationship Id="rId174" Type="http://schemas.openxmlformats.org/officeDocument/2006/relationships/hyperlink" Target="http://www.westlaw.com/KeyNumber/Default.wl?rs=dfa1.0&amp;vr=2.0&amp;CMD=KEY&amp;DocName=393k64.15" TargetMode="External"/><Relationship Id="rId175" Type="http://schemas.openxmlformats.org/officeDocument/2006/relationships/hyperlink" Target="http://www.westlaw.com/Digest/Default.wl?rs=dfa1.0&amp;vr=2.0&amp;CMD=MCC&amp;DocName=393k64.15" TargetMode="External"/><Relationship Id="rId176" Type="http://schemas.openxmlformats.org/officeDocument/2006/relationships/hyperlink" Target="http://www.westlaw.com/Find/Default.wl?rs=dfa1.0&amp;vr=2.0&amp;DB=1000546&amp;DocName=USCOARTVICL2&amp;FindType=L" TargetMode="External"/><Relationship Id="rId177" Type="http://schemas.openxmlformats.org/officeDocument/2006/relationships/hyperlink" Target="http://www.westlaw.com/Find/Default.wl?rs=dfa1.0&amp;vr=2.0&amp;DB=1000546&amp;DocName=41USCAS8301&amp;FindType=L" TargetMode="External"/><Relationship Id="rId178" Type="http://schemas.openxmlformats.org/officeDocument/2006/relationships/hyperlink" Target="http://www.westlaw.com/Find/Default.wl?rs=dfa1.0&amp;vr=2.0&amp;DB=1000547&amp;DocName=48CFR25.204&amp;FindType=L&amp;ReferencePositionType=T&amp;ReferencePosition=SP_a83b000018c76" TargetMode="External"/><Relationship Id="rId179" Type="http://schemas.openxmlformats.org/officeDocument/2006/relationships/hyperlink" Target="http://www.westlaw.com/Find/Default.wl?rs=dfa1.0&amp;vr=2.0&amp;DB=1015876&amp;DocName=PRSSTT3S927&amp;FindType=L" TargetMode="External"/><Relationship Id="rId230" Type="http://schemas.openxmlformats.org/officeDocument/2006/relationships/hyperlink" Target="http://www.westlaw.com/Find/Default.wl?rs=dfa1.0&amp;vr=2.0&amp;DB=1000546&amp;DocName=USCOARTIS8CL3&amp;FindType=L" TargetMode="External"/><Relationship Id="rId231" Type="http://schemas.openxmlformats.org/officeDocument/2006/relationships/hyperlink" Target="http://www.westlaw.com/KeyNumber/Default.wl?rs=dfa1.0&amp;vr=2.0&amp;CMD=KEY&amp;DocName=83" TargetMode="External"/><Relationship Id="rId232" Type="http://schemas.openxmlformats.org/officeDocument/2006/relationships/hyperlink" Target="http://www.westlaw.com/KeyNumber/Default.wl?rs=dfa1.0&amp;vr=2.0&amp;CMD=KEY&amp;DocName=83I" TargetMode="External"/><Relationship Id="rId233" Type="http://schemas.openxmlformats.org/officeDocument/2006/relationships/hyperlink" Target="http://www.westlaw.com/KeyNumber/Default.wl?rs=dfa1.0&amp;vr=2.0&amp;CMD=KEY&amp;DocName=83k11" TargetMode="External"/><Relationship Id="rId234" Type="http://schemas.openxmlformats.org/officeDocument/2006/relationships/hyperlink" Target="http://www.westlaw.com/KeyNumber/Default.wl?rs=dfa1.0&amp;vr=2.0&amp;CMD=KEY&amp;DocName=83k12" TargetMode="External"/><Relationship Id="rId235" Type="http://schemas.openxmlformats.org/officeDocument/2006/relationships/hyperlink" Target="http://www.westlaw.com/Digest/Default.wl?rs=dfa1.0&amp;vr=2.0&amp;CMD=MCC&amp;DocName=83k12" TargetMode="External"/><Relationship Id="rId236" Type="http://schemas.openxmlformats.org/officeDocument/2006/relationships/hyperlink" Target="http://www.westlaw.com/KeyNumber/Default.wl?rs=dfa1.0&amp;vr=2.0&amp;CMD=KEY&amp;DocName=83" TargetMode="External"/><Relationship Id="rId237" Type="http://schemas.openxmlformats.org/officeDocument/2006/relationships/hyperlink" Target="http://www.westlaw.com/KeyNumber/Default.wl?rs=dfa1.0&amp;vr=2.0&amp;CMD=KEY&amp;DocName=83II" TargetMode="External"/><Relationship Id="rId238" Type="http://schemas.openxmlformats.org/officeDocument/2006/relationships/hyperlink" Target="http://www.westlaw.com/KeyNumber/Default.wl?rs=dfa1.0&amp;vr=2.0&amp;CMD=KEY&amp;DocName=83II%28B%29" TargetMode="External"/><Relationship Id="rId239" Type="http://schemas.openxmlformats.org/officeDocument/2006/relationships/hyperlink" Target="http://www.westlaw.com/KeyNumber/Default.wl?rs=dfa1.0&amp;vr=2.0&amp;CMD=KEY&amp;DocName=83k56" TargetMode="External"/><Relationship Id="rId460" Type="http://schemas.openxmlformats.org/officeDocument/2006/relationships/hyperlink" Target="http://www.westlaw.com/Find/Default.wl?rs=dfa1.0&amp;vr=2.0&amp;DB=1000546&amp;DocName=USCOARTVICL2&amp;FindType=L" TargetMode="External"/><Relationship Id="rId461" Type="http://schemas.openxmlformats.org/officeDocument/2006/relationships/hyperlink" Target="http://www.westlaw.com/Find/Default.wl?rs=dfa1.0&amp;vr=2.0&amp;DB=780&amp;FindType=Y&amp;ReferencePositionType=S&amp;SerialNum=1800123335&amp;ReferencePosition=427" TargetMode="External"/><Relationship Id="rId462" Type="http://schemas.openxmlformats.org/officeDocument/2006/relationships/hyperlink" Target="http://www.westlaw.com/Find/Default.wl?rs=dfa1.0&amp;vr=2.0&amp;DB=780&amp;FindType=Y&amp;ReferencePositionType=S&amp;SerialNum=1800123335&amp;ReferencePosition=427" TargetMode="External"/><Relationship Id="rId463" Type="http://schemas.openxmlformats.org/officeDocument/2006/relationships/hyperlink" Target="http://www.westlaw.com/Find/Default.wl?rs=dfa1.0&amp;vr=2.0&amp;DB=780&amp;FindType=Y&amp;ReferencePositionType=S&amp;SerialNum=1800117190&amp;ReferencePosition=211" TargetMode="External"/><Relationship Id="rId464" Type="http://schemas.openxmlformats.org/officeDocument/2006/relationships/hyperlink" Target="http://www.westlaw.com/Find/Default.wl?rs=dfa1.0&amp;vr=2.0&amp;DB=780&amp;FindType=Y&amp;ReferencePositionType=S&amp;SerialNum=1800117190&amp;ReferencePosition=211" TargetMode="External"/><Relationship Id="rId465" Type="http://schemas.openxmlformats.org/officeDocument/2006/relationships/hyperlink" Target="http://www.westlaw.com/Find/Default.wl?rs=dfa1.0&amp;vr=2.0&amp;DB=708&amp;FindType=Y&amp;SerialNum=1962101677" TargetMode="External"/><Relationship Id="rId466" Type="http://schemas.openxmlformats.org/officeDocument/2006/relationships/hyperlink" Target="http://www.westlaw.com/Find/Default.wl?rs=dfa1.0&amp;vr=2.0&amp;DB=708&amp;FindType=Y&amp;SerialNum=1962101677" TargetMode="External"/><Relationship Id="rId467" Type="http://schemas.openxmlformats.org/officeDocument/2006/relationships/hyperlink" Target="http://www.westlaw.com/Find/Default.wl?rs=dfa1.0&amp;vr=2.0&amp;DB=708&amp;FindType=Y&amp;SerialNum=1988050116" TargetMode="External"/><Relationship Id="rId468" Type="http://schemas.openxmlformats.org/officeDocument/2006/relationships/hyperlink" Target="http://www.westlaw.com/Find/Default.wl?rs=dfa1.0&amp;vr=2.0&amp;DB=708&amp;FindType=Y&amp;SerialNum=1988050116" TargetMode="External"/><Relationship Id="rId469" Type="http://schemas.openxmlformats.org/officeDocument/2006/relationships/hyperlink" Target="http://www.westlaw.com/Find/Default.wl?rs=dfa1.0&amp;vr=2.0&amp;DB=708&amp;FindType=Y&amp;SerialNum=2017652934" TargetMode="External"/><Relationship Id="rId520" Type="http://schemas.openxmlformats.org/officeDocument/2006/relationships/hyperlink" Target="http://www.westlaw.com/Find/Default.wl?rs=dfa1.0&amp;vr=2.0&amp;DB=708&amp;FindType=Y&amp;SerialNum=1994131901" TargetMode="External"/><Relationship Id="rId521" Type="http://schemas.openxmlformats.org/officeDocument/2006/relationships/hyperlink" Target="http://www.westlaw.com/Find/Default.wl?rs=dfa1.0&amp;vr=2.0&amp;DB=708&amp;FindType=Y&amp;SerialNum=1984124906" TargetMode="External"/><Relationship Id="rId522" Type="http://schemas.openxmlformats.org/officeDocument/2006/relationships/hyperlink" Target="http://www.westlaw.com/Find/Default.wl?rs=dfa1.0&amp;vr=2.0&amp;DB=708&amp;FindType=Y&amp;SerialNum=1984124906" TargetMode="External"/><Relationship Id="rId30" Type="http://schemas.openxmlformats.org/officeDocument/2006/relationships/hyperlink" Target="http://www.westlaw.com/KeyNumber/Default.wl?rs=dfa1.0&amp;vr=2.0&amp;CMD=KEY&amp;DocName=170Ak103.2" TargetMode="External"/><Relationship Id="rId31" Type="http://schemas.openxmlformats.org/officeDocument/2006/relationships/hyperlink" Target="http://www.westlaw.com/Digest/Default.wl?rs=dfa1.0&amp;vr=2.0&amp;CMD=MCC&amp;DocName=170Ak103.2" TargetMode="External"/><Relationship Id="rId32" Type="http://schemas.openxmlformats.org/officeDocument/2006/relationships/hyperlink" Target="http://www.westlaw.com/Find/Default.wl?rs=dfa1.0&amp;vr=2.0&amp;DB=1000546&amp;DocName=USCOARTIIIS1&amp;FindType=L" TargetMode="External"/><Relationship Id="rId33" Type="http://schemas.openxmlformats.org/officeDocument/2006/relationships/hyperlink" Target="http://www.westlaw.com/Find/Default.wl?rs=dfa1.0&amp;vr=2.0&amp;DB=1000546&amp;DocName=USCOARTIIIS1&amp;FindType=L" TargetMode="External"/><Relationship Id="rId34" Type="http://schemas.openxmlformats.org/officeDocument/2006/relationships/hyperlink" Target="http://www.westlaw.com/KeyNumber/Default.wl?rs=dfa1.0&amp;vr=2.0&amp;CMD=KEY&amp;DocName=170A" TargetMode="External"/><Relationship Id="rId35" Type="http://schemas.openxmlformats.org/officeDocument/2006/relationships/hyperlink" Target="http://www.westlaw.com/KeyNumber/Default.wl?rs=dfa1.0&amp;vr=2.0&amp;CMD=KEY&amp;DocName=170AII" TargetMode="External"/><Relationship Id="rId36" Type="http://schemas.openxmlformats.org/officeDocument/2006/relationships/hyperlink" Target="http://www.westlaw.com/KeyNumber/Default.wl?rs=dfa1.0&amp;vr=2.0&amp;CMD=KEY&amp;DocName=170AII%28A%29" TargetMode="External"/><Relationship Id="rId37" Type="http://schemas.openxmlformats.org/officeDocument/2006/relationships/hyperlink" Target="http://www.westlaw.com/KeyNumber/Default.wl?rs=dfa1.0&amp;vr=2.0&amp;CMD=KEY&amp;DocName=170Ak103.1" TargetMode="External"/><Relationship Id="rId38" Type="http://schemas.openxmlformats.org/officeDocument/2006/relationships/hyperlink" Target="http://www.westlaw.com/KeyNumber/Default.wl?rs=dfa1.0&amp;vr=2.0&amp;CMD=KEY&amp;DocName=170Ak103.2" TargetMode="External"/><Relationship Id="rId39" Type="http://schemas.openxmlformats.org/officeDocument/2006/relationships/hyperlink" Target="http://www.westlaw.com/Digest/Default.wl?rs=dfa1.0&amp;vr=2.0&amp;CMD=MCC&amp;DocName=170Ak103.2" TargetMode="External"/><Relationship Id="rId523" Type="http://schemas.openxmlformats.org/officeDocument/2006/relationships/hyperlink" Target="http://www.westlaw.com/Find/Default.wl?rs=dfa1.0&amp;vr=2.0&amp;DB=506&amp;FindType=Y&amp;ReferencePositionType=S&amp;SerialNum=2006665279&amp;ReferencePosition=46" TargetMode="External"/><Relationship Id="rId524" Type="http://schemas.openxmlformats.org/officeDocument/2006/relationships/hyperlink" Target="http://www.westlaw.com/Find/Default.wl?rs=dfa1.0&amp;vr=2.0&amp;DB=506&amp;FindType=Y&amp;ReferencePositionType=S&amp;SerialNum=2006665279&amp;ReferencePosition=46" TargetMode="External"/><Relationship Id="rId525" Type="http://schemas.openxmlformats.org/officeDocument/2006/relationships/hyperlink" Target="http://www.westlaw.com/Find/Default.wl?rs=dfa1.0&amp;vr=2.0&amp;FindType=Y&amp;SerialNum=2006665279" TargetMode="External"/><Relationship Id="rId526" Type="http://schemas.openxmlformats.org/officeDocument/2006/relationships/hyperlink" Target="http://www.westlaw.com/Find/Default.wl?rs=dfa1.0&amp;vr=2.0&amp;FindType=Y&amp;SerialNum=2006665279" TargetMode="External"/><Relationship Id="rId527" Type="http://schemas.openxmlformats.org/officeDocument/2006/relationships/hyperlink" Target="http://www.westlaw.com/Find/Default.wl?rs=dfa1.0&amp;vr=2.0&amp;DB=350&amp;FindType=Y&amp;ReferencePositionType=S&amp;SerialNum=1992168471&amp;ReferencePosition=6" TargetMode="External"/><Relationship Id="rId528" Type="http://schemas.openxmlformats.org/officeDocument/2006/relationships/hyperlink" Target="http://www.westlaw.com/Find/Default.wl?rs=dfa1.0&amp;vr=2.0&amp;DB=350&amp;FindType=Y&amp;ReferencePositionType=S&amp;SerialNum=1992168471&amp;ReferencePosition=6" TargetMode="External"/><Relationship Id="rId529" Type="http://schemas.openxmlformats.org/officeDocument/2006/relationships/hyperlink" Target="http://www.westlaw.com/Find/Default.wl?rs=dfa1.0&amp;vr=2.0&amp;DB=708&amp;FindType=Y&amp;SerialNum=2016121453" TargetMode="External"/><Relationship Id="rId180" Type="http://schemas.openxmlformats.org/officeDocument/2006/relationships/hyperlink" Target="http://www.westlaw.com/Find/Default.wl?rs=dfa1.0&amp;vr=2.0&amp;DB=1015876&amp;DocName=PRSSTT10S167E&amp;FindType=L" TargetMode="External"/><Relationship Id="rId181" Type="http://schemas.openxmlformats.org/officeDocument/2006/relationships/hyperlink" Target="http://www.westlaw.com/KeyNumber/Default.wl?rs=dfa1.0&amp;vr=2.0&amp;CMD=KEY&amp;DocName=360" TargetMode="External"/><Relationship Id="rId182" Type="http://schemas.openxmlformats.org/officeDocument/2006/relationships/hyperlink" Target="http://www.westlaw.com/KeyNumber/Default.wl?rs=dfa1.0&amp;vr=2.0&amp;CMD=KEY&amp;DocName=360I" TargetMode="External"/><Relationship Id="rId183" Type="http://schemas.openxmlformats.org/officeDocument/2006/relationships/hyperlink" Target="http://www.westlaw.com/KeyNumber/Default.wl?rs=dfa1.0&amp;vr=2.0&amp;CMD=KEY&amp;DocName=360I%28B%29" TargetMode="External"/><Relationship Id="rId184" Type="http://schemas.openxmlformats.org/officeDocument/2006/relationships/hyperlink" Target="http://www.westlaw.com/KeyNumber/Default.wl?rs=dfa1.0&amp;vr=2.0&amp;CMD=KEY&amp;DocName=360k18.5" TargetMode="External"/><Relationship Id="rId185" Type="http://schemas.openxmlformats.org/officeDocument/2006/relationships/hyperlink" Target="http://www.westlaw.com/Digest/Default.wl?rs=dfa1.0&amp;vr=2.0&amp;CMD=MCC&amp;DocName=360k18.5" TargetMode="External"/><Relationship Id="rId186" Type="http://schemas.openxmlformats.org/officeDocument/2006/relationships/hyperlink" Target="http://www.westlaw.com/KeyNumber/Default.wl?rs=dfa1.0&amp;vr=2.0&amp;CMD=KEY&amp;DocName=360" TargetMode="External"/><Relationship Id="rId187" Type="http://schemas.openxmlformats.org/officeDocument/2006/relationships/hyperlink" Target="http://www.westlaw.com/KeyNumber/Default.wl?rs=dfa1.0&amp;vr=2.0&amp;CMD=KEY&amp;DocName=360I" TargetMode="External"/><Relationship Id="rId188" Type="http://schemas.openxmlformats.org/officeDocument/2006/relationships/hyperlink" Target="http://www.westlaw.com/KeyNumber/Default.wl?rs=dfa1.0&amp;vr=2.0&amp;CMD=KEY&amp;DocName=360I%28B%29" TargetMode="External"/><Relationship Id="rId189" Type="http://schemas.openxmlformats.org/officeDocument/2006/relationships/hyperlink" Target="http://www.westlaw.com/KeyNumber/Default.wl?rs=dfa1.0&amp;vr=2.0&amp;CMD=KEY&amp;DocName=360k18.3" TargetMode="External"/><Relationship Id="rId240" Type="http://schemas.openxmlformats.org/officeDocument/2006/relationships/hyperlink" Target="http://www.westlaw.com/Digest/Default.wl?rs=dfa1.0&amp;vr=2.0&amp;CMD=MCC&amp;DocName=83k56" TargetMode="External"/><Relationship Id="rId241" Type="http://schemas.openxmlformats.org/officeDocument/2006/relationships/hyperlink" Target="http://www.westlaw.com/Find/Default.wl?rs=dfa1.0&amp;vr=2.0&amp;DB=1000546&amp;DocName=USCOARTIS8CL3&amp;FindType=L" TargetMode="External"/><Relationship Id="rId242" Type="http://schemas.openxmlformats.org/officeDocument/2006/relationships/hyperlink" Target="http://www.westlaw.com/KeyNumber/Default.wl?rs=dfa1.0&amp;vr=2.0&amp;CMD=KEY&amp;DocName=83" TargetMode="External"/><Relationship Id="rId243" Type="http://schemas.openxmlformats.org/officeDocument/2006/relationships/hyperlink" Target="http://www.westlaw.com/KeyNumber/Default.wl?rs=dfa1.0&amp;vr=2.0&amp;CMD=KEY&amp;DocName=83II" TargetMode="External"/><Relationship Id="rId244" Type="http://schemas.openxmlformats.org/officeDocument/2006/relationships/hyperlink" Target="http://www.westlaw.com/KeyNumber/Default.wl?rs=dfa1.0&amp;vr=2.0&amp;CMD=KEY&amp;DocName=83II%28B%29" TargetMode="External"/><Relationship Id="rId245" Type="http://schemas.openxmlformats.org/officeDocument/2006/relationships/hyperlink" Target="http://www.westlaw.com/KeyNumber/Default.wl?rs=dfa1.0&amp;vr=2.0&amp;CMD=KEY&amp;DocName=83k56" TargetMode="External"/><Relationship Id="rId246" Type="http://schemas.openxmlformats.org/officeDocument/2006/relationships/hyperlink" Target="http://www.westlaw.com/Digest/Default.wl?rs=dfa1.0&amp;vr=2.0&amp;CMD=MCC&amp;DocName=83k56" TargetMode="External"/><Relationship Id="rId247" Type="http://schemas.openxmlformats.org/officeDocument/2006/relationships/hyperlink" Target="http://www.westlaw.com/Find/Default.wl?rs=dfa1.0&amp;vr=2.0&amp;DB=1000546&amp;DocName=USCOARTIS8CL3&amp;FindType=L" TargetMode="External"/><Relationship Id="rId248" Type="http://schemas.openxmlformats.org/officeDocument/2006/relationships/hyperlink" Target="http://www.westlaw.com/KeyNumber/Default.wl?rs=dfa1.0&amp;vr=2.0&amp;CMD=KEY&amp;DocName=83" TargetMode="External"/><Relationship Id="rId249" Type="http://schemas.openxmlformats.org/officeDocument/2006/relationships/hyperlink" Target="http://www.westlaw.com/KeyNumber/Default.wl?rs=dfa1.0&amp;vr=2.0&amp;CMD=KEY&amp;DocName=83I" TargetMode="External"/><Relationship Id="rId300" Type="http://schemas.openxmlformats.org/officeDocument/2006/relationships/hyperlink" Target="http://www.westlaw.com/KeyNumber/Default.wl?rs=dfa1.0&amp;vr=2.0&amp;CMD=KEY&amp;DocName=83II" TargetMode="External"/><Relationship Id="rId301" Type="http://schemas.openxmlformats.org/officeDocument/2006/relationships/hyperlink" Target="http://www.westlaw.com/KeyNumber/Default.wl?rs=dfa1.0&amp;vr=2.0&amp;CMD=KEY&amp;DocName=83II%28H%29" TargetMode="External"/><Relationship Id="rId302" Type="http://schemas.openxmlformats.org/officeDocument/2006/relationships/hyperlink" Target="http://www.westlaw.com/KeyNumber/Default.wl?rs=dfa1.0&amp;vr=2.0&amp;CMD=KEY&amp;DocName=83k75" TargetMode="External"/><Relationship Id="rId303" Type="http://schemas.openxmlformats.org/officeDocument/2006/relationships/hyperlink" Target="http://www.westlaw.com/Digest/Default.wl?rs=dfa1.0&amp;vr=2.0&amp;CMD=MCC&amp;DocName=83k75" TargetMode="External"/><Relationship Id="rId304" Type="http://schemas.openxmlformats.org/officeDocument/2006/relationships/hyperlink" Target="http://www.westlaw.com/KeyNumber/Default.wl?rs=dfa1.0&amp;vr=2.0&amp;CMD=KEY&amp;DocName=375" TargetMode="External"/><Relationship Id="rId305" Type="http://schemas.openxmlformats.org/officeDocument/2006/relationships/hyperlink" Target="http://www.westlaw.com/KeyNumber/Default.wl?rs=dfa1.0&amp;vr=2.0&amp;CMD=KEY&amp;DocName=375k25" TargetMode="External"/><Relationship Id="rId306" Type="http://schemas.openxmlformats.org/officeDocument/2006/relationships/hyperlink" Target="http://www.westlaw.com/Digest/Default.wl?rs=dfa1.0&amp;vr=2.0&amp;CMD=MCC&amp;DocName=375k25" TargetMode="External"/><Relationship Id="rId307" Type="http://schemas.openxmlformats.org/officeDocument/2006/relationships/hyperlink" Target="http://www.westlaw.com/Find/Default.wl?rs=dfa1.0&amp;vr=2.0&amp;DB=1000546&amp;DocName=USCOARTIS8CL3&amp;FindType=L" TargetMode="External"/><Relationship Id="rId308" Type="http://schemas.openxmlformats.org/officeDocument/2006/relationships/hyperlink" Target="http://www.westlaw.com/Find/Default.wl?rs=dfa1.0&amp;vr=2.0&amp;DB=1000546&amp;DocName=41USCAS8301&amp;FindType=L" TargetMode="External"/><Relationship Id="rId309" Type="http://schemas.openxmlformats.org/officeDocument/2006/relationships/hyperlink" Target="http://www.westlaw.com/Find/Default.wl?rs=dfa1.0&amp;vr=2.0&amp;DB=1015876&amp;DocName=PRSSTT3S927&amp;FindType=L" TargetMode="External"/><Relationship Id="rId470" Type="http://schemas.openxmlformats.org/officeDocument/2006/relationships/hyperlink" Target="http://www.westlaw.com/Find/Default.wl?rs=dfa1.0&amp;vr=2.0&amp;DB=708&amp;FindType=Y&amp;SerialNum=2017652934" TargetMode="External"/><Relationship Id="rId471" Type="http://schemas.openxmlformats.org/officeDocument/2006/relationships/hyperlink" Target="http://www.westlaw.com/Find/Default.wl?rs=dfa1.0&amp;vr=2.0&amp;DB=708&amp;FindType=Y&amp;SerialNum=2002381625" TargetMode="External"/><Relationship Id="rId472" Type="http://schemas.openxmlformats.org/officeDocument/2006/relationships/hyperlink" Target="http://www.westlaw.com/Find/Default.wl?rs=dfa1.0&amp;vr=2.0&amp;DB=708&amp;FindType=Y&amp;SerialNum=2002381625" TargetMode="External"/><Relationship Id="rId473" Type="http://schemas.openxmlformats.org/officeDocument/2006/relationships/hyperlink" Target="http://www.westlaw.com/Find/Default.wl?rs=dfa1.0&amp;vr=2.0&amp;DB=708&amp;FindType=Y&amp;SerialNum=2002754784" TargetMode="External"/><Relationship Id="rId474" Type="http://schemas.openxmlformats.org/officeDocument/2006/relationships/hyperlink" Target="http://www.westlaw.com/Find/Default.wl?rs=dfa1.0&amp;vr=2.0&amp;DB=708&amp;FindType=Y&amp;SerialNum=2002754784" TargetMode="External"/><Relationship Id="rId475" Type="http://schemas.openxmlformats.org/officeDocument/2006/relationships/hyperlink" Target="http://www.westlaw.com/Find/Default.wl?rs=dfa1.0&amp;vr=2.0&amp;DB=708&amp;FindType=Y&amp;SerialNum=1996076383" TargetMode="External"/><Relationship Id="rId476" Type="http://schemas.openxmlformats.org/officeDocument/2006/relationships/hyperlink" Target="http://www.westlaw.com/Find/Default.wl?rs=dfa1.0&amp;vr=2.0&amp;DB=708&amp;FindType=Y&amp;SerialNum=1996076383" TargetMode="External"/><Relationship Id="rId477" Type="http://schemas.openxmlformats.org/officeDocument/2006/relationships/hyperlink" Target="http://www.westlaw.com/Find/Default.wl?rs=dfa1.0&amp;vr=2.0&amp;DB=708&amp;FindType=Y&amp;SerialNum=1947116605" TargetMode="External"/><Relationship Id="rId478" Type="http://schemas.openxmlformats.org/officeDocument/2006/relationships/hyperlink" Target="http://www.westlaw.com/Find/Default.wl?rs=dfa1.0&amp;vr=2.0&amp;DB=708&amp;FindType=Y&amp;SerialNum=1947116605" TargetMode="External"/><Relationship Id="rId479" Type="http://schemas.openxmlformats.org/officeDocument/2006/relationships/hyperlink" Target="http://www.westlaw.com/Find/Default.wl?rs=dfa1.0&amp;vr=2.0&amp;DB=708&amp;FindType=Y&amp;SerialNum=1986127100" TargetMode="External"/><Relationship Id="rId530" Type="http://schemas.openxmlformats.org/officeDocument/2006/relationships/hyperlink" Target="http://www.westlaw.com/Find/Default.wl?rs=dfa1.0&amp;vr=2.0&amp;DB=708&amp;FindType=Y&amp;SerialNum=2016121453" TargetMode="External"/><Relationship Id="rId531" Type="http://schemas.openxmlformats.org/officeDocument/2006/relationships/hyperlink" Target="http://www.westlaw.com/Find/Default.wl?rs=dfa1.0&amp;vr=2.0&amp;DB=708&amp;FindType=Y&amp;SerialNum=1983110006" TargetMode="External"/><Relationship Id="rId532" Type="http://schemas.openxmlformats.org/officeDocument/2006/relationships/hyperlink" Target="http://www.westlaw.com/Find/Default.wl?rs=dfa1.0&amp;vr=2.0&amp;DB=708&amp;FindType=Y&amp;SerialNum=1983110006" TargetMode="External"/><Relationship Id="rId40" Type="http://schemas.openxmlformats.org/officeDocument/2006/relationships/hyperlink" Target="http://www.westlaw.com/KeyNumber/Default.wl?rs=dfa1.0&amp;vr=2.0&amp;CMD=KEY&amp;DocName=170A" TargetMode="External"/><Relationship Id="rId41" Type="http://schemas.openxmlformats.org/officeDocument/2006/relationships/hyperlink" Target="http://www.westlaw.com/KeyNumber/Default.wl?rs=dfa1.0&amp;vr=2.0&amp;CMD=KEY&amp;DocName=170AII" TargetMode="External"/><Relationship Id="rId42" Type="http://schemas.openxmlformats.org/officeDocument/2006/relationships/hyperlink" Target="http://www.westlaw.com/KeyNumber/Default.wl?rs=dfa1.0&amp;vr=2.0&amp;CMD=KEY&amp;DocName=170AII%28A%29" TargetMode="External"/><Relationship Id="rId43" Type="http://schemas.openxmlformats.org/officeDocument/2006/relationships/hyperlink" Target="http://www.westlaw.com/KeyNumber/Default.wl?rs=dfa1.0&amp;vr=2.0&amp;CMD=KEY&amp;DocName=170Ak103.1" TargetMode="External"/><Relationship Id="rId44" Type="http://schemas.openxmlformats.org/officeDocument/2006/relationships/hyperlink" Target="http://www.westlaw.com/KeyNumber/Default.wl?rs=dfa1.0&amp;vr=2.0&amp;CMD=KEY&amp;DocName=170Ak103.3" TargetMode="External"/><Relationship Id="rId45" Type="http://schemas.openxmlformats.org/officeDocument/2006/relationships/hyperlink" Target="http://www.westlaw.com/Digest/Default.wl?rs=dfa1.0&amp;vr=2.0&amp;CMD=MCC&amp;DocName=170Ak103.3" TargetMode="External"/><Relationship Id="rId46" Type="http://schemas.openxmlformats.org/officeDocument/2006/relationships/hyperlink" Target="http://www.westlaw.com/Find/Default.wl?rs=dfa1.0&amp;vr=2.0&amp;DB=1000546&amp;DocName=USCOARTIIIS1&amp;FindType=L" TargetMode="External"/><Relationship Id="rId47" Type="http://schemas.openxmlformats.org/officeDocument/2006/relationships/hyperlink" Target="http://www.westlaw.com/Find/Default.wl?rs=dfa1.0&amp;vr=2.0&amp;DB=1000546&amp;DocName=USCOARTIIIS1&amp;FindType=L" TargetMode="External"/><Relationship Id="rId48" Type="http://schemas.openxmlformats.org/officeDocument/2006/relationships/hyperlink" Target="http://www.westlaw.com/KeyNumber/Default.wl?rs=dfa1.0&amp;vr=2.0&amp;CMD=KEY&amp;DocName=170A" TargetMode="External"/><Relationship Id="rId49" Type="http://schemas.openxmlformats.org/officeDocument/2006/relationships/hyperlink" Target="http://www.westlaw.com/KeyNumber/Default.wl?rs=dfa1.0&amp;vr=2.0&amp;CMD=KEY&amp;DocName=170AII" TargetMode="External"/><Relationship Id="rId533" Type="http://schemas.openxmlformats.org/officeDocument/2006/relationships/hyperlink" Target="http://www.westlaw.com/Find/Default.wl?rs=dfa1.0&amp;vr=2.0&amp;DB=708&amp;FindType=Y&amp;SerialNum=1980116781" TargetMode="External"/><Relationship Id="rId534" Type="http://schemas.openxmlformats.org/officeDocument/2006/relationships/hyperlink" Target="http://www.westlaw.com/Find/Default.wl?rs=dfa1.0&amp;vr=2.0&amp;DB=708&amp;FindType=Y&amp;SerialNum=1980116781"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4637&amp;FindType=Y&amp;SerialNum=2003711745" TargetMode="External"/><Relationship Id="rId8" Type="http://schemas.openxmlformats.org/officeDocument/2006/relationships/hyperlink" Target="http://www.westlaw.com/Find/Default.wl?rs=dfa1.0&amp;vr=2.0&amp;DB=506&amp;FindType=Y&amp;SerialNum=2006665279" TargetMode="External"/><Relationship Id="rId9" Type="http://schemas.openxmlformats.org/officeDocument/2006/relationships/hyperlink" Target="http://www.westlaw.com/Find/Default.wl?rs=dfa1.0&amp;vr=2.0&amp;DB=PROFILER-WLD&amp;DocName=0234253801&amp;FindType=h" TargetMode="External"/><Relationship Id="rId190" Type="http://schemas.openxmlformats.org/officeDocument/2006/relationships/hyperlink" Target="http://www.westlaw.com/Digest/Default.wl?rs=dfa1.0&amp;vr=2.0&amp;CMD=MCC&amp;DocName=360k18.3" TargetMode="External"/><Relationship Id="rId191" Type="http://schemas.openxmlformats.org/officeDocument/2006/relationships/hyperlink" Target="http://www.westlaw.com/KeyNumber/Default.wl?rs=dfa1.0&amp;vr=2.0&amp;CMD=KEY&amp;DocName=360" TargetMode="External"/><Relationship Id="rId192" Type="http://schemas.openxmlformats.org/officeDocument/2006/relationships/hyperlink" Target="http://www.westlaw.com/KeyNumber/Default.wl?rs=dfa1.0&amp;vr=2.0&amp;CMD=KEY&amp;DocName=360I" TargetMode="External"/><Relationship Id="rId193" Type="http://schemas.openxmlformats.org/officeDocument/2006/relationships/hyperlink" Target="http://www.westlaw.com/KeyNumber/Default.wl?rs=dfa1.0&amp;vr=2.0&amp;CMD=KEY&amp;DocName=360I%28B%29" TargetMode="External"/><Relationship Id="rId194" Type="http://schemas.openxmlformats.org/officeDocument/2006/relationships/hyperlink" Target="http://www.westlaw.com/KeyNumber/Default.wl?rs=dfa1.0&amp;vr=2.0&amp;CMD=KEY&amp;DocName=360k18.11" TargetMode="External"/><Relationship Id="rId195" Type="http://schemas.openxmlformats.org/officeDocument/2006/relationships/hyperlink" Target="http://www.westlaw.com/Digest/Default.wl?rs=dfa1.0&amp;vr=2.0&amp;CMD=MCC&amp;DocName=360k18.11" TargetMode="External"/><Relationship Id="rId196" Type="http://schemas.openxmlformats.org/officeDocument/2006/relationships/hyperlink" Target="http://www.westlaw.com/KeyNumber/Default.wl?rs=dfa1.0&amp;vr=2.0&amp;CMD=KEY&amp;DocName=360" TargetMode="External"/><Relationship Id="rId197" Type="http://schemas.openxmlformats.org/officeDocument/2006/relationships/hyperlink" Target="http://www.westlaw.com/KeyNumber/Default.wl?rs=dfa1.0&amp;vr=2.0&amp;CMD=KEY&amp;DocName=360I" TargetMode="External"/><Relationship Id="rId198" Type="http://schemas.openxmlformats.org/officeDocument/2006/relationships/hyperlink" Target="http://www.westlaw.com/KeyNumber/Default.wl?rs=dfa1.0&amp;vr=2.0&amp;CMD=KEY&amp;DocName=360I%28B%29" TargetMode="External"/><Relationship Id="rId199" Type="http://schemas.openxmlformats.org/officeDocument/2006/relationships/hyperlink" Target="http://www.westlaw.com/KeyNumber/Default.wl?rs=dfa1.0&amp;vr=2.0&amp;CMD=KEY&amp;DocName=360k18.5" TargetMode="External"/><Relationship Id="rId535" Type="http://schemas.openxmlformats.org/officeDocument/2006/relationships/hyperlink" Target="http://www.westlaw.com/Find/Default.wl?rs=dfa1.0&amp;vr=2.0&amp;DB=708&amp;FindType=Y&amp;SerialNum=1980116781" TargetMode="External"/><Relationship Id="rId250" Type="http://schemas.openxmlformats.org/officeDocument/2006/relationships/hyperlink" Target="http://www.westlaw.com/KeyNumber/Default.wl?rs=dfa1.0&amp;vr=2.0&amp;CMD=KEY&amp;DocName=83k11" TargetMode="External"/><Relationship Id="rId251" Type="http://schemas.openxmlformats.org/officeDocument/2006/relationships/hyperlink" Target="http://www.westlaw.com/KeyNumber/Default.wl?rs=dfa1.0&amp;vr=2.0&amp;CMD=KEY&amp;DocName=83k12" TargetMode="External"/><Relationship Id="rId252" Type="http://schemas.openxmlformats.org/officeDocument/2006/relationships/hyperlink" Target="http://www.westlaw.com/Digest/Default.wl?rs=dfa1.0&amp;vr=2.0&amp;CMD=MCC&amp;DocName=83k12" TargetMode="External"/><Relationship Id="rId253" Type="http://schemas.openxmlformats.org/officeDocument/2006/relationships/hyperlink" Target="http://www.westlaw.com/Find/Default.wl?rs=dfa1.0&amp;vr=2.0&amp;DB=1000546&amp;DocName=USCOARTIS8CL3&amp;FindType=L" TargetMode="External"/><Relationship Id="rId254" Type="http://schemas.openxmlformats.org/officeDocument/2006/relationships/hyperlink" Target="http://www.westlaw.com/KeyNumber/Default.wl?rs=dfa1.0&amp;vr=2.0&amp;CMD=KEY&amp;DocName=83" TargetMode="External"/><Relationship Id="rId255" Type="http://schemas.openxmlformats.org/officeDocument/2006/relationships/hyperlink" Target="http://www.westlaw.com/KeyNumber/Default.wl?rs=dfa1.0&amp;vr=2.0&amp;CMD=KEY&amp;DocName=83II" TargetMode="External"/><Relationship Id="rId256" Type="http://schemas.openxmlformats.org/officeDocument/2006/relationships/hyperlink" Target="http://www.westlaw.com/KeyNumber/Default.wl?rs=dfa1.0&amp;vr=2.0&amp;CMD=KEY&amp;DocName=83II%28B%29" TargetMode="External"/><Relationship Id="rId257" Type="http://schemas.openxmlformats.org/officeDocument/2006/relationships/hyperlink" Target="http://www.westlaw.com/KeyNumber/Default.wl?rs=dfa1.0&amp;vr=2.0&amp;CMD=KEY&amp;DocName=83k56" TargetMode="External"/><Relationship Id="rId258" Type="http://schemas.openxmlformats.org/officeDocument/2006/relationships/hyperlink" Target="http://www.westlaw.com/Digest/Default.wl?rs=dfa1.0&amp;vr=2.0&amp;CMD=MCC&amp;DocName=83k56" TargetMode="External"/><Relationship Id="rId259" Type="http://schemas.openxmlformats.org/officeDocument/2006/relationships/hyperlink" Target="http://www.westlaw.com/Find/Default.wl?rs=dfa1.0&amp;vr=2.0&amp;DB=1000546&amp;DocName=USCOARTIS8CL3&amp;FindType=L" TargetMode="External"/><Relationship Id="rId536" Type="http://schemas.openxmlformats.org/officeDocument/2006/relationships/hyperlink" Target="http://www.westlaw.com/Find/Default.wl?rs=dfa1.0&amp;vr=2.0&amp;DB=708&amp;FindType=Y&amp;SerialNum=1980116781" TargetMode="External"/><Relationship Id="rId537" Type="http://schemas.openxmlformats.org/officeDocument/2006/relationships/hyperlink" Target="http://www.westlaw.com/Find/Default.wl?rs=dfa1.0&amp;vr=2.0&amp;DB=708&amp;FindType=Y&amp;SerialNum=1976142418" TargetMode="External"/><Relationship Id="rId538" Type="http://schemas.openxmlformats.org/officeDocument/2006/relationships/hyperlink" Target="http://www.westlaw.com/Find/Default.wl?rs=dfa1.0&amp;vr=2.0&amp;DB=708&amp;FindType=Y&amp;SerialNum=1976142418" TargetMode="External"/><Relationship Id="rId539" Type="http://schemas.openxmlformats.org/officeDocument/2006/relationships/hyperlink" Target="http://www.westlaw.com/Find/Default.wl?rs=dfa1.0&amp;vr=2.0&amp;DB=708&amp;FindType=Y&amp;SerialNum=1988070497" TargetMode="External"/><Relationship Id="rId310" Type="http://schemas.openxmlformats.org/officeDocument/2006/relationships/hyperlink" Target="http://www.westlaw.com/Find/Default.wl?rs=dfa1.0&amp;vr=2.0&amp;DB=1015876&amp;DocName=PRSSTT10S167E&amp;FindType=L&amp;ReferencePositionType=T&amp;ReferencePosition=SP_d40e000072291" TargetMode="External"/><Relationship Id="rId311" Type="http://schemas.openxmlformats.org/officeDocument/2006/relationships/hyperlink" Target="http://www.westlaw.com/KeyNumber/Default.wl?rs=dfa1.0&amp;vr=2.0&amp;CMD=KEY&amp;DocName=83" TargetMode="External"/><Relationship Id="rId312" Type="http://schemas.openxmlformats.org/officeDocument/2006/relationships/hyperlink" Target="http://www.westlaw.com/KeyNumber/Default.wl?rs=dfa1.0&amp;vr=2.0&amp;CMD=KEY&amp;DocName=83II" TargetMode="External"/><Relationship Id="rId313" Type="http://schemas.openxmlformats.org/officeDocument/2006/relationships/hyperlink" Target="http://www.westlaw.com/KeyNumber/Default.wl?rs=dfa1.0&amp;vr=2.0&amp;CMD=KEY&amp;DocName=83II%28A%29" TargetMode="External"/><Relationship Id="rId314" Type="http://schemas.openxmlformats.org/officeDocument/2006/relationships/hyperlink" Target="http://www.westlaw.com/KeyNumber/Default.wl?rs=dfa1.0&amp;vr=2.0&amp;CMD=KEY&amp;DocName=83k54" TargetMode="External"/><Relationship Id="rId315" Type="http://schemas.openxmlformats.org/officeDocument/2006/relationships/hyperlink" Target="http://www.westlaw.com/KeyNumber/Default.wl?rs=dfa1.0&amp;vr=2.0&amp;CMD=KEY&amp;DocName=83k54.1" TargetMode="External"/><Relationship Id="rId316" Type="http://schemas.openxmlformats.org/officeDocument/2006/relationships/hyperlink" Target="http://www.westlaw.com/Digest/Default.wl?rs=dfa1.0&amp;vr=2.0&amp;CMD=MCC&amp;DocName=83k54.1" TargetMode="External"/><Relationship Id="rId317" Type="http://schemas.openxmlformats.org/officeDocument/2006/relationships/hyperlink" Target="http://www.westlaw.com/KeyNumber/Default.wl?rs=dfa1.0&amp;vr=2.0&amp;CMD=KEY&amp;DocName=83" TargetMode="External"/><Relationship Id="rId318" Type="http://schemas.openxmlformats.org/officeDocument/2006/relationships/hyperlink" Target="http://www.westlaw.com/KeyNumber/Default.wl?rs=dfa1.0&amp;vr=2.0&amp;CMD=KEY&amp;DocName=83II" TargetMode="External"/><Relationship Id="rId319" Type="http://schemas.openxmlformats.org/officeDocument/2006/relationships/hyperlink" Target="http://www.westlaw.com/KeyNumber/Default.wl?rs=dfa1.0&amp;vr=2.0&amp;CMD=KEY&amp;DocName=83II%28B%29" TargetMode="External"/><Relationship Id="rId480" Type="http://schemas.openxmlformats.org/officeDocument/2006/relationships/hyperlink" Target="http://www.westlaw.com/Find/Default.wl?rs=dfa1.0&amp;vr=2.0&amp;DB=708&amp;FindType=Y&amp;SerialNum=1986127100" TargetMode="External"/><Relationship Id="rId481" Type="http://schemas.openxmlformats.org/officeDocument/2006/relationships/hyperlink" Target="http://www.westlaw.com/Find/Default.wl?rs=dfa1.0&amp;vr=2.0&amp;DB=708&amp;FindType=Y&amp;SerialNum=1985127856" TargetMode="External"/><Relationship Id="rId482" Type="http://schemas.openxmlformats.org/officeDocument/2006/relationships/hyperlink" Target="http://www.westlaw.com/Find/Default.wl?rs=dfa1.0&amp;vr=2.0&amp;DB=708&amp;FindType=Y&amp;SerialNum=1985127856" TargetMode="External"/><Relationship Id="rId483" Type="http://schemas.openxmlformats.org/officeDocument/2006/relationships/hyperlink" Target="http://www.westlaw.com/Find/Default.wl?rs=dfa1.0&amp;vr=2.0&amp;DB=708&amp;FindType=Y&amp;SerialNum=1985127856" TargetMode="External"/><Relationship Id="rId484" Type="http://schemas.openxmlformats.org/officeDocument/2006/relationships/hyperlink" Target="http://www.westlaw.com/Find/Default.wl?rs=dfa1.0&amp;vr=2.0&amp;DB=708&amp;FindType=Y&amp;SerialNum=1985127856" TargetMode="External"/><Relationship Id="rId485" Type="http://schemas.openxmlformats.org/officeDocument/2006/relationships/hyperlink" Target="http://www.westlaw.com/Find/Default.wl?rs=dfa1.0&amp;vr=2.0&amp;FindType=Y&amp;SerialNum=1985127856" TargetMode="External"/><Relationship Id="rId486" Type="http://schemas.openxmlformats.org/officeDocument/2006/relationships/hyperlink" Target="http://www.westlaw.com/Find/Default.wl?rs=dfa1.0&amp;vr=2.0&amp;DB=506&amp;FindType=Y&amp;ReferencePositionType=S&amp;SerialNum=2000603853&amp;ReferencePosition=15" TargetMode="External"/><Relationship Id="rId487" Type="http://schemas.openxmlformats.org/officeDocument/2006/relationships/hyperlink" Target="http://www.westlaw.com/Find/Default.wl?rs=dfa1.0&amp;vr=2.0&amp;DB=506&amp;FindType=Y&amp;ReferencePositionType=S&amp;SerialNum=2000603853&amp;ReferencePosition=15" TargetMode="External"/><Relationship Id="rId488" Type="http://schemas.openxmlformats.org/officeDocument/2006/relationships/hyperlink" Target="http://www.westlaw.com/Find/Default.wl?rs=dfa1.0&amp;vr=2.0&amp;DB=1017185&amp;DocName=48CFR25.204&amp;FindType=L&amp;ReferencePositionType=T&amp;ReferencePosition=SP_a83b000018c76" TargetMode="External"/><Relationship Id="rId489" Type="http://schemas.openxmlformats.org/officeDocument/2006/relationships/hyperlink" Target="http://www.westlaw.com/Find/Default.wl?rs=dfa1.0&amp;vr=2.0&amp;DB=506&amp;FindType=Y&amp;ReferencePositionType=S&amp;SerialNum=2006665279&amp;ReferencePosition=44" TargetMode="External"/><Relationship Id="rId540" Type="http://schemas.openxmlformats.org/officeDocument/2006/relationships/hyperlink" Target="http://www.westlaw.com/Find/Default.wl?rs=dfa1.0&amp;vr=2.0&amp;DB=708&amp;FindType=Y&amp;SerialNum=1988070497" TargetMode="External"/><Relationship Id="rId541" Type="http://schemas.openxmlformats.org/officeDocument/2006/relationships/hyperlink" Target="http://www.westlaw.com/Find/Default.wl?rs=dfa1.0&amp;vr=2.0&amp;DB=708&amp;FindType=Y&amp;SerialNum=1980116781" TargetMode="External"/><Relationship Id="rId542" Type="http://schemas.openxmlformats.org/officeDocument/2006/relationships/hyperlink" Target="http://www.westlaw.com/Find/Default.wl?rs=dfa1.0&amp;vr=2.0&amp;DB=708&amp;FindType=Y&amp;SerialNum=1980116781" TargetMode="External"/><Relationship Id="rId50" Type="http://schemas.openxmlformats.org/officeDocument/2006/relationships/hyperlink" Target="http://www.westlaw.com/KeyNumber/Default.wl?rs=dfa1.0&amp;vr=2.0&amp;CMD=KEY&amp;DocName=170AII%28A%29" TargetMode="External"/><Relationship Id="rId51" Type="http://schemas.openxmlformats.org/officeDocument/2006/relationships/hyperlink" Target="http://www.westlaw.com/KeyNumber/Default.wl?rs=dfa1.0&amp;vr=2.0&amp;CMD=KEY&amp;DocName=170Ak103.1" TargetMode="External"/><Relationship Id="rId52" Type="http://schemas.openxmlformats.org/officeDocument/2006/relationships/hyperlink" Target="http://www.westlaw.com/KeyNumber/Default.wl?rs=dfa1.0&amp;vr=2.0&amp;CMD=KEY&amp;DocName=170Ak103.3" TargetMode="External"/><Relationship Id="rId53" Type="http://schemas.openxmlformats.org/officeDocument/2006/relationships/hyperlink" Target="http://www.westlaw.com/Digest/Default.wl?rs=dfa1.0&amp;vr=2.0&amp;CMD=MCC&amp;DocName=170Ak103.3" TargetMode="External"/><Relationship Id="rId54" Type="http://schemas.openxmlformats.org/officeDocument/2006/relationships/hyperlink" Target="http://www.westlaw.com/Find/Default.wl?rs=dfa1.0&amp;vr=2.0&amp;DB=1000546&amp;DocName=USCOARTIIIS1&amp;FindType=L" TargetMode="External"/><Relationship Id="rId55" Type="http://schemas.openxmlformats.org/officeDocument/2006/relationships/hyperlink" Target="http://www.westlaw.com/Find/Default.wl?rs=dfa1.0&amp;vr=2.0&amp;DB=1000546&amp;DocName=USCOARTIIIS1&amp;FindType=L" TargetMode="External"/><Relationship Id="rId56" Type="http://schemas.openxmlformats.org/officeDocument/2006/relationships/hyperlink" Target="http://www.westlaw.com/KeyNumber/Default.wl?rs=dfa1.0&amp;vr=2.0&amp;CMD=KEY&amp;DocName=170A" TargetMode="External"/><Relationship Id="rId57" Type="http://schemas.openxmlformats.org/officeDocument/2006/relationships/hyperlink" Target="http://www.westlaw.com/KeyNumber/Default.wl?rs=dfa1.0&amp;vr=2.0&amp;CMD=KEY&amp;DocName=170AVII" TargetMode="External"/><Relationship Id="rId58" Type="http://schemas.openxmlformats.org/officeDocument/2006/relationships/hyperlink" Target="http://www.westlaw.com/KeyNumber/Default.wl?rs=dfa1.0&amp;vr=2.0&amp;CMD=KEY&amp;DocName=170AVII%28E%29" TargetMode="External"/><Relationship Id="rId59" Type="http://schemas.openxmlformats.org/officeDocument/2006/relationships/hyperlink" Target="http://www.westlaw.com/KeyNumber/Default.wl?rs=dfa1.0&amp;vr=2.0&amp;CMD=KEY&amp;DocName=170Ak835" TargetMode="External"/><Relationship Id="rId543" Type="http://schemas.openxmlformats.org/officeDocument/2006/relationships/hyperlink" Target="http://www.westlaw.com/Find/Default.wl?rs=dfa1.0&amp;vr=2.0&amp;DB=708&amp;FindType=Y&amp;SerialNum=1986131309" TargetMode="External"/><Relationship Id="rId544" Type="http://schemas.openxmlformats.org/officeDocument/2006/relationships/hyperlink" Target="http://www.westlaw.com/Find/Default.wl?rs=dfa1.0&amp;vr=2.0&amp;DB=708&amp;FindType=Y&amp;SerialNum=1986131309" TargetMode="External"/><Relationship Id="rId545" Type="http://schemas.openxmlformats.org/officeDocument/2006/relationships/hyperlink" Target="http://www.westlaw.com/Find/Default.wl?rs=dfa1.0&amp;vr=2.0&amp;DB=708&amp;FindType=Y&amp;SerialNum=1994131901" TargetMode="External"/><Relationship Id="rId546" Type="http://schemas.openxmlformats.org/officeDocument/2006/relationships/hyperlink" Target="http://www.westlaw.com/Find/Default.wl?rs=dfa1.0&amp;vr=2.0&amp;DB=708&amp;FindType=Y&amp;SerialNum=1994131901" TargetMode="External"/><Relationship Id="rId547" Type="http://schemas.openxmlformats.org/officeDocument/2006/relationships/hyperlink" Target="http://www.westlaw.com/Find/Default.wl?rs=dfa1.0&amp;vr=2.0&amp;DB=708&amp;FindType=Y&amp;SerialNum=1979135104" TargetMode="External"/><Relationship Id="rId548" Type="http://schemas.openxmlformats.org/officeDocument/2006/relationships/hyperlink" Target="http://www.westlaw.com/Find/Default.wl?rs=dfa1.0&amp;vr=2.0&amp;DB=708&amp;FindType=Y&amp;SerialNum=1979135104" TargetMode="External"/><Relationship Id="rId549" Type="http://schemas.openxmlformats.org/officeDocument/2006/relationships/hyperlink" Target="http://www.westlaw.com/Find/Default.wl?rs=dfa1.0&amp;vr=2.0&amp;DB=506&amp;FindType=Y&amp;ReferencePositionType=S&amp;SerialNum=1999144106&amp;ReferencePosition=65" TargetMode="External"/><Relationship Id="rId600" Type="http://schemas.openxmlformats.org/officeDocument/2006/relationships/hyperlink" Target="http://www.westlaw.com/Find/Default.wl?rs=dfa1.0&amp;vr=2.0&amp;FindType=Y&amp;SerialNum=1984124906" TargetMode="External"/><Relationship Id="rId601" Type="http://schemas.openxmlformats.org/officeDocument/2006/relationships/hyperlink" Target="http://www.westlaw.com/Find/Default.wl?rs=dfa1.0&amp;vr=2.0&amp;DB=708&amp;FindType=Y&amp;SerialNum=1984124906" TargetMode="External"/><Relationship Id="rId602" Type="http://schemas.openxmlformats.org/officeDocument/2006/relationships/hyperlink" Target="http://www.westlaw.com/Find/Default.wl?rs=dfa1.0&amp;vr=2.0&amp;DB=708&amp;FindType=Y&amp;SerialNum=1984124906" TargetMode="External"/><Relationship Id="rId603" Type="http://schemas.openxmlformats.org/officeDocument/2006/relationships/hyperlink" Target="http://www.westlaw.com/Find/Default.wl?rs=dfa1.0&amp;vr=2.0&amp;DB=708&amp;FindType=Y&amp;SerialNum=1984124906" TargetMode="External"/><Relationship Id="rId604" Type="http://schemas.openxmlformats.org/officeDocument/2006/relationships/hyperlink" Target="http://www.westlaw.com/Find/Default.wl?rs=dfa1.0&amp;vr=2.0&amp;DB=708&amp;FindType=Y&amp;SerialNum=1984124906" TargetMode="External"/><Relationship Id="rId605" Type="http://schemas.openxmlformats.org/officeDocument/2006/relationships/hyperlink" Target="http://www.westlaw.com/Find/Default.wl?rs=dfa1.0&amp;vr=2.0&amp;DB=1015876&amp;DocName=PRSSTT3S927F&amp;FindType=L" TargetMode="External"/><Relationship Id="rId606" Type="http://schemas.openxmlformats.org/officeDocument/2006/relationships/hyperlink" Target="http://www.westlaw.com/Find/Default.wl?rs=dfa1.0&amp;vr=2.0&amp;DB=1015876&amp;DocName=PRSSTT3S927G&amp;FindType=L" TargetMode="External"/><Relationship Id="rId607" Type="http://schemas.openxmlformats.org/officeDocument/2006/relationships/hyperlink" Target="http://www.westlaw.com/Find/Default.wl?rs=dfa1.0&amp;vr=2.0&amp;DB=1015876&amp;DocName=PRSSTT10S167E&amp;FindType=L" TargetMode="External"/><Relationship Id="rId608" Type="http://schemas.openxmlformats.org/officeDocument/2006/relationships/hyperlink" Target="http://www.westlaw.com/Find/Default.wl?rs=dfa1.0&amp;vr=2.0&amp;DB=506&amp;FindType=Y&amp;ReferencePositionType=S&amp;SerialNum=2001406391&amp;ReferencePosition=80" TargetMode="External"/><Relationship Id="rId609" Type="http://schemas.openxmlformats.org/officeDocument/2006/relationships/hyperlink" Target="http://www.westlaw.com/Find/Default.wl?rs=dfa1.0&amp;vr=2.0&amp;DB=506&amp;FindType=Y&amp;ReferencePositionType=S&amp;SerialNum=2001406391&amp;ReferencePosition=80" TargetMode="External"/><Relationship Id="rId260" Type="http://schemas.openxmlformats.org/officeDocument/2006/relationships/hyperlink" Target="http://www.westlaw.com/KeyNumber/Default.wl?rs=dfa1.0&amp;vr=2.0&amp;CMD=KEY&amp;DocName=83" TargetMode="External"/><Relationship Id="rId261" Type="http://schemas.openxmlformats.org/officeDocument/2006/relationships/hyperlink" Target="http://www.westlaw.com/KeyNumber/Default.wl?rs=dfa1.0&amp;vr=2.0&amp;CMD=KEY&amp;DocName=83I" TargetMode="External"/><Relationship Id="rId262" Type="http://schemas.openxmlformats.org/officeDocument/2006/relationships/hyperlink" Target="http://www.westlaw.com/KeyNumber/Default.wl?rs=dfa1.0&amp;vr=2.0&amp;CMD=KEY&amp;DocName=83k2" TargetMode="External"/><Relationship Id="rId263" Type="http://schemas.openxmlformats.org/officeDocument/2006/relationships/hyperlink" Target="http://www.westlaw.com/KeyNumber/Default.wl?rs=dfa1.0&amp;vr=2.0&amp;CMD=KEY&amp;DocName=83k4" TargetMode="External"/><Relationship Id="rId264" Type="http://schemas.openxmlformats.org/officeDocument/2006/relationships/hyperlink" Target="http://www.westlaw.com/Digest/Default.wl?rs=dfa1.0&amp;vr=2.0&amp;CMD=MCC&amp;DocName=83k4" TargetMode="External"/><Relationship Id="rId265" Type="http://schemas.openxmlformats.org/officeDocument/2006/relationships/hyperlink" Target="http://www.westlaw.com/KeyNumber/Default.wl?rs=dfa1.0&amp;vr=2.0&amp;CMD=KEY&amp;DocName=83" TargetMode="External"/><Relationship Id="rId266" Type="http://schemas.openxmlformats.org/officeDocument/2006/relationships/hyperlink" Target="http://www.westlaw.com/KeyNumber/Default.wl?rs=dfa1.0&amp;vr=2.0&amp;CMD=KEY&amp;DocName=83I" TargetMode="External"/><Relationship Id="rId267" Type="http://schemas.openxmlformats.org/officeDocument/2006/relationships/hyperlink" Target="http://www.westlaw.com/KeyNumber/Default.wl?rs=dfa1.0&amp;vr=2.0&amp;CMD=KEY&amp;DocName=83k11" TargetMode="External"/><Relationship Id="rId268" Type="http://schemas.openxmlformats.org/officeDocument/2006/relationships/hyperlink" Target="http://www.westlaw.com/KeyNumber/Default.wl?rs=dfa1.0&amp;vr=2.0&amp;CMD=KEY&amp;DocName=83k12" TargetMode="External"/><Relationship Id="rId269" Type="http://schemas.openxmlformats.org/officeDocument/2006/relationships/hyperlink" Target="http://www.westlaw.com/Digest/Default.wl?rs=dfa1.0&amp;vr=2.0&amp;CMD=MCC&amp;DocName=83k12" TargetMode="External"/><Relationship Id="rId320" Type="http://schemas.openxmlformats.org/officeDocument/2006/relationships/hyperlink" Target="http://www.westlaw.com/KeyNumber/Default.wl?rs=dfa1.0&amp;vr=2.0&amp;CMD=KEY&amp;DocName=83k56" TargetMode="External"/><Relationship Id="rId321" Type="http://schemas.openxmlformats.org/officeDocument/2006/relationships/hyperlink" Target="http://www.westlaw.com/Digest/Default.wl?rs=dfa1.0&amp;vr=2.0&amp;CMD=MCC&amp;DocName=83k56" TargetMode="External"/><Relationship Id="rId322" Type="http://schemas.openxmlformats.org/officeDocument/2006/relationships/hyperlink" Target="http://www.westlaw.com/Find/Default.wl?rs=dfa1.0&amp;vr=2.0&amp;DB=1000546&amp;DocName=USCOARTIS8CL3&amp;FindType=L" TargetMode="External"/><Relationship Id="rId323" Type="http://schemas.openxmlformats.org/officeDocument/2006/relationships/hyperlink" Target="http://www.westlaw.com/Find/Default.wl?rs=dfa1.0&amp;vr=2.0&amp;DB=1015876&amp;DocName=PRSSTT10S167E&amp;FindType=L&amp;ReferencePositionType=T&amp;ReferencePosition=SP_d40e000072291" TargetMode="External"/><Relationship Id="rId324" Type="http://schemas.openxmlformats.org/officeDocument/2006/relationships/hyperlink" Target="http://www.westlaw.com/Find/Default.wl?rs=dfa1.0&amp;vr=2.0&amp;DB=PROFILER-WLD&amp;DocName=0342455001&amp;FindType=h" TargetMode="External"/><Relationship Id="rId325" Type="http://schemas.openxmlformats.org/officeDocument/2006/relationships/hyperlink" Target="http://www.westlaw.com/Find/Default.wl?rs=dfa1.0&amp;vr=2.0&amp;DB=PROFILER-WLD&amp;DocName=0287331101&amp;FindType=h" TargetMode="External"/><Relationship Id="rId326" Type="http://schemas.openxmlformats.org/officeDocument/2006/relationships/hyperlink" Target="http://www.westlaw.com/Find/Default.wl?rs=dfa1.0&amp;vr=2.0&amp;DB=PROFILER-WLD&amp;DocName=0287648501&amp;FindType=h" TargetMode="External"/><Relationship Id="rId327" Type="http://schemas.openxmlformats.org/officeDocument/2006/relationships/hyperlink" Target="http://www.westlaw.com/Find/Default.wl?rs=dfa1.0&amp;vr=2.0&amp;DB=PROFILER-WLD&amp;DocName=0389825801&amp;FindType=h" TargetMode="External"/><Relationship Id="rId328" Type="http://schemas.openxmlformats.org/officeDocument/2006/relationships/hyperlink" Target="http://www.westlaw.com/Find/Default.wl?rs=dfa1.0&amp;vr=2.0&amp;DB=PROFILER-WLD&amp;DocName=0304283601&amp;FindType=h" TargetMode="External"/><Relationship Id="rId329" Type="http://schemas.openxmlformats.org/officeDocument/2006/relationships/hyperlink" Target="http://www.westlaw.com/Find/Default.wl?rs=dfa1.0&amp;vr=2.0&amp;DB=PROFILER-WLD&amp;DocName=0300243601&amp;FindType=h" TargetMode="External"/><Relationship Id="rId490" Type="http://schemas.openxmlformats.org/officeDocument/2006/relationships/hyperlink" Target="http://www.westlaw.com/Find/Default.wl?rs=dfa1.0&amp;vr=2.0&amp;DB=506&amp;FindType=Y&amp;ReferencePositionType=S&amp;SerialNum=2006665279&amp;ReferencePosition=44" TargetMode="External"/><Relationship Id="rId491" Type="http://schemas.openxmlformats.org/officeDocument/2006/relationships/hyperlink" Target="http://www.westlaw.com/Find/Default.wl?rs=dfa1.0&amp;vr=2.0&amp;DB=1000546&amp;DocName=41USCAS8302&amp;FindType=L&amp;ReferencePositionType=T&amp;ReferencePosition=SP_7b9b000044381" TargetMode="External"/><Relationship Id="rId492" Type="http://schemas.openxmlformats.org/officeDocument/2006/relationships/hyperlink" Target="http://www.westlaw.com/Find/Default.wl?rs=dfa1.0&amp;vr=2.0&amp;DB=506&amp;FindType=Y&amp;ReferencePositionType=S&amp;SerialNum=2008291278&amp;ReferencePosition=41" TargetMode="External"/><Relationship Id="rId493" Type="http://schemas.openxmlformats.org/officeDocument/2006/relationships/hyperlink" Target="http://www.westlaw.com/Find/Default.wl?rs=dfa1.0&amp;vr=2.0&amp;DB=506&amp;FindType=Y&amp;ReferencePositionType=S&amp;SerialNum=2008291278&amp;ReferencePosition=41" TargetMode="External"/><Relationship Id="rId494" Type="http://schemas.openxmlformats.org/officeDocument/2006/relationships/hyperlink" Target="http://www.westlaw.com/Find/Default.wl?rs=dfa1.0&amp;vr=2.0&amp;DB=708&amp;FindType=Y&amp;SerialNum=1985127856" TargetMode="External"/><Relationship Id="rId495" Type="http://schemas.openxmlformats.org/officeDocument/2006/relationships/hyperlink" Target="http://www.westlaw.com/Find/Default.wl?rs=dfa1.0&amp;vr=2.0&amp;DB=708&amp;FindType=Y&amp;SerialNum=1985127856" TargetMode="External"/><Relationship Id="rId496" Type="http://schemas.openxmlformats.org/officeDocument/2006/relationships/hyperlink" Target="http://www.westlaw.com/Find/Default.wl?rs=dfa1.0&amp;vr=2.0&amp;DB=708&amp;FindType=Y&amp;SerialNum=1987004128" TargetMode="External"/><Relationship Id="rId497" Type="http://schemas.openxmlformats.org/officeDocument/2006/relationships/hyperlink" Target="http://www.westlaw.com/Find/Default.wl?rs=dfa1.0&amp;vr=2.0&amp;DB=708&amp;FindType=Y&amp;SerialNum=1987004128" TargetMode="External"/><Relationship Id="rId498" Type="http://schemas.openxmlformats.org/officeDocument/2006/relationships/hyperlink" Target="http://www.westlaw.com/Find/Default.wl?rs=dfa1.0&amp;vr=2.0&amp;DB=350&amp;FindType=Y&amp;ReferencePositionType=S&amp;SerialNum=1980118514&amp;ReferencePosition=372" TargetMode="External"/><Relationship Id="rId499" Type="http://schemas.openxmlformats.org/officeDocument/2006/relationships/hyperlink" Target="http://www.westlaw.com/Find/Default.wl?rs=dfa1.0&amp;vr=2.0&amp;DB=350&amp;FindType=Y&amp;ReferencePositionType=S&amp;SerialNum=1980118514&amp;ReferencePosition=372" TargetMode="External"/><Relationship Id="rId100" Type="http://schemas.openxmlformats.org/officeDocument/2006/relationships/hyperlink" Target="http://www.westlaw.com/KeyNumber/Default.wl?rs=dfa1.0&amp;vr=2.0&amp;CMD=KEY&amp;DocName=361VI" TargetMode="External"/><Relationship Id="rId101" Type="http://schemas.openxmlformats.org/officeDocument/2006/relationships/hyperlink" Target="http://www.westlaw.com/KeyNumber/Default.wl?rs=dfa1.0&amp;vr=2.0&amp;CMD=KEY&amp;DocName=361VI%28A%29" TargetMode="External"/><Relationship Id="rId102" Type="http://schemas.openxmlformats.org/officeDocument/2006/relationships/hyperlink" Target="http://www.westlaw.com/KeyNumber/Default.wl?rs=dfa1.0&amp;vr=2.0&amp;CMD=KEY&amp;DocName=361k204" TargetMode="External"/><Relationship Id="rId103" Type="http://schemas.openxmlformats.org/officeDocument/2006/relationships/hyperlink" Target="http://www.westlaw.com/KeyNumber/Default.wl?rs=dfa1.0&amp;vr=2.0&amp;CMD=KEY&amp;DocName=361k208" TargetMode="External"/><Relationship Id="rId104" Type="http://schemas.openxmlformats.org/officeDocument/2006/relationships/hyperlink" Target="http://www.westlaw.com/Digest/Default.wl?rs=dfa1.0&amp;vr=2.0&amp;CMD=MCC&amp;DocName=361k208" TargetMode="External"/><Relationship Id="rId105" Type="http://schemas.openxmlformats.org/officeDocument/2006/relationships/hyperlink" Target="http://www.westlaw.com/KeyNumber/Default.wl?rs=dfa1.0&amp;vr=2.0&amp;CMD=KEY&amp;DocName=361" TargetMode="External"/><Relationship Id="rId106" Type="http://schemas.openxmlformats.org/officeDocument/2006/relationships/hyperlink" Target="http://www.westlaw.com/KeyNumber/Default.wl?rs=dfa1.0&amp;vr=2.0&amp;CMD=KEY&amp;DocName=361VI" TargetMode="External"/><Relationship Id="rId107" Type="http://schemas.openxmlformats.org/officeDocument/2006/relationships/hyperlink" Target="http://www.westlaw.com/KeyNumber/Default.wl?rs=dfa1.0&amp;vr=2.0&amp;CMD=KEY&amp;DocName=361VI%28A%29" TargetMode="External"/><Relationship Id="rId108" Type="http://schemas.openxmlformats.org/officeDocument/2006/relationships/hyperlink" Target="http://www.westlaw.com/KeyNumber/Default.wl?rs=dfa1.0&amp;vr=2.0&amp;CMD=KEY&amp;DocName=361k213" TargetMode="External"/><Relationship Id="rId109" Type="http://schemas.openxmlformats.org/officeDocument/2006/relationships/hyperlink" Target="http://www.westlaw.com/KeyNumber/Default.wl?rs=dfa1.0&amp;vr=2.0&amp;CMD=KEY&amp;DocName=361k217.4" TargetMode="External"/><Relationship Id="rId60" Type="http://schemas.openxmlformats.org/officeDocument/2006/relationships/hyperlink" Target="http://www.westlaw.com/KeyNumber/Default.wl?rs=dfa1.0&amp;vr=2.0&amp;CMD=KEY&amp;DocName=170Ak837" TargetMode="External"/><Relationship Id="rId61" Type="http://schemas.openxmlformats.org/officeDocument/2006/relationships/hyperlink" Target="http://www.westlaw.com/Digest/Default.wl?rs=dfa1.0&amp;vr=2.0&amp;CMD=MCC&amp;DocName=170Ak837" TargetMode="External"/><Relationship Id="rId62" Type="http://schemas.openxmlformats.org/officeDocument/2006/relationships/hyperlink" Target="http://www.westlaw.com/Find/Default.wl?rs=dfa1.0&amp;vr=2.0&amp;DB=1000546&amp;DocName=USCOARTVICL2&amp;FindType=L" TargetMode="External"/><Relationship Id="rId63" Type="http://schemas.openxmlformats.org/officeDocument/2006/relationships/hyperlink" Target="http://www.westlaw.com/Find/Default.wl?rs=dfa1.0&amp;vr=2.0&amp;DB=1000546&amp;DocName=41USCAS8301&amp;FindType=L" TargetMode="External"/><Relationship Id="rId64" Type="http://schemas.openxmlformats.org/officeDocument/2006/relationships/hyperlink" Target="http://www.westlaw.com/Find/Default.wl?rs=dfa1.0&amp;vr=2.0&amp;DB=1004365&amp;DocName=USFRCPR15&amp;FindType=L" TargetMode="External"/><Relationship Id="rId65" Type="http://schemas.openxmlformats.org/officeDocument/2006/relationships/hyperlink" Target="http://www.westlaw.com/Find/Default.wl?rs=dfa1.0&amp;vr=2.0&amp;DB=1015876&amp;DocName=PRSSTT3S927&amp;FindType=L" TargetMode="External"/><Relationship Id="rId66" Type="http://schemas.openxmlformats.org/officeDocument/2006/relationships/hyperlink" Target="http://www.westlaw.com/Find/Default.wl?rs=dfa1.0&amp;vr=2.0&amp;DB=1015876&amp;DocName=PRSSTT10S167E&amp;FindType=L" TargetMode="External"/><Relationship Id="rId67" Type="http://schemas.openxmlformats.org/officeDocument/2006/relationships/hyperlink" Target="http://www.westlaw.com/KeyNumber/Default.wl?rs=dfa1.0&amp;vr=2.0&amp;CMD=KEY&amp;DocName=170A" TargetMode="External"/><Relationship Id="rId68" Type="http://schemas.openxmlformats.org/officeDocument/2006/relationships/hyperlink" Target="http://www.westlaw.com/KeyNumber/Default.wl?rs=dfa1.0&amp;vr=2.0&amp;CMD=KEY&amp;DocName=170AVII" TargetMode="External"/><Relationship Id="rId69" Type="http://schemas.openxmlformats.org/officeDocument/2006/relationships/hyperlink" Target="http://www.westlaw.com/KeyNumber/Default.wl?rs=dfa1.0&amp;vr=2.0&amp;CMD=KEY&amp;DocName=170AVII%28E%29" TargetMode="External"/><Relationship Id="rId550" Type="http://schemas.openxmlformats.org/officeDocument/2006/relationships/hyperlink" Target="http://www.westlaw.com/Find/Default.wl?rs=dfa1.0&amp;vr=2.0&amp;DB=506&amp;FindType=Y&amp;ReferencePositionType=S&amp;SerialNum=1999144106&amp;ReferencePosition=65" TargetMode="External"/><Relationship Id="rId551" Type="http://schemas.openxmlformats.org/officeDocument/2006/relationships/hyperlink" Target="http://www.westlaw.com/Find/Default.wl?rs=dfa1.0&amp;vr=2.0&amp;DB=708&amp;FindType=Y&amp;SerialNum=2000382973" TargetMode="External"/><Relationship Id="rId552" Type="http://schemas.openxmlformats.org/officeDocument/2006/relationships/hyperlink" Target="http://www.westlaw.com/Find/Default.wl?rs=dfa1.0&amp;vr=2.0&amp;DB=708&amp;FindType=Y&amp;SerialNum=2000382973" TargetMode="External"/><Relationship Id="rId553" Type="http://schemas.openxmlformats.org/officeDocument/2006/relationships/hyperlink" Target="http://www.westlaw.com/Find/Default.wl?rs=dfa1.0&amp;vr=2.0&amp;DB=350&amp;FindType=Y&amp;ReferencePositionType=S&amp;SerialNum=1990151941&amp;ReferencePosition=910" TargetMode="External"/><Relationship Id="rId554" Type="http://schemas.openxmlformats.org/officeDocument/2006/relationships/hyperlink" Target="http://www.westlaw.com/Find/Default.wl?rs=dfa1.0&amp;vr=2.0&amp;DB=350&amp;FindType=Y&amp;ReferencePositionType=S&amp;SerialNum=1990151941&amp;ReferencePosition=910" TargetMode="External"/><Relationship Id="rId555" Type="http://schemas.openxmlformats.org/officeDocument/2006/relationships/hyperlink" Target="http://www.westlaw.com/Find/Default.wl?rs=dfa1.0&amp;vr=2.0&amp;DB=162&amp;FindType=Y&amp;ReferencePositionType=S&amp;SerialNum=1977121720&amp;ReferencePosition=787" TargetMode="External"/><Relationship Id="rId556" Type="http://schemas.openxmlformats.org/officeDocument/2006/relationships/hyperlink" Target="http://www.westlaw.com/Find/Default.wl?rs=dfa1.0&amp;vr=2.0&amp;DB=162&amp;FindType=Y&amp;ReferencePositionType=S&amp;SerialNum=1977121720&amp;ReferencePosition=787" TargetMode="External"/><Relationship Id="rId557" Type="http://schemas.openxmlformats.org/officeDocument/2006/relationships/hyperlink" Target="http://www.westlaw.com/Find/Default.wl?rs=dfa1.0&amp;vr=2.0&amp;DB=708&amp;FindType=Y&amp;SerialNum=1997110953" TargetMode="External"/><Relationship Id="rId558" Type="http://schemas.openxmlformats.org/officeDocument/2006/relationships/hyperlink" Target="http://www.westlaw.com/Find/Default.wl?rs=dfa1.0&amp;vr=2.0&amp;DB=708&amp;FindType=Y&amp;SerialNum=1997110953" TargetMode="External"/><Relationship Id="rId559" Type="http://schemas.openxmlformats.org/officeDocument/2006/relationships/hyperlink" Target="http://www.westlaw.com/Find/Default.wl?rs=dfa1.0&amp;vr=2.0&amp;DB=708&amp;FindType=Y&amp;SerialNum=1980116781" TargetMode="External"/><Relationship Id="rId610" Type="http://schemas.openxmlformats.org/officeDocument/2006/relationships/hyperlink" Target="http://www.westlaw.com/Find/Default.wl?rs=dfa1.0&amp;vr=2.0&amp;DB=708&amp;FindType=Y&amp;SerialNum=1996054344" TargetMode="External"/><Relationship Id="rId611" Type="http://schemas.openxmlformats.org/officeDocument/2006/relationships/hyperlink" Target="http://www.westlaw.com/Find/Default.wl?rs=dfa1.0&amp;vr=2.0&amp;DB=708&amp;FindType=Y&amp;SerialNum=1996054344" TargetMode="External"/><Relationship Id="rId612" Type="http://schemas.openxmlformats.org/officeDocument/2006/relationships/hyperlink" Target="http://www.westlaw.com/Find/Default.wl?rs=dfa1.0&amp;vr=2.0&amp;DB=1015876&amp;DocName=PRSSTT10S167E&amp;FindType=L&amp;ReferencePositionType=T&amp;ReferencePosition=SP_d40e000072291" TargetMode="External"/><Relationship Id="rId613" Type="http://schemas.openxmlformats.org/officeDocument/2006/relationships/hyperlink" Target="http://www.westlaw.com/Find/Default.wl?rs=dfa1.0&amp;vr=2.0&amp;DB=708&amp;FindType=Y&amp;SerialNum=1986132187" TargetMode="External"/><Relationship Id="rId614" Type="http://schemas.openxmlformats.org/officeDocument/2006/relationships/hyperlink" Target="http://www.westlaw.com/Find/Default.wl?rs=dfa1.0&amp;vr=2.0&amp;DB=708&amp;FindType=Y&amp;SerialNum=1986132187" TargetMode="External"/><Relationship Id="rId615" Type="http://schemas.openxmlformats.org/officeDocument/2006/relationships/hyperlink" Target="http://www.westlaw.com/Find/Default.wl?rs=dfa1.0&amp;vr=2.0&amp;DB=1015876&amp;DocName=PRSSTT3S927D&amp;FindType=L" TargetMode="External"/><Relationship Id="rId616" Type="http://schemas.openxmlformats.org/officeDocument/2006/relationships/hyperlink" Target="http://www.westlaw.com/Find/Default.wl?rs=dfa1.0&amp;vr=2.0&amp;DB=708&amp;FindType=Y&amp;SerialNum=2008191944" TargetMode="External"/><Relationship Id="rId617" Type="http://schemas.openxmlformats.org/officeDocument/2006/relationships/hyperlink" Target="http://www.westlaw.com/Find/Default.wl?rs=dfa1.0&amp;vr=2.0&amp;DB=708&amp;FindType=Y&amp;SerialNum=2008191944" TargetMode="External"/><Relationship Id="rId270" Type="http://schemas.openxmlformats.org/officeDocument/2006/relationships/hyperlink" Target="http://www.westlaw.com/Find/Default.wl?rs=dfa1.0&amp;vr=2.0&amp;DB=1000546&amp;DocName=USCOARTIS8CL3&amp;FindType=L" TargetMode="External"/><Relationship Id="rId271" Type="http://schemas.openxmlformats.org/officeDocument/2006/relationships/hyperlink" Target="http://www.westlaw.com/KeyNumber/Default.wl?rs=dfa1.0&amp;vr=2.0&amp;CMD=KEY&amp;DocName=83" TargetMode="External"/><Relationship Id="rId272" Type="http://schemas.openxmlformats.org/officeDocument/2006/relationships/hyperlink" Target="http://www.westlaw.com/KeyNumber/Default.wl?rs=dfa1.0&amp;vr=2.0&amp;CMD=KEY&amp;DocName=83II" TargetMode="External"/><Relationship Id="rId273" Type="http://schemas.openxmlformats.org/officeDocument/2006/relationships/hyperlink" Target="http://www.westlaw.com/KeyNumber/Default.wl?rs=dfa1.0&amp;vr=2.0&amp;CMD=KEY&amp;DocName=83II%28B%29" TargetMode="External"/><Relationship Id="rId274" Type="http://schemas.openxmlformats.org/officeDocument/2006/relationships/hyperlink" Target="http://www.westlaw.com/KeyNumber/Default.wl?rs=dfa1.0&amp;vr=2.0&amp;CMD=KEY&amp;DocName=83k56" TargetMode="External"/><Relationship Id="rId275" Type="http://schemas.openxmlformats.org/officeDocument/2006/relationships/hyperlink" Target="http://www.westlaw.com/Digest/Default.wl?rs=dfa1.0&amp;vr=2.0&amp;CMD=MCC&amp;DocName=83k56" TargetMode="External"/><Relationship Id="rId276" Type="http://schemas.openxmlformats.org/officeDocument/2006/relationships/hyperlink" Target="http://www.westlaw.com/Find/Default.wl?rs=dfa1.0&amp;vr=2.0&amp;DB=1000546&amp;DocName=USCOARTIS8CL3&amp;FindType=L" TargetMode="External"/><Relationship Id="rId277" Type="http://schemas.openxmlformats.org/officeDocument/2006/relationships/hyperlink" Target="http://www.westlaw.com/KeyNumber/Default.wl?rs=dfa1.0&amp;vr=2.0&amp;CMD=KEY&amp;DocName=83" TargetMode="External"/><Relationship Id="rId278" Type="http://schemas.openxmlformats.org/officeDocument/2006/relationships/hyperlink" Target="http://www.westlaw.com/KeyNumber/Default.wl?rs=dfa1.0&amp;vr=2.0&amp;CMD=KEY&amp;DocName=83II" TargetMode="External"/><Relationship Id="rId279" Type="http://schemas.openxmlformats.org/officeDocument/2006/relationships/hyperlink" Target="http://www.westlaw.com/KeyNumber/Default.wl?rs=dfa1.0&amp;vr=2.0&amp;CMD=KEY&amp;DocName=83II%28K%29" TargetMode="External"/><Relationship Id="rId618" Type="http://schemas.openxmlformats.org/officeDocument/2006/relationships/header" Target="header1.xml"/><Relationship Id="rId619" Type="http://schemas.openxmlformats.org/officeDocument/2006/relationships/header" Target="header2.xml"/><Relationship Id="rId330" Type="http://schemas.openxmlformats.org/officeDocument/2006/relationships/hyperlink" Target="http://www.westlaw.com/Find/Default.wl?rs=dfa1.0&amp;vr=2.0&amp;DB=PROFILER-WLD&amp;DocName=0324387801&amp;FindType=h" TargetMode="External"/><Relationship Id="rId331" Type="http://schemas.openxmlformats.org/officeDocument/2006/relationships/hyperlink" Target="http://www.westlaw.com/Find/Default.wl?rs=dfa1.0&amp;vr=2.0&amp;DB=PROFILER-WLD&amp;DocName=0262792801&amp;FindType=h" TargetMode="External"/><Relationship Id="rId332" Type="http://schemas.openxmlformats.org/officeDocument/2006/relationships/hyperlink" Target="http://www.westlaw.com/Find/Default.wl?rs=dfa1.0&amp;vr=2.0&amp;DB=PROFILER-WLD&amp;DocName=0142124201&amp;FindType=h" TargetMode="External"/><Relationship Id="rId333" Type="http://schemas.openxmlformats.org/officeDocument/2006/relationships/hyperlink" Target="http://www.westlaw.com/Find/Default.wl?rs=dfa1.0&amp;vr=2.0&amp;DB=PROFILER-WLD&amp;DocName=0324387801&amp;FindType=h" TargetMode="External"/><Relationship Id="rId334" Type="http://schemas.openxmlformats.org/officeDocument/2006/relationships/hyperlink" Target="http://www.westlaw.com/Find/Default.wl?rs=dfa1.0&amp;vr=2.0&amp;DB=1000546&amp;DocName=41USCAS8301&amp;FindType=L" TargetMode="External"/><Relationship Id="rId335" Type="http://schemas.openxmlformats.org/officeDocument/2006/relationships/hyperlink" Target="http://www.westlaw.com/Find/Default.wl?rs=dfa1.0&amp;vr=2.0&amp;DB=1000546&amp;DocName=41USCAS8305&amp;FindType=L" TargetMode="External"/><Relationship Id="rId336" Type="http://schemas.openxmlformats.org/officeDocument/2006/relationships/hyperlink" Target="http://www.westlaw.com/Find/Default.wl?rs=dfa1.0&amp;vr=2.0&amp;DB=1000546&amp;DocName=41USCAS10A&amp;FindType=L" TargetMode="External"/><Relationship Id="rId337" Type="http://schemas.openxmlformats.org/officeDocument/2006/relationships/hyperlink" Target="http://www.westlaw.com/Find/Default.wl?rs=dfa1.0&amp;vr=2.0&amp;DB=1000546&amp;DocName=41USCAS10D&amp;FindType=L" TargetMode="External"/><Relationship Id="rId338" Type="http://schemas.openxmlformats.org/officeDocument/2006/relationships/hyperlink" Target="http://www.westlaw.com/Find/Default.wl?rs=dfa1.0&amp;vr=2.0&amp;DB=4637&amp;FindType=Y&amp;ReferencePositionType=S&amp;SerialNum=2003711745&amp;ReferencePosition=197" TargetMode="External"/><Relationship Id="rId339" Type="http://schemas.openxmlformats.org/officeDocument/2006/relationships/hyperlink" Target="http://www.westlaw.com/Find/Default.wl?rs=dfa1.0&amp;vr=2.0&amp;DB=4637&amp;FindType=Y&amp;ReferencePositionType=S&amp;SerialNum=2003711745&amp;ReferencePosition=197" TargetMode="External"/><Relationship Id="rId110" Type="http://schemas.openxmlformats.org/officeDocument/2006/relationships/hyperlink" Target="http://www.westlaw.com/Digest/Default.wl?rs=dfa1.0&amp;vr=2.0&amp;CMD=MCC&amp;DocName=361k217.4" TargetMode="External"/><Relationship Id="rId111" Type="http://schemas.openxmlformats.org/officeDocument/2006/relationships/hyperlink" Target="http://www.westlaw.com/KeyNumber/Default.wl?rs=dfa1.0&amp;vr=2.0&amp;CMD=KEY&amp;DocName=375" TargetMode="External"/><Relationship Id="rId112" Type="http://schemas.openxmlformats.org/officeDocument/2006/relationships/hyperlink" Target="http://www.westlaw.com/KeyNumber/Default.wl?rs=dfa1.0&amp;vr=2.0&amp;CMD=KEY&amp;DocName=375k25" TargetMode="External"/><Relationship Id="rId113" Type="http://schemas.openxmlformats.org/officeDocument/2006/relationships/hyperlink" Target="http://www.westlaw.com/Digest/Default.wl?rs=dfa1.0&amp;vr=2.0&amp;CMD=MCC&amp;DocName=375k25" TargetMode="External"/><Relationship Id="rId114" Type="http://schemas.openxmlformats.org/officeDocument/2006/relationships/hyperlink" Target="http://www.westlaw.com/Find/Default.wl?rs=dfa1.0&amp;vr=2.0&amp;DB=1000546&amp;DocName=41USCAS8301&amp;FindType=L" TargetMode="External"/><Relationship Id="rId115" Type="http://schemas.openxmlformats.org/officeDocument/2006/relationships/hyperlink" Target="http://www.westlaw.com/KeyNumber/Default.wl?rs=dfa1.0&amp;vr=2.0&amp;CMD=KEY&amp;DocName=375" TargetMode="External"/><Relationship Id="rId70" Type="http://schemas.openxmlformats.org/officeDocument/2006/relationships/hyperlink" Target="http://www.westlaw.com/KeyNumber/Default.wl?rs=dfa1.0&amp;vr=2.0&amp;CMD=KEY&amp;DocName=170Ak835" TargetMode="External"/><Relationship Id="rId71" Type="http://schemas.openxmlformats.org/officeDocument/2006/relationships/hyperlink" Target="http://www.westlaw.com/KeyNumber/Default.wl?rs=dfa1.0&amp;vr=2.0&amp;CMD=KEY&amp;DocName=170Ak837" TargetMode="External"/><Relationship Id="rId72" Type="http://schemas.openxmlformats.org/officeDocument/2006/relationships/hyperlink" Target="http://www.westlaw.com/Digest/Default.wl?rs=dfa1.0&amp;vr=2.0&amp;CMD=MCC&amp;DocName=170Ak837" TargetMode="External"/><Relationship Id="rId73" Type="http://schemas.openxmlformats.org/officeDocument/2006/relationships/hyperlink" Target="http://www.westlaw.com/Find/Default.wl?rs=dfa1.0&amp;vr=2.0&amp;DB=1004365&amp;DocName=USFRCPR15&amp;FindType=L" TargetMode="External"/><Relationship Id="rId74" Type="http://schemas.openxmlformats.org/officeDocument/2006/relationships/hyperlink" Target="http://www.westlaw.com/KeyNumber/Default.wl?rs=dfa1.0&amp;vr=2.0&amp;CMD=KEY&amp;DocName=170A" TargetMode="External"/><Relationship Id="rId75" Type="http://schemas.openxmlformats.org/officeDocument/2006/relationships/hyperlink" Target="http://www.westlaw.com/KeyNumber/Default.wl?rs=dfa1.0&amp;vr=2.0&amp;CMD=KEY&amp;DocName=170AVII" TargetMode="External"/><Relationship Id="rId76" Type="http://schemas.openxmlformats.org/officeDocument/2006/relationships/hyperlink" Target="http://www.westlaw.com/KeyNumber/Default.wl?rs=dfa1.0&amp;vr=2.0&amp;CMD=KEY&amp;DocName=170AVII%28E%29" TargetMode="External"/><Relationship Id="rId77" Type="http://schemas.openxmlformats.org/officeDocument/2006/relationships/hyperlink" Target="http://www.westlaw.com/KeyNumber/Default.wl?rs=dfa1.0&amp;vr=2.0&amp;CMD=KEY&amp;DocName=170Ak835" TargetMode="External"/><Relationship Id="rId78" Type="http://schemas.openxmlformats.org/officeDocument/2006/relationships/hyperlink" Target="http://www.westlaw.com/KeyNumber/Default.wl?rs=dfa1.0&amp;vr=2.0&amp;CMD=KEY&amp;DocName=170Ak837" TargetMode="External"/><Relationship Id="rId79" Type="http://schemas.openxmlformats.org/officeDocument/2006/relationships/hyperlink" Target="http://www.westlaw.com/Digest/Default.wl?rs=dfa1.0&amp;vr=2.0&amp;CMD=MCC&amp;DocName=170Ak837" TargetMode="External"/><Relationship Id="rId116" Type="http://schemas.openxmlformats.org/officeDocument/2006/relationships/hyperlink" Target="http://www.westlaw.com/KeyNumber/Default.wl?rs=dfa1.0&amp;vr=2.0&amp;CMD=KEY&amp;DocName=375k18" TargetMode="External"/><Relationship Id="rId117" Type="http://schemas.openxmlformats.org/officeDocument/2006/relationships/hyperlink" Target="http://www.westlaw.com/Digest/Default.wl?rs=dfa1.0&amp;vr=2.0&amp;CMD=MCC&amp;DocName=375k18" TargetMode="External"/><Relationship Id="rId118" Type="http://schemas.openxmlformats.org/officeDocument/2006/relationships/hyperlink" Target="http://www.westlaw.com/KeyNumber/Default.wl?rs=dfa1.0&amp;vr=2.0&amp;CMD=KEY&amp;DocName=361" TargetMode="External"/><Relationship Id="rId119" Type="http://schemas.openxmlformats.org/officeDocument/2006/relationships/hyperlink" Target="http://www.westlaw.com/KeyNumber/Default.wl?rs=dfa1.0&amp;vr=2.0&amp;CMD=KEY&amp;DocName=361V" TargetMode="External"/><Relationship Id="rId560" Type="http://schemas.openxmlformats.org/officeDocument/2006/relationships/hyperlink" Target="http://www.westlaw.com/Find/Default.wl?rs=dfa1.0&amp;vr=2.0&amp;DB=708&amp;FindType=Y&amp;SerialNum=1980116781" TargetMode="External"/><Relationship Id="rId561" Type="http://schemas.openxmlformats.org/officeDocument/2006/relationships/hyperlink" Target="http://www.westlaw.com/Find/Default.wl?rs=dfa1.0&amp;vr=2.0&amp;DB=708&amp;FindType=Y&amp;SerialNum=1997110953" TargetMode="External"/><Relationship Id="rId562" Type="http://schemas.openxmlformats.org/officeDocument/2006/relationships/hyperlink" Target="http://www.westlaw.com/Find/Default.wl?rs=dfa1.0&amp;vr=2.0&amp;DB=708&amp;FindType=Y&amp;SerialNum=1997110953" TargetMode="External"/><Relationship Id="rId563" Type="http://schemas.openxmlformats.org/officeDocument/2006/relationships/hyperlink" Target="http://www.westlaw.com/Find/Default.wl?rs=dfa1.0&amp;vr=2.0&amp;DB=708&amp;FindType=Y&amp;SerialNum=1988070497" TargetMode="External"/><Relationship Id="rId564" Type="http://schemas.openxmlformats.org/officeDocument/2006/relationships/hyperlink" Target="http://www.westlaw.com/Find/Default.wl?rs=dfa1.0&amp;vr=2.0&amp;DB=708&amp;FindType=Y&amp;SerialNum=1988070497" TargetMode="External"/><Relationship Id="rId565" Type="http://schemas.openxmlformats.org/officeDocument/2006/relationships/hyperlink" Target="http://www.westlaw.com/Find/Default.wl?rs=dfa1.0&amp;vr=2.0&amp;DB=708&amp;FindType=Y&amp;SerialNum=1984124906" TargetMode="External"/><Relationship Id="rId566" Type="http://schemas.openxmlformats.org/officeDocument/2006/relationships/hyperlink" Target="http://www.westlaw.com/Find/Default.wl?rs=dfa1.0&amp;vr=2.0&amp;DB=708&amp;FindType=Y&amp;SerialNum=1984124906" TargetMode="External"/><Relationship Id="rId567" Type="http://schemas.openxmlformats.org/officeDocument/2006/relationships/hyperlink" Target="http://www.westlaw.com/Find/Default.wl?rs=dfa1.0&amp;vr=2.0&amp;DB=708&amp;FindType=Y&amp;SerialNum=1983110006" TargetMode="External"/><Relationship Id="rId568" Type="http://schemas.openxmlformats.org/officeDocument/2006/relationships/hyperlink" Target="http://www.westlaw.com/Find/Default.wl?rs=dfa1.0&amp;vr=2.0&amp;DB=708&amp;FindType=Y&amp;SerialNum=1983110006" TargetMode="External"/><Relationship Id="rId569" Type="http://schemas.openxmlformats.org/officeDocument/2006/relationships/hyperlink" Target="http://www.westlaw.com/Find/Default.wl?rs=dfa1.0&amp;vr=2.0&amp;DB=708&amp;FindType=Y&amp;SerialNum=1976142418" TargetMode="External"/><Relationship Id="rId620" Type="http://schemas.openxmlformats.org/officeDocument/2006/relationships/footer" Target="footer1.xml"/><Relationship Id="rId621" Type="http://schemas.openxmlformats.org/officeDocument/2006/relationships/footer" Target="footer2.xml"/><Relationship Id="rId622" Type="http://schemas.openxmlformats.org/officeDocument/2006/relationships/header" Target="header3.xml"/><Relationship Id="rId623" Type="http://schemas.openxmlformats.org/officeDocument/2006/relationships/footer" Target="footer3.xml"/><Relationship Id="rId624" Type="http://schemas.openxmlformats.org/officeDocument/2006/relationships/fontTable" Target="fontTable.xml"/><Relationship Id="rId625" Type="http://schemas.openxmlformats.org/officeDocument/2006/relationships/theme" Target="theme/theme1.xml"/><Relationship Id="rId280" Type="http://schemas.openxmlformats.org/officeDocument/2006/relationships/hyperlink" Target="http://www.westlaw.com/KeyNumber/Default.wl?rs=dfa1.0&amp;vr=2.0&amp;CMD=KEY&amp;DocName=83k82.25" TargetMode="External"/><Relationship Id="rId281" Type="http://schemas.openxmlformats.org/officeDocument/2006/relationships/hyperlink" Target="http://www.westlaw.com/Digest/Default.wl?rs=dfa1.0&amp;vr=2.0&amp;CMD=MCC&amp;DocName=83k82.25" TargetMode="External"/><Relationship Id="rId282" Type="http://schemas.openxmlformats.org/officeDocument/2006/relationships/hyperlink" Target="http://www.westlaw.com/KeyNumber/Default.wl?rs=dfa1.0&amp;vr=2.0&amp;CMD=KEY&amp;DocName=375" TargetMode="External"/><Relationship Id="rId283" Type="http://schemas.openxmlformats.org/officeDocument/2006/relationships/hyperlink" Target="http://www.westlaw.com/KeyNumber/Default.wl?rs=dfa1.0&amp;vr=2.0&amp;CMD=KEY&amp;DocName=375k25" TargetMode="External"/><Relationship Id="rId284" Type="http://schemas.openxmlformats.org/officeDocument/2006/relationships/hyperlink" Target="http://www.westlaw.com/Digest/Default.wl?rs=dfa1.0&amp;vr=2.0&amp;CMD=MCC&amp;DocName=375k25" TargetMode="External"/><Relationship Id="rId285" Type="http://schemas.openxmlformats.org/officeDocument/2006/relationships/hyperlink" Target="http://www.westlaw.com/Find/Default.wl?rs=dfa1.0&amp;vr=2.0&amp;DB=1000546&amp;DocName=USCOARTIS8CL3&amp;FindType=L" TargetMode="External"/><Relationship Id="rId286" Type="http://schemas.openxmlformats.org/officeDocument/2006/relationships/hyperlink" Target="http://www.westlaw.com/Find/Default.wl?rs=dfa1.0&amp;vr=2.0&amp;DB=1015876&amp;DocName=PRSSTT3S927&amp;FindType=L" TargetMode="External"/><Relationship Id="rId287" Type="http://schemas.openxmlformats.org/officeDocument/2006/relationships/hyperlink" Target="http://www.westlaw.com/KeyNumber/Default.wl?rs=dfa1.0&amp;vr=2.0&amp;CMD=KEY&amp;DocName=83" TargetMode="External"/><Relationship Id="rId288" Type="http://schemas.openxmlformats.org/officeDocument/2006/relationships/hyperlink" Target="http://www.westlaw.com/KeyNumber/Default.wl?rs=dfa1.0&amp;vr=2.0&amp;CMD=KEY&amp;DocName=83II" TargetMode="External"/><Relationship Id="rId289" Type="http://schemas.openxmlformats.org/officeDocument/2006/relationships/hyperlink" Target="http://www.westlaw.com/KeyNumber/Default.wl?rs=dfa1.0&amp;vr=2.0&amp;CMD=KEY&amp;DocName=83II%28B%29" TargetMode="External"/><Relationship Id="rId340" Type="http://schemas.openxmlformats.org/officeDocument/2006/relationships/hyperlink" Target="http://www.westlaw.com/Find/Default.wl?rs=dfa1.0&amp;vr=2.0&amp;DB=506&amp;FindType=Y&amp;ReferencePositionType=S&amp;SerialNum=2006665279&amp;ReferencePosition=47" TargetMode="External"/><Relationship Id="rId341" Type="http://schemas.openxmlformats.org/officeDocument/2006/relationships/hyperlink" Target="http://www.westlaw.com/Find/Default.wl?rs=dfa1.0&amp;vr=2.0&amp;DB=506&amp;FindType=Y&amp;ReferencePositionType=S&amp;SerialNum=2006665279&amp;ReferencePosition=47" TargetMode="External"/><Relationship Id="rId342" Type="http://schemas.openxmlformats.org/officeDocument/2006/relationships/hyperlink" Target="http://www.westlaw.com/Find/Default.wl?rs=dfa1.0&amp;vr=2.0&amp;DB=0000999&amp;FindType=Y&amp;SerialNum=2007245589" TargetMode="External"/><Relationship Id="rId343" Type="http://schemas.openxmlformats.org/officeDocument/2006/relationships/hyperlink" Target="http://www.westlaw.com/Find/Default.wl?rs=dfa1.0&amp;vr=2.0&amp;DB=0000999&amp;FindType=Y&amp;SerialNum=2007245589" TargetMode="External"/><Relationship Id="rId344" Type="http://schemas.openxmlformats.org/officeDocument/2006/relationships/hyperlink" Target="http://www.westlaw.com/Find/Default.wl?rs=dfa1.0&amp;vr=2.0&amp;DB=4637&amp;FindType=Y&amp;SerialNum=2003711745" TargetMode="External"/><Relationship Id="rId345" Type="http://schemas.openxmlformats.org/officeDocument/2006/relationships/hyperlink" Target="http://www.westlaw.com/Find/Default.wl?rs=dfa1.0&amp;vr=2.0&amp;DB=4637&amp;FindType=Y&amp;SerialNum=2003711745" TargetMode="External"/><Relationship Id="rId346" Type="http://schemas.openxmlformats.org/officeDocument/2006/relationships/hyperlink" Target="http://www.westlaw.com/Find/Default.wl?rs=dfa1.0&amp;vr=2.0&amp;DB=350&amp;FindType=Y&amp;ReferencePositionType=S&amp;SerialNum=1989094158&amp;ReferencePosition=538" TargetMode="External"/><Relationship Id="rId347" Type="http://schemas.openxmlformats.org/officeDocument/2006/relationships/hyperlink" Target="http://www.westlaw.com/Find/Default.wl?rs=dfa1.0&amp;vr=2.0&amp;DB=350&amp;FindType=Y&amp;ReferencePositionType=S&amp;SerialNum=1989094158&amp;ReferencePosition=538" TargetMode="External"/><Relationship Id="rId348" Type="http://schemas.openxmlformats.org/officeDocument/2006/relationships/hyperlink" Target="http://www.westlaw.com/Find/Default.wl?rs=dfa1.0&amp;vr=2.0&amp;DB=101765&amp;FindType=Y&amp;ReferencePositionType=S&amp;SerialNum=0104468994&amp;ReferencePosition=739" TargetMode="External"/><Relationship Id="rId349" Type="http://schemas.openxmlformats.org/officeDocument/2006/relationships/hyperlink" Target="http://www.westlaw.com/Find/Default.wl?rs=dfa1.0&amp;vr=2.0&amp;DB=101765&amp;FindType=Y&amp;ReferencePositionType=S&amp;SerialNum=0104468994&amp;ReferencePosition=739" TargetMode="External"/><Relationship Id="rId400" Type="http://schemas.openxmlformats.org/officeDocument/2006/relationships/hyperlink" Target="http://www.westlaw.com/Find/Default.wl?rs=dfa1.0&amp;vr=2.0&amp;DB=506&amp;FindType=Y&amp;ReferencePositionType=S&amp;SerialNum=2006665279&amp;ReferencePosition=47" TargetMode="External"/><Relationship Id="rId401" Type="http://schemas.openxmlformats.org/officeDocument/2006/relationships/hyperlink" Target="http://www.westlaw.com/Find/Default.wl?rs=dfa1.0&amp;vr=2.0&amp;DB=506&amp;FindType=Y&amp;ReferencePositionType=S&amp;SerialNum=2006665279&amp;ReferencePosition=47" TargetMode="External"/><Relationship Id="rId402" Type="http://schemas.openxmlformats.org/officeDocument/2006/relationships/hyperlink" Target="http://www.westlaw.com/Find/Default.wl?rs=dfa1.0&amp;vr=2.0&amp;DB=506&amp;FindType=Y&amp;ReferencePositionType=S&amp;SerialNum=2001699449&amp;ReferencePosition=59" TargetMode="External"/><Relationship Id="rId403" Type="http://schemas.openxmlformats.org/officeDocument/2006/relationships/hyperlink" Target="http://www.westlaw.com/Find/Default.wl?rs=dfa1.0&amp;vr=2.0&amp;DB=506&amp;FindType=Y&amp;ReferencePositionType=S&amp;SerialNum=2001699449&amp;ReferencePosition=59" TargetMode="External"/><Relationship Id="rId404" Type="http://schemas.openxmlformats.org/officeDocument/2006/relationships/hyperlink" Target="http://www.westlaw.com/Find/Default.wl?rs=dfa1.0&amp;vr=2.0&amp;DB=350&amp;FindType=Y&amp;ReferencePositionType=S&amp;SerialNum=1993074713&amp;ReferencePosition=13" TargetMode="External"/><Relationship Id="rId405" Type="http://schemas.openxmlformats.org/officeDocument/2006/relationships/hyperlink" Target="http://www.westlaw.com/Find/Default.wl?rs=dfa1.0&amp;vr=2.0&amp;DB=350&amp;FindType=Y&amp;ReferencePositionType=S&amp;SerialNum=1993074713&amp;ReferencePosition=13" TargetMode="External"/><Relationship Id="rId406" Type="http://schemas.openxmlformats.org/officeDocument/2006/relationships/hyperlink" Target="http://www.westlaw.com/Find/Default.wl?rs=dfa1.0&amp;vr=2.0&amp;DB=350&amp;FindType=Y&amp;ReferencePositionType=S&amp;SerialNum=1985110370&amp;ReferencePosition=215" TargetMode="External"/><Relationship Id="rId407" Type="http://schemas.openxmlformats.org/officeDocument/2006/relationships/hyperlink" Target="http://www.westlaw.com/Find/Default.wl?rs=dfa1.0&amp;vr=2.0&amp;DB=350&amp;FindType=Y&amp;ReferencePositionType=S&amp;SerialNum=1985110370&amp;ReferencePosition=215" TargetMode="External"/><Relationship Id="rId408" Type="http://schemas.openxmlformats.org/officeDocument/2006/relationships/hyperlink" Target="http://www.westlaw.com/Find/Default.wl?rs=dfa1.0&amp;vr=2.0&amp;DB=506&amp;FindType=Y&amp;ReferencePositionType=S&amp;SerialNum=2004823065&amp;ReferencePosition=49" TargetMode="External"/><Relationship Id="rId409" Type="http://schemas.openxmlformats.org/officeDocument/2006/relationships/hyperlink" Target="http://www.westlaw.com/Find/Default.wl?rs=dfa1.0&amp;vr=2.0&amp;DB=506&amp;FindType=Y&amp;ReferencePositionType=S&amp;SerialNum=2004823065&amp;ReferencePosition=49" TargetMode="External"/><Relationship Id="rId120" Type="http://schemas.openxmlformats.org/officeDocument/2006/relationships/hyperlink" Target="http://www.westlaw.com/KeyNumber/Default.wl?rs=dfa1.0&amp;vr=2.0&amp;CMD=KEY&amp;DocName=361k159" TargetMode="External"/><Relationship Id="rId121" Type="http://schemas.openxmlformats.org/officeDocument/2006/relationships/hyperlink" Target="http://www.westlaw.com/Digest/Default.wl?rs=dfa1.0&amp;vr=2.0&amp;CMD=MCC&amp;DocName=361k159" TargetMode="External"/><Relationship Id="rId122" Type="http://schemas.openxmlformats.org/officeDocument/2006/relationships/hyperlink" Target="http://www.westlaw.com/KeyNumber/Default.wl?rs=dfa1.0&amp;vr=2.0&amp;CMD=KEY&amp;DocName=361" TargetMode="External"/><Relationship Id="rId123" Type="http://schemas.openxmlformats.org/officeDocument/2006/relationships/hyperlink" Target="http://www.westlaw.com/KeyNumber/Default.wl?rs=dfa1.0&amp;vr=2.0&amp;CMD=KEY&amp;DocName=361V" TargetMode="External"/><Relationship Id="rId124" Type="http://schemas.openxmlformats.org/officeDocument/2006/relationships/hyperlink" Target="http://www.westlaw.com/KeyNumber/Default.wl?rs=dfa1.0&amp;vr=2.0&amp;CMD=KEY&amp;DocName=361k160" TargetMode="External"/><Relationship Id="rId125" Type="http://schemas.openxmlformats.org/officeDocument/2006/relationships/hyperlink" Target="http://www.westlaw.com/KeyNumber/Default.wl?rs=dfa1.0&amp;vr=2.0&amp;CMD=KEY&amp;DocName=361k161" TargetMode="External"/><Relationship Id="rId80" Type="http://schemas.openxmlformats.org/officeDocument/2006/relationships/hyperlink" Target="http://www.westlaw.com/Find/Default.wl?rs=dfa1.0&amp;vr=2.0&amp;DB=1004365&amp;DocName=USFRCPR15&amp;FindType=L" TargetMode="External"/><Relationship Id="rId81" Type="http://schemas.openxmlformats.org/officeDocument/2006/relationships/hyperlink" Target="http://www.westlaw.com/KeyNumber/Default.wl?rs=dfa1.0&amp;vr=2.0&amp;CMD=KEY&amp;DocName=375" TargetMode="External"/><Relationship Id="rId82" Type="http://schemas.openxmlformats.org/officeDocument/2006/relationships/hyperlink" Target="http://www.westlaw.com/KeyNumber/Default.wl?rs=dfa1.0&amp;vr=2.0&amp;CMD=KEY&amp;DocName=375k18" TargetMode="External"/><Relationship Id="rId83" Type="http://schemas.openxmlformats.org/officeDocument/2006/relationships/hyperlink" Target="http://www.westlaw.com/Digest/Default.wl?rs=dfa1.0&amp;vr=2.0&amp;CMD=MCC&amp;DocName=375k18" TargetMode="External"/><Relationship Id="rId84" Type="http://schemas.openxmlformats.org/officeDocument/2006/relationships/hyperlink" Target="http://www.westlaw.com/KeyNumber/Default.wl?rs=dfa1.0&amp;vr=2.0&amp;CMD=KEY&amp;DocName=375" TargetMode="External"/><Relationship Id="rId85" Type="http://schemas.openxmlformats.org/officeDocument/2006/relationships/hyperlink" Target="http://www.westlaw.com/KeyNumber/Default.wl?rs=dfa1.0&amp;vr=2.0&amp;CMD=KEY&amp;DocName=375k25" TargetMode="External"/><Relationship Id="rId86" Type="http://schemas.openxmlformats.org/officeDocument/2006/relationships/hyperlink" Target="http://www.westlaw.com/Digest/Default.wl?rs=dfa1.0&amp;vr=2.0&amp;CMD=MCC&amp;DocName=375k25" TargetMode="External"/><Relationship Id="rId87" Type="http://schemas.openxmlformats.org/officeDocument/2006/relationships/hyperlink" Target="http://www.westlaw.com/Find/Default.wl?rs=dfa1.0&amp;vr=2.0&amp;DB=1000546&amp;DocName=41USCAS8301&amp;FindType=L" TargetMode="External"/><Relationship Id="rId88" Type="http://schemas.openxmlformats.org/officeDocument/2006/relationships/hyperlink" Target="http://www.westlaw.com/Find/Default.wl?rs=dfa1.0&amp;vr=2.0&amp;DB=1000546&amp;DocName=48USCAS734&amp;FindType=L" TargetMode="External"/><Relationship Id="rId89" Type="http://schemas.openxmlformats.org/officeDocument/2006/relationships/hyperlink" Target="http://www.westlaw.com/Find/Default.wl?rs=dfa1.0&amp;vr=2.0&amp;DB=1015876&amp;DocName=PRSSTT3S927&amp;FindType=L&amp;ReferencePositionType=T&amp;ReferencePosition=SP_ae0d0000c5150" TargetMode="External"/><Relationship Id="rId126" Type="http://schemas.openxmlformats.org/officeDocument/2006/relationships/hyperlink" Target="http://www.westlaw.com/KeyNumber/Default.wl?rs=dfa1.0&amp;vr=2.0&amp;CMD=KEY&amp;DocName=361k161%281%29" TargetMode="External"/><Relationship Id="rId127" Type="http://schemas.openxmlformats.org/officeDocument/2006/relationships/hyperlink" Target="http://www.westlaw.com/Digest/Default.wl?rs=dfa1.0&amp;vr=2.0&amp;CMD=MCC&amp;DocName=361k161%281%29" TargetMode="External"/><Relationship Id="rId128" Type="http://schemas.openxmlformats.org/officeDocument/2006/relationships/hyperlink" Target="http://www.westlaw.com/KeyNumber/Default.wl?rs=dfa1.0&amp;vr=2.0&amp;CMD=KEY&amp;DocName=375" TargetMode="External"/><Relationship Id="rId129" Type="http://schemas.openxmlformats.org/officeDocument/2006/relationships/hyperlink" Target="http://www.westlaw.com/KeyNumber/Default.wl?rs=dfa1.0&amp;vr=2.0&amp;CMD=KEY&amp;DocName=375k18" TargetMode="External"/><Relationship Id="rId570" Type="http://schemas.openxmlformats.org/officeDocument/2006/relationships/hyperlink" Target="http://www.westlaw.com/Find/Default.wl?rs=dfa1.0&amp;vr=2.0&amp;DB=708&amp;FindType=Y&amp;SerialNum=1976142418" TargetMode="External"/><Relationship Id="rId571" Type="http://schemas.openxmlformats.org/officeDocument/2006/relationships/hyperlink" Target="http://www.westlaw.com/Find/Default.wl?rs=dfa1.0&amp;vr=2.0&amp;DB=708&amp;FindType=Y&amp;SerialNum=1980116781" TargetMode="External"/><Relationship Id="rId572" Type="http://schemas.openxmlformats.org/officeDocument/2006/relationships/hyperlink" Target="http://www.westlaw.com/Find/Default.wl?rs=dfa1.0&amp;vr=2.0&amp;DB=708&amp;FindType=Y&amp;SerialNum=1980116781" TargetMode="External"/><Relationship Id="rId573" Type="http://schemas.openxmlformats.org/officeDocument/2006/relationships/hyperlink" Target="http://www.westlaw.com/Find/Default.wl?rs=dfa1.0&amp;vr=2.0&amp;DB=708&amp;FindType=Y&amp;SerialNum=1984124906" TargetMode="External"/><Relationship Id="rId574" Type="http://schemas.openxmlformats.org/officeDocument/2006/relationships/hyperlink" Target="http://www.westlaw.com/Find/Default.wl?rs=dfa1.0&amp;vr=2.0&amp;DB=708&amp;FindType=Y&amp;SerialNum=1984124906" TargetMode="External"/><Relationship Id="rId575" Type="http://schemas.openxmlformats.org/officeDocument/2006/relationships/hyperlink" Target="http://www.westlaw.com/Find/Default.wl?rs=dfa1.0&amp;vr=2.0&amp;DB=708&amp;FindType=Y&amp;SerialNum=1980116781" TargetMode="External"/><Relationship Id="rId576" Type="http://schemas.openxmlformats.org/officeDocument/2006/relationships/hyperlink" Target="http://www.westlaw.com/Find/Default.wl?rs=dfa1.0&amp;vr=2.0&amp;DB=708&amp;FindType=Y&amp;SerialNum=1980116781" TargetMode="External"/><Relationship Id="rId577" Type="http://schemas.openxmlformats.org/officeDocument/2006/relationships/hyperlink" Target="http://www.westlaw.com/Find/Default.wl?rs=dfa1.0&amp;vr=2.0&amp;FindType=Y&amp;SerialNum=1980116781" TargetMode="External"/><Relationship Id="rId578" Type="http://schemas.openxmlformats.org/officeDocument/2006/relationships/hyperlink" Target="http://www.westlaw.com/Find/Default.wl?rs=dfa1.0&amp;vr=2.0&amp;DB=708&amp;FindType=Y&amp;SerialNum=1986131309" TargetMode="External"/><Relationship Id="rId579" Type="http://schemas.openxmlformats.org/officeDocument/2006/relationships/hyperlink" Target="http://www.westlaw.com/Find/Default.wl?rs=dfa1.0&amp;vr=2.0&amp;DB=708&amp;FindType=Y&amp;SerialNum=1986131309" TargetMode="External"/><Relationship Id="rId290" Type="http://schemas.openxmlformats.org/officeDocument/2006/relationships/hyperlink" Target="http://www.westlaw.com/KeyNumber/Default.wl?rs=dfa1.0&amp;vr=2.0&amp;CMD=KEY&amp;DocName=83k56" TargetMode="External"/><Relationship Id="rId291" Type="http://schemas.openxmlformats.org/officeDocument/2006/relationships/hyperlink" Target="http://www.westlaw.com/Digest/Default.wl?rs=dfa1.0&amp;vr=2.0&amp;CMD=MCC&amp;DocName=83k56" TargetMode="External"/><Relationship Id="rId292" Type="http://schemas.openxmlformats.org/officeDocument/2006/relationships/hyperlink" Target="http://www.westlaw.com/Find/Default.wl?rs=dfa1.0&amp;vr=2.0&amp;DB=1000546&amp;DocName=USCOARTIS8CL3&amp;FindType=L" TargetMode="External"/><Relationship Id="rId293" Type="http://schemas.openxmlformats.org/officeDocument/2006/relationships/hyperlink" Target="http://www.westlaw.com/KeyNumber/Default.wl?rs=dfa1.0&amp;vr=2.0&amp;CMD=KEY&amp;DocName=83" TargetMode="External"/><Relationship Id="rId294" Type="http://schemas.openxmlformats.org/officeDocument/2006/relationships/hyperlink" Target="http://www.westlaw.com/KeyNumber/Default.wl?rs=dfa1.0&amp;vr=2.0&amp;CMD=KEY&amp;DocName=83II" TargetMode="External"/><Relationship Id="rId295" Type="http://schemas.openxmlformats.org/officeDocument/2006/relationships/hyperlink" Target="http://www.westlaw.com/KeyNumber/Default.wl?rs=dfa1.0&amp;vr=2.0&amp;CMD=KEY&amp;DocName=83II%28B%29" TargetMode="External"/><Relationship Id="rId296" Type="http://schemas.openxmlformats.org/officeDocument/2006/relationships/hyperlink" Target="http://www.westlaw.com/KeyNumber/Default.wl?rs=dfa1.0&amp;vr=2.0&amp;CMD=KEY&amp;DocName=83k56" TargetMode="External"/><Relationship Id="rId297" Type="http://schemas.openxmlformats.org/officeDocument/2006/relationships/hyperlink" Target="http://www.westlaw.com/Digest/Default.wl?rs=dfa1.0&amp;vr=2.0&amp;CMD=MCC&amp;DocName=83k56" TargetMode="External"/><Relationship Id="rId298" Type="http://schemas.openxmlformats.org/officeDocument/2006/relationships/hyperlink" Target="http://www.westlaw.com/Find/Default.wl?rs=dfa1.0&amp;vr=2.0&amp;DB=1000546&amp;DocName=USCOARTIS8CL3&amp;FindType=L" TargetMode="External"/><Relationship Id="rId299" Type="http://schemas.openxmlformats.org/officeDocument/2006/relationships/hyperlink" Target="http://www.westlaw.com/KeyNumber/Default.wl?rs=dfa1.0&amp;vr=2.0&amp;CMD=KEY&amp;DocName=83" TargetMode="External"/><Relationship Id="rId350" Type="http://schemas.openxmlformats.org/officeDocument/2006/relationships/hyperlink" Target="http://www.westlaw.com/Find/Default.wl?rs=dfa1.0&amp;vr=2.0&amp;DB=1000546&amp;DocName=41USCAS8302&amp;FindType=L" TargetMode="External"/><Relationship Id="rId351" Type="http://schemas.openxmlformats.org/officeDocument/2006/relationships/hyperlink" Target="http://www.westlaw.com/Find/Default.wl?rs=dfa1.0&amp;vr=2.0&amp;DB=1000546&amp;DocName=41USCAS8303&amp;FindType=L" TargetMode="External"/><Relationship Id="rId352" Type="http://schemas.openxmlformats.org/officeDocument/2006/relationships/hyperlink" Target="http://www.westlaw.com/Find/Default.wl?rs=dfa1.0&amp;vr=2.0&amp;DB=1000546&amp;DocName=41USCAS8301&amp;FindType=L" TargetMode="External"/><Relationship Id="rId353" Type="http://schemas.openxmlformats.org/officeDocument/2006/relationships/hyperlink" Target="http://www.westlaw.com/Find/Default.wl?rs=dfa1.0&amp;vr=2.0&amp;DB=1015876&amp;DocName=PRSSTT3S927&amp;FindType=L" TargetMode="External"/><Relationship Id="rId354" Type="http://schemas.openxmlformats.org/officeDocument/2006/relationships/hyperlink" Target="http://www.westlaw.com/Find/Default.wl?rs=dfa1.0&amp;vr=2.0&amp;DB=1015876&amp;DocName=PRSSTT3S927H&amp;FindType=L" TargetMode="External"/><Relationship Id="rId355" Type="http://schemas.openxmlformats.org/officeDocument/2006/relationships/hyperlink" Target="http://www.westlaw.com/Find/Default.wl?rs=dfa1.0&amp;vr=2.0&amp;DB=1015876&amp;DocName=PRSSTT3S927E&amp;FindType=L" TargetMode="External"/><Relationship Id="rId356" Type="http://schemas.openxmlformats.org/officeDocument/2006/relationships/hyperlink" Target="http://www.westlaw.com/Find/Default.wl?rs=dfa1.0&amp;vr=2.0&amp;DB=1015876&amp;DocName=PRSSTT3S927&amp;FindType=L&amp;ReferencePositionType=T&amp;ReferencePosition=SP_5ba1000067d06" TargetMode="External"/><Relationship Id="rId357" Type="http://schemas.openxmlformats.org/officeDocument/2006/relationships/hyperlink" Target="http://www.westlaw.com/Find/Default.wl?rs=dfa1.0&amp;vr=2.0&amp;DB=1015876&amp;DocName=PRSSTT3S927&amp;FindType=L&amp;ReferencePositionType=T&amp;ReferencePosition=SP_5ba1000067d06" TargetMode="External"/><Relationship Id="rId358" Type="http://schemas.openxmlformats.org/officeDocument/2006/relationships/hyperlink" Target="http://www.westlaw.com/Find/Default.wl?rs=dfa1.0&amp;vr=2.0&amp;DB=1015876&amp;DocName=PRSSTT10S167E&amp;FindType=L" TargetMode="External"/><Relationship Id="rId359" Type="http://schemas.openxmlformats.org/officeDocument/2006/relationships/hyperlink" Target="http://www.westlaw.com/Find/Default.wl?rs=dfa1.0&amp;vr=2.0&amp;DB=1015876&amp;DocName=PRSSTT10S167E&amp;FindType=L&amp;ReferencePositionType=T&amp;ReferencePosition=SP_d40e000072291" TargetMode="External"/><Relationship Id="rId410" Type="http://schemas.openxmlformats.org/officeDocument/2006/relationships/hyperlink" Target="http://www.westlaw.com/Find/Default.wl?rs=dfa1.0&amp;vr=2.0&amp;DB=1015876&amp;DocName=PRSSTT3S927&amp;FindType=L&amp;ReferencePositionType=T&amp;ReferencePosition=SP_ae0d0000c5150" TargetMode="External"/><Relationship Id="rId411" Type="http://schemas.openxmlformats.org/officeDocument/2006/relationships/hyperlink" Target="http://www.westlaw.com/Find/Default.wl?rs=dfa1.0&amp;vr=2.0&amp;DB=506&amp;FindType=Y&amp;ReferencePositionType=S&amp;SerialNum=2000362046&amp;ReferencePosition=40" TargetMode="External"/><Relationship Id="rId412" Type="http://schemas.openxmlformats.org/officeDocument/2006/relationships/hyperlink" Target="http://www.westlaw.com/Find/Default.wl?rs=dfa1.0&amp;vr=2.0&amp;DB=506&amp;FindType=Y&amp;ReferencePositionType=S&amp;SerialNum=2000362046&amp;ReferencePosition=40" TargetMode="External"/><Relationship Id="rId413" Type="http://schemas.openxmlformats.org/officeDocument/2006/relationships/hyperlink" Target="http://www.westlaw.com/Find/Default.wl?rs=dfa1.0&amp;vr=2.0&amp;FindType=Y&amp;SerialNum=2000362046" TargetMode="External"/><Relationship Id="rId414" Type="http://schemas.openxmlformats.org/officeDocument/2006/relationships/hyperlink" Target="http://www.westlaw.com/Find/Default.wl?rs=dfa1.0&amp;vr=2.0&amp;DB=506&amp;FindType=Y&amp;ReferencePositionType=S&amp;SerialNum=2019865025&amp;ReferencePosition=168" TargetMode="External"/><Relationship Id="rId415" Type="http://schemas.openxmlformats.org/officeDocument/2006/relationships/hyperlink" Target="http://www.westlaw.com/Find/Default.wl?rs=dfa1.0&amp;vr=2.0&amp;DB=506&amp;FindType=Y&amp;ReferencePositionType=S&amp;SerialNum=2019865025&amp;ReferencePosition=168" TargetMode="External"/><Relationship Id="rId416" Type="http://schemas.openxmlformats.org/officeDocument/2006/relationships/hyperlink" Target="http://www.westlaw.com/Find/Default.wl?rs=dfa1.0&amp;vr=2.0&amp;DB=506&amp;FindType=Y&amp;ReferencePositionType=S&amp;SerialNum=2008914764&amp;ReferencePosition=108" TargetMode="External"/><Relationship Id="rId417" Type="http://schemas.openxmlformats.org/officeDocument/2006/relationships/hyperlink" Target="http://www.westlaw.com/Find/Default.wl?rs=dfa1.0&amp;vr=2.0&amp;DB=506&amp;FindType=Y&amp;ReferencePositionType=S&amp;SerialNum=2008914764&amp;ReferencePosition=108" TargetMode="External"/><Relationship Id="rId418" Type="http://schemas.openxmlformats.org/officeDocument/2006/relationships/hyperlink" Target="http://www.westlaw.com/Find/Default.wl?rs=dfa1.0&amp;vr=2.0&amp;DB=1000546&amp;DocName=41USCAS8302&amp;FindType=L" TargetMode="External"/><Relationship Id="rId419" Type="http://schemas.openxmlformats.org/officeDocument/2006/relationships/hyperlink" Target="http://www.westlaw.com/Find/Default.wl?rs=dfa1.0&amp;vr=2.0&amp;DB=1000546&amp;DocName=41USCAS8303&amp;FindType=L" TargetMode="External"/><Relationship Id="rId130" Type="http://schemas.openxmlformats.org/officeDocument/2006/relationships/hyperlink" Target="http://www.westlaw.com/Digest/Default.wl?rs=dfa1.0&amp;vr=2.0&amp;CMD=MCC&amp;DocName=375k18" TargetMode="External"/><Relationship Id="rId131" Type="http://schemas.openxmlformats.org/officeDocument/2006/relationships/hyperlink" Target="http://www.westlaw.com/KeyNumber/Default.wl?rs=dfa1.0&amp;vr=2.0&amp;CMD=KEY&amp;DocName=361" TargetMode="External"/><Relationship Id="rId132" Type="http://schemas.openxmlformats.org/officeDocument/2006/relationships/hyperlink" Target="http://www.westlaw.com/KeyNumber/Default.wl?rs=dfa1.0&amp;vr=2.0&amp;CMD=KEY&amp;DocName=361I" TargetMode="External"/><Relationship Id="rId133" Type="http://schemas.openxmlformats.org/officeDocument/2006/relationships/hyperlink" Target="http://www.westlaw.com/KeyNumber/Default.wl?rs=dfa1.0&amp;vr=2.0&amp;CMD=KEY&amp;DocName=361k53" TargetMode="External"/><Relationship Id="rId134" Type="http://schemas.openxmlformats.org/officeDocument/2006/relationships/hyperlink" Target="http://www.westlaw.com/KeyNumber/Default.wl?rs=dfa1.0&amp;vr=2.0&amp;CMD=KEY&amp;DocName=361k55" TargetMode="External"/><Relationship Id="rId135" Type="http://schemas.openxmlformats.org/officeDocument/2006/relationships/hyperlink" Target="http://www.westlaw.com/Digest/Default.wl?rs=dfa1.0&amp;vr=2.0&amp;CMD=MCC&amp;DocName=361k55" TargetMode="External"/><Relationship Id="rId90" Type="http://schemas.openxmlformats.org/officeDocument/2006/relationships/hyperlink" Target="http://www.westlaw.com/KeyNumber/Default.wl?rs=dfa1.0&amp;vr=2.0&amp;CMD=KEY&amp;DocName=375" TargetMode="External"/><Relationship Id="rId91" Type="http://schemas.openxmlformats.org/officeDocument/2006/relationships/hyperlink" Target="http://www.westlaw.com/KeyNumber/Default.wl?rs=dfa1.0&amp;vr=2.0&amp;CMD=KEY&amp;DocName=375k18" TargetMode="External"/><Relationship Id="rId92" Type="http://schemas.openxmlformats.org/officeDocument/2006/relationships/hyperlink" Target="http://www.westlaw.com/Digest/Default.wl?rs=dfa1.0&amp;vr=2.0&amp;CMD=MCC&amp;DocName=375k18" TargetMode="External"/><Relationship Id="rId93" Type="http://schemas.openxmlformats.org/officeDocument/2006/relationships/hyperlink" Target="http://www.westlaw.com/KeyNumber/Default.wl?rs=dfa1.0&amp;vr=2.0&amp;CMD=KEY&amp;DocName=361" TargetMode="External"/><Relationship Id="rId94" Type="http://schemas.openxmlformats.org/officeDocument/2006/relationships/hyperlink" Target="http://www.westlaw.com/KeyNumber/Default.wl?rs=dfa1.0&amp;vr=2.0&amp;CMD=KEY&amp;DocName=361VI" TargetMode="External"/><Relationship Id="rId95" Type="http://schemas.openxmlformats.org/officeDocument/2006/relationships/hyperlink" Target="http://www.westlaw.com/KeyNumber/Default.wl?rs=dfa1.0&amp;vr=2.0&amp;CMD=KEY&amp;DocName=361VI%28A%29" TargetMode="External"/><Relationship Id="rId96" Type="http://schemas.openxmlformats.org/officeDocument/2006/relationships/hyperlink" Target="http://www.westlaw.com/KeyNumber/Default.wl?rs=dfa1.0&amp;vr=2.0&amp;CMD=KEY&amp;DocName=361k180" TargetMode="External"/><Relationship Id="rId97" Type="http://schemas.openxmlformats.org/officeDocument/2006/relationships/hyperlink" Target="http://www.westlaw.com/KeyNumber/Default.wl?rs=dfa1.0&amp;vr=2.0&amp;CMD=KEY&amp;DocName=361k184" TargetMode="External"/><Relationship Id="rId98" Type="http://schemas.openxmlformats.org/officeDocument/2006/relationships/hyperlink" Target="http://www.westlaw.com/Digest/Default.wl?rs=dfa1.0&amp;vr=2.0&amp;CMD=MCC&amp;DocName=361k184" TargetMode="External"/><Relationship Id="rId99" Type="http://schemas.openxmlformats.org/officeDocument/2006/relationships/hyperlink" Target="http://www.westlaw.com/KeyNumber/Default.wl?rs=dfa1.0&amp;vr=2.0&amp;CMD=KEY&amp;DocName=361" TargetMode="External"/><Relationship Id="rId136" Type="http://schemas.openxmlformats.org/officeDocument/2006/relationships/hyperlink" Target="http://www.westlaw.com/KeyNumber/Default.wl?rs=dfa1.0&amp;vr=2.0&amp;CMD=KEY&amp;DocName=393" TargetMode="External"/><Relationship Id="rId137" Type="http://schemas.openxmlformats.org/officeDocument/2006/relationships/hyperlink" Target="http://www.westlaw.com/KeyNumber/Default.wl?rs=dfa1.0&amp;vr=2.0&amp;CMD=KEY&amp;DocName=393III" TargetMode="External"/><Relationship Id="rId138" Type="http://schemas.openxmlformats.org/officeDocument/2006/relationships/hyperlink" Target="http://www.westlaw.com/KeyNumber/Default.wl?rs=dfa1.0&amp;vr=2.0&amp;CMD=KEY&amp;DocName=393k64" TargetMode="External"/><Relationship Id="rId139" Type="http://schemas.openxmlformats.org/officeDocument/2006/relationships/hyperlink" Target="http://www.westlaw.com/KeyNumber/Default.wl?rs=dfa1.0&amp;vr=2.0&amp;CMD=KEY&amp;DocName=393k64.15" TargetMode="External"/><Relationship Id="rId580" Type="http://schemas.openxmlformats.org/officeDocument/2006/relationships/hyperlink" Target="http://www.westlaw.com/Find/Default.wl?rs=dfa1.0&amp;vr=2.0&amp;DB=708&amp;FindType=Y&amp;SerialNum=1979135104" TargetMode="External"/><Relationship Id="rId581" Type="http://schemas.openxmlformats.org/officeDocument/2006/relationships/hyperlink" Target="http://www.westlaw.com/Find/Default.wl?rs=dfa1.0&amp;vr=2.0&amp;DB=708&amp;FindType=Y&amp;SerialNum=1979135104" TargetMode="External"/><Relationship Id="rId582" Type="http://schemas.openxmlformats.org/officeDocument/2006/relationships/hyperlink" Target="http://www.westlaw.com/Find/Default.wl?rs=dfa1.0&amp;vr=2.0&amp;DB=506&amp;FindType=Y&amp;ReferencePositionType=S&amp;SerialNum=1999144106&amp;ReferencePosition=66" TargetMode="External"/><Relationship Id="rId583" Type="http://schemas.openxmlformats.org/officeDocument/2006/relationships/hyperlink" Target="http://www.westlaw.com/Find/Default.wl?rs=dfa1.0&amp;vr=2.0&amp;DB=506&amp;FindType=Y&amp;ReferencePositionType=S&amp;SerialNum=1999144106&amp;ReferencePosition=66" TargetMode="External"/><Relationship Id="rId584" Type="http://schemas.openxmlformats.org/officeDocument/2006/relationships/hyperlink" Target="http://www.westlaw.com/Find/Default.wl?rs=dfa1.0&amp;vr=2.0&amp;DB=350&amp;FindType=Y&amp;ReferencePositionType=S&amp;SerialNum=1990151941&amp;ReferencePosition=912" TargetMode="External"/><Relationship Id="rId585" Type="http://schemas.openxmlformats.org/officeDocument/2006/relationships/hyperlink" Target="http://www.westlaw.com/Find/Default.wl?rs=dfa1.0&amp;vr=2.0&amp;DB=350&amp;FindType=Y&amp;ReferencePositionType=S&amp;SerialNum=1990151941&amp;ReferencePosition=912" TargetMode="External"/><Relationship Id="rId586" Type="http://schemas.openxmlformats.org/officeDocument/2006/relationships/hyperlink" Target="http://www.westlaw.com/Find/Default.wl?rs=dfa1.0&amp;vr=2.0&amp;DB=708&amp;FindType=Y&amp;SerialNum=1988070497" TargetMode="External"/><Relationship Id="rId587" Type="http://schemas.openxmlformats.org/officeDocument/2006/relationships/hyperlink" Target="http://www.westlaw.com/Find/Default.wl?rs=dfa1.0&amp;vr=2.0&amp;DB=708&amp;FindType=Y&amp;SerialNum=1988070497" TargetMode="External"/><Relationship Id="rId588" Type="http://schemas.openxmlformats.org/officeDocument/2006/relationships/hyperlink" Target="http://www.westlaw.com/Find/Default.wl?rs=dfa1.0&amp;vr=2.0&amp;DB=708&amp;FindType=Y&amp;SerialNum=1988070497" TargetMode="External"/><Relationship Id="rId589" Type="http://schemas.openxmlformats.org/officeDocument/2006/relationships/hyperlink" Target="http://www.westlaw.com/Find/Default.wl?rs=dfa1.0&amp;vr=2.0&amp;DB=708&amp;FindType=Y&amp;SerialNum=1988070497" TargetMode="External"/><Relationship Id="rId360" Type="http://schemas.openxmlformats.org/officeDocument/2006/relationships/hyperlink" Target="http://www.westlaw.com/Find/Default.wl?rs=dfa1.0&amp;vr=2.0&amp;DB=1015876&amp;DocName=PRSSTT10S167E&amp;FindType=L&amp;ReferencePositionType=T&amp;ReferencePosition=SP_d40e000072291" TargetMode="External"/><Relationship Id="rId361" Type="http://schemas.openxmlformats.org/officeDocument/2006/relationships/hyperlink" Target="http://www.westlaw.com/Find/Default.wl?rs=dfa1.0&amp;vr=2.0&amp;DB=1015876&amp;DocName=PRSSTT10S167E&amp;FindType=L&amp;ReferencePositionType=T&amp;ReferencePosition=SP_a83b000018c76" TargetMode="External"/><Relationship Id="rId362" Type="http://schemas.openxmlformats.org/officeDocument/2006/relationships/hyperlink" Target="http://www.westlaw.com/Find/Default.wl?rs=dfa1.0&amp;vr=2.0&amp;DB=1015876&amp;DocName=PRSSTT10S167E&amp;FindType=L&amp;ReferencePositionType=T&amp;ReferencePosition=SP_a83b000018c76" TargetMode="External"/><Relationship Id="rId363" Type="http://schemas.openxmlformats.org/officeDocument/2006/relationships/hyperlink" Target="http://www.westlaw.com/Find/Default.wl?rs=dfa1.0&amp;vr=2.0&amp;DB=1015876&amp;DocName=PRSSTT10S167F&amp;FindType=L" TargetMode="External"/><Relationship Id="rId364" Type="http://schemas.openxmlformats.org/officeDocument/2006/relationships/hyperlink" Target="http://www.westlaw.com/Find/Default.wl?rs=dfa1.0&amp;vr=2.0&amp;DB=4637&amp;FindType=Y&amp;ReferencePositionType=S&amp;SerialNum=2003711745&amp;ReferencePosition=197" TargetMode="External"/><Relationship Id="rId365" Type="http://schemas.openxmlformats.org/officeDocument/2006/relationships/hyperlink" Target="http://www.westlaw.com/Find/Default.wl?rs=dfa1.0&amp;vr=2.0&amp;DB=4637&amp;FindType=Y&amp;ReferencePositionType=S&amp;SerialNum=2003711745&amp;ReferencePosition=197" TargetMode="External"/><Relationship Id="rId366" Type="http://schemas.openxmlformats.org/officeDocument/2006/relationships/hyperlink" Target="http://www.westlaw.com/Find/Default.wl?rs=dfa1.0&amp;vr=2.0&amp;DB=506&amp;FindType=Y&amp;ReferencePositionType=S&amp;SerialNum=2006665279&amp;ReferencePosition=47" TargetMode="External"/><Relationship Id="rId367" Type="http://schemas.openxmlformats.org/officeDocument/2006/relationships/hyperlink" Target="http://www.westlaw.com/Find/Default.wl?rs=dfa1.0&amp;vr=2.0&amp;DB=506&amp;FindType=Y&amp;ReferencePositionType=S&amp;SerialNum=2006665279&amp;ReferencePosition=47" TargetMode="External"/><Relationship Id="rId368" Type="http://schemas.openxmlformats.org/officeDocument/2006/relationships/hyperlink" Target="http://www.westlaw.com/Find/Default.wl?rs=dfa1.0&amp;vr=2.0&amp;FindType=Y&amp;SerialNum=2006665279" TargetMode="External"/><Relationship Id="rId369" Type="http://schemas.openxmlformats.org/officeDocument/2006/relationships/hyperlink" Target="http://www.westlaw.com/Find/Default.wl?rs=dfa1.0&amp;vr=2.0&amp;FindType=Y&amp;SerialNum=2006665279" TargetMode="External"/><Relationship Id="rId420" Type="http://schemas.openxmlformats.org/officeDocument/2006/relationships/hyperlink" Target="http://www.westlaw.com/Find/Default.wl?rs=dfa1.0&amp;vr=2.0&amp;DB=1000546&amp;DocName=41USCAS8301&amp;FindType=L" TargetMode="External"/><Relationship Id="rId421" Type="http://schemas.openxmlformats.org/officeDocument/2006/relationships/hyperlink" Target="http://www.westlaw.com/Find/Default.wl?rs=dfa1.0&amp;vr=2.0&amp;DB=506&amp;FindType=Y&amp;ReferencePositionType=S&amp;SerialNum=2019865025&amp;ReferencePosition=168" TargetMode="External"/><Relationship Id="rId422" Type="http://schemas.openxmlformats.org/officeDocument/2006/relationships/hyperlink" Target="http://www.westlaw.com/Find/Default.wl?rs=dfa1.0&amp;vr=2.0&amp;DB=506&amp;FindType=Y&amp;ReferencePositionType=S&amp;SerialNum=2019865025&amp;ReferencePosition=168" TargetMode="External"/><Relationship Id="rId423" Type="http://schemas.openxmlformats.org/officeDocument/2006/relationships/hyperlink" Target="http://www.westlaw.com/Find/Default.wl?rs=dfa1.0&amp;vr=2.0&amp;DB=506&amp;FindType=Y&amp;ReferencePositionType=S&amp;SerialNum=2003496857&amp;ReferencePosition=31" TargetMode="External"/><Relationship Id="rId424" Type="http://schemas.openxmlformats.org/officeDocument/2006/relationships/hyperlink" Target="http://www.westlaw.com/Find/Default.wl?rs=dfa1.0&amp;vr=2.0&amp;DB=506&amp;FindType=Y&amp;ReferencePositionType=S&amp;SerialNum=2003496857&amp;ReferencePosition=31" TargetMode="External"/><Relationship Id="rId425" Type="http://schemas.openxmlformats.org/officeDocument/2006/relationships/hyperlink" Target="http://www.westlaw.com/Find/Default.wl?rs=dfa1.0&amp;vr=2.0&amp;DB=1000546&amp;DocName=48USCAS731B&amp;FindType=L" TargetMode="External"/><Relationship Id="rId426" Type="http://schemas.openxmlformats.org/officeDocument/2006/relationships/hyperlink" Target="http://www.westlaw.com/Find/Default.wl?rs=dfa1.0&amp;vr=2.0&amp;DB=1000546&amp;DocName=48USCAS731E&amp;FindType=L" TargetMode="External"/><Relationship Id="rId427" Type="http://schemas.openxmlformats.org/officeDocument/2006/relationships/hyperlink" Target="http://www.westlaw.com/Find/Default.wl?rs=dfa1.0&amp;vr=2.0&amp;FindType=Y&amp;SerialNum=1981122109" TargetMode="External"/><Relationship Id="rId428" Type="http://schemas.openxmlformats.org/officeDocument/2006/relationships/hyperlink" Target="http://www.westlaw.com/Find/Default.wl?rs=dfa1.0&amp;vr=2.0&amp;DB=350&amp;FindType=Y&amp;ReferencePositionType=S&amp;SerialNum=1981122109&amp;ReferencePosition=38" TargetMode="External"/><Relationship Id="rId429" Type="http://schemas.openxmlformats.org/officeDocument/2006/relationships/hyperlink" Target="http://www.westlaw.com/Find/Default.wl?rs=dfa1.0&amp;vr=2.0&amp;DB=1077005&amp;DocName=UU%28I571C81E01A-6511E09FAE9-A7F48B5D577%29&amp;FindType=l" TargetMode="External"/><Relationship Id="rId140" Type="http://schemas.openxmlformats.org/officeDocument/2006/relationships/hyperlink" Target="http://www.westlaw.com/Digest/Default.wl?rs=dfa1.0&amp;vr=2.0&amp;CMD=MCC&amp;DocName=393k64.15" TargetMode="External"/><Relationship Id="rId141" Type="http://schemas.openxmlformats.org/officeDocument/2006/relationships/hyperlink" Target="http://www.westlaw.com/Find/Default.wl?rs=dfa1.0&amp;vr=2.0&amp;DB=1000546&amp;DocName=USCOARTVICL2&amp;FindType=L" TargetMode="External"/><Relationship Id="rId142" Type="http://schemas.openxmlformats.org/officeDocument/2006/relationships/hyperlink" Target="http://www.westlaw.com/Find/Default.wl?rs=dfa1.0&amp;vr=2.0&amp;DB=1000546&amp;DocName=41USCAS8301&amp;FindType=L" TargetMode="External"/><Relationship Id="rId143" Type="http://schemas.openxmlformats.org/officeDocument/2006/relationships/hyperlink" Target="http://www.westlaw.com/Find/Default.wl?rs=dfa1.0&amp;vr=2.0&amp;DB=1015876&amp;DocName=PRSSTT3S927&amp;FindType=L" TargetMode="External"/><Relationship Id="rId144" Type="http://schemas.openxmlformats.org/officeDocument/2006/relationships/hyperlink" Target="http://www.westlaw.com/Find/Default.wl?rs=dfa1.0&amp;vr=2.0&amp;DB=1015876&amp;DocName=PRSSTT10S167E&amp;FindType=L" TargetMode="External"/><Relationship Id="rId145" Type="http://schemas.openxmlformats.org/officeDocument/2006/relationships/hyperlink" Target="http://www.westlaw.com/KeyNumber/Default.wl?rs=dfa1.0&amp;vr=2.0&amp;CMD=KEY&amp;DocName=360" TargetMode="External"/><Relationship Id="rId146" Type="http://schemas.openxmlformats.org/officeDocument/2006/relationships/hyperlink" Target="http://www.westlaw.com/KeyNumber/Default.wl?rs=dfa1.0&amp;vr=2.0&amp;CMD=KEY&amp;DocName=360I" TargetMode="External"/><Relationship Id="rId147" Type="http://schemas.openxmlformats.org/officeDocument/2006/relationships/hyperlink" Target="http://www.westlaw.com/KeyNumber/Default.wl?rs=dfa1.0&amp;vr=2.0&amp;CMD=KEY&amp;DocName=360I%28B%29" TargetMode="External"/><Relationship Id="rId148" Type="http://schemas.openxmlformats.org/officeDocument/2006/relationships/hyperlink" Target="http://www.westlaw.com/KeyNumber/Default.wl?rs=dfa1.0&amp;vr=2.0&amp;CMD=KEY&amp;DocName=360k18.5" TargetMode="External"/><Relationship Id="rId149" Type="http://schemas.openxmlformats.org/officeDocument/2006/relationships/hyperlink" Target="http://www.westlaw.com/Digest/Default.wl?rs=dfa1.0&amp;vr=2.0&amp;CMD=MCC&amp;DocName=360k18.5" TargetMode="External"/><Relationship Id="rId590" Type="http://schemas.openxmlformats.org/officeDocument/2006/relationships/hyperlink" Target="http://www.westlaw.com/Find/Default.wl?rs=dfa1.0&amp;vr=2.0&amp;DB=708&amp;FindType=Y&amp;SerialNum=1984124906" TargetMode="External"/><Relationship Id="rId591" Type="http://schemas.openxmlformats.org/officeDocument/2006/relationships/hyperlink" Target="http://www.westlaw.com/Find/Default.wl?rs=dfa1.0&amp;vr=2.0&amp;DB=708&amp;FindType=Y&amp;SerialNum=1984124906" TargetMode="External"/><Relationship Id="rId592" Type="http://schemas.openxmlformats.org/officeDocument/2006/relationships/hyperlink" Target="http://www.westlaw.com/Find/Default.wl?rs=dfa1.0&amp;vr=2.0&amp;DB=1015876&amp;DocName=PRSSTT3S927A&amp;FindType=L" TargetMode="External"/><Relationship Id="rId593" Type="http://schemas.openxmlformats.org/officeDocument/2006/relationships/hyperlink" Target="http://www.westlaw.com/Find/Default.wl?rs=dfa1.0&amp;vr=2.0&amp;DB=1015876&amp;DocName=PRSSTT3S927C&amp;FindType=L" TargetMode="External"/><Relationship Id="rId200" Type="http://schemas.openxmlformats.org/officeDocument/2006/relationships/hyperlink" Target="http://www.westlaw.com/Digest/Default.wl?rs=dfa1.0&amp;vr=2.0&amp;CMD=MCC&amp;DocName=360k18.5" TargetMode="External"/><Relationship Id="rId201" Type="http://schemas.openxmlformats.org/officeDocument/2006/relationships/hyperlink" Target="http://www.westlaw.com/KeyNumber/Default.wl?rs=dfa1.0&amp;vr=2.0&amp;CMD=KEY&amp;DocName=83" TargetMode="External"/><Relationship Id="rId202" Type="http://schemas.openxmlformats.org/officeDocument/2006/relationships/hyperlink" Target="http://www.westlaw.com/KeyNumber/Default.wl?rs=dfa1.0&amp;vr=2.0&amp;CMD=KEY&amp;DocName=83II" TargetMode="External"/><Relationship Id="rId203" Type="http://schemas.openxmlformats.org/officeDocument/2006/relationships/hyperlink" Target="http://www.westlaw.com/KeyNumber/Default.wl?rs=dfa1.0&amp;vr=2.0&amp;CMD=KEY&amp;DocName=83II%28K%29" TargetMode="External"/><Relationship Id="rId204" Type="http://schemas.openxmlformats.org/officeDocument/2006/relationships/hyperlink" Target="http://www.westlaw.com/KeyNumber/Default.wl?rs=dfa1.0&amp;vr=2.0&amp;CMD=KEY&amp;DocName=83k82.25" TargetMode="External"/><Relationship Id="rId205" Type="http://schemas.openxmlformats.org/officeDocument/2006/relationships/hyperlink" Target="http://www.westlaw.com/Digest/Default.wl?rs=dfa1.0&amp;vr=2.0&amp;CMD=MCC&amp;DocName=83k82.25" TargetMode="External"/><Relationship Id="rId206" Type="http://schemas.openxmlformats.org/officeDocument/2006/relationships/hyperlink" Target="http://www.westlaw.com/KeyNumber/Default.wl?rs=dfa1.0&amp;vr=2.0&amp;CMD=KEY&amp;DocName=375" TargetMode="External"/><Relationship Id="rId207" Type="http://schemas.openxmlformats.org/officeDocument/2006/relationships/hyperlink" Target="http://www.westlaw.com/KeyNumber/Default.wl?rs=dfa1.0&amp;vr=2.0&amp;CMD=KEY&amp;DocName=375k25" TargetMode="External"/><Relationship Id="rId208" Type="http://schemas.openxmlformats.org/officeDocument/2006/relationships/hyperlink" Target="http://www.westlaw.com/Digest/Default.wl?rs=dfa1.0&amp;vr=2.0&amp;CMD=MCC&amp;DocName=375k25" TargetMode="External"/><Relationship Id="rId209" Type="http://schemas.openxmlformats.org/officeDocument/2006/relationships/hyperlink" Target="http://www.westlaw.com/Find/Default.wl?rs=dfa1.0&amp;vr=2.0&amp;DB=1000546&amp;DocName=USCOARTIS8CL3&amp;FindType=L" TargetMode="External"/><Relationship Id="rId594" Type="http://schemas.openxmlformats.org/officeDocument/2006/relationships/hyperlink" Target="http://www.westlaw.com/Find/Default.wl?rs=dfa1.0&amp;vr=2.0&amp;DB=708&amp;FindType=Y&amp;SerialNum=1976142418" TargetMode="External"/><Relationship Id="rId595" Type="http://schemas.openxmlformats.org/officeDocument/2006/relationships/hyperlink" Target="http://www.westlaw.com/Find/Default.wl?rs=dfa1.0&amp;vr=2.0&amp;DB=708&amp;FindType=Y&amp;SerialNum=1976142418" TargetMode="External"/><Relationship Id="rId596" Type="http://schemas.openxmlformats.org/officeDocument/2006/relationships/hyperlink" Target="http://www.westlaw.com/Find/Default.wl?rs=dfa1.0&amp;vr=2.0&amp;DB=708&amp;FindType=Y&amp;SerialNum=1984124906" TargetMode="External"/><Relationship Id="rId597" Type="http://schemas.openxmlformats.org/officeDocument/2006/relationships/hyperlink" Target="http://www.westlaw.com/Find/Default.wl?rs=dfa1.0&amp;vr=2.0&amp;DB=708&amp;FindType=Y&amp;SerialNum=1984124906" TargetMode="External"/><Relationship Id="rId598" Type="http://schemas.openxmlformats.org/officeDocument/2006/relationships/hyperlink" Target="http://www.westlaw.com/Find/Default.wl?rs=dfa1.0&amp;vr=2.0&amp;DB=708&amp;FindType=Y&amp;SerialNum=1983110006" TargetMode="External"/><Relationship Id="rId599" Type="http://schemas.openxmlformats.org/officeDocument/2006/relationships/hyperlink" Target="http://www.westlaw.com/Find/Default.wl?rs=dfa1.0&amp;vr=2.0&amp;DB=708&amp;FindType=Y&amp;SerialNum=1983110006" TargetMode="External"/><Relationship Id="rId370" Type="http://schemas.openxmlformats.org/officeDocument/2006/relationships/hyperlink" Target="http://www.westlaw.com/Find/Default.wl?rs=dfa1.0&amp;vr=2.0&amp;FindType=Y&amp;SerialNum=2006665279" TargetMode="External"/><Relationship Id="rId371" Type="http://schemas.openxmlformats.org/officeDocument/2006/relationships/hyperlink" Target="http://www.westlaw.com/Find/Default.wl?rs=dfa1.0&amp;vr=2.0&amp;FindType=Y&amp;SerialNum=2006665279" TargetMode="External"/><Relationship Id="rId372" Type="http://schemas.openxmlformats.org/officeDocument/2006/relationships/hyperlink" Target="http://www.westlaw.com/Find/Default.wl?rs=dfa1.0&amp;vr=2.0&amp;DB=1000546&amp;DocName=USCOARTIIIS1&amp;FindType=L" TargetMode="External"/><Relationship Id="rId373" Type="http://schemas.openxmlformats.org/officeDocument/2006/relationships/hyperlink" Target="http://www.westlaw.com/Find/Default.wl?rs=dfa1.0&amp;vr=2.0&amp;DB=506&amp;FindType=Y&amp;ReferencePositionType=S&amp;SerialNum=2020200374&amp;ReferencePosition=467" TargetMode="External"/><Relationship Id="rId374" Type="http://schemas.openxmlformats.org/officeDocument/2006/relationships/hyperlink" Target="http://www.westlaw.com/Find/Default.wl?rs=dfa1.0&amp;vr=2.0&amp;DB=506&amp;FindType=Y&amp;ReferencePositionType=S&amp;SerialNum=2020200374&amp;ReferencePosition=467" TargetMode="External"/><Relationship Id="rId375" Type="http://schemas.openxmlformats.org/officeDocument/2006/relationships/hyperlink" Target="http://www.westlaw.com/Find/Default.wl?rs=dfa1.0&amp;vr=2.0&amp;DB=1000546&amp;DocName=USCOARTIIIS1&amp;FindType=L" TargetMode="External"/><Relationship Id="rId376" Type="http://schemas.openxmlformats.org/officeDocument/2006/relationships/hyperlink" Target="http://www.westlaw.com/Find/Default.wl?rs=dfa1.0&amp;vr=2.0&amp;FindType=Y&amp;SerialNum=2020200374" TargetMode="External"/><Relationship Id="rId377" Type="http://schemas.openxmlformats.org/officeDocument/2006/relationships/hyperlink" Target="http://www.westlaw.com/Find/Default.wl?rs=dfa1.0&amp;vr=2.0&amp;DB=708&amp;FindType=Y&amp;ReferencePositionType=S&amp;SerialNum=2022339670&amp;ReferencePosition=2752" TargetMode="External"/><Relationship Id="rId378" Type="http://schemas.openxmlformats.org/officeDocument/2006/relationships/hyperlink" Target="http://www.westlaw.com/Find/Default.wl?rs=dfa1.0&amp;vr=2.0&amp;DB=708&amp;FindType=Y&amp;ReferencePositionType=S&amp;SerialNum=2022339670&amp;ReferencePosition=2752" TargetMode="External"/><Relationship Id="rId379" Type="http://schemas.openxmlformats.org/officeDocument/2006/relationships/hyperlink" Target="http://www.westlaw.com/Find/Default.wl?rs=dfa1.0&amp;vr=2.0&amp;DB=506&amp;FindType=Y&amp;ReferencePositionType=S&amp;SerialNum=2020200374&amp;ReferencePosition=467" TargetMode="External"/><Relationship Id="rId430" Type="http://schemas.openxmlformats.org/officeDocument/2006/relationships/hyperlink" Target="http://www.westlaw.com/Find/Default.wl?rs=dfa1.0&amp;vr=2.0&amp;DB=164&amp;FindType=Y&amp;ReferencePositionType=S&amp;SerialNum=1986155867&amp;ReferencePosition=175" TargetMode="External"/><Relationship Id="rId431" Type="http://schemas.openxmlformats.org/officeDocument/2006/relationships/hyperlink" Target="http://www.westlaw.com/Find/Default.wl?rs=dfa1.0&amp;vr=2.0&amp;DB=164&amp;FindType=Y&amp;ReferencePositionType=S&amp;SerialNum=1986155867&amp;ReferencePosition=175" TargetMode="External"/><Relationship Id="rId432" Type="http://schemas.openxmlformats.org/officeDocument/2006/relationships/hyperlink" Target="http://www.westlaw.com/Find/Default.wl?rs=dfa1.0&amp;vr=2.0&amp;FindType=Y&amp;SerialNum=1981122109" TargetMode="External"/><Relationship Id="rId433" Type="http://schemas.openxmlformats.org/officeDocument/2006/relationships/hyperlink" Target="http://www.westlaw.com/Find/Default.wl?rs=dfa1.0&amp;vr=2.0&amp;DB=350&amp;FindType=Y&amp;ReferencePositionType=S&amp;SerialNum=1981122109&amp;ReferencePosition=41" TargetMode="External"/><Relationship Id="rId434" Type="http://schemas.openxmlformats.org/officeDocument/2006/relationships/hyperlink" Target="http://www.westlaw.com/Find/Default.wl?rs=dfa1.0&amp;vr=2.0&amp;DB=708&amp;FindType=Y&amp;SerialNum=1976142407" TargetMode="External"/><Relationship Id="rId435" Type="http://schemas.openxmlformats.org/officeDocument/2006/relationships/hyperlink" Target="http://www.westlaw.com/Find/Default.wl?rs=dfa1.0&amp;vr=2.0&amp;DB=708&amp;FindType=Y&amp;SerialNum=1976142407" TargetMode="External"/><Relationship Id="rId436" Type="http://schemas.openxmlformats.org/officeDocument/2006/relationships/hyperlink" Target="http://www.westlaw.com/Find/Default.wl?rs=dfa1.0&amp;vr=2.0&amp;FindType=Y&amp;SerialNum=1981122109" TargetMode="External"/><Relationship Id="rId437" Type="http://schemas.openxmlformats.org/officeDocument/2006/relationships/hyperlink" Target="http://www.westlaw.com/Find/Default.wl?rs=dfa1.0&amp;vr=2.0&amp;FindType=Y&amp;SerialNum=1981122109" TargetMode="External"/><Relationship Id="rId438" Type="http://schemas.openxmlformats.org/officeDocument/2006/relationships/hyperlink" Target="http://www.westlaw.com/Find/Default.wl?rs=dfa1.0&amp;vr=2.0&amp;FindType=Y&amp;SerialNum=1981122109" TargetMode="External"/><Relationship Id="rId439" Type="http://schemas.openxmlformats.org/officeDocument/2006/relationships/hyperlink" Target="http://www.westlaw.com/Find/Default.wl?rs=dfa1.0&amp;vr=2.0&amp;DB=506&amp;FindType=Y&amp;ReferencePositionType=S&amp;SerialNum=2000362046&amp;ReferencePosition=42" TargetMode="External"/><Relationship Id="rId150" Type="http://schemas.openxmlformats.org/officeDocument/2006/relationships/hyperlink" Target="http://www.westlaw.com/Find/Default.wl?rs=dfa1.0&amp;vr=2.0&amp;DB=1000546&amp;DocName=USCOARTVICL2&amp;FindType=L" TargetMode="External"/><Relationship Id="rId151" Type="http://schemas.openxmlformats.org/officeDocument/2006/relationships/hyperlink" Target="http://www.westlaw.com/KeyNumber/Default.wl?rs=dfa1.0&amp;vr=2.0&amp;CMD=KEY&amp;DocName=360" TargetMode="External"/><Relationship Id="rId152" Type="http://schemas.openxmlformats.org/officeDocument/2006/relationships/hyperlink" Target="http://www.westlaw.com/KeyNumber/Default.wl?rs=dfa1.0&amp;vr=2.0&amp;CMD=KEY&amp;DocName=360I" TargetMode="External"/><Relationship Id="rId153" Type="http://schemas.openxmlformats.org/officeDocument/2006/relationships/hyperlink" Target="http://www.westlaw.com/KeyNumber/Default.wl?rs=dfa1.0&amp;vr=2.0&amp;CMD=KEY&amp;DocName=360I%28B%29" TargetMode="External"/><Relationship Id="rId154" Type="http://schemas.openxmlformats.org/officeDocument/2006/relationships/hyperlink" Target="http://www.westlaw.com/KeyNumber/Default.wl?rs=dfa1.0&amp;vr=2.0&amp;CMD=KEY&amp;DocName=360k18.11" TargetMode="External"/><Relationship Id="rId155" Type="http://schemas.openxmlformats.org/officeDocument/2006/relationships/hyperlink" Target="http://www.westlaw.com/Digest/Default.wl?rs=dfa1.0&amp;vr=2.0&amp;CMD=MCC&amp;DocName=360k18.11" TargetMode="External"/><Relationship Id="rId156" Type="http://schemas.openxmlformats.org/officeDocument/2006/relationships/hyperlink" Target="http://www.westlaw.com/KeyNumber/Default.wl?rs=dfa1.0&amp;vr=2.0&amp;CMD=KEY&amp;DocName=360" TargetMode="External"/><Relationship Id="rId157" Type="http://schemas.openxmlformats.org/officeDocument/2006/relationships/hyperlink" Target="http://www.westlaw.com/KeyNumber/Default.wl?rs=dfa1.0&amp;vr=2.0&amp;CMD=KEY&amp;DocName=360I" TargetMode="External"/><Relationship Id="rId158" Type="http://schemas.openxmlformats.org/officeDocument/2006/relationships/hyperlink" Target="http://www.westlaw.com/KeyNumber/Default.wl?rs=dfa1.0&amp;vr=2.0&amp;CMD=KEY&amp;DocName=360I%28B%29" TargetMode="External"/><Relationship Id="rId159" Type="http://schemas.openxmlformats.org/officeDocument/2006/relationships/hyperlink" Target="http://www.westlaw.com/KeyNumber/Default.wl?rs=dfa1.0&amp;vr=2.0&amp;CMD=KEY&amp;DocName=360k18.11" TargetMode="External"/><Relationship Id="rId210" Type="http://schemas.openxmlformats.org/officeDocument/2006/relationships/hyperlink" Target="http://www.westlaw.com/Find/Default.wl?rs=dfa1.0&amp;vr=2.0&amp;DB=1015876&amp;DocName=PRSSTT3S927&amp;FindType=L" TargetMode="External"/><Relationship Id="rId211" Type="http://schemas.openxmlformats.org/officeDocument/2006/relationships/hyperlink" Target="http://www.westlaw.com/KeyNumber/Default.wl?rs=dfa1.0&amp;vr=2.0&amp;CMD=KEY&amp;DocName=83" TargetMode="External"/><Relationship Id="rId212" Type="http://schemas.openxmlformats.org/officeDocument/2006/relationships/hyperlink" Target="http://www.westlaw.com/KeyNumber/Default.wl?rs=dfa1.0&amp;vr=2.0&amp;CMD=KEY&amp;DocName=83I" TargetMode="External"/><Relationship Id="rId213" Type="http://schemas.openxmlformats.org/officeDocument/2006/relationships/hyperlink" Target="http://www.westlaw.com/KeyNumber/Default.wl?rs=dfa1.0&amp;vr=2.0&amp;CMD=KEY&amp;DocName=83k11" TargetMode="External"/><Relationship Id="rId214" Type="http://schemas.openxmlformats.org/officeDocument/2006/relationships/hyperlink" Target="http://www.westlaw.com/KeyNumber/Default.wl?rs=dfa1.0&amp;vr=2.0&amp;CMD=KEY&amp;DocName=83k12" TargetMode="External"/><Relationship Id="rId215" Type="http://schemas.openxmlformats.org/officeDocument/2006/relationships/hyperlink" Target="http://www.westlaw.com/Digest/Default.wl?rs=dfa1.0&amp;vr=2.0&amp;CMD=MCC&amp;DocName=83k12" TargetMode="External"/><Relationship Id="rId216" Type="http://schemas.openxmlformats.org/officeDocument/2006/relationships/hyperlink" Target="http://www.westlaw.com/Find/Default.wl?rs=dfa1.0&amp;vr=2.0&amp;DB=1000546&amp;DocName=USCOARTIS8CL3&amp;FindType=L" TargetMode="External"/><Relationship Id="rId217" Type="http://schemas.openxmlformats.org/officeDocument/2006/relationships/hyperlink" Target="http://www.westlaw.com/KeyNumber/Default.wl?rs=dfa1.0&amp;vr=2.0&amp;CMD=KEY&amp;DocName=83" TargetMode="External"/><Relationship Id="rId218" Type="http://schemas.openxmlformats.org/officeDocument/2006/relationships/hyperlink" Target="http://www.westlaw.com/KeyNumber/Default.wl?rs=dfa1.0&amp;vr=2.0&amp;CMD=KEY&amp;DocName=83I" TargetMode="External"/><Relationship Id="rId219" Type="http://schemas.openxmlformats.org/officeDocument/2006/relationships/hyperlink" Target="http://www.westlaw.com/KeyNumber/Default.wl?rs=dfa1.0&amp;vr=2.0&amp;CMD=KEY&amp;DocName=83k2" TargetMode="External"/><Relationship Id="rId380" Type="http://schemas.openxmlformats.org/officeDocument/2006/relationships/hyperlink" Target="http://www.westlaw.com/Find/Default.wl?rs=dfa1.0&amp;vr=2.0&amp;DB=506&amp;FindType=Y&amp;ReferencePositionType=S&amp;SerialNum=2020200374&amp;ReferencePosition=467" TargetMode="External"/><Relationship Id="rId381" Type="http://schemas.openxmlformats.org/officeDocument/2006/relationships/hyperlink" Target="http://www.westlaw.com/Find/Default.wl?rs=dfa1.0&amp;vr=2.0&amp;DB=1017185&amp;DocName=48CFR25.003&amp;FindType=L" TargetMode="External"/><Relationship Id="rId382" Type="http://schemas.openxmlformats.org/officeDocument/2006/relationships/hyperlink" Target="http://www.westlaw.com/Find/Default.wl?rs=dfa1.0&amp;vr=2.0&amp;DB=1037&amp;FindType=Y&amp;SerialNum=0307226099" TargetMode="External"/><Relationship Id="rId383" Type="http://schemas.openxmlformats.org/officeDocument/2006/relationships/hyperlink" Target="http://www.westlaw.com/Find/Default.wl?rs=dfa1.0&amp;vr=2.0&amp;DB=1015876&amp;DocName=PRSSTT3S927&amp;FindType=L&amp;ReferencePositionType=T&amp;ReferencePosition=SP_5ba1000067d06" TargetMode="External"/><Relationship Id="rId384" Type="http://schemas.openxmlformats.org/officeDocument/2006/relationships/hyperlink" Target="http://www.westlaw.com/Find/Default.wl?rs=dfa1.0&amp;vr=2.0&amp;DB=1000546&amp;DocName=41USCAS8302&amp;FindType=L" TargetMode="External"/><Relationship Id="rId385" Type="http://schemas.openxmlformats.org/officeDocument/2006/relationships/hyperlink" Target="http://www.westlaw.com/Find/Default.wl?rs=dfa1.0&amp;vr=2.0&amp;DB=1000546&amp;DocName=41USCAS8303&amp;FindType=L" TargetMode="External"/><Relationship Id="rId386" Type="http://schemas.openxmlformats.org/officeDocument/2006/relationships/hyperlink" Target="http://www.westlaw.com/Find/Default.wl?rs=dfa1.0&amp;vr=2.0&amp;DB=1000547&amp;DocName=48CFR25.204&amp;FindType=L&amp;ReferencePositionType=T&amp;ReferencePosition=SP_a83b000018c76" TargetMode="External"/><Relationship Id="rId387" Type="http://schemas.openxmlformats.org/officeDocument/2006/relationships/hyperlink" Target="http://www.westlaw.com/Find/Default.wl?rs=dfa1.0&amp;vr=2.0&amp;DB=1015876&amp;DocName=PRSSTT3S927E&amp;FindType=L&amp;ReferencePositionType=T&amp;ReferencePosition=SP_a83b000018c76" TargetMode="External"/><Relationship Id="rId388" Type="http://schemas.openxmlformats.org/officeDocument/2006/relationships/hyperlink" Target="http://www.westlaw.com/Find/Default.wl?rs=dfa1.0&amp;vr=2.0&amp;DB=1015876&amp;DocName=PRSSTT3S927E&amp;FindType=L&amp;ReferencePositionType=T&amp;ReferencePosition=SP_8b3b0000958a4" TargetMode="External"/><Relationship Id="rId389" Type="http://schemas.openxmlformats.org/officeDocument/2006/relationships/hyperlink" Target="http://www.westlaw.com/Find/Default.wl?rs=dfa1.0&amp;vr=2.0&amp;DB=1015876&amp;DocName=PRSSTT3S927E&amp;FindType=L&amp;ReferencePositionType=T&amp;ReferencePosition=SP_8b3b0000958a4" TargetMode="External"/><Relationship Id="rId440" Type="http://schemas.openxmlformats.org/officeDocument/2006/relationships/hyperlink" Target="http://www.westlaw.com/Find/Default.wl?rs=dfa1.0&amp;vr=2.0&amp;DB=506&amp;FindType=Y&amp;ReferencePositionType=S&amp;SerialNum=2000362046&amp;ReferencePosition=42" TargetMode="External"/><Relationship Id="rId441" Type="http://schemas.openxmlformats.org/officeDocument/2006/relationships/hyperlink" Target="http://www.westlaw.com/Find/Default.wl?rs=dfa1.0&amp;vr=2.0&amp;FindType=Y&amp;SerialNum=1981122109" TargetMode="External"/><Relationship Id="rId442" Type="http://schemas.openxmlformats.org/officeDocument/2006/relationships/hyperlink" Target="http://www.westlaw.com/Find/Default.wl?rs=dfa1.0&amp;vr=2.0&amp;DB=350&amp;FindType=Y&amp;ReferencePositionType=S&amp;SerialNum=1981122109&amp;ReferencePosition=42" TargetMode="External"/><Relationship Id="rId443" Type="http://schemas.openxmlformats.org/officeDocument/2006/relationships/hyperlink" Target="http://www.westlaw.com/Find/Default.wl?rs=dfa1.0&amp;vr=2.0&amp;DB=1077005&amp;DocName=UU%28I4761C831CE-6741BA8A6DA-A20405FB665%29&amp;FindType=l" TargetMode="External"/><Relationship Id="rId444" Type="http://schemas.openxmlformats.org/officeDocument/2006/relationships/hyperlink" Target="http://www.westlaw.com/Find/Default.wl?rs=dfa1.0&amp;vr=2.0&amp;DB=708&amp;FindType=Y&amp;SerialNum=1974127219" TargetMode="External"/><Relationship Id="rId445" Type="http://schemas.openxmlformats.org/officeDocument/2006/relationships/hyperlink" Target="http://www.westlaw.com/Find/Default.wl?rs=dfa1.0&amp;vr=2.0&amp;DB=708&amp;FindType=Y&amp;SerialNum=1974127219" TargetMode="External"/><Relationship Id="rId446" Type="http://schemas.openxmlformats.org/officeDocument/2006/relationships/hyperlink" Target="http://www.westlaw.com/Find/Default.wl?rs=dfa1.0&amp;vr=2.0&amp;DB=708&amp;FindType=Y&amp;SerialNum=1936123488" TargetMode="External"/><Relationship Id="rId447" Type="http://schemas.openxmlformats.org/officeDocument/2006/relationships/hyperlink" Target="http://www.westlaw.com/Find/Default.wl?rs=dfa1.0&amp;vr=2.0&amp;DB=708&amp;FindType=Y&amp;SerialNum=1936123488" TargetMode="External"/><Relationship Id="rId448" Type="http://schemas.openxmlformats.org/officeDocument/2006/relationships/hyperlink" Target="http://www.westlaw.com/Find/Default.wl?rs=dfa1.0&amp;vr=2.0&amp;DB=506&amp;FindType=Y&amp;ReferencePositionType=S&amp;SerialNum=2000362046&amp;ReferencePosition=40" TargetMode="External"/><Relationship Id="rId449" Type="http://schemas.openxmlformats.org/officeDocument/2006/relationships/hyperlink" Target="http://www.westlaw.com/Find/Default.wl?rs=dfa1.0&amp;vr=2.0&amp;DB=506&amp;FindType=Y&amp;ReferencePositionType=S&amp;SerialNum=2000362046&amp;ReferencePosition=40" TargetMode="External"/><Relationship Id="rId500" Type="http://schemas.openxmlformats.org/officeDocument/2006/relationships/hyperlink" Target="http://www.westlaw.com/Find/Default.wl?rs=dfa1.0&amp;vr=2.0&amp;DB=708&amp;FindType=Y&amp;SerialNum=1992115426" TargetMode="External"/><Relationship Id="rId501" Type="http://schemas.openxmlformats.org/officeDocument/2006/relationships/hyperlink" Target="http://www.westlaw.com/Find/Default.wl?rs=dfa1.0&amp;vr=2.0&amp;DB=708&amp;FindType=Y&amp;SerialNum=1992115426" TargetMode="External"/><Relationship Id="rId502" Type="http://schemas.openxmlformats.org/officeDocument/2006/relationships/hyperlink" Target="http://www.westlaw.com/Find/Default.wl?rs=dfa1.0&amp;vr=2.0&amp;DB=708&amp;FindType=Y&amp;SerialNum=1989026580" TargetMode="External"/><Relationship Id="rId10" Type="http://schemas.openxmlformats.org/officeDocument/2006/relationships/hyperlink" Target="http://www.westlaw.com/Find/Default.wl?rs=dfa1.0&amp;vr=2.0&amp;DB=999&amp;FindType=Y&amp;SerialNum=2007245589" TargetMode="External"/><Relationship Id="rId11" Type="http://schemas.openxmlformats.org/officeDocument/2006/relationships/hyperlink" Target="http://www.westlaw.com/Find/Default.wl?rs=dfa1.0&amp;vr=2.0&amp;DB=PROFILER-WLD&amp;DocName=0324387801&amp;FindType=h" TargetMode="External"/><Relationship Id="rId12" Type="http://schemas.openxmlformats.org/officeDocument/2006/relationships/image" Target="media/image1.png"/><Relationship Id="rId13" Type="http://schemas.openxmlformats.org/officeDocument/2006/relationships/hyperlink" Target="http://www.westlaw.com/KeyNumber/Default.wl?rs=dfa1.0&amp;vr=2.0&amp;CMD=KEY&amp;DocName=170B" TargetMode="External"/><Relationship Id="rId14" Type="http://schemas.openxmlformats.org/officeDocument/2006/relationships/hyperlink" Target="http://www.westlaw.com/KeyNumber/Default.wl?rs=dfa1.0&amp;vr=2.0&amp;CMD=KEY&amp;DocName=170BX" TargetMode="External"/><Relationship Id="rId15" Type="http://schemas.openxmlformats.org/officeDocument/2006/relationships/hyperlink" Target="http://www.westlaw.com/KeyNumber/Default.wl?rs=dfa1.0&amp;vr=2.0&amp;CMD=KEY&amp;DocName=170Bk1024" TargetMode="External"/><Relationship Id="rId16" Type="http://schemas.openxmlformats.org/officeDocument/2006/relationships/hyperlink" Target="http://www.westlaw.com/Digest/Default.wl?rs=dfa1.0&amp;vr=2.0&amp;CMD=MCC&amp;DocName=170Bk1024" TargetMode="External"/><Relationship Id="rId17" Type="http://schemas.openxmlformats.org/officeDocument/2006/relationships/hyperlink" Target="http://www.westlaw.com/Find/Default.wl?rs=dfa1.0&amp;vr=2.0&amp;DB=1000546&amp;DocName=USCOARTIIIS1&amp;FindType=L" TargetMode="External"/><Relationship Id="rId18" Type="http://schemas.openxmlformats.org/officeDocument/2006/relationships/hyperlink" Target="http://www.westlaw.com/Find/Default.wl?rs=dfa1.0&amp;vr=2.0&amp;DB=1000546&amp;DocName=USCOARTVICL2&amp;FindType=L" TargetMode="External"/><Relationship Id="rId19" Type="http://schemas.openxmlformats.org/officeDocument/2006/relationships/hyperlink" Target="http://www.westlaw.com/Find/Default.wl?rs=dfa1.0&amp;vr=2.0&amp;DB=1000546&amp;DocName=41USCAS8302&amp;FindType=L" TargetMode="External"/><Relationship Id="rId503" Type="http://schemas.openxmlformats.org/officeDocument/2006/relationships/hyperlink" Target="http://www.westlaw.com/Find/Default.wl?rs=dfa1.0&amp;vr=2.0&amp;DB=708&amp;FindType=Y&amp;SerialNum=1989026580" TargetMode="External"/><Relationship Id="rId504" Type="http://schemas.openxmlformats.org/officeDocument/2006/relationships/hyperlink" Target="http://www.westlaw.com/Find/Default.wl?rs=dfa1.0&amp;vr=2.0&amp;DB=708&amp;FindType=Y&amp;SerialNum=2000067271" TargetMode="External"/><Relationship Id="rId505" Type="http://schemas.openxmlformats.org/officeDocument/2006/relationships/hyperlink" Target="http://www.westlaw.com/Find/Default.wl?rs=dfa1.0&amp;vr=2.0&amp;DB=708&amp;FindType=Y&amp;SerialNum=2000067271" TargetMode="External"/><Relationship Id="rId506" Type="http://schemas.openxmlformats.org/officeDocument/2006/relationships/hyperlink" Target="http://www.westlaw.com/Find/Default.wl?rs=dfa1.0&amp;vr=2.0&amp;DB=350&amp;FindType=Y&amp;ReferencePositionType=S&amp;SerialNum=1989094158&amp;ReferencePosition=538" TargetMode="External"/><Relationship Id="rId507" Type="http://schemas.openxmlformats.org/officeDocument/2006/relationships/hyperlink" Target="http://www.westlaw.com/Find/Default.wl?rs=dfa1.0&amp;vr=2.0&amp;DB=350&amp;FindType=Y&amp;ReferencePositionType=S&amp;SerialNum=1989094158&amp;ReferencePosition=538" TargetMode="External"/><Relationship Id="rId508" Type="http://schemas.openxmlformats.org/officeDocument/2006/relationships/hyperlink" Target="http://www.westlaw.com/Find/Default.wl?rs=dfa1.0&amp;vr=2.0&amp;DB=350&amp;FindType=Y&amp;ReferencePositionType=S&amp;SerialNum=1980150882&amp;ReferencePosition=257" TargetMode="External"/><Relationship Id="rId509" Type="http://schemas.openxmlformats.org/officeDocument/2006/relationships/hyperlink" Target="http://www.westlaw.com/Find/Default.wl?rs=dfa1.0&amp;vr=2.0&amp;DB=350&amp;FindType=Y&amp;ReferencePositionType=S&amp;SerialNum=1980150882&amp;ReferencePosition=257" TargetMode="External"/><Relationship Id="rId160" Type="http://schemas.openxmlformats.org/officeDocument/2006/relationships/hyperlink" Target="http://www.westlaw.com/Digest/Default.wl?rs=dfa1.0&amp;vr=2.0&amp;CMD=MCC&amp;DocName=360k18.11" TargetMode="External"/><Relationship Id="rId161" Type="http://schemas.openxmlformats.org/officeDocument/2006/relationships/hyperlink" Target="http://www.westlaw.com/KeyNumber/Default.wl?rs=dfa1.0&amp;vr=2.0&amp;CMD=KEY&amp;DocName=360" TargetMode="External"/><Relationship Id="rId162" Type="http://schemas.openxmlformats.org/officeDocument/2006/relationships/hyperlink" Target="http://www.westlaw.com/KeyNumber/Default.wl?rs=dfa1.0&amp;vr=2.0&amp;CMD=KEY&amp;DocName=360I" TargetMode="External"/><Relationship Id="rId163" Type="http://schemas.openxmlformats.org/officeDocument/2006/relationships/hyperlink" Target="http://www.westlaw.com/KeyNumber/Default.wl?rs=dfa1.0&amp;vr=2.0&amp;CMD=KEY&amp;DocName=360I%28B%29" TargetMode="External"/><Relationship Id="rId164" Type="http://schemas.openxmlformats.org/officeDocument/2006/relationships/hyperlink" Target="http://www.westlaw.com/KeyNumber/Default.wl?rs=dfa1.0&amp;vr=2.0&amp;CMD=KEY&amp;DocName=360k18.7" TargetMode="External"/><Relationship Id="rId165" Type="http://schemas.openxmlformats.org/officeDocument/2006/relationships/hyperlink" Target="http://www.westlaw.com/Digest/Default.wl?rs=dfa1.0&amp;vr=2.0&amp;CMD=MCC&amp;DocName=360k18.7" TargetMode="External"/><Relationship Id="rId166" Type="http://schemas.openxmlformats.org/officeDocument/2006/relationships/hyperlink" Target="http://www.westlaw.com/KeyNumber/Default.wl?rs=dfa1.0&amp;vr=2.0&amp;CMD=KEY&amp;DocName=361" TargetMode="External"/><Relationship Id="rId167" Type="http://schemas.openxmlformats.org/officeDocument/2006/relationships/hyperlink" Target="http://www.westlaw.com/KeyNumber/Default.wl?rs=dfa1.0&amp;vr=2.0&amp;CMD=KEY&amp;DocName=361I" TargetMode="External"/><Relationship Id="rId168" Type="http://schemas.openxmlformats.org/officeDocument/2006/relationships/hyperlink" Target="http://www.westlaw.com/KeyNumber/Default.wl?rs=dfa1.0&amp;vr=2.0&amp;CMD=KEY&amp;DocName=361k53" TargetMode="External"/><Relationship Id="rId169" Type="http://schemas.openxmlformats.org/officeDocument/2006/relationships/hyperlink" Target="http://www.westlaw.com/KeyNumber/Default.wl?rs=dfa1.0&amp;vr=2.0&amp;CMD=KEY&amp;DocName=361k55" TargetMode="External"/><Relationship Id="rId220" Type="http://schemas.openxmlformats.org/officeDocument/2006/relationships/hyperlink" Target="http://www.westlaw.com/KeyNumber/Default.wl?rs=dfa1.0&amp;vr=2.0&amp;CMD=KEY&amp;DocName=83k4" TargetMode="External"/><Relationship Id="rId221" Type="http://schemas.openxmlformats.org/officeDocument/2006/relationships/hyperlink" Target="http://www.westlaw.com/Digest/Default.wl?rs=dfa1.0&amp;vr=2.0&amp;CMD=MCC&amp;DocName=83k4" TargetMode="External"/><Relationship Id="rId222" Type="http://schemas.openxmlformats.org/officeDocument/2006/relationships/hyperlink" Target="http://www.westlaw.com/KeyNumber/Default.wl?rs=dfa1.0&amp;vr=2.0&amp;CMD=KEY&amp;DocName=83" TargetMode="External"/><Relationship Id="rId223" Type="http://schemas.openxmlformats.org/officeDocument/2006/relationships/hyperlink" Target="http://www.westlaw.com/KeyNumber/Default.wl?rs=dfa1.0&amp;vr=2.0&amp;CMD=KEY&amp;DocName=83I" TargetMode="External"/><Relationship Id="rId224" Type="http://schemas.openxmlformats.org/officeDocument/2006/relationships/hyperlink" Target="http://www.westlaw.com/KeyNumber/Default.wl?rs=dfa1.0&amp;vr=2.0&amp;CMD=KEY&amp;DocName=83k11" TargetMode="External"/><Relationship Id="rId225" Type="http://schemas.openxmlformats.org/officeDocument/2006/relationships/hyperlink" Target="http://www.westlaw.com/KeyNumber/Default.wl?rs=dfa1.0&amp;vr=2.0&amp;CMD=KEY&amp;DocName=83k12" TargetMode="External"/><Relationship Id="rId226" Type="http://schemas.openxmlformats.org/officeDocument/2006/relationships/hyperlink" Target="http://www.westlaw.com/Digest/Default.wl?rs=dfa1.0&amp;vr=2.0&amp;CMD=MCC&amp;DocName=83k12" TargetMode="External"/><Relationship Id="rId227" Type="http://schemas.openxmlformats.org/officeDocument/2006/relationships/hyperlink" Target="http://www.westlaw.com/KeyNumber/Default.wl?rs=dfa1.0&amp;vr=2.0&amp;CMD=KEY&amp;DocName=375" TargetMode="External"/><Relationship Id="rId228" Type="http://schemas.openxmlformats.org/officeDocument/2006/relationships/hyperlink" Target="http://www.westlaw.com/KeyNumber/Default.wl?rs=dfa1.0&amp;vr=2.0&amp;CMD=KEY&amp;DocName=375k8" TargetMode="External"/><Relationship Id="rId229" Type="http://schemas.openxmlformats.org/officeDocument/2006/relationships/hyperlink" Target="http://www.westlaw.com/Digest/Default.wl?rs=dfa1.0&amp;vr=2.0&amp;CMD=MCC&amp;DocName=375k8" TargetMode="External"/><Relationship Id="rId390" Type="http://schemas.openxmlformats.org/officeDocument/2006/relationships/hyperlink" Target="http://www.westlaw.com/Find/Default.wl?rs=dfa1.0&amp;vr=2.0&amp;DB=506&amp;FindType=Y&amp;ReferencePositionType=S&amp;SerialNum=2006665279&amp;ReferencePosition=44" TargetMode="External"/><Relationship Id="rId391" Type="http://schemas.openxmlformats.org/officeDocument/2006/relationships/hyperlink" Target="http://www.westlaw.com/Find/Default.wl?rs=dfa1.0&amp;vr=2.0&amp;DB=506&amp;FindType=Y&amp;ReferencePositionType=S&amp;SerialNum=2006665279&amp;ReferencePosition=44" TargetMode="External"/><Relationship Id="rId392" Type="http://schemas.openxmlformats.org/officeDocument/2006/relationships/hyperlink" Target="http://www.westlaw.com/Find/Default.wl?rs=dfa1.0&amp;vr=2.0&amp;DB=506&amp;FindType=Y&amp;ReferencePositionType=S&amp;SerialNum=2003358866&amp;ReferencePosition=232" TargetMode="External"/><Relationship Id="rId393" Type="http://schemas.openxmlformats.org/officeDocument/2006/relationships/hyperlink" Target="http://www.westlaw.com/Find/Default.wl?rs=dfa1.0&amp;vr=2.0&amp;DB=506&amp;FindType=Y&amp;ReferencePositionType=S&amp;SerialNum=2003358866&amp;ReferencePosition=232" TargetMode="External"/><Relationship Id="rId394" Type="http://schemas.openxmlformats.org/officeDocument/2006/relationships/hyperlink" Target="http://www.westlaw.com/Find/Default.wl?rs=dfa1.0&amp;vr=2.0&amp;DB=1004365&amp;DocName=USFRCPR15&amp;FindType=L" TargetMode="External"/><Relationship Id="rId395" Type="http://schemas.openxmlformats.org/officeDocument/2006/relationships/hyperlink" Target="http://www.westlaw.com/Find/Default.wl?rs=dfa1.0&amp;vr=2.0&amp;DB=506&amp;FindType=Y&amp;ReferencePositionType=S&amp;SerialNum=1995132673&amp;ReferencePosition=1172" TargetMode="External"/><Relationship Id="rId396" Type="http://schemas.openxmlformats.org/officeDocument/2006/relationships/hyperlink" Target="http://www.westlaw.com/Find/Default.wl?rs=dfa1.0&amp;vr=2.0&amp;DB=506&amp;FindType=Y&amp;ReferencePositionType=S&amp;SerialNum=1995132673&amp;ReferencePosition=1172" TargetMode="External"/><Relationship Id="rId397" Type="http://schemas.openxmlformats.org/officeDocument/2006/relationships/hyperlink" Target="http://www.westlaw.com/Find/Default.wl?rs=dfa1.0&amp;vr=2.0&amp;DB=1004365&amp;DocName=USFRCPR15&amp;FindType=L" TargetMode="External"/><Relationship Id="rId398" Type="http://schemas.openxmlformats.org/officeDocument/2006/relationships/hyperlink" Target="http://www.westlaw.com/Find/Default.wl?rs=dfa1.0&amp;vr=2.0&amp;DB=506&amp;FindType=Y&amp;ReferencePositionType=S&amp;SerialNum=1995132673&amp;ReferencePosition=1172" TargetMode="External"/><Relationship Id="rId399" Type="http://schemas.openxmlformats.org/officeDocument/2006/relationships/hyperlink" Target="http://www.westlaw.com/Find/Default.wl?rs=dfa1.0&amp;vr=2.0&amp;DB=506&amp;FindType=Y&amp;ReferencePositionType=S&amp;SerialNum=1995132673&amp;ReferencePosition=1172" TargetMode="External"/><Relationship Id="rId450" Type="http://schemas.openxmlformats.org/officeDocument/2006/relationships/hyperlink" Target="http://www.westlaw.com/Find/Default.wl?rs=dfa1.0&amp;vr=2.0&amp;DB=350&amp;FindType=Y&amp;ReferencePositionType=S&amp;SerialNum=1981122109&amp;ReferencePosition=42" TargetMode="External"/><Relationship Id="rId451" Type="http://schemas.openxmlformats.org/officeDocument/2006/relationships/hyperlink" Target="http://www.westlaw.com/Find/Default.wl?rs=dfa1.0&amp;vr=2.0&amp;DB=350&amp;FindType=Y&amp;ReferencePositionType=S&amp;SerialNum=1981122109&amp;ReferencePosition=42" TargetMode="External"/><Relationship Id="rId452" Type="http://schemas.openxmlformats.org/officeDocument/2006/relationships/hyperlink" Target="http://www.westlaw.com/Find/Default.wl?rs=dfa1.0&amp;vr=2.0&amp;DB=1077005&amp;DocName=UU%28I571C81E01A-6511E09FAE9-A7F48B5D577%29&amp;FindType=l" TargetMode="External"/><Relationship Id="rId453" Type="http://schemas.openxmlformats.org/officeDocument/2006/relationships/hyperlink" Target="http://www.westlaw.com/Find/Default.wl?rs=dfa1.0&amp;vr=2.0&amp;DB=1000546&amp;DocName=48USCAS734&amp;FindType=L" TargetMode="External"/><Relationship Id="rId454" Type="http://schemas.openxmlformats.org/officeDocument/2006/relationships/hyperlink" Target="http://www.westlaw.com/Find/Default.wl?rs=dfa1.0&amp;vr=2.0&amp;DB=506&amp;FindType=Y&amp;ReferencePositionType=S&amp;SerialNum=2000362046&amp;ReferencePosition=42" TargetMode="External"/><Relationship Id="rId455" Type="http://schemas.openxmlformats.org/officeDocument/2006/relationships/hyperlink" Target="http://www.westlaw.com/Find/Default.wl?rs=dfa1.0&amp;vr=2.0&amp;DB=506&amp;FindType=Y&amp;ReferencePositionType=S&amp;SerialNum=2000362046&amp;ReferencePosition=42" TargetMode="External"/><Relationship Id="rId456" Type="http://schemas.openxmlformats.org/officeDocument/2006/relationships/hyperlink" Target="http://www.westlaw.com/Find/Default.wl?rs=dfa1.0&amp;vr=2.0&amp;DB=1015876&amp;DocName=PRCNS6&amp;FindType=L" TargetMode="External"/><Relationship Id="rId457" Type="http://schemas.openxmlformats.org/officeDocument/2006/relationships/hyperlink" Target="http://www.westlaw.com/Find/Default.wl?rs=dfa1.0&amp;vr=2.0&amp;DB=1015876&amp;DocName=PRCNS6&amp;FindType=L" TargetMode="External"/><Relationship Id="rId458" Type="http://schemas.openxmlformats.org/officeDocument/2006/relationships/hyperlink" Target="http://www.westlaw.com/Find/Default.wl?rs=dfa1.0&amp;vr=2.0&amp;DB=506&amp;FindType=Y&amp;ReferencePositionType=S&amp;SerialNum=2000362046&amp;ReferencePosition=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25</Pages>
  <Words>23928</Words>
  <Characters>136393</Characters>
  <Application>Microsoft Macintosh Word</Application>
  <DocSecurity>0</DocSecurity>
  <Lines>1136</Lines>
  <Paragraphs>320</Paragraphs>
  <ScaleCrop>false</ScaleCrop>
  <Company/>
  <LinksUpToDate>false</LinksUpToDate>
  <CharactersWithSpaces>160001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Roxie</cp:lastModifiedBy>
  <cp:revision>3</cp:revision>
  <dcterms:created xsi:type="dcterms:W3CDTF">2015-01-13T20:34:00Z</dcterms:created>
  <dcterms:modified xsi:type="dcterms:W3CDTF">2015-09-24T20:36:00Z</dcterms:modified>
</cp:coreProperties>
</file>