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BEFA0" w14:textId="77777777" w:rsidR="002E0AA6" w:rsidRDefault="002E0AA6" w:rsidP="00156FA5">
      <w:pPr>
        <w:pStyle w:val="chapternumber"/>
        <w:ind w:left="0"/>
      </w:pPr>
      <w:bookmarkStart w:id="0" w:name="_GoBack"/>
      <w:bookmarkEnd w:id="0"/>
      <w:r>
        <w:t>Chapter 2</w:t>
      </w:r>
    </w:p>
    <w:p w14:paraId="4E248FD0" w14:textId="77777777" w:rsidR="002E0AA6" w:rsidRDefault="002E0AA6" w:rsidP="00842BDB">
      <w:pPr>
        <w:pStyle w:val="chaptertitle"/>
        <w:ind w:left="0"/>
      </w:pPr>
      <w:r>
        <w:t>Consolidation of Financial Information</w:t>
      </w:r>
    </w:p>
    <w:p w14:paraId="6BADEB5D" w14:textId="3EAE8B7B" w:rsidR="00193B2D" w:rsidRDefault="00ED6DCC" w:rsidP="000F6E67">
      <w:pPr>
        <w:pStyle w:val="BodyText"/>
        <w:ind w:left="0"/>
        <w:rPr>
          <w:rFonts w:ascii="Arial" w:hAnsi="Arial"/>
        </w:rPr>
      </w:pPr>
      <w:r>
        <w:rPr>
          <w:rFonts w:ascii="Arial" w:hAnsi="Arial"/>
        </w:rPr>
        <w:t xml:space="preserve">Accounting standards for business combination are found </w:t>
      </w:r>
      <w:proofErr w:type="gramStart"/>
      <w:r>
        <w:rPr>
          <w:rFonts w:ascii="Arial" w:hAnsi="Arial"/>
        </w:rPr>
        <w:t xml:space="preserve">in </w:t>
      </w:r>
      <w:r w:rsidR="00223663">
        <w:rPr>
          <w:rFonts w:ascii="Arial" w:hAnsi="Arial"/>
        </w:rPr>
        <w:t xml:space="preserve"> </w:t>
      </w:r>
      <w:r w:rsidR="00193B2D">
        <w:rPr>
          <w:rFonts w:ascii="Arial" w:hAnsi="Arial"/>
        </w:rPr>
        <w:t>FASB</w:t>
      </w:r>
      <w:proofErr w:type="gramEnd"/>
      <w:r w:rsidR="00193B2D">
        <w:rPr>
          <w:rFonts w:ascii="Arial" w:hAnsi="Arial"/>
        </w:rPr>
        <w:t xml:space="preserve"> ASC Topic 805</w:t>
      </w:r>
      <w:r w:rsidR="002E0AA6">
        <w:rPr>
          <w:rFonts w:ascii="Arial" w:hAnsi="Arial"/>
        </w:rPr>
        <w:t xml:space="preserve">, </w:t>
      </w:r>
      <w:r w:rsidR="00626FA4">
        <w:rPr>
          <w:rFonts w:ascii="Arial" w:hAnsi="Arial"/>
        </w:rPr>
        <w:t>“</w:t>
      </w:r>
      <w:r w:rsidR="002E0AA6" w:rsidRPr="00626FA4">
        <w:rPr>
          <w:rFonts w:ascii="Arial" w:hAnsi="Arial"/>
        </w:rPr>
        <w:t>Business Combinations</w:t>
      </w:r>
      <w:r w:rsidR="00626FA4">
        <w:rPr>
          <w:rFonts w:ascii="Arial" w:hAnsi="Arial"/>
        </w:rPr>
        <w:t>”</w:t>
      </w:r>
      <w:r w:rsidR="002E0AA6">
        <w:rPr>
          <w:rFonts w:ascii="Arial" w:hAnsi="Arial"/>
        </w:rPr>
        <w:t xml:space="preserve"> and </w:t>
      </w:r>
      <w:r w:rsidR="00193B2D" w:rsidRPr="00193B2D">
        <w:rPr>
          <w:rFonts w:ascii="Arial" w:hAnsi="Arial"/>
        </w:rPr>
        <w:t>Topic 810</w:t>
      </w:r>
      <w:r w:rsidR="002E0AA6">
        <w:rPr>
          <w:rFonts w:ascii="Arial" w:hAnsi="Arial"/>
        </w:rPr>
        <w:t xml:space="preserve">, </w:t>
      </w:r>
      <w:r w:rsidR="0042345C">
        <w:rPr>
          <w:rFonts w:ascii="Arial" w:hAnsi="Arial"/>
        </w:rPr>
        <w:t>“</w:t>
      </w:r>
      <w:r w:rsidR="00193B2D">
        <w:rPr>
          <w:rFonts w:ascii="Arial" w:hAnsi="Arial"/>
        </w:rPr>
        <w:t>Consolidation</w:t>
      </w:r>
      <w:r w:rsidR="00DD7FC7">
        <w:rPr>
          <w:rFonts w:ascii="Arial" w:hAnsi="Arial"/>
        </w:rPr>
        <w:t>.</w:t>
      </w:r>
      <w:r w:rsidR="0042345C" w:rsidRPr="0042345C">
        <w:rPr>
          <w:rFonts w:ascii="Arial" w:hAnsi="Arial"/>
        </w:rPr>
        <w:t xml:space="preserve">” </w:t>
      </w:r>
      <w:r w:rsidR="0042345C">
        <w:rPr>
          <w:rFonts w:ascii="Arial" w:hAnsi="Arial"/>
        </w:rPr>
        <w:t xml:space="preserve">These </w:t>
      </w:r>
      <w:r w:rsidR="00193B2D">
        <w:rPr>
          <w:rFonts w:ascii="Arial" w:hAnsi="Arial"/>
        </w:rPr>
        <w:t>standards</w:t>
      </w:r>
      <w:r w:rsidR="0042345C">
        <w:rPr>
          <w:rFonts w:ascii="Arial" w:hAnsi="Arial"/>
        </w:rPr>
        <w:t xml:space="preserve"> require the</w:t>
      </w:r>
      <w:r w:rsidR="00422287">
        <w:rPr>
          <w:rFonts w:ascii="Arial" w:hAnsi="Arial"/>
        </w:rPr>
        <w:t xml:space="preserve"> acquisition method </w:t>
      </w:r>
      <w:r w:rsidR="00193B2D">
        <w:rPr>
          <w:rFonts w:ascii="Arial" w:hAnsi="Arial"/>
        </w:rPr>
        <w:t>which</w:t>
      </w:r>
      <w:r w:rsidR="00422287">
        <w:rPr>
          <w:rFonts w:ascii="Arial" w:hAnsi="Arial"/>
        </w:rPr>
        <w:t xml:space="preserve"> emphasizes </w:t>
      </w:r>
      <w:r w:rsidR="00193B2D">
        <w:rPr>
          <w:rFonts w:ascii="Arial" w:hAnsi="Arial"/>
        </w:rPr>
        <w:t xml:space="preserve">acquisition-date </w:t>
      </w:r>
      <w:r w:rsidR="00422287">
        <w:rPr>
          <w:rFonts w:ascii="Arial" w:hAnsi="Arial"/>
        </w:rPr>
        <w:t>fair value</w:t>
      </w:r>
      <w:r w:rsidR="001E2664">
        <w:rPr>
          <w:rFonts w:ascii="Arial" w:hAnsi="Arial"/>
        </w:rPr>
        <w:t>s</w:t>
      </w:r>
      <w:r w:rsidR="00422287">
        <w:rPr>
          <w:rFonts w:ascii="Arial" w:hAnsi="Arial"/>
        </w:rPr>
        <w:t xml:space="preserve"> for recording all combinations</w:t>
      </w:r>
      <w:r w:rsidR="00193B2D">
        <w:rPr>
          <w:rFonts w:ascii="Arial" w:hAnsi="Arial"/>
        </w:rPr>
        <w:t xml:space="preserve">. </w:t>
      </w:r>
    </w:p>
    <w:p w14:paraId="0A2B2F99" w14:textId="77777777" w:rsidR="002E0AA6" w:rsidRDefault="002E0AA6" w:rsidP="000F6E67">
      <w:pPr>
        <w:pStyle w:val="BodyText"/>
        <w:ind w:left="0"/>
        <w:rPr>
          <w:rFonts w:ascii="Arial" w:hAnsi="Arial"/>
        </w:rPr>
      </w:pPr>
      <w:r>
        <w:rPr>
          <w:rFonts w:ascii="Arial" w:hAnsi="Arial"/>
        </w:rPr>
        <w:t xml:space="preserve">In this chapter, we first provide coverage of expansion through corporate takeovers and an overview of the consolidation process. Then we present the </w:t>
      </w:r>
      <w:r w:rsidR="0042345C">
        <w:rPr>
          <w:rFonts w:ascii="Arial" w:hAnsi="Arial"/>
        </w:rPr>
        <w:t>acquisition</w:t>
      </w:r>
      <w:r>
        <w:rPr>
          <w:rFonts w:ascii="Arial" w:hAnsi="Arial"/>
        </w:rPr>
        <w:t xml:space="preserve"> method of accounting for business combinations</w:t>
      </w:r>
      <w:r w:rsidR="00422287">
        <w:rPr>
          <w:rFonts w:ascii="Arial" w:hAnsi="Arial"/>
        </w:rPr>
        <w:t xml:space="preserve"> followed by </w:t>
      </w:r>
      <w:r w:rsidR="0042345C">
        <w:rPr>
          <w:rFonts w:ascii="Arial" w:hAnsi="Arial"/>
        </w:rPr>
        <w:t xml:space="preserve">limited coverage of the purchase </w:t>
      </w:r>
      <w:r w:rsidR="00422287">
        <w:rPr>
          <w:rFonts w:ascii="Arial" w:hAnsi="Arial"/>
        </w:rPr>
        <w:t xml:space="preserve">method </w:t>
      </w:r>
      <w:r w:rsidR="0042345C">
        <w:rPr>
          <w:rFonts w:ascii="Arial" w:hAnsi="Arial"/>
        </w:rPr>
        <w:t xml:space="preserve">and pooling of interests </w:t>
      </w:r>
      <w:r>
        <w:rPr>
          <w:rFonts w:ascii="Arial" w:hAnsi="Arial"/>
        </w:rPr>
        <w:t xml:space="preserve">provided in </w:t>
      </w:r>
      <w:r w:rsidR="00223663" w:rsidRPr="00741439">
        <w:rPr>
          <w:rFonts w:ascii="Arial" w:hAnsi="Arial"/>
        </w:rPr>
        <w:t>the Appendix to this chapter</w:t>
      </w:r>
      <w:r w:rsidRPr="00741439">
        <w:rPr>
          <w:rFonts w:ascii="Arial" w:hAnsi="Arial"/>
        </w:rPr>
        <w:t>.</w:t>
      </w:r>
    </w:p>
    <w:p w14:paraId="35CDA7C5" w14:textId="77777777" w:rsidR="002E0AA6" w:rsidRPr="002A7D5E" w:rsidRDefault="002E0AA6" w:rsidP="000F6E67">
      <w:pPr>
        <w:pStyle w:val="Heading1"/>
        <w:ind w:left="0"/>
        <w:jc w:val="both"/>
        <w:rPr>
          <w:u w:val="none"/>
        </w:rPr>
      </w:pPr>
      <w:r w:rsidRPr="002A7D5E">
        <w:rPr>
          <w:u w:val="none"/>
        </w:rPr>
        <w:t>Chapter Outline</w:t>
      </w:r>
    </w:p>
    <w:p w14:paraId="2DAA0A55" w14:textId="77777777" w:rsidR="002E0AA6" w:rsidRDefault="002E0AA6">
      <w:pPr>
        <w:pStyle w:val="Outline1"/>
        <w:jc w:val="both"/>
        <w:rPr>
          <w:rFonts w:ascii="Arial" w:hAnsi="Arial"/>
        </w:rPr>
      </w:pPr>
      <w:r>
        <w:rPr>
          <w:rFonts w:ascii="Arial" w:hAnsi="Arial"/>
        </w:rPr>
        <w:t>I.</w:t>
      </w:r>
      <w:r>
        <w:rPr>
          <w:rFonts w:ascii="Arial" w:hAnsi="Arial"/>
        </w:rPr>
        <w:tab/>
        <w:t>Business combinations and the consolidation process</w:t>
      </w:r>
    </w:p>
    <w:p w14:paraId="6F5B2994" w14:textId="77777777" w:rsidR="002E0AA6" w:rsidRDefault="002E0AA6">
      <w:pPr>
        <w:pStyle w:val="Outline2"/>
        <w:jc w:val="both"/>
        <w:rPr>
          <w:rFonts w:ascii="Arial" w:hAnsi="Arial"/>
        </w:rPr>
      </w:pPr>
      <w:r>
        <w:rPr>
          <w:rFonts w:ascii="Arial" w:hAnsi="Arial"/>
        </w:rPr>
        <w:t>A.</w:t>
      </w:r>
      <w:r>
        <w:rPr>
          <w:rFonts w:ascii="Arial" w:hAnsi="Arial"/>
        </w:rPr>
        <w:tab/>
        <w:t>A business combination is the formation of a single economic entity, an event that occurs whenever one company gains control over another</w:t>
      </w:r>
    </w:p>
    <w:p w14:paraId="175716A4" w14:textId="77777777" w:rsidR="002E0AA6" w:rsidRDefault="002E0AA6">
      <w:pPr>
        <w:pStyle w:val="Outline2"/>
        <w:jc w:val="both"/>
        <w:rPr>
          <w:rFonts w:ascii="Arial" w:hAnsi="Arial"/>
        </w:rPr>
      </w:pPr>
      <w:r>
        <w:rPr>
          <w:rFonts w:ascii="Arial" w:hAnsi="Arial"/>
        </w:rPr>
        <w:t>B.</w:t>
      </w:r>
      <w:r>
        <w:rPr>
          <w:rFonts w:ascii="Arial" w:hAnsi="Arial"/>
        </w:rPr>
        <w:tab/>
        <w:t>Business combinations can be created in several different ways</w:t>
      </w:r>
    </w:p>
    <w:p w14:paraId="030C5F6F" w14:textId="77777777" w:rsidR="002E0AA6" w:rsidRDefault="002E0AA6">
      <w:pPr>
        <w:pStyle w:val="Outline3"/>
        <w:jc w:val="both"/>
        <w:rPr>
          <w:rFonts w:ascii="Arial" w:hAnsi="Arial"/>
        </w:rPr>
      </w:pPr>
      <w:r>
        <w:rPr>
          <w:rFonts w:ascii="Arial" w:hAnsi="Arial"/>
        </w:rPr>
        <w:t>1.</w:t>
      </w:r>
      <w:r>
        <w:rPr>
          <w:rFonts w:ascii="Arial" w:hAnsi="Arial"/>
        </w:rPr>
        <w:tab/>
        <w:t>Statutory merger—only one of the original companies remains in business as a legally incorporated enterprise.</w:t>
      </w:r>
    </w:p>
    <w:p w14:paraId="0CB5CE3D" w14:textId="77777777" w:rsidR="002E0AA6" w:rsidRDefault="002E0AA6">
      <w:pPr>
        <w:pStyle w:val="Outline4"/>
        <w:jc w:val="both"/>
        <w:rPr>
          <w:rFonts w:ascii="Arial" w:hAnsi="Arial"/>
        </w:rPr>
      </w:pPr>
      <w:r>
        <w:rPr>
          <w:rFonts w:ascii="Arial" w:hAnsi="Arial"/>
        </w:rPr>
        <w:t>a.</w:t>
      </w:r>
      <w:r>
        <w:rPr>
          <w:rFonts w:ascii="Arial" w:hAnsi="Arial"/>
        </w:rPr>
        <w:tab/>
        <w:t xml:space="preserve">Assets and liabilities can be acquired with the seller then dissolving </w:t>
      </w:r>
      <w:proofErr w:type="gramStart"/>
      <w:r>
        <w:rPr>
          <w:rFonts w:ascii="Arial" w:hAnsi="Arial"/>
        </w:rPr>
        <w:t>itself</w:t>
      </w:r>
      <w:proofErr w:type="gramEnd"/>
      <w:r>
        <w:rPr>
          <w:rFonts w:ascii="Arial" w:hAnsi="Arial"/>
        </w:rPr>
        <w:t xml:space="preserve"> as a corporation.</w:t>
      </w:r>
    </w:p>
    <w:p w14:paraId="35B5B462" w14:textId="77777777" w:rsidR="002E0AA6" w:rsidRDefault="002E0AA6">
      <w:pPr>
        <w:pStyle w:val="Outline4"/>
        <w:jc w:val="both"/>
        <w:rPr>
          <w:rFonts w:ascii="Arial" w:hAnsi="Arial"/>
        </w:rPr>
      </w:pPr>
      <w:r>
        <w:rPr>
          <w:rFonts w:ascii="Arial" w:hAnsi="Arial"/>
        </w:rPr>
        <w:t>b.</w:t>
      </w:r>
      <w:r>
        <w:rPr>
          <w:rFonts w:ascii="Arial" w:hAnsi="Arial"/>
        </w:rPr>
        <w:tab/>
        <w:t>All of the capital stock of a company can be acquired with the assets and liabilities then transferred to the buyer followed by the seller’s dissolution.</w:t>
      </w:r>
    </w:p>
    <w:p w14:paraId="16D5E33E" w14:textId="77777777" w:rsidR="002E0AA6" w:rsidRDefault="002E0AA6">
      <w:pPr>
        <w:pStyle w:val="Outline3"/>
        <w:jc w:val="both"/>
        <w:rPr>
          <w:rFonts w:ascii="Arial" w:hAnsi="Arial"/>
        </w:rPr>
      </w:pPr>
      <w:r>
        <w:rPr>
          <w:rFonts w:ascii="Arial" w:hAnsi="Arial"/>
        </w:rPr>
        <w:t>2.</w:t>
      </w:r>
      <w:r>
        <w:rPr>
          <w:rFonts w:ascii="Arial" w:hAnsi="Arial"/>
        </w:rPr>
        <w:tab/>
        <w:t>Statutory consolidation—assets or capital stock of two or more companies are transferred to a newly formed corporation</w:t>
      </w:r>
    </w:p>
    <w:p w14:paraId="267B8F4D" w14:textId="77777777" w:rsidR="002E0AA6" w:rsidRDefault="002E0AA6">
      <w:pPr>
        <w:pStyle w:val="Outline3"/>
        <w:jc w:val="both"/>
        <w:rPr>
          <w:rFonts w:ascii="Arial" w:hAnsi="Arial"/>
        </w:rPr>
      </w:pPr>
      <w:r>
        <w:rPr>
          <w:rFonts w:ascii="Arial" w:hAnsi="Arial"/>
        </w:rPr>
        <w:t>3.</w:t>
      </w:r>
      <w:r>
        <w:rPr>
          <w:rFonts w:ascii="Arial" w:hAnsi="Arial"/>
        </w:rPr>
        <w:tab/>
        <w:t>Acquisition by one company of a controlling interest in the voting stock of a second.  Dissolution does not take place; both parties retain their separate legal incorporation.</w:t>
      </w:r>
    </w:p>
    <w:p w14:paraId="6D354547" w14:textId="77777777" w:rsidR="002E0AA6" w:rsidRDefault="002E0AA6">
      <w:pPr>
        <w:pStyle w:val="Outline2"/>
        <w:jc w:val="both"/>
        <w:rPr>
          <w:rFonts w:ascii="Arial" w:hAnsi="Arial"/>
        </w:rPr>
      </w:pPr>
      <w:r>
        <w:rPr>
          <w:rFonts w:ascii="Arial" w:hAnsi="Arial"/>
        </w:rPr>
        <w:t>C.</w:t>
      </w:r>
      <w:r>
        <w:rPr>
          <w:rFonts w:ascii="Arial" w:hAnsi="Arial"/>
        </w:rPr>
        <w:tab/>
        <w:t>Financial information from the members of a business combination must be consolidated into a single set of financial statements representing the entire economic entity.</w:t>
      </w:r>
    </w:p>
    <w:p w14:paraId="2FAF997F" w14:textId="77777777" w:rsidR="002E0AA6" w:rsidRDefault="002E0AA6">
      <w:pPr>
        <w:pStyle w:val="Outline3"/>
        <w:jc w:val="both"/>
        <w:rPr>
          <w:rFonts w:ascii="Arial" w:hAnsi="Arial"/>
        </w:rPr>
      </w:pPr>
      <w:r>
        <w:rPr>
          <w:rFonts w:ascii="Arial" w:hAnsi="Arial"/>
        </w:rPr>
        <w:t>1.</w:t>
      </w:r>
      <w:r>
        <w:rPr>
          <w:rFonts w:ascii="Arial" w:hAnsi="Arial"/>
        </w:rPr>
        <w:tab/>
        <w:t>If the acquired company is legally dissolved, a permanent consolidation is produced on the date of acquisition by entering all account balances into the financial records of the surviving company.</w:t>
      </w:r>
    </w:p>
    <w:p w14:paraId="7EA07BC5" w14:textId="77777777" w:rsidR="002E0AA6" w:rsidRDefault="002E0AA6">
      <w:pPr>
        <w:pStyle w:val="Outline3"/>
        <w:jc w:val="both"/>
        <w:rPr>
          <w:rFonts w:ascii="Arial" w:hAnsi="Arial"/>
        </w:rPr>
      </w:pPr>
      <w:r>
        <w:rPr>
          <w:rFonts w:ascii="Arial" w:hAnsi="Arial"/>
        </w:rPr>
        <w:t>2.</w:t>
      </w:r>
      <w:r>
        <w:rPr>
          <w:rFonts w:ascii="Arial" w:hAnsi="Arial"/>
        </w:rPr>
        <w:tab/>
        <w:t>If separate incorporation is maintained, consolidation is periodically simulated whenever financial statements are to be prepared.  This process is carried out through the use of worksheets and consolidation entries.</w:t>
      </w:r>
      <w:r w:rsidR="00112253">
        <w:rPr>
          <w:rFonts w:ascii="Arial" w:hAnsi="Arial"/>
        </w:rPr>
        <w:t xml:space="preserve">  Consolidation worksheet entries are used to </w:t>
      </w:r>
      <w:r w:rsidR="001A6735">
        <w:rPr>
          <w:rFonts w:ascii="Arial" w:hAnsi="Arial"/>
        </w:rPr>
        <w:t xml:space="preserve">adjust and </w:t>
      </w:r>
      <w:r w:rsidR="00112253">
        <w:rPr>
          <w:rFonts w:ascii="Arial" w:hAnsi="Arial"/>
        </w:rPr>
        <w:t xml:space="preserve">eliminate subsidiary company accounts.  Entry “S” eliminates the equity accounts of the subsidiary.  Entry “A” allocates </w:t>
      </w:r>
      <w:proofErr w:type="spellStart"/>
      <w:r w:rsidR="00112253">
        <w:rPr>
          <w:rFonts w:ascii="Arial" w:hAnsi="Arial"/>
        </w:rPr>
        <w:t>exess</w:t>
      </w:r>
      <w:proofErr w:type="spellEnd"/>
      <w:r w:rsidR="00112253">
        <w:rPr>
          <w:rFonts w:ascii="Arial" w:hAnsi="Arial"/>
        </w:rPr>
        <w:t xml:space="preserve"> payment amounts to identifiable assets and liabilities based on the fair value of the subsidiary accounts.  (Consolidation journal entries are never recorded in the books of either company, they are worksheet entries only.)</w:t>
      </w:r>
    </w:p>
    <w:p w14:paraId="6DB91E36" w14:textId="77777777" w:rsidR="002E0AA6" w:rsidRDefault="002E0AA6">
      <w:pPr>
        <w:pStyle w:val="Outline3"/>
        <w:jc w:val="both"/>
        <w:rPr>
          <w:rFonts w:ascii="Arial" w:hAnsi="Arial"/>
        </w:rPr>
      </w:pPr>
    </w:p>
    <w:p w14:paraId="71C90250" w14:textId="77777777" w:rsidR="00422287" w:rsidRPr="0042345C" w:rsidRDefault="002E0AA6" w:rsidP="0042345C">
      <w:pPr>
        <w:pStyle w:val="Outline3"/>
        <w:ind w:left="0" w:firstLine="0"/>
        <w:jc w:val="both"/>
        <w:rPr>
          <w:rFonts w:ascii="Arial" w:hAnsi="Arial"/>
        </w:rPr>
      </w:pPr>
      <w:r>
        <w:br w:type="page"/>
      </w:r>
      <w:r w:rsidR="0042345C">
        <w:rPr>
          <w:rFonts w:ascii="Arial" w:hAnsi="Arial"/>
        </w:rPr>
        <w:lastRenderedPageBreak/>
        <w:t>II</w:t>
      </w:r>
      <w:r w:rsidR="00422287" w:rsidRPr="0042345C">
        <w:rPr>
          <w:rFonts w:ascii="Arial" w:hAnsi="Arial"/>
        </w:rPr>
        <w:t>.</w:t>
      </w:r>
      <w:r w:rsidR="00422287" w:rsidRPr="0042345C">
        <w:rPr>
          <w:rFonts w:ascii="Arial" w:hAnsi="Arial"/>
        </w:rPr>
        <w:tab/>
        <w:t>The Acquisition Method</w:t>
      </w:r>
    </w:p>
    <w:p w14:paraId="476AAB47" w14:textId="77777777" w:rsidR="00422287" w:rsidRDefault="00422287" w:rsidP="00422287">
      <w:pPr>
        <w:pStyle w:val="Outline2"/>
        <w:jc w:val="both"/>
        <w:rPr>
          <w:rFonts w:ascii="Arial" w:hAnsi="Arial"/>
        </w:rPr>
      </w:pPr>
      <w:r>
        <w:rPr>
          <w:rFonts w:ascii="Arial" w:hAnsi="Arial"/>
        </w:rPr>
        <w:t>A.</w:t>
      </w:r>
      <w:r>
        <w:rPr>
          <w:rFonts w:ascii="Arial" w:hAnsi="Arial"/>
        </w:rPr>
        <w:tab/>
        <w:t>The acquisition method replace</w:t>
      </w:r>
      <w:r w:rsidR="00F10CDC">
        <w:rPr>
          <w:rFonts w:ascii="Arial" w:hAnsi="Arial"/>
        </w:rPr>
        <w:t>d</w:t>
      </w:r>
      <w:r>
        <w:rPr>
          <w:rFonts w:ascii="Arial" w:hAnsi="Arial"/>
        </w:rPr>
        <w:t xml:space="preserve"> the purchase method.  </w:t>
      </w:r>
      <w:r w:rsidR="001E2664">
        <w:rPr>
          <w:rFonts w:ascii="Arial" w:hAnsi="Arial"/>
        </w:rPr>
        <w:t>For combinations resulting in complete ownership, i</w:t>
      </w:r>
      <w:r>
        <w:rPr>
          <w:rFonts w:ascii="Arial" w:hAnsi="Arial"/>
        </w:rPr>
        <w:t xml:space="preserve">t is distinguished by </w:t>
      </w:r>
      <w:r w:rsidR="00D4072A">
        <w:rPr>
          <w:rFonts w:ascii="Arial" w:hAnsi="Arial"/>
        </w:rPr>
        <w:t>four</w:t>
      </w:r>
      <w:r>
        <w:rPr>
          <w:rFonts w:ascii="Arial" w:hAnsi="Arial"/>
        </w:rPr>
        <w:t xml:space="preserve"> characteristics.</w:t>
      </w:r>
    </w:p>
    <w:p w14:paraId="62399224" w14:textId="77777777" w:rsidR="00422287" w:rsidRDefault="00422287" w:rsidP="00422287">
      <w:pPr>
        <w:pStyle w:val="Outline3"/>
        <w:jc w:val="both"/>
        <w:rPr>
          <w:rFonts w:ascii="Arial" w:hAnsi="Arial"/>
        </w:rPr>
      </w:pPr>
      <w:r>
        <w:rPr>
          <w:rFonts w:ascii="Arial" w:hAnsi="Arial"/>
        </w:rPr>
        <w:t>1.</w:t>
      </w:r>
      <w:r>
        <w:rPr>
          <w:rFonts w:ascii="Arial" w:hAnsi="Arial"/>
        </w:rPr>
        <w:tab/>
      </w:r>
      <w:r w:rsidR="00D4072A">
        <w:rPr>
          <w:rFonts w:ascii="Arial" w:hAnsi="Arial"/>
        </w:rPr>
        <w:t>All assets acquired and liabilities assumed in the combination are recognized and measured at their individual fair values (with few exceptions)</w:t>
      </w:r>
      <w:r w:rsidR="001E2664">
        <w:rPr>
          <w:rFonts w:ascii="Arial" w:hAnsi="Arial"/>
        </w:rPr>
        <w:t>.</w:t>
      </w:r>
    </w:p>
    <w:p w14:paraId="55A856A1" w14:textId="77777777" w:rsidR="00D4072A" w:rsidRDefault="00422287" w:rsidP="00422287">
      <w:pPr>
        <w:pStyle w:val="Outline3"/>
        <w:jc w:val="both"/>
        <w:rPr>
          <w:rFonts w:ascii="Arial" w:hAnsi="Arial"/>
        </w:rPr>
      </w:pPr>
      <w:r>
        <w:rPr>
          <w:rFonts w:ascii="Arial" w:hAnsi="Arial"/>
        </w:rPr>
        <w:t>2.</w:t>
      </w:r>
      <w:r>
        <w:rPr>
          <w:rFonts w:ascii="Arial" w:hAnsi="Arial"/>
        </w:rPr>
        <w:tab/>
      </w:r>
      <w:r w:rsidR="00D4072A">
        <w:rPr>
          <w:rFonts w:ascii="Arial" w:hAnsi="Arial"/>
        </w:rPr>
        <w:t xml:space="preserve">The fair value of </w:t>
      </w:r>
      <w:r>
        <w:rPr>
          <w:rFonts w:ascii="Arial" w:hAnsi="Arial"/>
        </w:rPr>
        <w:t xml:space="preserve">the </w:t>
      </w:r>
      <w:r w:rsidR="000F6E67">
        <w:rPr>
          <w:rFonts w:ascii="Arial" w:hAnsi="Arial"/>
        </w:rPr>
        <w:t xml:space="preserve">consideration transferred </w:t>
      </w:r>
      <w:r w:rsidR="00D4072A">
        <w:rPr>
          <w:rFonts w:ascii="Arial" w:hAnsi="Arial"/>
        </w:rPr>
        <w:t>provides a starting point for valuing and recording a business combination.</w:t>
      </w:r>
    </w:p>
    <w:p w14:paraId="36103961" w14:textId="77777777" w:rsidR="00422287" w:rsidRDefault="00D4072A" w:rsidP="00D4072A">
      <w:pPr>
        <w:pStyle w:val="Outline4"/>
        <w:numPr>
          <w:ilvl w:val="0"/>
          <w:numId w:val="9"/>
        </w:numPr>
        <w:jc w:val="both"/>
        <w:rPr>
          <w:rFonts w:ascii="Arial" w:hAnsi="Arial"/>
        </w:rPr>
      </w:pPr>
      <w:r>
        <w:rPr>
          <w:rFonts w:ascii="Arial" w:hAnsi="Arial"/>
        </w:rPr>
        <w:t xml:space="preserve">The consideration transferred </w:t>
      </w:r>
      <w:r w:rsidR="000F6E67">
        <w:rPr>
          <w:rFonts w:ascii="Arial" w:hAnsi="Arial"/>
        </w:rPr>
        <w:t>incl</w:t>
      </w:r>
      <w:r>
        <w:rPr>
          <w:rFonts w:ascii="Arial" w:hAnsi="Arial"/>
        </w:rPr>
        <w:t>udes</w:t>
      </w:r>
      <w:r w:rsidR="000F6E67">
        <w:rPr>
          <w:rFonts w:ascii="Arial" w:hAnsi="Arial"/>
        </w:rPr>
        <w:t xml:space="preserve"> cash, securities, and contingent performance obligations.</w:t>
      </w:r>
    </w:p>
    <w:p w14:paraId="2775FE61" w14:textId="77777777" w:rsidR="00422287" w:rsidRDefault="00422287" w:rsidP="00422287">
      <w:pPr>
        <w:pStyle w:val="Outline4"/>
        <w:numPr>
          <w:ilvl w:val="0"/>
          <w:numId w:val="9"/>
        </w:numPr>
        <w:jc w:val="both"/>
        <w:rPr>
          <w:rFonts w:ascii="Arial" w:hAnsi="Arial"/>
        </w:rPr>
      </w:pPr>
      <w:r>
        <w:rPr>
          <w:rFonts w:ascii="Arial" w:hAnsi="Arial"/>
        </w:rPr>
        <w:t>Direct combination costs are expensed as incurred.</w:t>
      </w:r>
    </w:p>
    <w:p w14:paraId="74AC954B" w14:textId="77777777" w:rsidR="00422287" w:rsidRDefault="00422287" w:rsidP="00422287">
      <w:pPr>
        <w:pStyle w:val="Outline4"/>
        <w:numPr>
          <w:ilvl w:val="0"/>
          <w:numId w:val="9"/>
        </w:numPr>
        <w:jc w:val="both"/>
        <w:rPr>
          <w:rFonts w:ascii="Arial" w:hAnsi="Arial"/>
        </w:rPr>
      </w:pPr>
      <w:r>
        <w:rPr>
          <w:rFonts w:ascii="Arial" w:hAnsi="Arial"/>
        </w:rPr>
        <w:t>Stock issuance costs are recorded as a reduction in paid-in capital.</w:t>
      </w:r>
    </w:p>
    <w:p w14:paraId="1BE85815" w14:textId="77777777" w:rsidR="001E2664" w:rsidRDefault="001E2664" w:rsidP="00422287">
      <w:pPr>
        <w:pStyle w:val="Outline4"/>
        <w:numPr>
          <w:ilvl w:val="0"/>
          <w:numId w:val="9"/>
        </w:numPr>
        <w:jc w:val="both"/>
        <w:rPr>
          <w:rFonts w:ascii="Arial" w:hAnsi="Arial"/>
        </w:rPr>
      </w:pPr>
      <w:r>
        <w:rPr>
          <w:rFonts w:ascii="Arial" w:hAnsi="Arial"/>
        </w:rPr>
        <w:t xml:space="preserve">The fair value of any </w:t>
      </w:r>
      <w:proofErr w:type="spellStart"/>
      <w:r>
        <w:rPr>
          <w:rFonts w:ascii="Arial" w:hAnsi="Arial"/>
        </w:rPr>
        <w:t>noncontrolling</w:t>
      </w:r>
      <w:proofErr w:type="spellEnd"/>
      <w:r>
        <w:rPr>
          <w:rFonts w:ascii="Arial" w:hAnsi="Arial"/>
        </w:rPr>
        <w:t xml:space="preserve"> interest also adds to the valuation of the acquired firm and is covered beginning in Chapter 4 of the text.</w:t>
      </w:r>
    </w:p>
    <w:p w14:paraId="3B87DE98" w14:textId="77777777" w:rsidR="00D4072A" w:rsidRDefault="00D4072A" w:rsidP="00D4072A">
      <w:pPr>
        <w:pStyle w:val="Outline3"/>
        <w:jc w:val="both"/>
        <w:rPr>
          <w:rFonts w:ascii="Arial" w:hAnsi="Arial"/>
        </w:rPr>
      </w:pPr>
      <w:r>
        <w:rPr>
          <w:rFonts w:ascii="Arial" w:hAnsi="Arial"/>
        </w:rPr>
        <w:t xml:space="preserve">3.  </w:t>
      </w:r>
      <w:r w:rsidR="001E2664">
        <w:rPr>
          <w:rFonts w:ascii="Arial" w:hAnsi="Arial"/>
        </w:rPr>
        <w:t>A</w:t>
      </w:r>
      <w:r>
        <w:rPr>
          <w:rFonts w:ascii="Arial" w:hAnsi="Arial"/>
        </w:rPr>
        <w:t>ny excess of the fair value of the consideration transferred over the net amount assigned to the individual assets acquired and liabilities assumed is recognized by the acquirer as goodwill.</w:t>
      </w:r>
    </w:p>
    <w:p w14:paraId="66733333" w14:textId="77777777" w:rsidR="00D4072A" w:rsidRDefault="001E2664" w:rsidP="00D4072A">
      <w:pPr>
        <w:pStyle w:val="Outline3"/>
        <w:jc w:val="both"/>
        <w:rPr>
          <w:rFonts w:ascii="Arial" w:hAnsi="Arial"/>
        </w:rPr>
      </w:pPr>
      <w:r>
        <w:rPr>
          <w:rFonts w:ascii="Arial" w:hAnsi="Arial"/>
        </w:rPr>
        <w:t xml:space="preserve">4.  Any </w:t>
      </w:r>
      <w:r w:rsidR="00D4072A">
        <w:rPr>
          <w:rFonts w:ascii="Arial" w:hAnsi="Arial"/>
        </w:rPr>
        <w:t>excess of the net amount assigned to the individual assets acquired and liabilities assumed over the fair value of the consideration transferred is recognized by the acquirer as a “gain on bargain purchase.”</w:t>
      </w:r>
    </w:p>
    <w:p w14:paraId="6C801E64" w14:textId="77777777" w:rsidR="00573400" w:rsidRDefault="00573400" w:rsidP="00573400">
      <w:pPr>
        <w:pStyle w:val="Outline2"/>
        <w:jc w:val="both"/>
        <w:rPr>
          <w:rFonts w:ascii="Arial" w:hAnsi="Arial"/>
        </w:rPr>
      </w:pPr>
      <w:r>
        <w:rPr>
          <w:rFonts w:ascii="Arial" w:hAnsi="Arial"/>
        </w:rPr>
        <w:t xml:space="preserve">B. </w:t>
      </w:r>
      <w:r w:rsidR="00223663">
        <w:rPr>
          <w:rFonts w:ascii="Arial" w:hAnsi="Arial"/>
        </w:rPr>
        <w:t>I</w:t>
      </w:r>
      <w:r>
        <w:rPr>
          <w:rFonts w:ascii="Arial" w:hAnsi="Arial"/>
        </w:rPr>
        <w:t>n-process research and development acquired in a business combination</w:t>
      </w:r>
      <w:r w:rsidR="00223663">
        <w:rPr>
          <w:rFonts w:ascii="Arial" w:hAnsi="Arial"/>
        </w:rPr>
        <w:t xml:space="preserve"> </w:t>
      </w:r>
      <w:r w:rsidR="00741439">
        <w:rPr>
          <w:rFonts w:ascii="Arial" w:hAnsi="Arial"/>
        </w:rPr>
        <w:t>i</w:t>
      </w:r>
      <w:r w:rsidR="00223663">
        <w:rPr>
          <w:rFonts w:ascii="Arial" w:hAnsi="Arial"/>
        </w:rPr>
        <w:t>s</w:t>
      </w:r>
      <w:r>
        <w:rPr>
          <w:rFonts w:ascii="Arial" w:hAnsi="Arial"/>
        </w:rPr>
        <w:t xml:space="preserve"> recognized as an asset at its acquisition-date fair value.</w:t>
      </w:r>
    </w:p>
    <w:p w14:paraId="0A1ACDA1" w14:textId="77777777" w:rsidR="00223663" w:rsidRDefault="00112253" w:rsidP="00741439">
      <w:pPr>
        <w:pStyle w:val="Outline4"/>
        <w:tabs>
          <w:tab w:val="clear" w:pos="1800"/>
        </w:tabs>
        <w:ind w:left="0" w:firstLine="0"/>
        <w:jc w:val="both"/>
        <w:rPr>
          <w:rFonts w:ascii="Arial" w:hAnsi="Arial"/>
        </w:rPr>
      </w:pPr>
      <w:r>
        <w:rPr>
          <w:rFonts w:ascii="Arial" w:hAnsi="Arial"/>
        </w:rPr>
        <w:t>III.</w:t>
      </w:r>
      <w:r>
        <w:rPr>
          <w:rFonts w:ascii="Arial" w:hAnsi="Arial"/>
        </w:rPr>
        <w:tab/>
        <w:t xml:space="preserve">Convergence between U.S. GAAP and IAS </w:t>
      </w:r>
    </w:p>
    <w:p w14:paraId="414F5129" w14:textId="77777777" w:rsidR="00112253" w:rsidRDefault="00112253" w:rsidP="00112253">
      <w:pPr>
        <w:pStyle w:val="Outline4"/>
        <w:numPr>
          <w:ilvl w:val="0"/>
          <w:numId w:val="39"/>
        </w:numPr>
        <w:tabs>
          <w:tab w:val="clear" w:pos="1800"/>
        </w:tabs>
        <w:jc w:val="both"/>
        <w:rPr>
          <w:rFonts w:ascii="Arial" w:hAnsi="Arial"/>
        </w:rPr>
      </w:pPr>
      <w:r>
        <w:rPr>
          <w:rFonts w:ascii="Arial" w:hAnsi="Arial"/>
        </w:rPr>
        <w:t>IFRS 3 – nearly identical to U.S. GAAP because of joint efforts</w:t>
      </w:r>
    </w:p>
    <w:p w14:paraId="1AE96A2A" w14:textId="77777777" w:rsidR="00112253" w:rsidRDefault="00112253" w:rsidP="00112253">
      <w:pPr>
        <w:pStyle w:val="Outline4"/>
        <w:numPr>
          <w:ilvl w:val="0"/>
          <w:numId w:val="39"/>
        </w:numPr>
        <w:tabs>
          <w:tab w:val="clear" w:pos="1800"/>
        </w:tabs>
        <w:jc w:val="both"/>
        <w:rPr>
          <w:rFonts w:ascii="Arial" w:hAnsi="Arial"/>
        </w:rPr>
      </w:pPr>
      <w:r>
        <w:rPr>
          <w:rFonts w:ascii="Arial" w:hAnsi="Arial"/>
        </w:rPr>
        <w:t xml:space="preserve">IFRS 10 </w:t>
      </w:r>
      <w:r w:rsidR="001425FE">
        <w:rPr>
          <w:rFonts w:ascii="Arial" w:hAnsi="Arial"/>
        </w:rPr>
        <w:t>–</w:t>
      </w:r>
      <w:r>
        <w:rPr>
          <w:rFonts w:ascii="Arial" w:hAnsi="Arial"/>
        </w:rPr>
        <w:t xml:space="preserve"> </w:t>
      </w:r>
      <w:r w:rsidR="001425FE">
        <w:rPr>
          <w:rFonts w:ascii="Arial" w:hAnsi="Arial"/>
        </w:rPr>
        <w:t xml:space="preserve">Consolidated </w:t>
      </w:r>
      <w:proofErr w:type="spellStart"/>
      <w:r w:rsidR="001425FE">
        <w:rPr>
          <w:rFonts w:ascii="Arial" w:hAnsi="Arial"/>
        </w:rPr>
        <w:t>Finanical</w:t>
      </w:r>
      <w:proofErr w:type="spellEnd"/>
      <w:r w:rsidR="001425FE">
        <w:rPr>
          <w:rFonts w:ascii="Arial" w:hAnsi="Arial"/>
        </w:rPr>
        <w:t xml:space="preserve"> Statements and IFRS 12 – Disclosure of Interests in Other Entities both become effective in 2013.  </w:t>
      </w:r>
      <w:r w:rsidR="002A005E">
        <w:rPr>
          <w:rFonts w:ascii="Arial" w:hAnsi="Arial"/>
        </w:rPr>
        <w:t>Some differences between these and GAAP</w:t>
      </w:r>
    </w:p>
    <w:p w14:paraId="079A7FB0" w14:textId="77777777" w:rsidR="002A005E" w:rsidRDefault="002A005E" w:rsidP="002A005E">
      <w:pPr>
        <w:pStyle w:val="Outline4"/>
        <w:tabs>
          <w:tab w:val="clear" w:pos="1800"/>
        </w:tabs>
        <w:ind w:left="1080" w:firstLine="0"/>
        <w:jc w:val="both"/>
        <w:rPr>
          <w:rFonts w:ascii="Arial" w:hAnsi="Arial"/>
        </w:rPr>
      </w:pPr>
    </w:p>
    <w:p w14:paraId="4D213FC7" w14:textId="77777777" w:rsidR="00223663" w:rsidRPr="00741439" w:rsidRDefault="00223663" w:rsidP="00741439">
      <w:pPr>
        <w:pStyle w:val="Outline4"/>
        <w:tabs>
          <w:tab w:val="clear" w:pos="1800"/>
        </w:tabs>
        <w:ind w:left="0" w:firstLine="0"/>
        <w:jc w:val="both"/>
        <w:rPr>
          <w:rFonts w:ascii="Arial" w:hAnsi="Arial"/>
          <w:b/>
        </w:rPr>
      </w:pPr>
      <w:r>
        <w:rPr>
          <w:rFonts w:ascii="Arial" w:hAnsi="Arial"/>
          <w:b/>
        </w:rPr>
        <w:t>APPENDIX:</w:t>
      </w:r>
    </w:p>
    <w:p w14:paraId="0F98A204" w14:textId="77777777" w:rsidR="008453E8" w:rsidRPr="00741439" w:rsidRDefault="00741439" w:rsidP="00D4072A">
      <w:pPr>
        <w:pStyle w:val="Outline4"/>
        <w:ind w:left="0" w:firstLine="0"/>
        <w:jc w:val="both"/>
        <w:rPr>
          <w:rFonts w:ascii="Arial" w:hAnsi="Arial"/>
          <w:b/>
        </w:rPr>
      </w:pPr>
      <w:r w:rsidRPr="00741439">
        <w:rPr>
          <w:rFonts w:ascii="Arial" w:hAnsi="Arial"/>
          <w:b/>
        </w:rPr>
        <w:tab/>
      </w:r>
      <w:r w:rsidR="008453E8" w:rsidRPr="00741439">
        <w:rPr>
          <w:rFonts w:ascii="Arial" w:hAnsi="Arial"/>
          <w:b/>
        </w:rPr>
        <w:t>The Purchase Method</w:t>
      </w:r>
    </w:p>
    <w:p w14:paraId="6D8C3C6E" w14:textId="77777777" w:rsidR="008453E8" w:rsidRDefault="008453E8" w:rsidP="008453E8">
      <w:pPr>
        <w:pStyle w:val="Outline2"/>
        <w:jc w:val="both"/>
        <w:rPr>
          <w:rFonts w:ascii="Arial" w:hAnsi="Arial"/>
        </w:rPr>
      </w:pPr>
      <w:r>
        <w:rPr>
          <w:rFonts w:ascii="Arial" w:hAnsi="Arial"/>
        </w:rPr>
        <w:t>A.</w:t>
      </w:r>
      <w:r>
        <w:rPr>
          <w:rFonts w:ascii="Arial" w:hAnsi="Arial"/>
        </w:rPr>
        <w:tab/>
        <w:t xml:space="preserve">The purchase method </w:t>
      </w:r>
      <w:r w:rsidR="00097EF1">
        <w:rPr>
          <w:rFonts w:ascii="Arial" w:hAnsi="Arial"/>
        </w:rPr>
        <w:t>was</w:t>
      </w:r>
      <w:r>
        <w:rPr>
          <w:rFonts w:ascii="Arial" w:hAnsi="Arial"/>
        </w:rPr>
        <w:t xml:space="preserve"> applicable </w:t>
      </w:r>
      <w:r w:rsidR="00097EF1">
        <w:rPr>
          <w:rFonts w:ascii="Arial" w:hAnsi="Arial"/>
        </w:rPr>
        <w:t xml:space="preserve">for business combinations occurring for fiscal years beginning prior to December 15, 2008. </w:t>
      </w:r>
      <w:r>
        <w:rPr>
          <w:rFonts w:ascii="Arial" w:hAnsi="Arial"/>
        </w:rPr>
        <w:t xml:space="preserve">It </w:t>
      </w:r>
      <w:r w:rsidR="00097EF1">
        <w:rPr>
          <w:rFonts w:ascii="Arial" w:hAnsi="Arial"/>
        </w:rPr>
        <w:t>was</w:t>
      </w:r>
      <w:r>
        <w:rPr>
          <w:rFonts w:ascii="Arial" w:hAnsi="Arial"/>
        </w:rPr>
        <w:t xml:space="preserve"> distinguished by three characteristics.</w:t>
      </w:r>
    </w:p>
    <w:p w14:paraId="37F74504" w14:textId="77777777" w:rsidR="008453E8" w:rsidRDefault="008453E8" w:rsidP="008453E8">
      <w:pPr>
        <w:pStyle w:val="Outline3"/>
        <w:jc w:val="both"/>
        <w:rPr>
          <w:rFonts w:ascii="Arial" w:hAnsi="Arial"/>
        </w:rPr>
      </w:pPr>
      <w:r>
        <w:rPr>
          <w:rFonts w:ascii="Arial" w:hAnsi="Arial"/>
        </w:rPr>
        <w:t>1.</w:t>
      </w:r>
      <w:r>
        <w:rPr>
          <w:rFonts w:ascii="Arial" w:hAnsi="Arial"/>
        </w:rPr>
        <w:tab/>
        <w:t xml:space="preserve">One company </w:t>
      </w:r>
      <w:r w:rsidR="00097EF1">
        <w:rPr>
          <w:rFonts w:ascii="Arial" w:hAnsi="Arial"/>
        </w:rPr>
        <w:t>was</w:t>
      </w:r>
      <w:r>
        <w:rPr>
          <w:rFonts w:ascii="Arial" w:hAnsi="Arial"/>
        </w:rPr>
        <w:t xml:space="preserve"> clearly in a dominant role as the purchasing party</w:t>
      </w:r>
    </w:p>
    <w:p w14:paraId="241F8A70" w14:textId="77777777" w:rsidR="008453E8" w:rsidRDefault="008453E8" w:rsidP="008453E8">
      <w:pPr>
        <w:pStyle w:val="Outline3"/>
        <w:jc w:val="both"/>
        <w:rPr>
          <w:rFonts w:ascii="Arial" w:hAnsi="Arial"/>
        </w:rPr>
      </w:pPr>
      <w:r>
        <w:rPr>
          <w:rFonts w:ascii="Arial" w:hAnsi="Arial"/>
        </w:rPr>
        <w:t>2.</w:t>
      </w:r>
      <w:r>
        <w:rPr>
          <w:rFonts w:ascii="Arial" w:hAnsi="Arial"/>
        </w:rPr>
        <w:tab/>
        <w:t xml:space="preserve">A bargained exchange transaction </w:t>
      </w:r>
      <w:r w:rsidR="00097EF1">
        <w:rPr>
          <w:rFonts w:ascii="Arial" w:hAnsi="Arial"/>
        </w:rPr>
        <w:t>took place</w:t>
      </w:r>
      <w:r>
        <w:rPr>
          <w:rFonts w:ascii="Arial" w:hAnsi="Arial"/>
        </w:rPr>
        <w:t xml:space="preserve"> to obtain control over the second company</w:t>
      </w:r>
      <w:r w:rsidR="00223663">
        <w:rPr>
          <w:rFonts w:ascii="Arial" w:hAnsi="Arial"/>
        </w:rPr>
        <w:t>.</w:t>
      </w:r>
    </w:p>
    <w:p w14:paraId="690EB850" w14:textId="77777777" w:rsidR="008453E8" w:rsidRDefault="00DE2821" w:rsidP="008453E8">
      <w:pPr>
        <w:pStyle w:val="Outline3"/>
        <w:jc w:val="both"/>
        <w:rPr>
          <w:rFonts w:ascii="Arial" w:hAnsi="Arial"/>
        </w:rPr>
      </w:pPr>
      <w:r>
        <w:rPr>
          <w:rFonts w:ascii="Arial" w:hAnsi="Arial"/>
        </w:rPr>
        <w:t>3.</w:t>
      </w:r>
      <w:r>
        <w:rPr>
          <w:rFonts w:ascii="Arial" w:hAnsi="Arial"/>
        </w:rPr>
        <w:tab/>
        <w:t>A</w:t>
      </w:r>
      <w:r w:rsidR="008453E8">
        <w:rPr>
          <w:rFonts w:ascii="Arial" w:hAnsi="Arial"/>
        </w:rPr>
        <w:t xml:space="preserve"> historical cost figure </w:t>
      </w:r>
      <w:r w:rsidR="00097EF1">
        <w:rPr>
          <w:rFonts w:ascii="Arial" w:hAnsi="Arial"/>
        </w:rPr>
        <w:t>was</w:t>
      </w:r>
      <w:r w:rsidR="008453E8">
        <w:rPr>
          <w:rFonts w:ascii="Arial" w:hAnsi="Arial"/>
        </w:rPr>
        <w:t xml:space="preserve"> determined based on the acquisition price paid</w:t>
      </w:r>
      <w:r w:rsidR="00223663">
        <w:rPr>
          <w:rFonts w:ascii="Arial" w:hAnsi="Arial"/>
        </w:rPr>
        <w:t>.</w:t>
      </w:r>
    </w:p>
    <w:p w14:paraId="74C1B5CB" w14:textId="77777777" w:rsidR="008453E8" w:rsidRDefault="008453E8" w:rsidP="008453E8">
      <w:pPr>
        <w:pStyle w:val="Outline4"/>
        <w:jc w:val="both"/>
        <w:rPr>
          <w:rFonts w:ascii="Arial" w:hAnsi="Arial"/>
        </w:rPr>
      </w:pPr>
      <w:r>
        <w:rPr>
          <w:rFonts w:ascii="Arial" w:hAnsi="Arial"/>
        </w:rPr>
        <w:t>a.</w:t>
      </w:r>
      <w:r>
        <w:rPr>
          <w:rFonts w:ascii="Arial" w:hAnsi="Arial"/>
        </w:rPr>
        <w:tab/>
        <w:t>The cost of the acquisition include</w:t>
      </w:r>
      <w:r w:rsidR="00097EF1">
        <w:rPr>
          <w:rFonts w:ascii="Arial" w:hAnsi="Arial"/>
        </w:rPr>
        <w:t>d any direct combination costs.</w:t>
      </w:r>
    </w:p>
    <w:p w14:paraId="466819B1" w14:textId="77777777" w:rsidR="008453E8" w:rsidRDefault="008453E8" w:rsidP="008453E8">
      <w:pPr>
        <w:pStyle w:val="Outline4"/>
        <w:jc w:val="both"/>
        <w:rPr>
          <w:rFonts w:ascii="Arial" w:hAnsi="Arial"/>
        </w:rPr>
      </w:pPr>
      <w:r>
        <w:rPr>
          <w:rFonts w:ascii="Arial" w:hAnsi="Arial"/>
        </w:rPr>
        <w:t>b.</w:t>
      </w:r>
      <w:r>
        <w:rPr>
          <w:rFonts w:ascii="Arial" w:hAnsi="Arial"/>
        </w:rPr>
        <w:tab/>
        <w:t xml:space="preserve">Stock issuance costs </w:t>
      </w:r>
      <w:r w:rsidR="00097EF1">
        <w:rPr>
          <w:rFonts w:ascii="Arial" w:hAnsi="Arial"/>
        </w:rPr>
        <w:t>we</w:t>
      </w:r>
      <w:r>
        <w:rPr>
          <w:rFonts w:ascii="Arial" w:hAnsi="Arial"/>
        </w:rPr>
        <w:t>re recorded as a reduction in paid-in capital and are not considered to be a component of the acquisition price.</w:t>
      </w:r>
    </w:p>
    <w:p w14:paraId="22AE7957" w14:textId="77777777" w:rsidR="008453E8" w:rsidRDefault="008453E8" w:rsidP="008453E8">
      <w:pPr>
        <w:pStyle w:val="Outline2"/>
        <w:jc w:val="both"/>
        <w:rPr>
          <w:rFonts w:ascii="Arial" w:hAnsi="Arial"/>
        </w:rPr>
      </w:pPr>
      <w:r>
        <w:rPr>
          <w:rFonts w:ascii="Arial" w:hAnsi="Arial"/>
        </w:rPr>
        <w:t>B.</w:t>
      </w:r>
      <w:r>
        <w:rPr>
          <w:rFonts w:ascii="Arial" w:hAnsi="Arial"/>
        </w:rPr>
        <w:tab/>
        <w:t xml:space="preserve">Purchase method procedures </w:t>
      </w:r>
    </w:p>
    <w:p w14:paraId="1A71B083" w14:textId="77777777" w:rsidR="008453E8" w:rsidRDefault="008453E8" w:rsidP="008453E8">
      <w:pPr>
        <w:pStyle w:val="Outline3"/>
        <w:jc w:val="both"/>
        <w:rPr>
          <w:rFonts w:ascii="Arial" w:hAnsi="Arial"/>
        </w:rPr>
      </w:pPr>
      <w:r>
        <w:rPr>
          <w:rFonts w:ascii="Arial" w:hAnsi="Arial"/>
        </w:rPr>
        <w:t>1.</w:t>
      </w:r>
      <w:r>
        <w:rPr>
          <w:rFonts w:ascii="Arial" w:hAnsi="Arial"/>
        </w:rPr>
        <w:tab/>
        <w:t xml:space="preserve">The assets and liabilities </w:t>
      </w:r>
      <w:r w:rsidR="00045024">
        <w:rPr>
          <w:rFonts w:ascii="Arial" w:hAnsi="Arial"/>
        </w:rPr>
        <w:t>acquired</w:t>
      </w:r>
      <w:r>
        <w:rPr>
          <w:rFonts w:ascii="Arial" w:hAnsi="Arial"/>
        </w:rPr>
        <w:t xml:space="preserve"> </w:t>
      </w:r>
      <w:r w:rsidR="00097EF1">
        <w:rPr>
          <w:rFonts w:ascii="Arial" w:hAnsi="Arial"/>
        </w:rPr>
        <w:t>we</w:t>
      </w:r>
      <w:r>
        <w:rPr>
          <w:rFonts w:ascii="Arial" w:hAnsi="Arial"/>
        </w:rPr>
        <w:t xml:space="preserve">re </w:t>
      </w:r>
      <w:r w:rsidR="00045024">
        <w:rPr>
          <w:rFonts w:ascii="Arial" w:hAnsi="Arial"/>
        </w:rPr>
        <w:t>measured</w:t>
      </w:r>
      <w:r>
        <w:rPr>
          <w:rFonts w:ascii="Arial" w:hAnsi="Arial"/>
        </w:rPr>
        <w:t xml:space="preserve"> by the buyer at fair value as of the date of acquisition</w:t>
      </w:r>
      <w:r w:rsidR="00223663">
        <w:rPr>
          <w:rFonts w:ascii="Arial" w:hAnsi="Arial"/>
        </w:rPr>
        <w:t>.</w:t>
      </w:r>
    </w:p>
    <w:p w14:paraId="168D4405" w14:textId="77777777" w:rsidR="008453E8" w:rsidRDefault="008453E8" w:rsidP="008453E8">
      <w:pPr>
        <w:pStyle w:val="Outline3"/>
        <w:jc w:val="both"/>
        <w:rPr>
          <w:rFonts w:ascii="Arial" w:hAnsi="Arial"/>
        </w:rPr>
      </w:pPr>
      <w:r>
        <w:rPr>
          <w:rFonts w:ascii="Arial" w:hAnsi="Arial"/>
        </w:rPr>
        <w:t>2.</w:t>
      </w:r>
      <w:r>
        <w:rPr>
          <w:rFonts w:ascii="Arial" w:hAnsi="Arial"/>
        </w:rPr>
        <w:tab/>
        <w:t xml:space="preserve">Any portion of the payment made in excess of the fair value of these assets and liabilities </w:t>
      </w:r>
      <w:r w:rsidR="00097EF1">
        <w:rPr>
          <w:rFonts w:ascii="Arial" w:hAnsi="Arial"/>
        </w:rPr>
        <w:t>was</w:t>
      </w:r>
      <w:r>
        <w:rPr>
          <w:rFonts w:ascii="Arial" w:hAnsi="Arial"/>
        </w:rPr>
        <w:t xml:space="preserve"> attributed to an intangible asset commonly referred to as goodwill.</w:t>
      </w:r>
    </w:p>
    <w:p w14:paraId="447730A9" w14:textId="77777777" w:rsidR="008453E8" w:rsidRDefault="008453E8" w:rsidP="008453E8">
      <w:pPr>
        <w:pStyle w:val="Outline3"/>
        <w:jc w:val="both"/>
        <w:rPr>
          <w:rFonts w:ascii="Arial" w:hAnsi="Arial"/>
        </w:rPr>
      </w:pPr>
      <w:r>
        <w:rPr>
          <w:rFonts w:ascii="Arial" w:hAnsi="Arial"/>
        </w:rPr>
        <w:lastRenderedPageBreak/>
        <w:t>3.</w:t>
      </w:r>
      <w:r>
        <w:rPr>
          <w:rFonts w:ascii="Arial" w:hAnsi="Arial"/>
        </w:rPr>
        <w:tab/>
        <w:t xml:space="preserve">If the price paid </w:t>
      </w:r>
      <w:r w:rsidR="00097EF1">
        <w:rPr>
          <w:rFonts w:ascii="Arial" w:hAnsi="Arial"/>
        </w:rPr>
        <w:t>wa</w:t>
      </w:r>
      <w:r>
        <w:rPr>
          <w:rFonts w:ascii="Arial" w:hAnsi="Arial"/>
        </w:rPr>
        <w:t xml:space="preserve">s below the fair value of the assets and liabilities, the accounts of the acquired company </w:t>
      </w:r>
      <w:r w:rsidR="00097EF1">
        <w:rPr>
          <w:rFonts w:ascii="Arial" w:hAnsi="Arial"/>
        </w:rPr>
        <w:t>we</w:t>
      </w:r>
      <w:r>
        <w:rPr>
          <w:rFonts w:ascii="Arial" w:hAnsi="Arial"/>
        </w:rPr>
        <w:t xml:space="preserve">re still </w:t>
      </w:r>
      <w:r w:rsidR="00045024">
        <w:rPr>
          <w:rFonts w:ascii="Arial" w:hAnsi="Arial"/>
        </w:rPr>
        <w:t>measured</w:t>
      </w:r>
      <w:r>
        <w:rPr>
          <w:rFonts w:ascii="Arial" w:hAnsi="Arial"/>
        </w:rPr>
        <w:t xml:space="preserve"> at fair value except that the values of certain noncurrent assets </w:t>
      </w:r>
      <w:r w:rsidR="00097EF1">
        <w:rPr>
          <w:rFonts w:ascii="Arial" w:hAnsi="Arial"/>
        </w:rPr>
        <w:t>we</w:t>
      </w:r>
      <w:r>
        <w:rPr>
          <w:rFonts w:ascii="Arial" w:hAnsi="Arial"/>
        </w:rPr>
        <w:t xml:space="preserve">re reduced in total by the excess cost. If these values </w:t>
      </w:r>
      <w:r w:rsidR="00097EF1">
        <w:rPr>
          <w:rFonts w:ascii="Arial" w:hAnsi="Arial"/>
        </w:rPr>
        <w:t>we</w:t>
      </w:r>
      <w:r>
        <w:rPr>
          <w:rFonts w:ascii="Arial" w:hAnsi="Arial"/>
        </w:rPr>
        <w:t>re not great enough to absorb the entire re</w:t>
      </w:r>
      <w:r w:rsidR="00097EF1">
        <w:rPr>
          <w:rFonts w:ascii="Arial" w:hAnsi="Arial"/>
        </w:rPr>
        <w:t>duction, an extraordinary gain wa</w:t>
      </w:r>
      <w:r>
        <w:rPr>
          <w:rFonts w:ascii="Arial" w:hAnsi="Arial"/>
        </w:rPr>
        <w:t>s recognized.</w:t>
      </w:r>
    </w:p>
    <w:p w14:paraId="2B9289C1" w14:textId="77777777" w:rsidR="002E0AA6" w:rsidRDefault="002E0AA6">
      <w:pPr>
        <w:pStyle w:val="Outline1"/>
        <w:jc w:val="both"/>
        <w:rPr>
          <w:rFonts w:ascii="Arial" w:hAnsi="Arial"/>
        </w:rPr>
      </w:pPr>
    </w:p>
    <w:p w14:paraId="2FBB7A18" w14:textId="77777777" w:rsidR="002E0AA6" w:rsidRDefault="002E0AA6">
      <w:pPr>
        <w:pStyle w:val="Outline1"/>
        <w:jc w:val="both"/>
        <w:rPr>
          <w:rFonts w:ascii="Arial" w:hAnsi="Arial"/>
        </w:rPr>
      </w:pPr>
      <w:r>
        <w:rPr>
          <w:rFonts w:ascii="Arial" w:hAnsi="Arial"/>
        </w:rPr>
        <w:tab/>
      </w:r>
      <w:r w:rsidRPr="00741439">
        <w:rPr>
          <w:rFonts w:ascii="Arial" w:hAnsi="Arial"/>
          <w:b/>
        </w:rPr>
        <w:t>The Pooling of Interest Method</w:t>
      </w:r>
      <w:r>
        <w:rPr>
          <w:rFonts w:ascii="Arial" w:hAnsi="Arial"/>
        </w:rPr>
        <w:t xml:space="preserve"> (</w:t>
      </w:r>
      <w:r w:rsidR="00193B2D">
        <w:rPr>
          <w:rFonts w:ascii="Arial" w:hAnsi="Arial"/>
          <w:i/>
        </w:rPr>
        <w:t>prohibited for combinations after June 2002</w:t>
      </w:r>
      <w:r>
        <w:rPr>
          <w:rFonts w:ascii="Arial" w:hAnsi="Arial"/>
        </w:rPr>
        <w:t>)</w:t>
      </w:r>
    </w:p>
    <w:p w14:paraId="4647C169" w14:textId="77777777" w:rsidR="002E0AA6" w:rsidRDefault="002E0AA6">
      <w:pPr>
        <w:pStyle w:val="Outline2"/>
        <w:jc w:val="both"/>
        <w:rPr>
          <w:rFonts w:ascii="Arial" w:hAnsi="Arial"/>
        </w:rPr>
      </w:pPr>
      <w:r>
        <w:rPr>
          <w:rFonts w:ascii="Arial" w:hAnsi="Arial"/>
        </w:rPr>
        <w:t>A.</w:t>
      </w:r>
      <w:r>
        <w:rPr>
          <w:rFonts w:ascii="Arial" w:hAnsi="Arial"/>
        </w:rPr>
        <w:tab/>
        <w:t xml:space="preserve">A pooling of interests </w:t>
      </w:r>
      <w:r w:rsidR="00223663">
        <w:rPr>
          <w:rFonts w:ascii="Arial" w:hAnsi="Arial"/>
        </w:rPr>
        <w:t>was</w:t>
      </w:r>
      <w:r>
        <w:rPr>
          <w:rFonts w:ascii="Arial" w:hAnsi="Arial"/>
        </w:rPr>
        <w:t xml:space="preserve"> formed by the uniting of the ownership interests of two companies through the exchange of equity securities.  The characteristics of a pooling are fun</w:t>
      </w:r>
      <w:r w:rsidR="00097EF1">
        <w:rPr>
          <w:rFonts w:ascii="Arial" w:hAnsi="Arial"/>
        </w:rPr>
        <w:t>damentally different from either the purchase or acquisition methods</w:t>
      </w:r>
      <w:r>
        <w:rPr>
          <w:rFonts w:ascii="Arial" w:hAnsi="Arial"/>
        </w:rPr>
        <w:t>.</w:t>
      </w:r>
    </w:p>
    <w:p w14:paraId="49D3B90D" w14:textId="77777777" w:rsidR="002E0AA6" w:rsidRDefault="002E0AA6">
      <w:pPr>
        <w:pStyle w:val="Outline3"/>
        <w:jc w:val="both"/>
        <w:rPr>
          <w:rFonts w:ascii="Arial" w:hAnsi="Arial"/>
        </w:rPr>
      </w:pPr>
      <w:r>
        <w:rPr>
          <w:rFonts w:ascii="Arial" w:hAnsi="Arial"/>
        </w:rPr>
        <w:t>1.</w:t>
      </w:r>
      <w:r>
        <w:rPr>
          <w:rFonts w:ascii="Arial" w:hAnsi="Arial"/>
        </w:rPr>
        <w:tab/>
        <w:t xml:space="preserve">Neither party </w:t>
      </w:r>
      <w:r w:rsidR="00097EF1">
        <w:rPr>
          <w:rFonts w:ascii="Arial" w:hAnsi="Arial"/>
        </w:rPr>
        <w:t>was</w:t>
      </w:r>
      <w:r>
        <w:rPr>
          <w:rFonts w:ascii="Arial" w:hAnsi="Arial"/>
        </w:rPr>
        <w:t xml:space="preserve"> truly viewed as an acquiring company.</w:t>
      </w:r>
    </w:p>
    <w:p w14:paraId="5A6F14BE" w14:textId="77777777" w:rsidR="002E0AA6" w:rsidRDefault="002E0AA6">
      <w:pPr>
        <w:pStyle w:val="Outline3"/>
        <w:jc w:val="both"/>
        <w:rPr>
          <w:rFonts w:ascii="Arial" w:hAnsi="Arial"/>
        </w:rPr>
      </w:pPr>
      <w:r>
        <w:rPr>
          <w:rFonts w:ascii="Arial" w:hAnsi="Arial"/>
        </w:rPr>
        <w:t>2.</w:t>
      </w:r>
      <w:r>
        <w:rPr>
          <w:rFonts w:ascii="Arial" w:hAnsi="Arial"/>
        </w:rPr>
        <w:tab/>
        <w:t xml:space="preserve">Precise cost figures stemming from the exchange of securities </w:t>
      </w:r>
      <w:r w:rsidR="00097EF1">
        <w:rPr>
          <w:rFonts w:ascii="Arial" w:hAnsi="Arial"/>
        </w:rPr>
        <w:t>we</w:t>
      </w:r>
      <w:r>
        <w:rPr>
          <w:rFonts w:ascii="Arial" w:hAnsi="Arial"/>
        </w:rPr>
        <w:t>re difficult to ascertain.</w:t>
      </w:r>
    </w:p>
    <w:p w14:paraId="727BA1E0" w14:textId="77777777" w:rsidR="002E0AA6" w:rsidRDefault="002E0AA6">
      <w:pPr>
        <w:pStyle w:val="Outline3"/>
        <w:jc w:val="both"/>
        <w:rPr>
          <w:rFonts w:ascii="Arial" w:hAnsi="Arial"/>
        </w:rPr>
      </w:pPr>
      <w:r>
        <w:rPr>
          <w:rFonts w:ascii="Arial" w:hAnsi="Arial"/>
        </w:rPr>
        <w:t>3.</w:t>
      </w:r>
      <w:r>
        <w:rPr>
          <w:rFonts w:ascii="Arial" w:hAnsi="Arial"/>
        </w:rPr>
        <w:tab/>
        <w:t>The transaction affect</w:t>
      </w:r>
      <w:r w:rsidR="00097EF1">
        <w:rPr>
          <w:rFonts w:ascii="Arial" w:hAnsi="Arial"/>
        </w:rPr>
        <w:t>ed</w:t>
      </w:r>
      <w:r>
        <w:rPr>
          <w:rFonts w:ascii="Arial" w:hAnsi="Arial"/>
        </w:rPr>
        <w:t xml:space="preserve"> the stockholders rather than the companies.</w:t>
      </w:r>
    </w:p>
    <w:p w14:paraId="0BFDFAF3" w14:textId="77777777" w:rsidR="002E0AA6" w:rsidRDefault="002E0AA6">
      <w:pPr>
        <w:pStyle w:val="Outline3"/>
        <w:jc w:val="both"/>
        <w:rPr>
          <w:rFonts w:ascii="Arial" w:hAnsi="Arial"/>
        </w:rPr>
      </w:pPr>
    </w:p>
    <w:p w14:paraId="2990F766" w14:textId="77777777" w:rsidR="002E0AA6" w:rsidRDefault="002E0AA6">
      <w:pPr>
        <w:pStyle w:val="Outline2"/>
        <w:jc w:val="both"/>
        <w:rPr>
          <w:rFonts w:ascii="Arial" w:hAnsi="Arial"/>
        </w:rPr>
      </w:pPr>
      <w:r>
        <w:rPr>
          <w:rFonts w:ascii="Arial" w:hAnsi="Arial"/>
        </w:rPr>
        <w:t>B.</w:t>
      </w:r>
      <w:r>
        <w:rPr>
          <w:rFonts w:ascii="Arial" w:hAnsi="Arial"/>
        </w:rPr>
        <w:tab/>
        <w:t xml:space="preserve">Pooling of interests </w:t>
      </w:r>
      <w:r w:rsidR="00045024">
        <w:rPr>
          <w:rFonts w:ascii="Arial" w:hAnsi="Arial"/>
        </w:rPr>
        <w:t>accounting</w:t>
      </w:r>
    </w:p>
    <w:p w14:paraId="396FC398" w14:textId="77777777" w:rsidR="002E0AA6" w:rsidRDefault="002E0AA6">
      <w:pPr>
        <w:pStyle w:val="Outline3"/>
        <w:jc w:val="both"/>
        <w:rPr>
          <w:rFonts w:ascii="Arial" w:hAnsi="Arial"/>
        </w:rPr>
      </w:pPr>
      <w:r>
        <w:rPr>
          <w:rFonts w:ascii="Arial" w:hAnsi="Arial"/>
        </w:rPr>
        <w:t>1.</w:t>
      </w:r>
      <w:r>
        <w:rPr>
          <w:rFonts w:ascii="Arial" w:hAnsi="Arial"/>
        </w:rPr>
        <w:tab/>
        <w:t>Because of the nature of a pooling, determination of an acquisition price was not relevant</w:t>
      </w:r>
      <w:r w:rsidR="00223663">
        <w:rPr>
          <w:rFonts w:ascii="Arial" w:hAnsi="Arial"/>
        </w:rPr>
        <w:t>.</w:t>
      </w:r>
    </w:p>
    <w:p w14:paraId="0FAF7943" w14:textId="77777777" w:rsidR="002E0AA6" w:rsidRDefault="002E0AA6">
      <w:pPr>
        <w:pStyle w:val="Outline4"/>
        <w:jc w:val="both"/>
        <w:rPr>
          <w:rFonts w:ascii="Arial" w:hAnsi="Arial"/>
        </w:rPr>
      </w:pPr>
      <w:r>
        <w:rPr>
          <w:rFonts w:ascii="Arial" w:hAnsi="Arial"/>
        </w:rPr>
        <w:t>a.</w:t>
      </w:r>
      <w:r>
        <w:rPr>
          <w:rFonts w:ascii="Arial" w:hAnsi="Arial"/>
        </w:rPr>
        <w:tab/>
        <w:t>Since no acquisition price was computed, all direct costs of creating the combination were expensed immediately.</w:t>
      </w:r>
    </w:p>
    <w:p w14:paraId="59CBA70D" w14:textId="77777777" w:rsidR="002E0AA6" w:rsidRDefault="002E0AA6">
      <w:pPr>
        <w:pStyle w:val="Outline4"/>
        <w:jc w:val="both"/>
        <w:rPr>
          <w:rFonts w:ascii="Arial" w:hAnsi="Arial"/>
        </w:rPr>
      </w:pPr>
      <w:r>
        <w:rPr>
          <w:rFonts w:ascii="Arial" w:hAnsi="Arial"/>
        </w:rPr>
        <w:t>b.</w:t>
      </w:r>
      <w:r>
        <w:rPr>
          <w:rFonts w:ascii="Arial" w:hAnsi="Arial"/>
        </w:rPr>
        <w:tab/>
        <w:t xml:space="preserve">In addition, </w:t>
      </w:r>
      <w:r w:rsidR="00097EF1">
        <w:rPr>
          <w:rFonts w:ascii="Arial" w:hAnsi="Arial"/>
        </w:rPr>
        <w:t xml:space="preserve">new </w:t>
      </w:r>
      <w:r>
        <w:rPr>
          <w:rFonts w:ascii="Arial" w:hAnsi="Arial"/>
        </w:rPr>
        <w:t xml:space="preserve">goodwill </w:t>
      </w:r>
      <w:r w:rsidR="00097EF1">
        <w:rPr>
          <w:rFonts w:ascii="Arial" w:hAnsi="Arial"/>
        </w:rPr>
        <w:t xml:space="preserve">arising from the combination </w:t>
      </w:r>
      <w:r>
        <w:rPr>
          <w:rFonts w:ascii="Arial" w:hAnsi="Arial"/>
        </w:rPr>
        <w:t>was never recog</w:t>
      </w:r>
      <w:r w:rsidR="00097EF1">
        <w:rPr>
          <w:rFonts w:ascii="Arial" w:hAnsi="Arial"/>
        </w:rPr>
        <w:t xml:space="preserve">nized in a pooling of interests. Similarly, </w:t>
      </w:r>
      <w:r>
        <w:rPr>
          <w:rFonts w:ascii="Arial" w:hAnsi="Arial"/>
        </w:rPr>
        <w:t>no valuation adjustments were recorded</w:t>
      </w:r>
      <w:r w:rsidR="00097EF1">
        <w:rPr>
          <w:rFonts w:ascii="Arial" w:hAnsi="Arial"/>
        </w:rPr>
        <w:t xml:space="preserve"> for any of the assets or liabilities combined</w:t>
      </w:r>
      <w:r>
        <w:rPr>
          <w:rFonts w:ascii="Arial" w:hAnsi="Arial"/>
        </w:rPr>
        <w:t>.</w:t>
      </w:r>
    </w:p>
    <w:p w14:paraId="74D481E6" w14:textId="77777777" w:rsidR="002E0AA6" w:rsidRDefault="002E0AA6">
      <w:pPr>
        <w:pStyle w:val="Outline3"/>
        <w:jc w:val="both"/>
        <w:rPr>
          <w:rFonts w:ascii="Arial" w:hAnsi="Arial"/>
        </w:rPr>
      </w:pPr>
      <w:r>
        <w:rPr>
          <w:rFonts w:ascii="Arial" w:hAnsi="Arial"/>
        </w:rPr>
        <w:t>2.</w:t>
      </w:r>
      <w:r>
        <w:rPr>
          <w:rFonts w:ascii="Arial" w:hAnsi="Arial"/>
        </w:rPr>
        <w:tab/>
        <w:t xml:space="preserve">The book values of the two companies </w:t>
      </w:r>
      <w:r w:rsidR="00097EF1">
        <w:rPr>
          <w:rFonts w:ascii="Arial" w:hAnsi="Arial"/>
        </w:rPr>
        <w:t>we</w:t>
      </w:r>
      <w:r>
        <w:rPr>
          <w:rFonts w:ascii="Arial" w:hAnsi="Arial"/>
        </w:rPr>
        <w:t xml:space="preserve">re simply brought together to produce a set of consolidated financial records.  A pooling </w:t>
      </w:r>
      <w:r w:rsidR="00097EF1">
        <w:rPr>
          <w:rFonts w:ascii="Arial" w:hAnsi="Arial"/>
        </w:rPr>
        <w:t>was viewed as affecting</w:t>
      </w:r>
      <w:r>
        <w:rPr>
          <w:rFonts w:ascii="Arial" w:hAnsi="Arial"/>
        </w:rPr>
        <w:t xml:space="preserve"> the owners rather than the two companies.</w:t>
      </w:r>
    </w:p>
    <w:p w14:paraId="17884F24" w14:textId="77777777" w:rsidR="002E0AA6" w:rsidRDefault="002E0AA6">
      <w:pPr>
        <w:pStyle w:val="Outline3"/>
        <w:jc w:val="both"/>
        <w:rPr>
          <w:rFonts w:ascii="Arial" w:hAnsi="Arial"/>
        </w:rPr>
      </w:pPr>
      <w:r>
        <w:rPr>
          <w:rFonts w:ascii="Arial" w:hAnsi="Arial"/>
        </w:rPr>
        <w:t>3.</w:t>
      </w:r>
      <w:r>
        <w:rPr>
          <w:rFonts w:ascii="Arial" w:hAnsi="Arial"/>
        </w:rPr>
        <w:tab/>
        <w:t xml:space="preserve">The results of operations reported by both parties </w:t>
      </w:r>
      <w:r w:rsidR="00097EF1">
        <w:rPr>
          <w:rFonts w:ascii="Arial" w:hAnsi="Arial"/>
        </w:rPr>
        <w:t>we</w:t>
      </w:r>
      <w:r>
        <w:rPr>
          <w:rFonts w:ascii="Arial" w:hAnsi="Arial"/>
        </w:rPr>
        <w:t>re combined on a retroactive basis as if the companies had always been together.</w:t>
      </w:r>
    </w:p>
    <w:p w14:paraId="6350D1D9" w14:textId="77777777" w:rsidR="002E0AA6" w:rsidRDefault="002E0AA6">
      <w:pPr>
        <w:pStyle w:val="Outline3"/>
        <w:jc w:val="both"/>
        <w:rPr>
          <w:rFonts w:ascii="Arial" w:hAnsi="Arial"/>
        </w:rPr>
      </w:pPr>
      <w:r>
        <w:rPr>
          <w:rFonts w:ascii="Arial" w:hAnsi="Arial"/>
        </w:rPr>
        <w:t>4.</w:t>
      </w:r>
      <w:r>
        <w:rPr>
          <w:rFonts w:ascii="Arial" w:hAnsi="Arial"/>
        </w:rPr>
        <w:tab/>
        <w:t>Controversy historically surrounded the pooling of interests method</w:t>
      </w:r>
      <w:r w:rsidR="00223663">
        <w:rPr>
          <w:rFonts w:ascii="Arial" w:hAnsi="Arial"/>
        </w:rPr>
        <w:t>.</w:t>
      </w:r>
    </w:p>
    <w:p w14:paraId="2E8F4D65" w14:textId="77777777" w:rsidR="002E0AA6" w:rsidRDefault="002E0AA6">
      <w:pPr>
        <w:pStyle w:val="Outline4"/>
        <w:jc w:val="both"/>
        <w:rPr>
          <w:rFonts w:ascii="Arial" w:hAnsi="Arial"/>
        </w:rPr>
      </w:pPr>
      <w:r>
        <w:rPr>
          <w:rFonts w:ascii="Arial" w:hAnsi="Arial"/>
        </w:rPr>
        <w:t>a.</w:t>
      </w:r>
      <w:r>
        <w:rPr>
          <w:rFonts w:ascii="Arial" w:hAnsi="Arial"/>
        </w:rPr>
        <w:tab/>
        <w:t xml:space="preserve">Any cost figures indicated by the exchange transaction that created the combination </w:t>
      </w:r>
      <w:r w:rsidR="00097EF1">
        <w:rPr>
          <w:rFonts w:ascii="Arial" w:hAnsi="Arial"/>
        </w:rPr>
        <w:t>we</w:t>
      </w:r>
      <w:r>
        <w:rPr>
          <w:rFonts w:ascii="Arial" w:hAnsi="Arial"/>
        </w:rPr>
        <w:t>re ignored.</w:t>
      </w:r>
    </w:p>
    <w:p w14:paraId="4A98F42E" w14:textId="77777777" w:rsidR="002E0AA6" w:rsidRDefault="002E0AA6">
      <w:pPr>
        <w:pStyle w:val="Outline4"/>
        <w:jc w:val="both"/>
        <w:rPr>
          <w:rFonts w:ascii="Arial" w:hAnsi="Arial"/>
        </w:rPr>
      </w:pPr>
      <w:r>
        <w:rPr>
          <w:rFonts w:ascii="Arial" w:hAnsi="Arial"/>
        </w:rPr>
        <w:t>b.</w:t>
      </w:r>
      <w:r>
        <w:rPr>
          <w:rFonts w:ascii="Arial" w:hAnsi="Arial"/>
        </w:rPr>
        <w:tab/>
        <w:t xml:space="preserve">Income balances previously reported </w:t>
      </w:r>
      <w:r w:rsidR="00097EF1">
        <w:rPr>
          <w:rFonts w:ascii="Arial" w:hAnsi="Arial"/>
        </w:rPr>
        <w:t>we</w:t>
      </w:r>
      <w:r>
        <w:rPr>
          <w:rFonts w:ascii="Arial" w:hAnsi="Arial"/>
        </w:rPr>
        <w:t xml:space="preserve">re altered since operations </w:t>
      </w:r>
      <w:r w:rsidR="00097EF1">
        <w:rPr>
          <w:rFonts w:ascii="Arial" w:hAnsi="Arial"/>
        </w:rPr>
        <w:t>we</w:t>
      </w:r>
      <w:r>
        <w:rPr>
          <w:rFonts w:ascii="Arial" w:hAnsi="Arial"/>
        </w:rPr>
        <w:t>re combined on a retroactive basis.</w:t>
      </w:r>
    </w:p>
    <w:p w14:paraId="68DC7667" w14:textId="77777777" w:rsidR="002E0AA6" w:rsidRDefault="00097EF1">
      <w:pPr>
        <w:pStyle w:val="Outline4"/>
        <w:jc w:val="both"/>
        <w:rPr>
          <w:rFonts w:ascii="Arial" w:hAnsi="Arial"/>
        </w:rPr>
      </w:pPr>
      <w:r>
        <w:rPr>
          <w:rFonts w:ascii="Arial" w:hAnsi="Arial"/>
        </w:rPr>
        <w:t>c.</w:t>
      </w:r>
      <w:r>
        <w:rPr>
          <w:rFonts w:ascii="Arial" w:hAnsi="Arial"/>
        </w:rPr>
        <w:tab/>
        <w:t>Reported net income was</w:t>
      </w:r>
      <w:r w:rsidR="002E0AA6">
        <w:rPr>
          <w:rFonts w:ascii="Arial" w:hAnsi="Arial"/>
        </w:rPr>
        <w:t xml:space="preserve"> usually higher in subsequent years than in a purchase since no goodwill or valuation adjustments </w:t>
      </w:r>
      <w:r>
        <w:rPr>
          <w:rFonts w:ascii="Arial" w:hAnsi="Arial"/>
        </w:rPr>
        <w:t>we</w:t>
      </w:r>
      <w:r w:rsidR="002E0AA6">
        <w:rPr>
          <w:rFonts w:ascii="Arial" w:hAnsi="Arial"/>
        </w:rPr>
        <w:t>re recognized which require amortization.</w:t>
      </w:r>
    </w:p>
    <w:p w14:paraId="6CB74A9F" w14:textId="77777777" w:rsidR="002E0AA6" w:rsidRDefault="002E0AA6">
      <w:pPr>
        <w:pStyle w:val="Outline2"/>
        <w:jc w:val="both"/>
        <w:rPr>
          <w:rFonts w:ascii="Arial" w:hAnsi="Arial"/>
        </w:rPr>
      </w:pPr>
    </w:p>
    <w:p w14:paraId="4EB6A39B" w14:textId="77777777" w:rsidR="002E0AA6" w:rsidRPr="00A574DF" w:rsidRDefault="000F6E67" w:rsidP="00A574DF">
      <w:pPr>
        <w:pStyle w:val="Heading1"/>
        <w:ind w:left="0"/>
        <w:jc w:val="both"/>
        <w:rPr>
          <w:rFonts w:cs="Arial"/>
        </w:rPr>
      </w:pPr>
      <w:r>
        <w:rPr>
          <w:u w:val="none"/>
        </w:rPr>
        <w:br w:type="page"/>
      </w:r>
      <w:r w:rsidR="002E0AA6" w:rsidRPr="00A574DF">
        <w:rPr>
          <w:rFonts w:cs="Arial"/>
        </w:rPr>
        <w:lastRenderedPageBreak/>
        <w:t>Answers to Questions</w:t>
      </w:r>
    </w:p>
    <w:p w14:paraId="4FAF563D" w14:textId="77777777" w:rsidR="002E0AA6" w:rsidRDefault="002E0AA6">
      <w:pPr>
        <w:pStyle w:val="Outline1"/>
        <w:jc w:val="both"/>
        <w:rPr>
          <w:rFonts w:ascii="Arial" w:hAnsi="Arial"/>
        </w:rPr>
      </w:pPr>
      <w:r>
        <w:rPr>
          <w:rFonts w:ascii="Arial" w:hAnsi="Arial"/>
        </w:rPr>
        <w:t>1.</w:t>
      </w:r>
      <w:r>
        <w:rPr>
          <w:rFonts w:ascii="Arial" w:hAnsi="Arial"/>
        </w:rPr>
        <w:tab/>
        <w:t xml:space="preserve">A business combination is the process of forming a single economic entity by the uniting of two or more organizations under common ownership.  The term also refers to the entity </w:t>
      </w:r>
      <w:proofErr w:type="gramStart"/>
      <w:r>
        <w:rPr>
          <w:rFonts w:ascii="Arial" w:hAnsi="Arial"/>
        </w:rPr>
        <w:t>that results</w:t>
      </w:r>
      <w:proofErr w:type="gramEnd"/>
      <w:r>
        <w:rPr>
          <w:rFonts w:ascii="Arial" w:hAnsi="Arial"/>
        </w:rPr>
        <w:t xml:space="preserve"> from this process.</w:t>
      </w:r>
    </w:p>
    <w:p w14:paraId="148C2F57" w14:textId="77777777" w:rsidR="002E0AA6" w:rsidRDefault="002E0AA6">
      <w:pPr>
        <w:pStyle w:val="Outline1"/>
        <w:jc w:val="both"/>
        <w:rPr>
          <w:rFonts w:ascii="Arial" w:hAnsi="Arial"/>
        </w:rPr>
      </w:pPr>
      <w:r>
        <w:rPr>
          <w:rFonts w:ascii="Arial" w:hAnsi="Arial"/>
        </w:rPr>
        <w:t xml:space="preserve"> 2.</w:t>
      </w:r>
      <w:r>
        <w:rPr>
          <w:rFonts w:ascii="Arial" w:hAnsi="Arial"/>
        </w:rPr>
        <w:tab/>
        <w:t xml:space="preserve">(1) A statutory merger is created whenever two or more companies come together to form a business combination and only one remains in existence as an identifiable entity.  This arrangement is often instituted by the acquisition of substantially all of an enterprise’s assets.  (2) </w:t>
      </w:r>
      <w:r w:rsidR="00223663">
        <w:rPr>
          <w:rFonts w:ascii="Arial" w:hAnsi="Arial"/>
        </w:rPr>
        <w:t>A</w:t>
      </w:r>
      <w:r>
        <w:rPr>
          <w:rFonts w:ascii="Arial" w:hAnsi="Arial"/>
        </w:rPr>
        <w:t xml:space="preserve"> statutory merger can also be produced by the acquisition of a company’s capital stock.  This transaction is labeled a statutory merger if the acquired company transfers its assets and liabilities to the buyer and then legally dissolves as a corporation.  (3) A statutory consolidation results when two or more companies transfer all of their assets or capital stock to a newly formed corporation.  The original companies are being “consolidated” into the new entity.  (4) A business combination is also formed whenever one company gains control over another through the acquisition of outstanding voting stock.  Both companies retain their separate legal identities although the common ownership indicates that only a single economic entity exists.</w:t>
      </w:r>
    </w:p>
    <w:p w14:paraId="6100D387" w14:textId="77777777" w:rsidR="002E0AA6" w:rsidRDefault="002E0AA6">
      <w:pPr>
        <w:pStyle w:val="Outline1"/>
        <w:jc w:val="both"/>
        <w:rPr>
          <w:rFonts w:ascii="Arial" w:hAnsi="Arial"/>
        </w:rPr>
      </w:pPr>
      <w:r>
        <w:rPr>
          <w:rFonts w:ascii="Arial" w:hAnsi="Arial"/>
        </w:rPr>
        <w:t>3.</w:t>
      </w:r>
      <w:r>
        <w:rPr>
          <w:rFonts w:ascii="Arial" w:hAnsi="Arial"/>
        </w:rPr>
        <w:tab/>
        <w:t>Consolidated financial statements represent accounting information gathered from two or more separate companies.  This data, although accumulated individually by the organizations, is brought together (or consolidated) to describe the single economic entity created by the business combination.</w:t>
      </w:r>
    </w:p>
    <w:p w14:paraId="77BFC159" w14:textId="77777777" w:rsidR="002E0AA6" w:rsidRDefault="002E0AA6">
      <w:pPr>
        <w:pStyle w:val="Outline1"/>
        <w:jc w:val="both"/>
        <w:rPr>
          <w:rFonts w:ascii="Arial" w:hAnsi="Arial"/>
        </w:rPr>
      </w:pPr>
      <w:r>
        <w:rPr>
          <w:rFonts w:ascii="Arial" w:hAnsi="Arial"/>
        </w:rPr>
        <w:t>4.</w:t>
      </w:r>
      <w:r>
        <w:rPr>
          <w:rFonts w:ascii="Arial" w:hAnsi="Arial"/>
        </w:rPr>
        <w:tab/>
        <w:t xml:space="preserve">Companies that form a business combination will often retain their separate legal identities as well as their individual accounting systems.  In such cases, internal financial data continues to be accumulated by each organization.  Separate financial reports may be required for outside shareholders (a </w:t>
      </w:r>
      <w:proofErr w:type="spellStart"/>
      <w:r>
        <w:rPr>
          <w:rFonts w:ascii="Arial" w:hAnsi="Arial"/>
        </w:rPr>
        <w:t>noncontrolling</w:t>
      </w:r>
      <w:proofErr w:type="spellEnd"/>
      <w:r>
        <w:rPr>
          <w:rFonts w:ascii="Arial" w:hAnsi="Arial"/>
        </w:rPr>
        <w:t xml:space="preserve"> interest), the government, debt holders, etc.  This information may also be utilized in corporate evaluations and other decision making.  However, the business combination must periodically produce consolidated financial statements encompassing all of the companies within the single economic entity.  </w:t>
      </w:r>
      <w:r w:rsidR="002A005E">
        <w:rPr>
          <w:rFonts w:ascii="Arial" w:hAnsi="Arial"/>
        </w:rPr>
        <w:t xml:space="preserve">The purpose of a </w:t>
      </w:r>
      <w:r>
        <w:rPr>
          <w:rFonts w:ascii="Arial" w:hAnsi="Arial"/>
        </w:rPr>
        <w:t>worksheet is to organize and structure this process.  The worksheet allows for a simulated consolidation to be carried out on a regular, periodic basis without affecting the financial records of the various component companies.</w:t>
      </w:r>
    </w:p>
    <w:p w14:paraId="12697556" w14:textId="77777777" w:rsidR="002E0AA6" w:rsidRDefault="002E0AA6">
      <w:pPr>
        <w:pStyle w:val="Outline1"/>
        <w:jc w:val="both"/>
        <w:rPr>
          <w:rFonts w:ascii="Arial" w:hAnsi="Arial"/>
        </w:rPr>
      </w:pPr>
      <w:r>
        <w:rPr>
          <w:rFonts w:ascii="Arial" w:hAnsi="Arial"/>
        </w:rPr>
        <w:t>5.</w:t>
      </w:r>
      <w:r>
        <w:rPr>
          <w:rFonts w:ascii="Arial" w:hAnsi="Arial"/>
        </w:rPr>
        <w:tab/>
      </w:r>
      <w:r w:rsidR="000F7A85">
        <w:rPr>
          <w:rFonts w:ascii="Arial" w:hAnsi="Arial"/>
        </w:rPr>
        <w:t>S</w:t>
      </w:r>
      <w:r>
        <w:rPr>
          <w:rFonts w:ascii="Arial" w:hAnsi="Arial"/>
        </w:rPr>
        <w:t xml:space="preserve">everal situations </w:t>
      </w:r>
      <w:r w:rsidR="000F7A85">
        <w:rPr>
          <w:rFonts w:ascii="Arial" w:hAnsi="Arial"/>
        </w:rPr>
        <w:t xml:space="preserve">can occur </w:t>
      </w:r>
      <w:r>
        <w:rPr>
          <w:rFonts w:ascii="Arial" w:hAnsi="Arial"/>
        </w:rPr>
        <w:t xml:space="preserve">in which the </w:t>
      </w:r>
      <w:r w:rsidR="00BF0B49">
        <w:rPr>
          <w:rFonts w:ascii="Arial" w:hAnsi="Arial"/>
        </w:rPr>
        <w:t xml:space="preserve">fair </w:t>
      </w:r>
      <w:r>
        <w:rPr>
          <w:rFonts w:ascii="Arial" w:hAnsi="Arial"/>
        </w:rPr>
        <w:t>value of the 50,000 shares being issued might be difficult to ascertain.  These examples include:</w:t>
      </w:r>
    </w:p>
    <w:p w14:paraId="72C71D69" w14:textId="77777777" w:rsidR="002E0AA6" w:rsidRDefault="002E0AA6" w:rsidP="00124544">
      <w:pPr>
        <w:pStyle w:val="Outline1"/>
        <w:numPr>
          <w:ilvl w:val="0"/>
          <w:numId w:val="2"/>
        </w:numPr>
        <w:tabs>
          <w:tab w:val="clear" w:pos="360"/>
          <w:tab w:val="clear" w:pos="720"/>
          <w:tab w:val="num" w:pos="1080"/>
        </w:tabs>
        <w:ind w:left="1080"/>
        <w:jc w:val="both"/>
        <w:rPr>
          <w:rFonts w:ascii="Arial" w:hAnsi="Arial"/>
        </w:rPr>
      </w:pPr>
      <w:r>
        <w:rPr>
          <w:rFonts w:ascii="Arial" w:hAnsi="Arial"/>
        </w:rPr>
        <w:t>The shares may be newly issued (if Jones has just been created) so that no accurate value has yet been established;</w:t>
      </w:r>
    </w:p>
    <w:p w14:paraId="5BC035AF" w14:textId="77777777" w:rsidR="002E0AA6" w:rsidRDefault="002E0AA6" w:rsidP="00124544">
      <w:pPr>
        <w:pStyle w:val="Outline1"/>
        <w:numPr>
          <w:ilvl w:val="0"/>
          <w:numId w:val="2"/>
        </w:numPr>
        <w:tabs>
          <w:tab w:val="clear" w:pos="360"/>
          <w:tab w:val="clear" w:pos="720"/>
          <w:tab w:val="num" w:pos="1080"/>
        </w:tabs>
        <w:ind w:left="1080"/>
        <w:jc w:val="both"/>
        <w:rPr>
          <w:rFonts w:ascii="Arial" w:hAnsi="Arial"/>
        </w:rPr>
      </w:pPr>
      <w:r>
        <w:rPr>
          <w:rFonts w:ascii="Arial" w:hAnsi="Arial"/>
        </w:rPr>
        <w:t xml:space="preserve">Jones may be a closely held corporation so that no </w:t>
      </w:r>
      <w:r w:rsidR="00422287">
        <w:rPr>
          <w:rFonts w:ascii="Arial" w:hAnsi="Arial"/>
        </w:rPr>
        <w:t>fair</w:t>
      </w:r>
      <w:r>
        <w:rPr>
          <w:rFonts w:ascii="Arial" w:hAnsi="Arial"/>
        </w:rPr>
        <w:t xml:space="preserve"> value is available for its shares;</w:t>
      </w:r>
    </w:p>
    <w:p w14:paraId="77D8742E" w14:textId="77777777" w:rsidR="002E0AA6" w:rsidRDefault="002E0AA6" w:rsidP="00124544">
      <w:pPr>
        <w:pStyle w:val="Outline1"/>
        <w:numPr>
          <w:ilvl w:val="0"/>
          <w:numId w:val="2"/>
        </w:numPr>
        <w:tabs>
          <w:tab w:val="clear" w:pos="360"/>
          <w:tab w:val="clear" w:pos="720"/>
          <w:tab w:val="num" w:pos="1080"/>
        </w:tabs>
        <w:ind w:left="1080"/>
        <w:jc w:val="both"/>
        <w:rPr>
          <w:rFonts w:ascii="Arial" w:hAnsi="Arial"/>
        </w:rPr>
      </w:pPr>
      <w:r>
        <w:rPr>
          <w:rFonts w:ascii="Arial" w:hAnsi="Arial"/>
        </w:rPr>
        <w:t xml:space="preserve">The number of newly issued shares (especially if the amount is large in comparison to the quantity of previously outstanding shares) may cause the price of the stock to fluctuate widely so that no accurate </w:t>
      </w:r>
      <w:r w:rsidR="00422287">
        <w:rPr>
          <w:rFonts w:ascii="Arial" w:hAnsi="Arial"/>
        </w:rPr>
        <w:t>fair</w:t>
      </w:r>
      <w:r>
        <w:rPr>
          <w:rFonts w:ascii="Arial" w:hAnsi="Arial"/>
        </w:rPr>
        <w:t xml:space="preserve"> value can be determined during a reasonable period of time;</w:t>
      </w:r>
    </w:p>
    <w:p w14:paraId="45EE0158" w14:textId="77777777" w:rsidR="002E0AA6" w:rsidRDefault="002E0AA6" w:rsidP="00124544">
      <w:pPr>
        <w:pStyle w:val="Outline1"/>
        <w:numPr>
          <w:ilvl w:val="0"/>
          <w:numId w:val="2"/>
        </w:numPr>
        <w:tabs>
          <w:tab w:val="clear" w:pos="360"/>
          <w:tab w:val="clear" w:pos="720"/>
          <w:tab w:val="num" w:pos="1080"/>
        </w:tabs>
        <w:ind w:left="1080"/>
        <w:jc w:val="both"/>
        <w:rPr>
          <w:rFonts w:ascii="Arial" w:hAnsi="Arial"/>
        </w:rPr>
      </w:pPr>
      <w:r>
        <w:rPr>
          <w:rFonts w:ascii="Arial" w:hAnsi="Arial"/>
        </w:rPr>
        <w:t>Jones’ stock may have historically experienced drastic swings in price.  Thus, a quoted figure at any specific point in time may not be an adequate or representative value for long-term accounting purposes.</w:t>
      </w:r>
    </w:p>
    <w:p w14:paraId="56B677E4" w14:textId="77777777" w:rsidR="002E0AA6" w:rsidRDefault="002E0AA6">
      <w:pPr>
        <w:pStyle w:val="Outline1"/>
        <w:jc w:val="both"/>
        <w:rPr>
          <w:rFonts w:ascii="Arial" w:hAnsi="Arial"/>
        </w:rPr>
      </w:pPr>
      <w:r>
        <w:rPr>
          <w:rFonts w:ascii="Arial" w:hAnsi="Arial"/>
        </w:rPr>
        <w:t>6.</w:t>
      </w:r>
      <w:r>
        <w:rPr>
          <w:rFonts w:ascii="Arial" w:hAnsi="Arial"/>
        </w:rPr>
        <w:tab/>
      </w:r>
      <w:r w:rsidR="001E2664">
        <w:rPr>
          <w:rFonts w:ascii="Arial" w:hAnsi="Arial"/>
        </w:rPr>
        <w:t>For combinations resulting in complete ownership, t</w:t>
      </w:r>
      <w:r>
        <w:rPr>
          <w:rFonts w:ascii="Arial" w:hAnsi="Arial"/>
        </w:rPr>
        <w:t xml:space="preserve">he </w:t>
      </w:r>
      <w:r w:rsidR="000F7A85">
        <w:rPr>
          <w:rFonts w:ascii="Arial" w:hAnsi="Arial"/>
        </w:rPr>
        <w:t xml:space="preserve">acquisition method allocates the fair value of the consideration transferred to the separately recognized assets acquired and liabilities assumed based on their individual fair values.  </w:t>
      </w:r>
    </w:p>
    <w:p w14:paraId="31224763" w14:textId="77777777" w:rsidR="002E0AA6" w:rsidRDefault="002E0AA6">
      <w:pPr>
        <w:pStyle w:val="Outline1"/>
        <w:jc w:val="both"/>
        <w:rPr>
          <w:rFonts w:ascii="Arial" w:hAnsi="Arial"/>
        </w:rPr>
      </w:pPr>
      <w:r>
        <w:rPr>
          <w:rFonts w:ascii="Arial" w:hAnsi="Arial"/>
        </w:rPr>
        <w:lastRenderedPageBreak/>
        <w:t>7.</w:t>
      </w:r>
      <w:r>
        <w:rPr>
          <w:rFonts w:ascii="Arial" w:hAnsi="Arial"/>
        </w:rPr>
        <w:tab/>
      </w:r>
      <w:r w:rsidR="000055B5">
        <w:rPr>
          <w:rFonts w:ascii="Arial" w:hAnsi="Arial"/>
        </w:rPr>
        <w:t>The</w:t>
      </w:r>
      <w:r>
        <w:rPr>
          <w:rFonts w:ascii="Arial" w:hAnsi="Arial"/>
        </w:rPr>
        <w:t xml:space="preserve"> revenues and expenses (both current and past) of the </w:t>
      </w:r>
      <w:r w:rsidRPr="000F7A85">
        <w:rPr>
          <w:rFonts w:ascii="Arial" w:hAnsi="Arial"/>
          <w:b/>
        </w:rPr>
        <w:t>parent</w:t>
      </w:r>
      <w:r>
        <w:rPr>
          <w:rFonts w:ascii="Arial" w:hAnsi="Arial"/>
        </w:rPr>
        <w:t xml:space="preserve"> are included within reported figures.  However, the revenues and expenses of the subsidiary </w:t>
      </w:r>
      <w:proofErr w:type="gramStart"/>
      <w:r>
        <w:rPr>
          <w:rFonts w:ascii="Arial" w:hAnsi="Arial"/>
        </w:rPr>
        <w:t>are  consolidated</w:t>
      </w:r>
      <w:proofErr w:type="gramEnd"/>
      <w:r>
        <w:rPr>
          <w:rFonts w:ascii="Arial" w:hAnsi="Arial"/>
        </w:rPr>
        <w:t xml:space="preserve"> from the date of the acquisition forward</w:t>
      </w:r>
      <w:r w:rsidR="002A005E">
        <w:rPr>
          <w:rFonts w:ascii="Arial" w:hAnsi="Arial"/>
        </w:rPr>
        <w:t xml:space="preserve"> within the worksheet consolidation process</w:t>
      </w:r>
      <w:r>
        <w:rPr>
          <w:rFonts w:ascii="Arial" w:hAnsi="Arial"/>
        </w:rPr>
        <w:t>.  The operations of the subsidiary are only applicable to the business combination if earned subsequent to its creation.</w:t>
      </w:r>
    </w:p>
    <w:p w14:paraId="0B19677A" w14:textId="77777777" w:rsidR="002E0AA6" w:rsidRDefault="002E0AA6">
      <w:pPr>
        <w:pStyle w:val="Outline1"/>
        <w:jc w:val="both"/>
        <w:rPr>
          <w:rFonts w:ascii="Arial" w:hAnsi="Arial"/>
        </w:rPr>
      </w:pPr>
      <w:r>
        <w:rPr>
          <w:rFonts w:ascii="Arial" w:hAnsi="Arial"/>
        </w:rPr>
        <w:t>8.</w:t>
      </w:r>
      <w:r>
        <w:rPr>
          <w:rFonts w:ascii="Arial" w:hAnsi="Arial"/>
        </w:rPr>
        <w:tab/>
        <w:t xml:space="preserve">Morgan’s additional </w:t>
      </w:r>
      <w:r w:rsidR="00223663">
        <w:rPr>
          <w:rFonts w:ascii="Arial" w:hAnsi="Arial"/>
        </w:rPr>
        <w:t>acquisition value</w:t>
      </w:r>
      <w:r>
        <w:rPr>
          <w:rFonts w:ascii="Arial" w:hAnsi="Arial"/>
        </w:rPr>
        <w:t xml:space="preserve"> may be attributed to many factors: </w:t>
      </w:r>
      <w:r w:rsidR="008B25A8">
        <w:rPr>
          <w:rFonts w:ascii="Arial" w:hAnsi="Arial"/>
        </w:rPr>
        <w:t>expected synergies between Morgan’s and Jennings’ assets,</w:t>
      </w:r>
      <w:r>
        <w:rPr>
          <w:rFonts w:ascii="Arial" w:hAnsi="Arial"/>
        </w:rPr>
        <w:t xml:space="preserve"> favorable earnings projections, competitive bidding to acquire Jennings, etc.  </w:t>
      </w:r>
      <w:r w:rsidR="000F7A85">
        <w:rPr>
          <w:rFonts w:ascii="Arial" w:hAnsi="Arial"/>
        </w:rPr>
        <w:t>In general however</w:t>
      </w:r>
      <w:r>
        <w:rPr>
          <w:rFonts w:ascii="Arial" w:hAnsi="Arial"/>
        </w:rPr>
        <w:t xml:space="preserve">, </w:t>
      </w:r>
      <w:r w:rsidR="000F7A85">
        <w:rPr>
          <w:rFonts w:ascii="Arial" w:hAnsi="Arial"/>
        </w:rPr>
        <w:t xml:space="preserve">any </w:t>
      </w:r>
      <w:r>
        <w:rPr>
          <w:rFonts w:ascii="Arial" w:hAnsi="Arial"/>
        </w:rPr>
        <w:t xml:space="preserve">amount paid by the parent company in excess of the </w:t>
      </w:r>
      <w:r w:rsidR="000F7A85">
        <w:rPr>
          <w:rFonts w:ascii="Arial" w:hAnsi="Arial"/>
        </w:rPr>
        <w:t xml:space="preserve">fair values of the </w:t>
      </w:r>
      <w:r>
        <w:rPr>
          <w:rFonts w:ascii="Arial" w:hAnsi="Arial"/>
        </w:rPr>
        <w:t xml:space="preserve">subsidiary’s </w:t>
      </w:r>
      <w:r w:rsidR="000F7A85">
        <w:rPr>
          <w:rFonts w:ascii="Arial" w:hAnsi="Arial"/>
        </w:rPr>
        <w:t>net assets</w:t>
      </w:r>
      <w:r w:rsidR="00223663">
        <w:rPr>
          <w:rFonts w:ascii="Arial" w:hAnsi="Arial"/>
        </w:rPr>
        <w:t xml:space="preserve"> acquired</w:t>
      </w:r>
      <w:r>
        <w:rPr>
          <w:rFonts w:ascii="Arial" w:hAnsi="Arial"/>
        </w:rPr>
        <w:t xml:space="preserve"> is reported as goodwill.</w:t>
      </w:r>
    </w:p>
    <w:p w14:paraId="68A363DF" w14:textId="77777777" w:rsidR="00CB1B44" w:rsidRDefault="002E0AA6" w:rsidP="00CB1B44">
      <w:pPr>
        <w:pStyle w:val="Outline1"/>
        <w:jc w:val="both"/>
        <w:rPr>
          <w:rFonts w:ascii="Arial" w:hAnsi="Arial"/>
        </w:rPr>
      </w:pPr>
      <w:r>
        <w:rPr>
          <w:rFonts w:ascii="Arial" w:hAnsi="Arial"/>
        </w:rPr>
        <w:t>9.</w:t>
      </w:r>
      <w:r>
        <w:rPr>
          <w:rFonts w:ascii="Arial" w:hAnsi="Arial"/>
        </w:rPr>
        <w:tab/>
      </w:r>
      <w:r w:rsidR="00CE4442">
        <w:rPr>
          <w:rFonts w:ascii="Arial" w:hAnsi="Arial"/>
        </w:rPr>
        <w:t>I</w:t>
      </w:r>
      <w:r w:rsidR="00CB1B44">
        <w:rPr>
          <w:rFonts w:ascii="Arial" w:hAnsi="Arial"/>
        </w:rPr>
        <w:t xml:space="preserve">n </w:t>
      </w:r>
      <w:r w:rsidR="00317DEA">
        <w:rPr>
          <w:rFonts w:ascii="Arial" w:hAnsi="Arial"/>
        </w:rPr>
        <w:t>the vast majority of</w:t>
      </w:r>
      <w:r w:rsidR="00CB1B44">
        <w:rPr>
          <w:rFonts w:ascii="Arial" w:hAnsi="Arial"/>
        </w:rPr>
        <w:t xml:space="preserve"> cases the assets acquired and liabilities assumed in a business combination are </w:t>
      </w:r>
      <w:r w:rsidR="00317DEA">
        <w:rPr>
          <w:rFonts w:ascii="Arial" w:hAnsi="Arial"/>
        </w:rPr>
        <w:t xml:space="preserve">recorded at their fair values. </w:t>
      </w:r>
      <w:r w:rsidR="00CB1B44">
        <w:rPr>
          <w:rFonts w:ascii="Arial" w:hAnsi="Arial"/>
        </w:rPr>
        <w:t>If the fair value of the consideration transferred (including any contin</w:t>
      </w:r>
      <w:r w:rsidR="00317DEA">
        <w:rPr>
          <w:rFonts w:ascii="Arial" w:hAnsi="Arial"/>
        </w:rPr>
        <w:t>gent consideration) is less than</w:t>
      </w:r>
      <w:r w:rsidR="00CB1B44">
        <w:rPr>
          <w:rFonts w:ascii="Arial" w:hAnsi="Arial"/>
        </w:rPr>
        <w:t xml:space="preserve"> the total net fair value assigned to the assets acquired and liabilities assumed, then an ordinary gain </w:t>
      </w:r>
      <w:r w:rsidR="00CF1098">
        <w:rPr>
          <w:rFonts w:ascii="Arial" w:hAnsi="Arial"/>
        </w:rPr>
        <w:t xml:space="preserve">on bargain purchase </w:t>
      </w:r>
      <w:r w:rsidR="00CB1B44">
        <w:rPr>
          <w:rFonts w:ascii="Arial" w:hAnsi="Arial"/>
        </w:rPr>
        <w:t>is recognized for the difference.</w:t>
      </w:r>
    </w:p>
    <w:p w14:paraId="5F3B56D3" w14:textId="77777777" w:rsidR="002E0AA6" w:rsidRDefault="002E0AA6">
      <w:pPr>
        <w:pStyle w:val="Outline1"/>
        <w:jc w:val="both"/>
        <w:rPr>
          <w:rFonts w:ascii="Arial" w:hAnsi="Arial"/>
        </w:rPr>
      </w:pPr>
      <w:r>
        <w:rPr>
          <w:rFonts w:ascii="Arial" w:hAnsi="Arial"/>
        </w:rPr>
        <w:t>10.</w:t>
      </w:r>
      <w:r>
        <w:rPr>
          <w:rFonts w:ascii="Arial" w:hAnsi="Arial"/>
        </w:rPr>
        <w:tab/>
      </w:r>
      <w:r w:rsidR="000055B5">
        <w:rPr>
          <w:rFonts w:ascii="Arial" w:hAnsi="Arial"/>
        </w:rPr>
        <w:t>Shares issued</w:t>
      </w:r>
      <w:r>
        <w:rPr>
          <w:rFonts w:ascii="Arial" w:hAnsi="Arial"/>
        </w:rPr>
        <w:t xml:space="preserve"> are recorded at </w:t>
      </w:r>
      <w:r w:rsidR="00BF0B49">
        <w:rPr>
          <w:rFonts w:ascii="Arial" w:hAnsi="Arial"/>
        </w:rPr>
        <w:t xml:space="preserve">fair </w:t>
      </w:r>
      <w:r>
        <w:rPr>
          <w:rFonts w:ascii="Arial" w:hAnsi="Arial"/>
        </w:rPr>
        <w:t xml:space="preserve">value as if the stock had been sold </w:t>
      </w:r>
      <w:r w:rsidR="000055B5">
        <w:rPr>
          <w:rFonts w:ascii="Arial" w:hAnsi="Arial"/>
        </w:rPr>
        <w:t>and</w:t>
      </w:r>
      <w:r>
        <w:rPr>
          <w:rFonts w:ascii="Arial" w:hAnsi="Arial"/>
        </w:rPr>
        <w:t xml:space="preserve"> the money obtained used to acquire the subsidiary.  The Common Stock account is recorded at the par value of these shares with any excess amount attributed to additional paid-in capital.  </w:t>
      </w:r>
    </w:p>
    <w:p w14:paraId="027EBD50" w14:textId="77777777" w:rsidR="00CB1B44" w:rsidRDefault="002E0AA6">
      <w:pPr>
        <w:pStyle w:val="Outline1"/>
        <w:jc w:val="both"/>
        <w:rPr>
          <w:rFonts w:ascii="Arial" w:hAnsi="Arial"/>
        </w:rPr>
      </w:pPr>
      <w:r>
        <w:rPr>
          <w:rFonts w:ascii="Arial" w:hAnsi="Arial"/>
        </w:rPr>
        <w:t>11.</w:t>
      </w:r>
      <w:r>
        <w:rPr>
          <w:rFonts w:ascii="Arial" w:hAnsi="Arial"/>
        </w:rPr>
        <w:tab/>
      </w:r>
      <w:r w:rsidR="00CB1B44">
        <w:rPr>
          <w:rFonts w:ascii="Arial" w:hAnsi="Arial"/>
        </w:rPr>
        <w:t>The direct combination costs</w:t>
      </w:r>
      <w:r w:rsidR="002A005E">
        <w:rPr>
          <w:rFonts w:ascii="Arial" w:hAnsi="Arial"/>
        </w:rPr>
        <w:t xml:space="preserve"> of $98,000</w:t>
      </w:r>
      <w:r w:rsidR="00CB1B44">
        <w:rPr>
          <w:rFonts w:ascii="Arial" w:hAnsi="Arial"/>
        </w:rPr>
        <w:t xml:space="preserve"> are allocated to expense in t</w:t>
      </w:r>
      <w:r w:rsidR="00317DEA">
        <w:rPr>
          <w:rFonts w:ascii="Arial" w:hAnsi="Arial"/>
        </w:rPr>
        <w:t xml:space="preserve">he period in which they occur. </w:t>
      </w:r>
      <w:r w:rsidR="00CB1B44">
        <w:rPr>
          <w:rFonts w:ascii="Arial" w:hAnsi="Arial"/>
        </w:rPr>
        <w:t xml:space="preserve">Stock issue costs </w:t>
      </w:r>
      <w:r w:rsidR="002A005E">
        <w:rPr>
          <w:rFonts w:ascii="Arial" w:hAnsi="Arial"/>
        </w:rPr>
        <w:t xml:space="preserve">of $56,000 </w:t>
      </w:r>
      <w:r w:rsidR="00CB1B44">
        <w:rPr>
          <w:rFonts w:ascii="Arial" w:hAnsi="Arial"/>
        </w:rPr>
        <w:t>are treated as a reduction of APIC.</w:t>
      </w:r>
      <w:r w:rsidR="002A005E">
        <w:rPr>
          <w:rFonts w:ascii="Arial" w:hAnsi="Arial"/>
        </w:rPr>
        <w:t xml:space="preserve">  </w:t>
      </w:r>
    </w:p>
    <w:p w14:paraId="533165AD" w14:textId="77777777" w:rsidR="002E0AA6" w:rsidRDefault="002E0AA6">
      <w:pPr>
        <w:pStyle w:val="Heading1"/>
      </w:pPr>
    </w:p>
    <w:p w14:paraId="29167FDC" w14:textId="77777777" w:rsidR="002E0AA6" w:rsidRPr="004D6703" w:rsidRDefault="002E0AA6" w:rsidP="000F6E67">
      <w:pPr>
        <w:pStyle w:val="Heading1"/>
        <w:ind w:left="0"/>
      </w:pPr>
      <w:r>
        <w:br w:type="page"/>
      </w:r>
      <w:r w:rsidRPr="004D6703">
        <w:lastRenderedPageBreak/>
        <w:t>Answers to Problems</w:t>
      </w:r>
    </w:p>
    <w:p w14:paraId="5F33D584" w14:textId="77777777" w:rsidR="002E0AA6" w:rsidRDefault="002E0AA6" w:rsidP="00C63982">
      <w:pPr>
        <w:pStyle w:val="Outline1"/>
        <w:tabs>
          <w:tab w:val="clear" w:pos="720"/>
          <w:tab w:val="left" w:pos="450"/>
        </w:tabs>
        <w:ind w:left="446" w:hanging="446"/>
        <w:rPr>
          <w:rFonts w:ascii="Arial" w:hAnsi="Arial"/>
          <w:b/>
          <w:sz w:val="24"/>
        </w:rPr>
      </w:pPr>
      <w:r>
        <w:rPr>
          <w:rFonts w:ascii="Arial" w:hAnsi="Arial"/>
          <w:b/>
          <w:sz w:val="24"/>
        </w:rPr>
        <w:t>1.</w:t>
      </w:r>
      <w:r>
        <w:rPr>
          <w:rFonts w:ascii="Arial" w:hAnsi="Arial"/>
          <w:b/>
          <w:sz w:val="24"/>
        </w:rPr>
        <w:tab/>
      </w:r>
      <w:r w:rsidR="008F18C9">
        <w:rPr>
          <w:rFonts w:ascii="Arial" w:hAnsi="Arial"/>
          <w:b/>
          <w:sz w:val="24"/>
        </w:rPr>
        <w:t>D</w:t>
      </w:r>
    </w:p>
    <w:p w14:paraId="62930470" w14:textId="77777777" w:rsidR="002E0AA6" w:rsidRDefault="002E0AA6" w:rsidP="000A1F90">
      <w:pPr>
        <w:pStyle w:val="Outline1"/>
        <w:tabs>
          <w:tab w:val="clear" w:pos="720"/>
          <w:tab w:val="left" w:pos="450"/>
        </w:tabs>
        <w:spacing w:before="120"/>
        <w:ind w:left="450" w:hanging="450"/>
        <w:rPr>
          <w:rFonts w:ascii="Arial" w:hAnsi="Arial"/>
          <w:b/>
          <w:sz w:val="24"/>
        </w:rPr>
      </w:pPr>
      <w:r>
        <w:rPr>
          <w:rFonts w:ascii="Arial" w:hAnsi="Arial"/>
          <w:b/>
          <w:sz w:val="24"/>
        </w:rPr>
        <w:t>2.</w:t>
      </w:r>
      <w:r>
        <w:rPr>
          <w:rFonts w:ascii="Arial" w:hAnsi="Arial"/>
          <w:b/>
          <w:sz w:val="24"/>
        </w:rPr>
        <w:tab/>
      </w:r>
      <w:r w:rsidR="008F18C9">
        <w:rPr>
          <w:rFonts w:ascii="Arial" w:hAnsi="Arial"/>
          <w:b/>
          <w:sz w:val="24"/>
        </w:rPr>
        <w:t>B</w:t>
      </w:r>
    </w:p>
    <w:p w14:paraId="3D1E3493" w14:textId="77777777" w:rsidR="002E0AA6" w:rsidRDefault="00364826" w:rsidP="000A1F90">
      <w:pPr>
        <w:pStyle w:val="Outline1"/>
        <w:tabs>
          <w:tab w:val="clear" w:pos="720"/>
          <w:tab w:val="left" w:pos="450"/>
        </w:tabs>
        <w:spacing w:before="120"/>
        <w:ind w:left="450" w:hanging="450"/>
        <w:rPr>
          <w:rFonts w:ascii="Arial" w:hAnsi="Arial"/>
          <w:b/>
          <w:sz w:val="24"/>
        </w:rPr>
      </w:pPr>
      <w:r>
        <w:rPr>
          <w:rFonts w:ascii="Arial" w:hAnsi="Arial"/>
          <w:b/>
          <w:sz w:val="24"/>
        </w:rPr>
        <w:t>3.</w:t>
      </w:r>
      <w:r>
        <w:rPr>
          <w:rFonts w:ascii="Arial" w:hAnsi="Arial"/>
          <w:b/>
          <w:sz w:val="24"/>
        </w:rPr>
        <w:tab/>
      </w:r>
      <w:r w:rsidR="008F18C9">
        <w:rPr>
          <w:rFonts w:ascii="Arial" w:hAnsi="Arial"/>
          <w:b/>
          <w:sz w:val="24"/>
        </w:rPr>
        <w:t>D</w:t>
      </w:r>
    </w:p>
    <w:p w14:paraId="4AD3B6DB" w14:textId="77777777" w:rsidR="00570C3C" w:rsidRDefault="00570C3C" w:rsidP="000A1F90">
      <w:pPr>
        <w:pStyle w:val="Outline1"/>
        <w:tabs>
          <w:tab w:val="clear" w:pos="720"/>
          <w:tab w:val="left" w:pos="450"/>
        </w:tabs>
        <w:spacing w:before="120"/>
        <w:ind w:left="450" w:hanging="450"/>
        <w:rPr>
          <w:rFonts w:ascii="Arial" w:hAnsi="Arial"/>
          <w:b/>
          <w:sz w:val="24"/>
        </w:rPr>
      </w:pPr>
      <w:r>
        <w:rPr>
          <w:rFonts w:ascii="Arial" w:hAnsi="Arial"/>
          <w:b/>
          <w:sz w:val="24"/>
        </w:rPr>
        <w:t>4.</w:t>
      </w:r>
      <w:r>
        <w:rPr>
          <w:rFonts w:ascii="Arial" w:hAnsi="Arial"/>
          <w:b/>
          <w:sz w:val="24"/>
        </w:rPr>
        <w:tab/>
        <w:t>A</w:t>
      </w:r>
    </w:p>
    <w:p w14:paraId="371AC607" w14:textId="77777777" w:rsidR="002E0AA6" w:rsidRDefault="00570C3C" w:rsidP="000A1F90">
      <w:pPr>
        <w:pStyle w:val="Outline1"/>
        <w:tabs>
          <w:tab w:val="clear" w:pos="720"/>
          <w:tab w:val="left" w:pos="450"/>
        </w:tabs>
        <w:spacing w:before="120"/>
        <w:ind w:left="450" w:hanging="450"/>
        <w:rPr>
          <w:rFonts w:ascii="Arial" w:hAnsi="Arial"/>
          <w:b/>
          <w:sz w:val="24"/>
        </w:rPr>
      </w:pPr>
      <w:r>
        <w:rPr>
          <w:rFonts w:ascii="Arial" w:hAnsi="Arial"/>
          <w:b/>
          <w:sz w:val="24"/>
        </w:rPr>
        <w:t>5</w:t>
      </w:r>
      <w:r w:rsidR="002E0AA6">
        <w:rPr>
          <w:rFonts w:ascii="Arial" w:hAnsi="Arial"/>
          <w:b/>
          <w:sz w:val="24"/>
        </w:rPr>
        <w:t>.</w:t>
      </w:r>
      <w:r w:rsidR="002E0AA6">
        <w:rPr>
          <w:rFonts w:ascii="Arial" w:hAnsi="Arial"/>
          <w:b/>
          <w:sz w:val="24"/>
        </w:rPr>
        <w:tab/>
      </w:r>
      <w:r w:rsidR="008F18C9">
        <w:rPr>
          <w:rFonts w:ascii="Arial" w:hAnsi="Arial"/>
          <w:b/>
          <w:sz w:val="24"/>
        </w:rPr>
        <w:t>B</w:t>
      </w:r>
    </w:p>
    <w:p w14:paraId="192BC58D" w14:textId="77777777" w:rsidR="002E0AA6" w:rsidRDefault="00570C3C" w:rsidP="000A1F90">
      <w:pPr>
        <w:pStyle w:val="Outline1"/>
        <w:tabs>
          <w:tab w:val="clear" w:pos="720"/>
          <w:tab w:val="left" w:pos="450"/>
        </w:tabs>
        <w:spacing w:before="120"/>
        <w:ind w:left="450" w:hanging="450"/>
        <w:rPr>
          <w:rFonts w:ascii="Arial" w:hAnsi="Arial"/>
          <w:b/>
          <w:sz w:val="24"/>
        </w:rPr>
      </w:pPr>
      <w:r>
        <w:rPr>
          <w:rFonts w:ascii="Arial" w:hAnsi="Arial"/>
          <w:b/>
          <w:sz w:val="24"/>
        </w:rPr>
        <w:t>6</w:t>
      </w:r>
      <w:r w:rsidR="002E0AA6">
        <w:rPr>
          <w:rFonts w:ascii="Arial" w:hAnsi="Arial"/>
          <w:b/>
          <w:sz w:val="24"/>
        </w:rPr>
        <w:t>.</w:t>
      </w:r>
      <w:r w:rsidR="002E0AA6">
        <w:rPr>
          <w:rFonts w:ascii="Arial" w:hAnsi="Arial"/>
          <w:b/>
          <w:sz w:val="24"/>
        </w:rPr>
        <w:tab/>
      </w:r>
      <w:r w:rsidR="008F18C9">
        <w:rPr>
          <w:rFonts w:ascii="Arial" w:hAnsi="Arial"/>
          <w:b/>
          <w:sz w:val="24"/>
        </w:rPr>
        <w:t>A</w:t>
      </w:r>
    </w:p>
    <w:p w14:paraId="3F465EE1" w14:textId="77777777" w:rsidR="002E0AA6" w:rsidRDefault="00570C3C" w:rsidP="000A1F90">
      <w:pPr>
        <w:pStyle w:val="Outline1"/>
        <w:tabs>
          <w:tab w:val="clear" w:pos="720"/>
          <w:tab w:val="left" w:pos="450"/>
        </w:tabs>
        <w:spacing w:before="120"/>
        <w:ind w:left="450" w:hanging="450"/>
        <w:rPr>
          <w:rFonts w:ascii="Arial" w:hAnsi="Arial"/>
          <w:b/>
          <w:sz w:val="24"/>
        </w:rPr>
      </w:pPr>
      <w:r>
        <w:rPr>
          <w:rFonts w:ascii="Arial" w:hAnsi="Arial"/>
          <w:b/>
          <w:sz w:val="24"/>
        </w:rPr>
        <w:t>7</w:t>
      </w:r>
      <w:r w:rsidR="00364826">
        <w:rPr>
          <w:rFonts w:ascii="Arial" w:hAnsi="Arial"/>
          <w:b/>
          <w:sz w:val="24"/>
        </w:rPr>
        <w:t>.</w:t>
      </w:r>
      <w:r w:rsidR="00364826">
        <w:rPr>
          <w:rFonts w:ascii="Arial" w:hAnsi="Arial"/>
          <w:b/>
          <w:sz w:val="24"/>
        </w:rPr>
        <w:tab/>
        <w:t>A</w:t>
      </w:r>
    </w:p>
    <w:p w14:paraId="09B2C179" w14:textId="77777777" w:rsidR="00C63982" w:rsidRDefault="00570C3C" w:rsidP="000A1F90">
      <w:pPr>
        <w:pStyle w:val="Outline1"/>
        <w:tabs>
          <w:tab w:val="clear" w:pos="720"/>
          <w:tab w:val="left" w:pos="450"/>
        </w:tabs>
        <w:spacing w:before="120"/>
        <w:ind w:left="446" w:hanging="446"/>
        <w:rPr>
          <w:rFonts w:ascii="Arial" w:hAnsi="Arial"/>
          <w:b/>
          <w:sz w:val="24"/>
        </w:rPr>
      </w:pPr>
      <w:r>
        <w:rPr>
          <w:rFonts w:ascii="Arial" w:hAnsi="Arial"/>
          <w:b/>
          <w:sz w:val="24"/>
        </w:rPr>
        <w:t>8</w:t>
      </w:r>
      <w:r w:rsidR="00C63982">
        <w:rPr>
          <w:rFonts w:ascii="Arial" w:hAnsi="Arial"/>
          <w:b/>
          <w:sz w:val="24"/>
        </w:rPr>
        <w:t>.</w:t>
      </w:r>
      <w:r w:rsidR="00C63982">
        <w:rPr>
          <w:rFonts w:ascii="Arial" w:hAnsi="Arial"/>
          <w:b/>
          <w:sz w:val="24"/>
        </w:rPr>
        <w:tab/>
        <w:t>B</w:t>
      </w:r>
    </w:p>
    <w:p w14:paraId="29B4E95E" w14:textId="77777777" w:rsidR="00C63982" w:rsidRDefault="00570C3C" w:rsidP="000A1F90">
      <w:pPr>
        <w:pStyle w:val="Outline1"/>
        <w:tabs>
          <w:tab w:val="clear" w:pos="720"/>
          <w:tab w:val="left" w:pos="450"/>
        </w:tabs>
        <w:spacing w:before="120"/>
        <w:ind w:left="446" w:hanging="446"/>
        <w:rPr>
          <w:rFonts w:ascii="Arial" w:hAnsi="Arial"/>
          <w:b/>
          <w:sz w:val="24"/>
        </w:rPr>
      </w:pPr>
      <w:r>
        <w:rPr>
          <w:rFonts w:ascii="Arial" w:hAnsi="Arial"/>
          <w:b/>
          <w:sz w:val="24"/>
        </w:rPr>
        <w:t>9</w:t>
      </w:r>
      <w:r w:rsidR="00C63982">
        <w:rPr>
          <w:rFonts w:ascii="Arial" w:hAnsi="Arial"/>
          <w:b/>
          <w:sz w:val="24"/>
        </w:rPr>
        <w:t>.</w:t>
      </w:r>
      <w:r w:rsidR="00C63982">
        <w:rPr>
          <w:rFonts w:ascii="Arial" w:hAnsi="Arial"/>
          <w:b/>
          <w:sz w:val="24"/>
        </w:rPr>
        <w:tab/>
        <w:t>C</w:t>
      </w:r>
    </w:p>
    <w:p w14:paraId="481E4BD5" w14:textId="30230BDE" w:rsidR="00AF12E9" w:rsidRDefault="00AF12E9" w:rsidP="000A1F90">
      <w:pPr>
        <w:pStyle w:val="Outline1"/>
        <w:tabs>
          <w:tab w:val="clear" w:pos="720"/>
          <w:tab w:val="left" w:pos="450"/>
        </w:tabs>
        <w:spacing w:before="120"/>
        <w:ind w:left="446" w:hanging="446"/>
        <w:rPr>
          <w:rFonts w:ascii="Arial" w:hAnsi="Arial"/>
          <w:b/>
          <w:sz w:val="24"/>
        </w:rPr>
      </w:pPr>
      <w:r>
        <w:rPr>
          <w:rFonts w:ascii="Arial" w:hAnsi="Arial"/>
          <w:b/>
          <w:sz w:val="24"/>
        </w:rPr>
        <w:t>10.</w:t>
      </w:r>
      <w:r>
        <w:rPr>
          <w:rFonts w:ascii="Arial" w:hAnsi="Arial"/>
          <w:b/>
          <w:sz w:val="24"/>
        </w:rPr>
        <w:tab/>
        <w:t>C</w:t>
      </w:r>
    </w:p>
    <w:p w14:paraId="1C698DA6" w14:textId="77777777" w:rsidR="00C63982" w:rsidRDefault="00C63982" w:rsidP="00C63982">
      <w:pPr>
        <w:pStyle w:val="Outline1"/>
        <w:tabs>
          <w:tab w:val="clear" w:pos="720"/>
          <w:tab w:val="left" w:pos="450"/>
        </w:tabs>
        <w:spacing w:line="120" w:lineRule="exact"/>
        <w:ind w:left="450" w:hanging="450"/>
        <w:rPr>
          <w:rFonts w:ascii="Arial" w:hAnsi="Arial"/>
          <w:b/>
          <w:sz w:val="24"/>
        </w:rPr>
      </w:pPr>
    </w:p>
    <w:p w14:paraId="186BCC42" w14:textId="2F200250" w:rsidR="00234B67" w:rsidRDefault="00570C3C" w:rsidP="000A1F90">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1</w:t>
      </w:r>
      <w:r w:rsidR="00AF12E9">
        <w:rPr>
          <w:rFonts w:ascii="Arial" w:hAnsi="Arial"/>
          <w:b/>
          <w:sz w:val="24"/>
        </w:rPr>
        <w:t>1</w:t>
      </w:r>
      <w:r w:rsidR="000A1F90">
        <w:rPr>
          <w:rFonts w:ascii="Arial" w:hAnsi="Arial"/>
          <w:b/>
          <w:sz w:val="24"/>
        </w:rPr>
        <w:t>.</w:t>
      </w:r>
      <w:r w:rsidR="000A1F90">
        <w:rPr>
          <w:rFonts w:ascii="Arial" w:hAnsi="Arial"/>
          <w:b/>
          <w:sz w:val="24"/>
        </w:rPr>
        <w:tab/>
        <w:t>B</w:t>
      </w:r>
      <w:r w:rsidR="000A1F90">
        <w:rPr>
          <w:rFonts w:ascii="Arial" w:hAnsi="Arial"/>
          <w:b/>
          <w:sz w:val="24"/>
        </w:rPr>
        <w:tab/>
      </w:r>
      <w:r w:rsidR="00234B67">
        <w:rPr>
          <w:rFonts w:ascii="Arial" w:hAnsi="Arial"/>
          <w:b/>
          <w:sz w:val="24"/>
        </w:rPr>
        <w:t>Consideration transferred</w:t>
      </w:r>
      <w:r w:rsidR="00F754C5">
        <w:rPr>
          <w:rFonts w:ascii="Arial" w:hAnsi="Arial"/>
          <w:b/>
          <w:sz w:val="24"/>
        </w:rPr>
        <w:t xml:space="preserve"> (fair value)</w:t>
      </w:r>
      <w:r w:rsidR="00234B67">
        <w:rPr>
          <w:rFonts w:ascii="Arial" w:hAnsi="Arial"/>
          <w:b/>
          <w:sz w:val="24"/>
        </w:rPr>
        <w:tab/>
      </w:r>
      <w:r w:rsidR="00234B67" w:rsidRPr="00836270">
        <w:rPr>
          <w:rFonts w:ascii="Arial" w:hAnsi="Arial"/>
          <w:b/>
          <w:sz w:val="24"/>
        </w:rPr>
        <w:t xml:space="preserve">  </w:t>
      </w:r>
      <w:r w:rsidR="00234B67">
        <w:rPr>
          <w:rFonts w:ascii="Arial" w:hAnsi="Arial"/>
          <w:b/>
          <w:sz w:val="24"/>
        </w:rPr>
        <w:tab/>
        <w:t>$</w:t>
      </w:r>
      <w:r w:rsidR="00234B67" w:rsidRPr="00234B67">
        <w:rPr>
          <w:rFonts w:ascii="Arial" w:hAnsi="Arial"/>
          <w:b/>
          <w:sz w:val="24"/>
        </w:rPr>
        <w:t>800,000</w:t>
      </w:r>
    </w:p>
    <w:p w14:paraId="7A87C73B" w14:textId="77777777" w:rsidR="002E0AA6" w:rsidRDefault="002E0AA6" w:rsidP="000A1F90">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sidR="00234B67">
        <w:rPr>
          <w:rFonts w:ascii="Arial" w:hAnsi="Arial"/>
          <w:b/>
          <w:sz w:val="24"/>
        </w:rPr>
        <w:tab/>
      </w:r>
      <w:r>
        <w:rPr>
          <w:rFonts w:ascii="Arial" w:hAnsi="Arial"/>
          <w:b/>
          <w:sz w:val="24"/>
        </w:rPr>
        <w:t>Cash</w:t>
      </w:r>
      <w:r>
        <w:rPr>
          <w:rFonts w:ascii="Arial" w:hAnsi="Arial"/>
          <w:b/>
          <w:sz w:val="24"/>
        </w:rPr>
        <w:tab/>
        <w:t>$150,000</w:t>
      </w:r>
    </w:p>
    <w:p w14:paraId="45F318AC" w14:textId="77777777" w:rsidR="002E0AA6" w:rsidRDefault="002E0AA6" w:rsidP="000A1F90">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sidR="00234B67">
        <w:rPr>
          <w:rFonts w:ascii="Arial" w:hAnsi="Arial"/>
          <w:b/>
          <w:sz w:val="24"/>
        </w:rPr>
        <w:tab/>
      </w:r>
      <w:r>
        <w:rPr>
          <w:rFonts w:ascii="Arial" w:hAnsi="Arial"/>
          <w:b/>
          <w:sz w:val="24"/>
        </w:rPr>
        <w:tab/>
      </w:r>
      <w:r w:rsidR="00A00FF5">
        <w:rPr>
          <w:rFonts w:ascii="Arial" w:hAnsi="Arial"/>
          <w:b/>
          <w:sz w:val="24"/>
        </w:rPr>
        <w:t>Accounts receivable</w:t>
      </w:r>
      <w:r>
        <w:rPr>
          <w:rFonts w:ascii="Arial" w:hAnsi="Arial"/>
          <w:b/>
          <w:sz w:val="24"/>
        </w:rPr>
        <w:tab/>
        <w:t>140,000</w:t>
      </w:r>
    </w:p>
    <w:p w14:paraId="1A064A3D" w14:textId="77777777" w:rsidR="002E0AA6" w:rsidRDefault="002E0AA6" w:rsidP="000A1F90">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sidR="00234B67">
        <w:rPr>
          <w:rFonts w:ascii="Arial" w:hAnsi="Arial"/>
          <w:b/>
          <w:sz w:val="24"/>
        </w:rPr>
        <w:tab/>
      </w:r>
      <w:r>
        <w:rPr>
          <w:rFonts w:ascii="Arial" w:hAnsi="Arial"/>
          <w:b/>
          <w:sz w:val="24"/>
        </w:rPr>
        <w:t>Software</w:t>
      </w:r>
      <w:r>
        <w:rPr>
          <w:rFonts w:ascii="Arial" w:hAnsi="Arial"/>
          <w:b/>
          <w:sz w:val="24"/>
        </w:rPr>
        <w:tab/>
        <w:t>320,000</w:t>
      </w:r>
    </w:p>
    <w:p w14:paraId="7E5AD222" w14:textId="77777777" w:rsidR="002E0AA6" w:rsidRDefault="002E0AA6" w:rsidP="000A1F90">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sidR="00234B67">
        <w:rPr>
          <w:rFonts w:ascii="Arial" w:hAnsi="Arial"/>
          <w:b/>
          <w:sz w:val="24"/>
        </w:rPr>
        <w:tab/>
      </w:r>
      <w:r>
        <w:rPr>
          <w:rFonts w:ascii="Arial" w:hAnsi="Arial"/>
          <w:b/>
          <w:sz w:val="24"/>
        </w:rPr>
        <w:tab/>
      </w:r>
      <w:r w:rsidR="00A00FF5">
        <w:rPr>
          <w:rFonts w:ascii="Arial" w:hAnsi="Arial"/>
          <w:b/>
          <w:sz w:val="24"/>
        </w:rPr>
        <w:t>Research and development asset</w:t>
      </w:r>
      <w:r>
        <w:rPr>
          <w:rFonts w:ascii="Arial" w:hAnsi="Arial"/>
          <w:b/>
          <w:sz w:val="24"/>
        </w:rPr>
        <w:tab/>
        <w:t>200,000</w:t>
      </w:r>
    </w:p>
    <w:p w14:paraId="7D3C6998" w14:textId="77777777" w:rsidR="002E0AA6" w:rsidRDefault="002E0AA6" w:rsidP="000A1F90">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sidR="00234B67">
        <w:rPr>
          <w:rFonts w:ascii="Arial" w:hAnsi="Arial"/>
          <w:b/>
          <w:sz w:val="24"/>
        </w:rPr>
        <w:tab/>
      </w:r>
      <w:r>
        <w:rPr>
          <w:rFonts w:ascii="Arial" w:hAnsi="Arial"/>
          <w:b/>
          <w:sz w:val="24"/>
        </w:rPr>
        <w:tab/>
        <w:t>Liabilities</w:t>
      </w:r>
      <w:r>
        <w:rPr>
          <w:rFonts w:ascii="Arial" w:hAnsi="Arial"/>
          <w:b/>
          <w:sz w:val="24"/>
        </w:rPr>
        <w:tab/>
      </w:r>
      <w:r w:rsidR="000B1F97" w:rsidRPr="00570C3C">
        <w:rPr>
          <w:rFonts w:ascii="Arial" w:hAnsi="Arial"/>
          <w:b/>
          <w:sz w:val="24"/>
          <w:u w:val="single"/>
        </w:rPr>
        <w:t>(</w:t>
      </w:r>
      <w:r w:rsidRPr="00570C3C">
        <w:rPr>
          <w:rFonts w:ascii="Arial" w:hAnsi="Arial"/>
          <w:b/>
          <w:sz w:val="24"/>
          <w:u w:val="single"/>
        </w:rPr>
        <w:t>130,000)</w:t>
      </w:r>
    </w:p>
    <w:p w14:paraId="11ABE72E" w14:textId="77777777" w:rsidR="002E0AA6" w:rsidRDefault="002E0AA6" w:rsidP="00BC27E3">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left" w:pos="7650"/>
          <w:tab w:val="decimal" w:pos="8640"/>
        </w:tabs>
        <w:spacing w:before="0"/>
        <w:ind w:left="446" w:hanging="446"/>
        <w:rPr>
          <w:rFonts w:ascii="Arial" w:hAnsi="Arial"/>
          <w:b/>
          <w:sz w:val="24"/>
        </w:rPr>
      </w:pPr>
      <w:r>
        <w:rPr>
          <w:rFonts w:ascii="Arial" w:hAnsi="Arial"/>
          <w:b/>
          <w:sz w:val="24"/>
        </w:rPr>
        <w:tab/>
      </w:r>
      <w:r>
        <w:rPr>
          <w:rFonts w:ascii="Arial" w:hAnsi="Arial"/>
          <w:b/>
          <w:sz w:val="24"/>
        </w:rPr>
        <w:tab/>
      </w:r>
      <w:r w:rsidR="00234B67">
        <w:rPr>
          <w:rFonts w:ascii="Arial" w:hAnsi="Arial"/>
          <w:b/>
          <w:sz w:val="24"/>
        </w:rPr>
        <w:t xml:space="preserve">Fair value of net </w:t>
      </w:r>
      <w:r w:rsidR="00F754C5" w:rsidRPr="00F754C5">
        <w:rPr>
          <w:rFonts w:ascii="Arial" w:hAnsi="Arial"/>
          <w:b/>
          <w:i/>
          <w:sz w:val="24"/>
        </w:rPr>
        <w:t>identifiable</w:t>
      </w:r>
      <w:r w:rsidR="00F754C5">
        <w:rPr>
          <w:rFonts w:ascii="Arial" w:hAnsi="Arial"/>
          <w:b/>
          <w:sz w:val="24"/>
        </w:rPr>
        <w:t xml:space="preserve"> </w:t>
      </w:r>
      <w:r w:rsidR="00234B67">
        <w:rPr>
          <w:rFonts w:ascii="Arial" w:hAnsi="Arial"/>
          <w:b/>
          <w:sz w:val="24"/>
        </w:rPr>
        <w:t>assets acquired</w:t>
      </w:r>
      <w:r>
        <w:rPr>
          <w:rFonts w:ascii="Arial" w:hAnsi="Arial"/>
          <w:b/>
          <w:sz w:val="24"/>
        </w:rPr>
        <w:tab/>
      </w:r>
      <w:r w:rsidR="00234B67">
        <w:rPr>
          <w:rFonts w:ascii="Arial" w:hAnsi="Arial"/>
          <w:b/>
          <w:sz w:val="24"/>
        </w:rPr>
        <w:tab/>
      </w:r>
      <w:r w:rsidR="00BC27E3" w:rsidRPr="00BC27E3">
        <w:rPr>
          <w:rFonts w:ascii="Arial" w:hAnsi="Arial"/>
          <w:b/>
          <w:sz w:val="24"/>
          <w:u w:val="single"/>
        </w:rPr>
        <w:tab/>
      </w:r>
      <w:r w:rsidRPr="00F754C5">
        <w:rPr>
          <w:rFonts w:ascii="Arial" w:hAnsi="Arial"/>
          <w:b/>
          <w:sz w:val="24"/>
          <w:u w:val="single"/>
        </w:rPr>
        <w:t>680,000</w:t>
      </w:r>
    </w:p>
    <w:p w14:paraId="0AD0860A" w14:textId="77777777" w:rsidR="002E0AA6" w:rsidRDefault="002E0AA6" w:rsidP="000A1F90">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Goodwill</w:t>
      </w:r>
      <w:r>
        <w:rPr>
          <w:rFonts w:ascii="Arial" w:hAnsi="Arial"/>
          <w:b/>
          <w:sz w:val="24"/>
        </w:rPr>
        <w:tab/>
      </w:r>
      <w:r w:rsidR="00234B67">
        <w:rPr>
          <w:rFonts w:ascii="Arial" w:hAnsi="Arial"/>
          <w:b/>
          <w:sz w:val="24"/>
        </w:rPr>
        <w:tab/>
      </w:r>
      <w:r w:rsidR="00836270" w:rsidRPr="00BC27E3">
        <w:rPr>
          <w:rFonts w:ascii="Arial" w:hAnsi="Arial"/>
          <w:b/>
          <w:sz w:val="24"/>
          <w:u w:val="double"/>
        </w:rPr>
        <w:t>$</w:t>
      </w:r>
      <w:r>
        <w:rPr>
          <w:rFonts w:ascii="Arial" w:hAnsi="Arial"/>
          <w:b/>
          <w:sz w:val="24"/>
          <w:u w:val="double"/>
        </w:rPr>
        <w:t>120,000</w:t>
      </w:r>
    </w:p>
    <w:p w14:paraId="7CB2D531" w14:textId="77777777" w:rsidR="002E0AA6" w:rsidRDefault="002E0AA6">
      <w:pPr>
        <w:pStyle w:val="Outline1"/>
        <w:tabs>
          <w:tab w:val="clear" w:pos="720"/>
          <w:tab w:val="left" w:pos="450"/>
        </w:tabs>
        <w:spacing w:line="120" w:lineRule="exact"/>
        <w:ind w:left="450" w:hanging="450"/>
        <w:rPr>
          <w:rFonts w:ascii="Arial" w:hAnsi="Arial"/>
          <w:b/>
          <w:sz w:val="24"/>
        </w:rPr>
      </w:pPr>
    </w:p>
    <w:p w14:paraId="73A9B567" w14:textId="410251B2" w:rsidR="00570C3C" w:rsidRPr="00570C3C" w:rsidRDefault="00570C3C" w:rsidP="000A1F90">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1</w:t>
      </w:r>
      <w:r w:rsidR="00AF12E9">
        <w:rPr>
          <w:rFonts w:ascii="Arial" w:hAnsi="Arial"/>
          <w:b/>
          <w:sz w:val="24"/>
        </w:rPr>
        <w:t>2</w:t>
      </w:r>
      <w:r>
        <w:rPr>
          <w:rFonts w:ascii="Arial" w:hAnsi="Arial"/>
          <w:b/>
          <w:sz w:val="24"/>
        </w:rPr>
        <w:t>.  C</w:t>
      </w:r>
      <w:r w:rsidR="000A1F90">
        <w:rPr>
          <w:rFonts w:ascii="Arial" w:hAnsi="Arial"/>
          <w:b/>
          <w:sz w:val="24"/>
        </w:rPr>
        <w:tab/>
      </w:r>
      <w:r>
        <w:rPr>
          <w:rFonts w:ascii="Arial" w:hAnsi="Arial"/>
          <w:b/>
          <w:sz w:val="24"/>
        </w:rPr>
        <w:t>Legal and accounting</w:t>
      </w:r>
      <w:r w:rsidRPr="00570C3C">
        <w:rPr>
          <w:rFonts w:ascii="Arial" w:hAnsi="Arial"/>
          <w:b/>
          <w:sz w:val="24"/>
        </w:rPr>
        <w:t xml:space="preserve"> fees </w:t>
      </w:r>
      <w:r>
        <w:rPr>
          <w:rFonts w:ascii="Arial" w:hAnsi="Arial"/>
          <w:b/>
          <w:sz w:val="24"/>
        </w:rPr>
        <w:t>accounts payable</w:t>
      </w:r>
      <w:r>
        <w:rPr>
          <w:rFonts w:ascii="Arial" w:hAnsi="Arial"/>
          <w:b/>
          <w:sz w:val="24"/>
        </w:rPr>
        <w:tab/>
        <w:t>$</w:t>
      </w:r>
      <w:r w:rsidRPr="00570C3C">
        <w:rPr>
          <w:rFonts w:ascii="Arial" w:hAnsi="Arial"/>
          <w:b/>
          <w:sz w:val="24"/>
        </w:rPr>
        <w:t>15,000</w:t>
      </w:r>
    </w:p>
    <w:p w14:paraId="50A13351" w14:textId="77777777" w:rsidR="00570C3C" w:rsidRPr="00570C3C" w:rsidRDefault="00570C3C" w:rsidP="000A1F90">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sidR="000A1F90">
        <w:rPr>
          <w:rFonts w:ascii="Arial" w:hAnsi="Arial"/>
          <w:b/>
          <w:sz w:val="24"/>
        </w:rPr>
        <w:tab/>
      </w:r>
      <w:r w:rsidR="000A1F90">
        <w:rPr>
          <w:rFonts w:ascii="Arial" w:hAnsi="Arial"/>
          <w:b/>
          <w:sz w:val="24"/>
        </w:rPr>
        <w:tab/>
      </w:r>
      <w:r w:rsidRPr="00570C3C">
        <w:rPr>
          <w:rFonts w:ascii="Arial" w:hAnsi="Arial"/>
          <w:b/>
          <w:sz w:val="24"/>
        </w:rPr>
        <w:t xml:space="preserve">Contingent </w:t>
      </w:r>
      <w:proofErr w:type="spellStart"/>
      <w:r w:rsidRPr="00570C3C">
        <w:rPr>
          <w:rFonts w:ascii="Arial" w:hAnsi="Arial"/>
          <w:b/>
          <w:sz w:val="24"/>
        </w:rPr>
        <w:t>liabilility</w:t>
      </w:r>
      <w:proofErr w:type="spellEnd"/>
      <w:r>
        <w:rPr>
          <w:rFonts w:ascii="Arial" w:hAnsi="Arial"/>
          <w:b/>
          <w:sz w:val="24"/>
        </w:rPr>
        <w:tab/>
      </w:r>
      <w:r w:rsidRPr="00570C3C">
        <w:rPr>
          <w:rFonts w:ascii="Arial" w:hAnsi="Arial"/>
          <w:b/>
          <w:sz w:val="24"/>
        </w:rPr>
        <w:t>20,000</w:t>
      </w:r>
    </w:p>
    <w:p w14:paraId="533A90DA" w14:textId="77777777" w:rsidR="00570C3C" w:rsidRPr="00570C3C" w:rsidRDefault="00570C3C" w:rsidP="00BC27E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6300"/>
          <w:tab w:val="decimal" w:pos="7200"/>
          <w:tab w:val="decimal" w:pos="8640"/>
        </w:tabs>
        <w:spacing w:before="0"/>
        <w:ind w:left="446" w:hanging="446"/>
        <w:rPr>
          <w:rFonts w:ascii="Arial" w:hAnsi="Arial"/>
          <w:b/>
          <w:sz w:val="24"/>
        </w:rPr>
      </w:pPr>
      <w:r w:rsidRPr="00570C3C">
        <w:rPr>
          <w:rFonts w:ascii="Arial" w:hAnsi="Arial"/>
          <w:b/>
          <w:sz w:val="24"/>
        </w:rPr>
        <w:tab/>
      </w:r>
      <w:r w:rsidR="000A1F90">
        <w:rPr>
          <w:rFonts w:ascii="Arial" w:hAnsi="Arial"/>
          <w:b/>
          <w:sz w:val="24"/>
        </w:rPr>
        <w:tab/>
      </w:r>
      <w:r w:rsidR="000A1F90">
        <w:rPr>
          <w:rFonts w:ascii="Arial" w:hAnsi="Arial"/>
          <w:b/>
          <w:sz w:val="24"/>
        </w:rPr>
        <w:tab/>
      </w:r>
      <w:r w:rsidRPr="00570C3C">
        <w:rPr>
          <w:rFonts w:ascii="Arial" w:hAnsi="Arial"/>
          <w:b/>
          <w:sz w:val="24"/>
        </w:rPr>
        <w:t>Donovan’s liabilities assumed</w:t>
      </w:r>
      <w:r>
        <w:rPr>
          <w:rFonts w:ascii="Arial" w:hAnsi="Arial"/>
          <w:b/>
          <w:sz w:val="24"/>
        </w:rPr>
        <w:tab/>
      </w:r>
      <w:r w:rsidR="00BC27E3" w:rsidRPr="00BC27E3">
        <w:rPr>
          <w:rFonts w:ascii="Arial" w:hAnsi="Arial"/>
          <w:b/>
          <w:sz w:val="24"/>
          <w:u w:val="single"/>
        </w:rPr>
        <w:tab/>
      </w:r>
      <w:r w:rsidRPr="000A1F90">
        <w:rPr>
          <w:rFonts w:ascii="Arial" w:hAnsi="Arial"/>
          <w:b/>
          <w:sz w:val="24"/>
          <w:u w:val="single"/>
        </w:rPr>
        <w:t>60,000</w:t>
      </w:r>
    </w:p>
    <w:p w14:paraId="08D3E0A7" w14:textId="77777777" w:rsidR="00570C3C" w:rsidRPr="00570C3C" w:rsidRDefault="00570C3C" w:rsidP="000A1F90">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sidR="000A1F90">
        <w:rPr>
          <w:rFonts w:ascii="Arial" w:hAnsi="Arial"/>
          <w:b/>
          <w:sz w:val="24"/>
        </w:rPr>
        <w:tab/>
      </w:r>
      <w:r w:rsidR="000A1F90">
        <w:rPr>
          <w:rFonts w:ascii="Arial" w:hAnsi="Arial"/>
          <w:b/>
          <w:sz w:val="24"/>
        </w:rPr>
        <w:tab/>
      </w:r>
      <w:r w:rsidRPr="00570C3C">
        <w:rPr>
          <w:rFonts w:ascii="Arial" w:hAnsi="Arial"/>
          <w:b/>
          <w:sz w:val="24"/>
        </w:rPr>
        <w:t>Liabilities assumed or incurred</w:t>
      </w:r>
      <w:r>
        <w:rPr>
          <w:rFonts w:ascii="Arial" w:hAnsi="Arial"/>
          <w:b/>
          <w:sz w:val="24"/>
        </w:rPr>
        <w:tab/>
      </w:r>
      <w:r w:rsidRPr="000A1F90">
        <w:rPr>
          <w:rFonts w:ascii="Arial" w:hAnsi="Arial"/>
          <w:b/>
          <w:sz w:val="24"/>
          <w:u w:val="double"/>
        </w:rPr>
        <w:t>$95,000</w:t>
      </w:r>
      <w:r w:rsidRPr="00570C3C">
        <w:rPr>
          <w:rFonts w:ascii="Arial" w:hAnsi="Arial"/>
          <w:b/>
          <w:sz w:val="24"/>
        </w:rPr>
        <w:t xml:space="preserve">  </w:t>
      </w:r>
    </w:p>
    <w:p w14:paraId="435E17E5" w14:textId="77777777" w:rsidR="00570C3C" w:rsidRPr="00570C3C" w:rsidRDefault="00570C3C" w:rsidP="00570C3C">
      <w:pPr>
        <w:tabs>
          <w:tab w:val="left" w:pos="900"/>
          <w:tab w:val="decimal" w:pos="4500"/>
          <w:tab w:val="decimal" w:pos="5400"/>
          <w:tab w:val="decimal" w:pos="7200"/>
        </w:tabs>
        <w:rPr>
          <w:rFonts w:ascii="Arial" w:hAnsi="Arial"/>
          <w:b/>
          <w:sz w:val="24"/>
        </w:rPr>
      </w:pPr>
    </w:p>
    <w:p w14:paraId="0BC792FF" w14:textId="062C6B78" w:rsidR="00570C3C" w:rsidRPr="00570C3C" w:rsidRDefault="00570C3C" w:rsidP="000A1F9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0" w:firstLine="0"/>
        <w:rPr>
          <w:rFonts w:ascii="Arial" w:hAnsi="Arial"/>
          <w:b/>
          <w:sz w:val="24"/>
        </w:rPr>
      </w:pPr>
      <w:r>
        <w:rPr>
          <w:rFonts w:ascii="Arial" w:hAnsi="Arial"/>
          <w:b/>
          <w:sz w:val="24"/>
        </w:rPr>
        <w:t>1</w:t>
      </w:r>
      <w:r w:rsidR="00AF12E9">
        <w:rPr>
          <w:rFonts w:ascii="Arial" w:hAnsi="Arial"/>
          <w:b/>
          <w:sz w:val="24"/>
        </w:rPr>
        <w:t>3</w:t>
      </w:r>
      <w:r>
        <w:rPr>
          <w:rFonts w:ascii="Arial" w:hAnsi="Arial"/>
          <w:b/>
          <w:sz w:val="24"/>
        </w:rPr>
        <w:t>.</w:t>
      </w:r>
      <w:r>
        <w:rPr>
          <w:rFonts w:ascii="Arial" w:hAnsi="Arial"/>
          <w:b/>
          <w:sz w:val="24"/>
        </w:rPr>
        <w:tab/>
        <w:t>D</w:t>
      </w:r>
      <w:r w:rsidR="000A1F90">
        <w:rPr>
          <w:rFonts w:ascii="Arial" w:hAnsi="Arial"/>
          <w:b/>
          <w:sz w:val="24"/>
        </w:rPr>
        <w:tab/>
      </w:r>
      <w:r>
        <w:rPr>
          <w:rFonts w:ascii="Arial" w:hAnsi="Arial"/>
          <w:b/>
          <w:sz w:val="24"/>
        </w:rPr>
        <w:t>Consideration transferred (fair value)</w:t>
      </w:r>
      <w:r w:rsidRPr="00570C3C">
        <w:rPr>
          <w:rFonts w:ascii="Arial" w:hAnsi="Arial"/>
          <w:b/>
          <w:sz w:val="24"/>
        </w:rPr>
        <w:tab/>
      </w:r>
      <w:r w:rsidRPr="00570C3C">
        <w:rPr>
          <w:rFonts w:ascii="Arial" w:hAnsi="Arial"/>
          <w:b/>
          <w:sz w:val="24"/>
        </w:rPr>
        <w:tab/>
      </w:r>
      <w:r>
        <w:rPr>
          <w:rFonts w:ascii="Arial" w:hAnsi="Arial"/>
          <w:b/>
          <w:sz w:val="24"/>
        </w:rPr>
        <w:t>$</w:t>
      </w:r>
      <w:r w:rsidRPr="00570C3C">
        <w:rPr>
          <w:rFonts w:ascii="Arial" w:hAnsi="Arial"/>
          <w:b/>
          <w:sz w:val="24"/>
        </w:rPr>
        <w:t xml:space="preserve">420,000 </w:t>
      </w:r>
      <w:r w:rsidRPr="00570C3C">
        <w:rPr>
          <w:rFonts w:ascii="Arial" w:hAnsi="Arial"/>
          <w:b/>
          <w:sz w:val="24"/>
        </w:rPr>
        <w:tab/>
      </w:r>
      <w:r w:rsidRPr="00570C3C">
        <w:rPr>
          <w:rFonts w:ascii="Arial" w:hAnsi="Arial"/>
          <w:b/>
          <w:sz w:val="24"/>
        </w:rPr>
        <w:tab/>
      </w:r>
      <w:r w:rsidRPr="00570C3C">
        <w:rPr>
          <w:rFonts w:ascii="Arial" w:hAnsi="Arial"/>
          <w:b/>
          <w:sz w:val="24"/>
        </w:rPr>
        <w:tab/>
      </w:r>
      <w:r w:rsidR="000A1F90">
        <w:rPr>
          <w:rFonts w:ascii="Arial" w:hAnsi="Arial"/>
          <w:b/>
          <w:sz w:val="24"/>
        </w:rPr>
        <w:tab/>
      </w:r>
      <w:r w:rsidRPr="00570C3C">
        <w:rPr>
          <w:rFonts w:ascii="Arial" w:hAnsi="Arial"/>
          <w:b/>
          <w:sz w:val="24"/>
        </w:rPr>
        <w:t>Current assets</w:t>
      </w:r>
      <w:r w:rsidRPr="00570C3C">
        <w:rPr>
          <w:rFonts w:ascii="Arial" w:hAnsi="Arial"/>
          <w:b/>
          <w:sz w:val="24"/>
        </w:rPr>
        <w:tab/>
      </w:r>
      <w:r>
        <w:rPr>
          <w:rFonts w:ascii="Arial" w:hAnsi="Arial"/>
          <w:b/>
          <w:sz w:val="24"/>
        </w:rPr>
        <w:t>$</w:t>
      </w:r>
      <w:r w:rsidRPr="00570C3C">
        <w:rPr>
          <w:rFonts w:ascii="Arial" w:hAnsi="Arial"/>
          <w:b/>
          <w:sz w:val="24"/>
        </w:rPr>
        <w:t xml:space="preserve">90,000 </w:t>
      </w:r>
      <w:r w:rsidRPr="00570C3C">
        <w:rPr>
          <w:rFonts w:ascii="Arial" w:hAnsi="Arial"/>
          <w:b/>
          <w:sz w:val="24"/>
        </w:rPr>
        <w:tab/>
      </w:r>
      <w:r w:rsidRPr="00570C3C">
        <w:rPr>
          <w:rFonts w:ascii="Arial" w:hAnsi="Arial"/>
          <w:b/>
          <w:sz w:val="24"/>
        </w:rPr>
        <w:tab/>
        <w:t xml:space="preserve"> </w:t>
      </w:r>
    </w:p>
    <w:p w14:paraId="025EFC35" w14:textId="77777777" w:rsidR="00570C3C" w:rsidRPr="00570C3C" w:rsidRDefault="00570C3C" w:rsidP="000A1F9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000A1F90">
        <w:rPr>
          <w:rFonts w:ascii="Arial" w:hAnsi="Arial"/>
          <w:b/>
          <w:sz w:val="24"/>
        </w:rPr>
        <w:tab/>
      </w:r>
      <w:r w:rsidR="00A00FF5">
        <w:rPr>
          <w:rFonts w:ascii="Arial" w:hAnsi="Arial"/>
          <w:b/>
          <w:sz w:val="24"/>
        </w:rPr>
        <w:t>Building and equipment</w:t>
      </w:r>
      <w:r w:rsidRPr="00570C3C">
        <w:rPr>
          <w:rFonts w:ascii="Arial" w:hAnsi="Arial"/>
          <w:b/>
          <w:sz w:val="24"/>
        </w:rPr>
        <w:tab/>
        <w:t xml:space="preserve">250,000 </w:t>
      </w:r>
      <w:r w:rsidRPr="00570C3C">
        <w:rPr>
          <w:rFonts w:ascii="Arial" w:hAnsi="Arial"/>
          <w:b/>
          <w:sz w:val="24"/>
        </w:rPr>
        <w:tab/>
      </w:r>
      <w:r w:rsidRPr="00570C3C">
        <w:rPr>
          <w:rFonts w:ascii="Arial" w:hAnsi="Arial"/>
          <w:b/>
          <w:sz w:val="24"/>
        </w:rPr>
        <w:tab/>
        <w:t xml:space="preserve"> </w:t>
      </w:r>
    </w:p>
    <w:p w14:paraId="10FE403E" w14:textId="77777777" w:rsidR="00570C3C" w:rsidRPr="00570C3C" w:rsidRDefault="00570C3C" w:rsidP="000A1F9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000A1F90">
        <w:rPr>
          <w:rFonts w:ascii="Arial" w:hAnsi="Arial"/>
          <w:b/>
          <w:sz w:val="24"/>
        </w:rPr>
        <w:tab/>
      </w:r>
      <w:r w:rsidR="00A00FF5">
        <w:rPr>
          <w:rFonts w:ascii="Arial" w:hAnsi="Arial"/>
          <w:b/>
          <w:sz w:val="24"/>
        </w:rPr>
        <w:t>Unpatented technology</w:t>
      </w:r>
      <w:r w:rsidRPr="00570C3C">
        <w:rPr>
          <w:rFonts w:ascii="Arial" w:hAnsi="Arial"/>
          <w:b/>
          <w:sz w:val="24"/>
        </w:rPr>
        <w:tab/>
        <w:t xml:space="preserve">25,000 </w:t>
      </w:r>
      <w:r w:rsidRPr="00570C3C">
        <w:rPr>
          <w:rFonts w:ascii="Arial" w:hAnsi="Arial"/>
          <w:b/>
          <w:sz w:val="24"/>
        </w:rPr>
        <w:tab/>
      </w:r>
      <w:r w:rsidRPr="00570C3C">
        <w:rPr>
          <w:rFonts w:ascii="Arial" w:hAnsi="Arial"/>
          <w:b/>
          <w:sz w:val="24"/>
        </w:rPr>
        <w:tab/>
        <w:t xml:space="preserve"> </w:t>
      </w:r>
    </w:p>
    <w:p w14:paraId="04F34CD7" w14:textId="77777777" w:rsidR="00570C3C" w:rsidRPr="00570C3C" w:rsidRDefault="00570C3C" w:rsidP="000A1F9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000A1F90">
        <w:rPr>
          <w:rFonts w:ascii="Arial" w:hAnsi="Arial"/>
          <w:b/>
          <w:sz w:val="24"/>
        </w:rPr>
        <w:tab/>
      </w:r>
      <w:r w:rsidR="00A00FF5">
        <w:rPr>
          <w:rFonts w:ascii="Arial" w:hAnsi="Arial"/>
          <w:b/>
          <w:sz w:val="24"/>
        </w:rPr>
        <w:t>Research and development asset</w:t>
      </w:r>
      <w:r w:rsidRPr="00570C3C">
        <w:rPr>
          <w:rFonts w:ascii="Arial" w:hAnsi="Arial"/>
          <w:b/>
          <w:sz w:val="24"/>
        </w:rPr>
        <w:tab/>
        <w:t xml:space="preserve">45,000 </w:t>
      </w:r>
      <w:r w:rsidRPr="00570C3C">
        <w:rPr>
          <w:rFonts w:ascii="Arial" w:hAnsi="Arial"/>
          <w:b/>
          <w:sz w:val="24"/>
        </w:rPr>
        <w:tab/>
      </w:r>
      <w:r w:rsidRPr="00570C3C">
        <w:rPr>
          <w:rFonts w:ascii="Arial" w:hAnsi="Arial"/>
          <w:b/>
          <w:sz w:val="24"/>
        </w:rPr>
        <w:tab/>
        <w:t xml:space="preserve"> </w:t>
      </w:r>
    </w:p>
    <w:p w14:paraId="04D79512" w14:textId="77777777" w:rsidR="00570C3C" w:rsidRPr="00570C3C" w:rsidRDefault="00570C3C" w:rsidP="000A1F9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000A1F90">
        <w:rPr>
          <w:rFonts w:ascii="Arial" w:hAnsi="Arial"/>
          <w:b/>
          <w:sz w:val="24"/>
        </w:rPr>
        <w:tab/>
      </w:r>
      <w:r w:rsidRPr="00570C3C">
        <w:rPr>
          <w:rFonts w:ascii="Arial" w:hAnsi="Arial"/>
          <w:b/>
          <w:sz w:val="24"/>
        </w:rPr>
        <w:t>Liabilities</w:t>
      </w:r>
      <w:r w:rsidRPr="00570C3C">
        <w:rPr>
          <w:rFonts w:ascii="Arial" w:hAnsi="Arial"/>
          <w:b/>
          <w:sz w:val="24"/>
        </w:rPr>
        <w:tab/>
      </w:r>
      <w:r w:rsidRPr="00570C3C">
        <w:rPr>
          <w:rFonts w:ascii="Arial" w:hAnsi="Arial"/>
          <w:b/>
          <w:sz w:val="24"/>
          <w:u w:val="single"/>
        </w:rPr>
        <w:t>(60,000)</w:t>
      </w:r>
      <w:r w:rsidRPr="00570C3C">
        <w:rPr>
          <w:rFonts w:ascii="Arial" w:hAnsi="Arial"/>
          <w:b/>
          <w:sz w:val="24"/>
        </w:rPr>
        <w:tab/>
      </w:r>
      <w:r w:rsidRPr="00570C3C">
        <w:rPr>
          <w:rFonts w:ascii="Arial" w:hAnsi="Arial"/>
          <w:b/>
          <w:sz w:val="24"/>
        </w:rPr>
        <w:tab/>
        <w:t xml:space="preserve"> </w:t>
      </w:r>
    </w:p>
    <w:p w14:paraId="5D7E9985" w14:textId="77777777" w:rsidR="00570C3C" w:rsidRPr="00570C3C" w:rsidRDefault="00570C3C" w:rsidP="00BC27E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left" w:pos="7650"/>
          <w:tab w:val="decimal" w:pos="8640"/>
        </w:tabs>
        <w:spacing w:before="0"/>
        <w:ind w:left="446" w:hanging="446"/>
        <w:rPr>
          <w:rFonts w:ascii="Arial" w:hAnsi="Arial"/>
          <w:b/>
          <w:sz w:val="24"/>
        </w:rPr>
      </w:pPr>
      <w:r w:rsidRPr="00570C3C">
        <w:rPr>
          <w:rFonts w:ascii="Arial" w:hAnsi="Arial"/>
          <w:b/>
          <w:sz w:val="24"/>
        </w:rPr>
        <w:tab/>
      </w:r>
      <w:r w:rsidR="000A1F90">
        <w:rPr>
          <w:rFonts w:ascii="Arial" w:hAnsi="Arial"/>
          <w:b/>
          <w:sz w:val="24"/>
        </w:rPr>
        <w:tab/>
      </w:r>
      <w:r w:rsidR="000A1F90">
        <w:rPr>
          <w:rFonts w:ascii="Arial" w:hAnsi="Arial"/>
          <w:b/>
          <w:sz w:val="24"/>
        </w:rPr>
        <w:tab/>
        <w:t xml:space="preserve">Fair value of net </w:t>
      </w:r>
      <w:r w:rsidR="000A1F90" w:rsidRPr="00F754C5">
        <w:rPr>
          <w:rFonts w:ascii="Arial" w:hAnsi="Arial"/>
          <w:b/>
          <w:i/>
          <w:sz w:val="24"/>
        </w:rPr>
        <w:t>identifiable</w:t>
      </w:r>
      <w:r w:rsidR="000A1F90">
        <w:rPr>
          <w:rFonts w:ascii="Arial" w:hAnsi="Arial"/>
          <w:b/>
          <w:sz w:val="24"/>
        </w:rPr>
        <w:t xml:space="preserve"> assets acquired</w:t>
      </w:r>
      <w:r w:rsidRPr="00570C3C">
        <w:rPr>
          <w:rFonts w:ascii="Arial" w:hAnsi="Arial"/>
          <w:b/>
          <w:sz w:val="24"/>
        </w:rPr>
        <w:tab/>
      </w:r>
      <w:r w:rsidRPr="00570C3C">
        <w:rPr>
          <w:rFonts w:ascii="Arial" w:hAnsi="Arial"/>
          <w:b/>
          <w:sz w:val="24"/>
        </w:rPr>
        <w:tab/>
      </w:r>
      <w:r w:rsidR="00BC27E3" w:rsidRPr="00BC27E3">
        <w:rPr>
          <w:rFonts w:ascii="Arial" w:hAnsi="Arial"/>
          <w:b/>
          <w:sz w:val="24"/>
          <w:u w:val="single"/>
        </w:rPr>
        <w:tab/>
      </w:r>
      <w:r w:rsidRPr="00570C3C">
        <w:rPr>
          <w:rFonts w:ascii="Arial" w:hAnsi="Arial"/>
          <w:b/>
          <w:sz w:val="24"/>
          <w:u w:val="single"/>
        </w:rPr>
        <w:t>350,000</w:t>
      </w:r>
      <w:r w:rsidRPr="00570C3C">
        <w:rPr>
          <w:rFonts w:ascii="Arial" w:hAnsi="Arial"/>
          <w:b/>
          <w:sz w:val="24"/>
        </w:rPr>
        <w:t xml:space="preserve"> </w:t>
      </w:r>
      <w:r w:rsidRPr="00570C3C">
        <w:rPr>
          <w:rFonts w:ascii="Arial" w:hAnsi="Arial"/>
          <w:b/>
          <w:sz w:val="24"/>
        </w:rPr>
        <w:tab/>
      </w:r>
    </w:p>
    <w:p w14:paraId="5CD4762E" w14:textId="77777777" w:rsidR="00570C3C" w:rsidRPr="00570C3C" w:rsidRDefault="00570C3C" w:rsidP="00570C3C">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ab/>
      </w:r>
      <w:r w:rsidR="000A1F90">
        <w:rPr>
          <w:rFonts w:ascii="Arial" w:hAnsi="Arial"/>
          <w:b/>
          <w:sz w:val="24"/>
        </w:rPr>
        <w:tab/>
      </w:r>
      <w:r w:rsidR="000A1F90">
        <w:rPr>
          <w:rFonts w:ascii="Arial" w:hAnsi="Arial"/>
          <w:b/>
          <w:sz w:val="24"/>
        </w:rPr>
        <w:tab/>
      </w:r>
      <w:r w:rsidRPr="00570C3C">
        <w:rPr>
          <w:rFonts w:ascii="Arial" w:hAnsi="Arial"/>
          <w:b/>
          <w:sz w:val="24"/>
        </w:rPr>
        <w:t>Goodwill</w:t>
      </w:r>
      <w:r w:rsidRPr="00570C3C">
        <w:rPr>
          <w:rFonts w:ascii="Arial" w:hAnsi="Arial"/>
          <w:b/>
          <w:sz w:val="24"/>
        </w:rPr>
        <w:tab/>
      </w:r>
      <w:r w:rsidRPr="00570C3C">
        <w:rPr>
          <w:rFonts w:ascii="Arial" w:hAnsi="Arial"/>
          <w:b/>
          <w:sz w:val="24"/>
        </w:rPr>
        <w:tab/>
      </w:r>
      <w:proofErr w:type="gramStart"/>
      <w:r w:rsidRPr="00BC27E3">
        <w:rPr>
          <w:rFonts w:ascii="Arial" w:hAnsi="Arial"/>
          <w:b/>
          <w:sz w:val="24"/>
          <w:u w:val="double"/>
        </w:rPr>
        <w:t>$</w:t>
      </w:r>
      <w:r w:rsidR="00BC27E3" w:rsidRPr="00BC27E3">
        <w:rPr>
          <w:rFonts w:ascii="Arial" w:hAnsi="Arial"/>
          <w:b/>
          <w:sz w:val="24"/>
          <w:u w:val="double"/>
        </w:rPr>
        <w:t xml:space="preserve">  </w:t>
      </w:r>
      <w:r w:rsidRPr="00BC27E3">
        <w:rPr>
          <w:rFonts w:ascii="Arial" w:hAnsi="Arial"/>
          <w:b/>
          <w:sz w:val="24"/>
          <w:u w:val="double"/>
        </w:rPr>
        <w:t>70,000</w:t>
      </w:r>
      <w:proofErr w:type="gramEnd"/>
      <w:r w:rsidRPr="00570C3C">
        <w:rPr>
          <w:rFonts w:ascii="Arial" w:hAnsi="Arial"/>
          <w:b/>
          <w:sz w:val="24"/>
        </w:rPr>
        <w:tab/>
      </w:r>
    </w:p>
    <w:p w14:paraId="5DC6AE02" w14:textId="77777777" w:rsidR="00570C3C" w:rsidRDefault="00570C3C" w:rsidP="00570C3C">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p>
    <w:p w14:paraId="2A0E60C3" w14:textId="77777777" w:rsidR="00570C3C" w:rsidRPr="00570C3C" w:rsidRDefault="00570C3C" w:rsidP="00570C3C">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ab/>
      </w:r>
      <w:r w:rsidR="00DF0B26">
        <w:rPr>
          <w:rFonts w:ascii="Arial" w:hAnsi="Arial"/>
          <w:b/>
          <w:sz w:val="24"/>
        </w:rPr>
        <w:tab/>
      </w:r>
      <w:r w:rsidR="00DF0B26">
        <w:rPr>
          <w:rFonts w:ascii="Arial" w:hAnsi="Arial"/>
          <w:b/>
          <w:sz w:val="24"/>
        </w:rPr>
        <w:tab/>
      </w:r>
      <w:r w:rsidRPr="00570C3C">
        <w:rPr>
          <w:rFonts w:ascii="Arial" w:hAnsi="Arial"/>
          <w:b/>
          <w:sz w:val="24"/>
        </w:rPr>
        <w:t>Current assets</w:t>
      </w:r>
      <w:r w:rsidRPr="00570C3C">
        <w:rPr>
          <w:rFonts w:ascii="Arial" w:hAnsi="Arial"/>
          <w:b/>
          <w:sz w:val="24"/>
        </w:rPr>
        <w:tab/>
      </w:r>
      <w:r w:rsidR="00DF0B26">
        <w:rPr>
          <w:rFonts w:ascii="Arial" w:hAnsi="Arial"/>
          <w:b/>
          <w:sz w:val="24"/>
        </w:rPr>
        <w:t xml:space="preserve">$   </w:t>
      </w:r>
      <w:r w:rsidRPr="00570C3C">
        <w:rPr>
          <w:rFonts w:ascii="Arial" w:hAnsi="Arial"/>
          <w:b/>
          <w:sz w:val="24"/>
        </w:rPr>
        <w:t xml:space="preserve">90,000 </w:t>
      </w:r>
    </w:p>
    <w:p w14:paraId="04A2F11C" w14:textId="77777777" w:rsidR="00570C3C" w:rsidRPr="00570C3C" w:rsidRDefault="00570C3C" w:rsidP="00570C3C">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sidR="00DF0B26">
        <w:rPr>
          <w:rFonts w:ascii="Arial" w:hAnsi="Arial"/>
          <w:b/>
          <w:sz w:val="24"/>
        </w:rPr>
        <w:tab/>
      </w:r>
      <w:r w:rsidR="00DF0B26">
        <w:rPr>
          <w:rFonts w:ascii="Arial" w:hAnsi="Arial"/>
          <w:b/>
          <w:sz w:val="24"/>
        </w:rPr>
        <w:tab/>
        <w:t>Building and equipment</w:t>
      </w:r>
      <w:r w:rsidRPr="00570C3C">
        <w:rPr>
          <w:rFonts w:ascii="Arial" w:hAnsi="Arial"/>
          <w:b/>
          <w:sz w:val="24"/>
        </w:rPr>
        <w:tab/>
        <w:t xml:space="preserve">250,000 </w:t>
      </w:r>
    </w:p>
    <w:p w14:paraId="7A087198" w14:textId="77777777" w:rsidR="00570C3C" w:rsidRPr="00570C3C" w:rsidRDefault="00570C3C" w:rsidP="00570C3C">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sidR="00DF0B26">
        <w:rPr>
          <w:rFonts w:ascii="Arial" w:hAnsi="Arial"/>
          <w:b/>
          <w:sz w:val="24"/>
        </w:rPr>
        <w:tab/>
      </w:r>
      <w:r w:rsidR="00DF0B26">
        <w:rPr>
          <w:rFonts w:ascii="Arial" w:hAnsi="Arial"/>
          <w:b/>
          <w:sz w:val="24"/>
        </w:rPr>
        <w:tab/>
        <w:t>Unpatented technology</w:t>
      </w:r>
      <w:r w:rsidRPr="00570C3C">
        <w:rPr>
          <w:rFonts w:ascii="Arial" w:hAnsi="Arial"/>
          <w:b/>
          <w:sz w:val="24"/>
        </w:rPr>
        <w:tab/>
        <w:t xml:space="preserve">25,000 </w:t>
      </w:r>
    </w:p>
    <w:p w14:paraId="30FADDCA" w14:textId="77777777" w:rsidR="00570C3C" w:rsidRPr="00570C3C" w:rsidRDefault="00570C3C" w:rsidP="00570C3C">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sidR="00DF0B26">
        <w:rPr>
          <w:rFonts w:ascii="Arial" w:hAnsi="Arial"/>
          <w:b/>
          <w:sz w:val="24"/>
        </w:rPr>
        <w:tab/>
      </w:r>
      <w:r w:rsidR="00DF0B26">
        <w:rPr>
          <w:rFonts w:ascii="Arial" w:hAnsi="Arial"/>
          <w:b/>
          <w:sz w:val="24"/>
        </w:rPr>
        <w:tab/>
      </w:r>
      <w:r w:rsidR="00A00FF5">
        <w:rPr>
          <w:rFonts w:ascii="Arial" w:hAnsi="Arial"/>
          <w:b/>
          <w:sz w:val="24"/>
        </w:rPr>
        <w:t>Research and development asset</w:t>
      </w:r>
      <w:r w:rsidRPr="00570C3C">
        <w:rPr>
          <w:rFonts w:ascii="Arial" w:hAnsi="Arial"/>
          <w:b/>
          <w:sz w:val="24"/>
        </w:rPr>
        <w:tab/>
        <w:t xml:space="preserve">45,000 </w:t>
      </w:r>
    </w:p>
    <w:p w14:paraId="231B54BE" w14:textId="77777777" w:rsidR="00570C3C" w:rsidRPr="00570C3C" w:rsidRDefault="00570C3C" w:rsidP="00BC27E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6210"/>
          <w:tab w:val="decimal" w:pos="7200"/>
          <w:tab w:val="decimal" w:pos="8640"/>
        </w:tabs>
        <w:spacing w:before="0"/>
        <w:ind w:left="446" w:hanging="446"/>
        <w:rPr>
          <w:rFonts w:ascii="Arial" w:hAnsi="Arial"/>
          <w:b/>
          <w:sz w:val="24"/>
        </w:rPr>
      </w:pPr>
      <w:r w:rsidRPr="00570C3C">
        <w:rPr>
          <w:rFonts w:ascii="Arial" w:hAnsi="Arial"/>
          <w:b/>
          <w:sz w:val="24"/>
        </w:rPr>
        <w:tab/>
      </w:r>
      <w:r w:rsidR="00DF0B26">
        <w:rPr>
          <w:rFonts w:ascii="Arial" w:hAnsi="Arial"/>
          <w:b/>
          <w:sz w:val="24"/>
        </w:rPr>
        <w:tab/>
      </w:r>
      <w:r w:rsidR="00DF0B26">
        <w:rPr>
          <w:rFonts w:ascii="Arial" w:hAnsi="Arial"/>
          <w:b/>
          <w:sz w:val="24"/>
        </w:rPr>
        <w:tab/>
      </w:r>
      <w:r w:rsidRPr="00570C3C">
        <w:rPr>
          <w:rFonts w:ascii="Arial" w:hAnsi="Arial"/>
          <w:b/>
          <w:sz w:val="24"/>
        </w:rPr>
        <w:t>Goodwill</w:t>
      </w:r>
      <w:r w:rsidRPr="00570C3C">
        <w:rPr>
          <w:rFonts w:ascii="Arial" w:hAnsi="Arial"/>
          <w:b/>
          <w:sz w:val="24"/>
        </w:rPr>
        <w:tab/>
      </w:r>
      <w:r w:rsidR="00BC27E3" w:rsidRPr="00BC27E3">
        <w:rPr>
          <w:rFonts w:ascii="Arial" w:hAnsi="Arial"/>
          <w:b/>
          <w:sz w:val="24"/>
          <w:u w:val="single"/>
        </w:rPr>
        <w:tab/>
      </w:r>
      <w:r w:rsidRPr="00570C3C">
        <w:rPr>
          <w:rFonts w:ascii="Arial" w:hAnsi="Arial"/>
          <w:b/>
          <w:sz w:val="24"/>
          <w:u w:val="single"/>
        </w:rPr>
        <w:t>70,000</w:t>
      </w:r>
      <w:r w:rsidRPr="00570C3C">
        <w:rPr>
          <w:rFonts w:ascii="Arial" w:hAnsi="Arial"/>
          <w:b/>
          <w:sz w:val="24"/>
        </w:rPr>
        <w:t xml:space="preserve"> </w:t>
      </w:r>
    </w:p>
    <w:p w14:paraId="6A8EC600" w14:textId="77777777" w:rsidR="00570C3C" w:rsidRPr="00570C3C" w:rsidRDefault="00570C3C" w:rsidP="00570C3C">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sidR="00DF0B26">
        <w:rPr>
          <w:rFonts w:ascii="Arial" w:hAnsi="Arial"/>
          <w:b/>
          <w:sz w:val="24"/>
        </w:rPr>
        <w:tab/>
      </w:r>
      <w:r w:rsidR="00DF0B26">
        <w:rPr>
          <w:rFonts w:ascii="Arial" w:hAnsi="Arial"/>
          <w:b/>
          <w:sz w:val="24"/>
        </w:rPr>
        <w:tab/>
      </w:r>
      <w:r w:rsidRPr="00570C3C">
        <w:rPr>
          <w:rFonts w:ascii="Arial" w:hAnsi="Arial"/>
          <w:b/>
          <w:sz w:val="24"/>
        </w:rPr>
        <w:t>Total assets</w:t>
      </w:r>
      <w:r w:rsidRPr="00570C3C">
        <w:rPr>
          <w:rFonts w:ascii="Arial" w:hAnsi="Arial"/>
          <w:b/>
          <w:sz w:val="24"/>
        </w:rPr>
        <w:tab/>
      </w:r>
      <w:r w:rsidR="00DF0B26" w:rsidRPr="00DF0B26">
        <w:rPr>
          <w:rFonts w:ascii="Arial" w:hAnsi="Arial"/>
          <w:b/>
          <w:sz w:val="24"/>
          <w:u w:val="double"/>
        </w:rPr>
        <w:t>$</w:t>
      </w:r>
      <w:r w:rsidRPr="00DF0B26">
        <w:rPr>
          <w:rFonts w:ascii="Arial" w:hAnsi="Arial"/>
          <w:b/>
          <w:sz w:val="24"/>
          <w:u w:val="double"/>
        </w:rPr>
        <w:t>480,000</w:t>
      </w:r>
    </w:p>
    <w:p w14:paraId="024EEB0F" w14:textId="77777777" w:rsidR="00570C3C" w:rsidRDefault="00570C3C">
      <w:pPr>
        <w:pStyle w:val="Outline1"/>
        <w:tabs>
          <w:tab w:val="clear" w:pos="720"/>
          <w:tab w:val="clear" w:pos="1080"/>
          <w:tab w:val="left" w:pos="450"/>
          <w:tab w:val="left" w:pos="810"/>
        </w:tabs>
        <w:ind w:left="810" w:hanging="810"/>
        <w:rPr>
          <w:rFonts w:ascii="Arial" w:hAnsi="Arial"/>
          <w:b/>
          <w:sz w:val="24"/>
        </w:rPr>
      </w:pPr>
    </w:p>
    <w:p w14:paraId="289C57FF" w14:textId="7D9AC85C" w:rsidR="002E0AA6" w:rsidRDefault="000A1F90" w:rsidP="00C70EF3">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br w:type="page"/>
      </w:r>
      <w:r w:rsidR="00D17A66">
        <w:rPr>
          <w:rFonts w:ascii="Arial" w:hAnsi="Arial"/>
          <w:b/>
          <w:sz w:val="24"/>
        </w:rPr>
        <w:lastRenderedPageBreak/>
        <w:t>1</w:t>
      </w:r>
      <w:r w:rsidR="00AF12E9">
        <w:rPr>
          <w:rFonts w:ascii="Arial" w:hAnsi="Arial"/>
          <w:b/>
          <w:sz w:val="24"/>
        </w:rPr>
        <w:t>4</w:t>
      </w:r>
      <w:r w:rsidR="00C70EF3">
        <w:rPr>
          <w:rFonts w:ascii="Arial" w:hAnsi="Arial"/>
          <w:b/>
          <w:sz w:val="24"/>
        </w:rPr>
        <w:t>. C</w:t>
      </w:r>
      <w:r w:rsidR="00C70EF3">
        <w:rPr>
          <w:rFonts w:ascii="Arial" w:hAnsi="Arial"/>
          <w:b/>
          <w:sz w:val="24"/>
        </w:rPr>
        <w:tab/>
      </w:r>
      <w:r w:rsidR="002E0AA6">
        <w:rPr>
          <w:rFonts w:ascii="Arial" w:hAnsi="Arial"/>
          <w:b/>
          <w:sz w:val="24"/>
        </w:rPr>
        <w:t>Value of shares issued (51,000</w:t>
      </w:r>
      <w:r w:rsidR="007C73FE">
        <w:rPr>
          <w:rFonts w:ascii="Arial" w:hAnsi="Arial"/>
          <w:b/>
          <w:sz w:val="24"/>
        </w:rPr>
        <w:t xml:space="preserve"> × </w:t>
      </w:r>
      <w:r w:rsidR="002E0AA6">
        <w:rPr>
          <w:rFonts w:ascii="Arial" w:hAnsi="Arial"/>
          <w:b/>
          <w:sz w:val="24"/>
        </w:rPr>
        <w:t>$3)</w:t>
      </w:r>
      <w:r w:rsidR="002E0AA6">
        <w:rPr>
          <w:rFonts w:ascii="Arial" w:hAnsi="Arial"/>
          <w:b/>
          <w:sz w:val="24"/>
        </w:rPr>
        <w:tab/>
      </w:r>
      <w:r w:rsidR="002E0AA6">
        <w:rPr>
          <w:rFonts w:ascii="Arial" w:hAnsi="Arial"/>
          <w:b/>
          <w:sz w:val="24"/>
        </w:rPr>
        <w:tab/>
        <w:t>$153,000</w:t>
      </w:r>
    </w:p>
    <w:p w14:paraId="10E8984D" w14:textId="77777777" w:rsidR="002E0AA6" w:rsidRDefault="002E0AA6" w:rsidP="00231415">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Par value of shares issued (51,000</w:t>
      </w:r>
      <w:r w:rsidR="007C73FE">
        <w:rPr>
          <w:rFonts w:ascii="Arial" w:hAnsi="Arial"/>
          <w:b/>
          <w:sz w:val="24"/>
        </w:rPr>
        <w:t xml:space="preserve"> × </w:t>
      </w:r>
      <w:r>
        <w:rPr>
          <w:rFonts w:ascii="Arial" w:hAnsi="Arial"/>
          <w:b/>
          <w:sz w:val="24"/>
        </w:rPr>
        <w:t>$1)</w:t>
      </w:r>
      <w:r>
        <w:rPr>
          <w:rFonts w:ascii="Arial" w:hAnsi="Arial"/>
          <w:b/>
          <w:sz w:val="24"/>
        </w:rPr>
        <w:tab/>
      </w:r>
      <w:r>
        <w:rPr>
          <w:rFonts w:ascii="Arial" w:hAnsi="Arial"/>
          <w:b/>
          <w:sz w:val="24"/>
        </w:rPr>
        <w:tab/>
      </w:r>
      <w:r w:rsidRPr="00BC27E3">
        <w:rPr>
          <w:rFonts w:ascii="Arial" w:hAnsi="Arial"/>
          <w:b/>
          <w:sz w:val="24"/>
          <w:u w:val="single"/>
        </w:rPr>
        <w:t xml:space="preserve">    </w:t>
      </w:r>
      <w:r>
        <w:rPr>
          <w:rFonts w:ascii="Arial" w:hAnsi="Arial"/>
          <w:b/>
          <w:sz w:val="24"/>
          <w:u w:val="single"/>
        </w:rPr>
        <w:t>51,000</w:t>
      </w:r>
    </w:p>
    <w:p w14:paraId="4627711A" w14:textId="77777777" w:rsidR="002E0AA6" w:rsidRDefault="002E0AA6" w:rsidP="00231415">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Additional paid-in capital</w:t>
      </w:r>
      <w:r w:rsidR="00201DCE">
        <w:rPr>
          <w:rFonts w:ascii="Arial" w:hAnsi="Arial"/>
          <w:b/>
          <w:sz w:val="24"/>
        </w:rPr>
        <w:t xml:space="preserve"> (new shares) </w:t>
      </w:r>
      <w:r>
        <w:rPr>
          <w:rFonts w:ascii="Arial" w:hAnsi="Arial"/>
          <w:b/>
          <w:sz w:val="24"/>
        </w:rPr>
        <w:tab/>
      </w:r>
      <w:r>
        <w:rPr>
          <w:rFonts w:ascii="Arial" w:hAnsi="Arial"/>
          <w:b/>
          <w:sz w:val="24"/>
        </w:rPr>
        <w:tab/>
      </w:r>
      <w:r w:rsidR="00836270" w:rsidRPr="00836270">
        <w:rPr>
          <w:rFonts w:ascii="Arial" w:hAnsi="Arial"/>
          <w:b/>
          <w:sz w:val="24"/>
        </w:rPr>
        <w:t>$</w:t>
      </w:r>
      <w:r w:rsidRPr="00201DCE">
        <w:rPr>
          <w:rFonts w:ascii="Arial" w:hAnsi="Arial"/>
          <w:b/>
          <w:sz w:val="24"/>
        </w:rPr>
        <w:t>102,000</w:t>
      </w:r>
    </w:p>
    <w:p w14:paraId="722AD5F3" w14:textId="77777777" w:rsidR="00201DCE" w:rsidRDefault="00201DCE" w:rsidP="00BC27E3">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left" w:pos="7650"/>
          <w:tab w:val="right" w:pos="8640"/>
        </w:tabs>
        <w:spacing w:before="0"/>
        <w:ind w:left="806" w:hanging="806"/>
        <w:rPr>
          <w:rFonts w:ascii="Arial" w:hAnsi="Arial"/>
          <w:b/>
          <w:sz w:val="24"/>
        </w:rPr>
      </w:pPr>
      <w:r>
        <w:rPr>
          <w:rFonts w:ascii="Arial" w:hAnsi="Arial"/>
          <w:b/>
          <w:sz w:val="24"/>
        </w:rPr>
        <w:tab/>
        <w:t xml:space="preserve">Additional paid-in capital (existing shares) </w:t>
      </w:r>
      <w:r>
        <w:rPr>
          <w:rFonts w:ascii="Arial" w:hAnsi="Arial"/>
          <w:b/>
          <w:sz w:val="24"/>
        </w:rPr>
        <w:tab/>
      </w:r>
      <w:r w:rsidR="00BC27E3" w:rsidRPr="00BC27E3">
        <w:rPr>
          <w:rFonts w:ascii="Arial" w:hAnsi="Arial"/>
          <w:b/>
          <w:sz w:val="24"/>
        </w:rPr>
        <w:tab/>
      </w:r>
      <w:r w:rsidR="00BC27E3">
        <w:rPr>
          <w:rFonts w:ascii="Arial" w:hAnsi="Arial"/>
          <w:b/>
          <w:sz w:val="24"/>
          <w:u w:val="single"/>
        </w:rPr>
        <w:tab/>
      </w:r>
      <w:r w:rsidRPr="00201DCE">
        <w:rPr>
          <w:rFonts w:ascii="Arial" w:hAnsi="Arial"/>
          <w:b/>
          <w:sz w:val="24"/>
          <w:u w:val="single"/>
        </w:rPr>
        <w:t>90,000</w:t>
      </w:r>
    </w:p>
    <w:p w14:paraId="705EAD81" w14:textId="77777777" w:rsidR="00201DCE" w:rsidRDefault="00201DCE" w:rsidP="00231415">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Consolidated additional paid-in capital</w:t>
      </w:r>
      <w:r w:rsidR="00C70EF3">
        <w:rPr>
          <w:rFonts w:ascii="Arial" w:hAnsi="Arial"/>
          <w:b/>
          <w:sz w:val="24"/>
        </w:rPr>
        <w:t xml:space="preserve"> (fair value)</w:t>
      </w:r>
      <w:r>
        <w:rPr>
          <w:rFonts w:ascii="Arial" w:hAnsi="Arial"/>
          <w:b/>
          <w:sz w:val="24"/>
        </w:rPr>
        <w:tab/>
      </w:r>
      <w:r>
        <w:rPr>
          <w:rFonts w:ascii="Arial" w:hAnsi="Arial"/>
          <w:b/>
          <w:sz w:val="24"/>
        </w:rPr>
        <w:tab/>
      </w:r>
      <w:r w:rsidRPr="00BC27E3">
        <w:rPr>
          <w:rFonts w:ascii="Arial" w:hAnsi="Arial"/>
          <w:b/>
          <w:sz w:val="24"/>
          <w:u w:val="double"/>
        </w:rPr>
        <w:t>$</w:t>
      </w:r>
      <w:r w:rsidRPr="00201DCE">
        <w:rPr>
          <w:rFonts w:ascii="Arial" w:hAnsi="Arial"/>
          <w:b/>
          <w:sz w:val="24"/>
          <w:u w:val="double"/>
        </w:rPr>
        <w:t>192,000</w:t>
      </w:r>
    </w:p>
    <w:p w14:paraId="7B333328" w14:textId="77777777" w:rsidR="002E0AA6" w:rsidRDefault="002E0AA6">
      <w:pPr>
        <w:pStyle w:val="Outline1"/>
        <w:spacing w:line="120" w:lineRule="exact"/>
        <w:rPr>
          <w:rFonts w:ascii="Arial" w:hAnsi="Arial"/>
          <w:b/>
          <w:sz w:val="24"/>
        </w:rPr>
      </w:pPr>
    </w:p>
    <w:p w14:paraId="763E8B20" w14:textId="77777777" w:rsidR="002E0AA6" w:rsidRDefault="002E0AA6">
      <w:pPr>
        <w:pStyle w:val="Outline1"/>
        <w:tabs>
          <w:tab w:val="clear" w:pos="720"/>
          <w:tab w:val="left" w:pos="810"/>
        </w:tabs>
        <w:ind w:left="810" w:hanging="810"/>
        <w:rPr>
          <w:rFonts w:ascii="Arial" w:hAnsi="Arial"/>
          <w:b/>
          <w:sz w:val="24"/>
        </w:rPr>
      </w:pPr>
      <w:r>
        <w:rPr>
          <w:rFonts w:ascii="Arial" w:hAnsi="Arial"/>
          <w:b/>
          <w:sz w:val="24"/>
        </w:rPr>
        <w:tab/>
      </w:r>
      <w:r w:rsidR="000055B5">
        <w:rPr>
          <w:rFonts w:ascii="Arial" w:hAnsi="Arial"/>
          <w:b/>
          <w:sz w:val="24"/>
        </w:rPr>
        <w:t xml:space="preserve">At the </w:t>
      </w:r>
      <w:r w:rsidR="00D17A66">
        <w:rPr>
          <w:rFonts w:ascii="Arial" w:hAnsi="Arial"/>
          <w:b/>
          <w:sz w:val="24"/>
        </w:rPr>
        <w:t>acquisition date</w:t>
      </w:r>
      <w:r>
        <w:rPr>
          <w:rFonts w:ascii="Arial" w:hAnsi="Arial"/>
          <w:b/>
          <w:sz w:val="24"/>
        </w:rPr>
        <w:t xml:space="preserve">, the parent makes no change </w:t>
      </w:r>
      <w:r w:rsidR="000055B5">
        <w:rPr>
          <w:rFonts w:ascii="Arial" w:hAnsi="Arial"/>
          <w:b/>
          <w:sz w:val="24"/>
        </w:rPr>
        <w:t>to</w:t>
      </w:r>
      <w:r>
        <w:rPr>
          <w:rFonts w:ascii="Arial" w:hAnsi="Arial"/>
          <w:b/>
          <w:sz w:val="24"/>
        </w:rPr>
        <w:t xml:space="preserve"> retained earnings.</w:t>
      </w:r>
    </w:p>
    <w:p w14:paraId="586C45BB" w14:textId="77777777" w:rsidR="002E0AA6" w:rsidRDefault="002E0AA6">
      <w:pPr>
        <w:pStyle w:val="Outline1"/>
        <w:spacing w:line="120" w:lineRule="exact"/>
        <w:rPr>
          <w:rFonts w:ascii="Arial" w:hAnsi="Arial"/>
          <w:b/>
          <w:sz w:val="24"/>
        </w:rPr>
      </w:pPr>
    </w:p>
    <w:p w14:paraId="4CBC018E" w14:textId="0AD64E03" w:rsidR="002E0AA6" w:rsidRDefault="00D17A66" w:rsidP="00231415">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1</w:t>
      </w:r>
      <w:r w:rsidR="00AF12E9">
        <w:rPr>
          <w:rFonts w:ascii="Arial" w:hAnsi="Arial"/>
          <w:b/>
          <w:sz w:val="24"/>
        </w:rPr>
        <w:t>5</w:t>
      </w:r>
      <w:r w:rsidR="002E0AA6">
        <w:rPr>
          <w:rFonts w:ascii="Arial" w:hAnsi="Arial"/>
          <w:b/>
          <w:sz w:val="24"/>
        </w:rPr>
        <w:t xml:space="preserve">. </w:t>
      </w:r>
      <w:r w:rsidR="00201DCE">
        <w:rPr>
          <w:rFonts w:ascii="Arial" w:hAnsi="Arial"/>
          <w:b/>
          <w:sz w:val="24"/>
        </w:rPr>
        <w:tab/>
        <w:t>B</w:t>
      </w:r>
      <w:r w:rsidR="00201DCE">
        <w:rPr>
          <w:rFonts w:ascii="Arial" w:hAnsi="Arial"/>
          <w:b/>
          <w:sz w:val="24"/>
        </w:rPr>
        <w:tab/>
      </w:r>
      <w:r w:rsidR="008B25A8">
        <w:rPr>
          <w:rFonts w:ascii="Arial" w:hAnsi="Arial"/>
          <w:b/>
          <w:sz w:val="24"/>
        </w:rPr>
        <w:t>Consideration transferred</w:t>
      </w:r>
      <w:r w:rsidR="002E0AA6">
        <w:rPr>
          <w:rFonts w:ascii="Arial" w:hAnsi="Arial"/>
          <w:b/>
          <w:sz w:val="24"/>
        </w:rPr>
        <w:t xml:space="preserve"> (fair value)</w:t>
      </w:r>
      <w:r w:rsidR="002E0AA6">
        <w:rPr>
          <w:rFonts w:ascii="Arial" w:hAnsi="Arial"/>
          <w:b/>
          <w:sz w:val="24"/>
        </w:rPr>
        <w:tab/>
      </w:r>
      <w:r w:rsidR="002E0AA6">
        <w:rPr>
          <w:rFonts w:ascii="Arial" w:hAnsi="Arial"/>
          <w:b/>
          <w:sz w:val="24"/>
        </w:rPr>
        <w:tab/>
        <w:t>$400,000</w:t>
      </w:r>
    </w:p>
    <w:p w14:paraId="639490A1" w14:textId="77777777" w:rsidR="002E0AA6" w:rsidRDefault="00201DCE" w:rsidP="00231415">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r>
      <w:r w:rsidR="002E0AA6">
        <w:rPr>
          <w:rFonts w:ascii="Arial" w:hAnsi="Arial"/>
          <w:b/>
          <w:sz w:val="24"/>
        </w:rPr>
        <w:t>Book value of subsidiary (assets minus liabilities)</w:t>
      </w:r>
      <w:r w:rsidR="002E0AA6">
        <w:rPr>
          <w:rFonts w:ascii="Arial" w:hAnsi="Arial"/>
          <w:b/>
          <w:sz w:val="24"/>
        </w:rPr>
        <w:tab/>
      </w:r>
      <w:r>
        <w:rPr>
          <w:rFonts w:ascii="Arial" w:hAnsi="Arial"/>
          <w:b/>
          <w:sz w:val="24"/>
        </w:rPr>
        <w:tab/>
      </w:r>
      <w:r w:rsidR="000B1F97" w:rsidRPr="00390F23">
        <w:rPr>
          <w:rFonts w:ascii="Arial" w:hAnsi="Arial"/>
          <w:b/>
          <w:sz w:val="24"/>
          <w:u w:val="single"/>
        </w:rPr>
        <w:t>(</w:t>
      </w:r>
      <w:r w:rsidR="002E0AA6" w:rsidRPr="00390F23">
        <w:rPr>
          <w:rFonts w:ascii="Arial" w:hAnsi="Arial"/>
          <w:b/>
          <w:sz w:val="24"/>
          <w:u w:val="single"/>
        </w:rPr>
        <w:t>300</w:t>
      </w:r>
      <w:r w:rsidR="002E0AA6" w:rsidRPr="00201DCE">
        <w:rPr>
          <w:rFonts w:ascii="Arial" w:hAnsi="Arial"/>
          <w:b/>
          <w:sz w:val="24"/>
          <w:u w:val="single"/>
        </w:rPr>
        <w:t>,000</w:t>
      </w:r>
      <w:r w:rsidR="002E0AA6">
        <w:rPr>
          <w:rFonts w:ascii="Arial" w:hAnsi="Arial"/>
          <w:b/>
          <w:sz w:val="24"/>
        </w:rPr>
        <w:t>)</w:t>
      </w:r>
    </w:p>
    <w:p w14:paraId="557D6DD8" w14:textId="77777777" w:rsidR="002E0AA6" w:rsidRDefault="00201DCE" w:rsidP="00231415">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sidR="00195ABF">
        <w:rPr>
          <w:rFonts w:ascii="Arial" w:hAnsi="Arial"/>
          <w:b/>
          <w:sz w:val="24"/>
        </w:rPr>
        <w:t>Fair value</w:t>
      </w:r>
      <w:r w:rsidR="002E0AA6">
        <w:rPr>
          <w:rFonts w:ascii="Arial" w:hAnsi="Arial"/>
          <w:b/>
          <w:sz w:val="24"/>
        </w:rPr>
        <w:t xml:space="preserve"> in excess of book value</w:t>
      </w:r>
      <w:r w:rsidR="002E0AA6">
        <w:rPr>
          <w:rFonts w:ascii="Arial" w:hAnsi="Arial"/>
          <w:b/>
          <w:sz w:val="24"/>
        </w:rPr>
        <w:tab/>
      </w:r>
      <w:r w:rsidR="002E0AA6">
        <w:rPr>
          <w:rFonts w:ascii="Arial" w:hAnsi="Arial"/>
          <w:b/>
          <w:sz w:val="24"/>
        </w:rPr>
        <w:tab/>
        <w:t>100,000</w:t>
      </w:r>
    </w:p>
    <w:p w14:paraId="47EBCCE3" w14:textId="77777777" w:rsidR="00201DCE" w:rsidRDefault="00201DCE" w:rsidP="00231415">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r>
      <w:r w:rsidR="002E0AA6">
        <w:rPr>
          <w:rFonts w:ascii="Arial" w:hAnsi="Arial"/>
          <w:b/>
          <w:sz w:val="24"/>
        </w:rPr>
        <w:t xml:space="preserve">Allocation of excess </w:t>
      </w:r>
      <w:r w:rsidR="00195ABF">
        <w:rPr>
          <w:rFonts w:ascii="Arial" w:hAnsi="Arial"/>
          <w:b/>
          <w:sz w:val="24"/>
        </w:rPr>
        <w:t>fair over book value</w:t>
      </w:r>
    </w:p>
    <w:p w14:paraId="3C1FFD00" w14:textId="77777777" w:rsidR="002E0AA6" w:rsidRDefault="00201DCE" w:rsidP="00231415">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06" w:hanging="806"/>
        <w:rPr>
          <w:rFonts w:ascii="Arial" w:hAnsi="Arial"/>
          <w:b/>
          <w:sz w:val="24"/>
        </w:rPr>
      </w:pPr>
      <w:r>
        <w:rPr>
          <w:rFonts w:ascii="Arial" w:hAnsi="Arial"/>
          <w:b/>
          <w:sz w:val="24"/>
        </w:rPr>
        <w:tab/>
      </w:r>
      <w:r w:rsidR="002E0AA6">
        <w:rPr>
          <w:rFonts w:ascii="Arial" w:hAnsi="Arial"/>
          <w:b/>
          <w:sz w:val="24"/>
        </w:rPr>
        <w:tab/>
      </w:r>
      <w:proofErr w:type="gramStart"/>
      <w:r>
        <w:rPr>
          <w:rFonts w:ascii="Arial" w:hAnsi="Arial"/>
          <w:b/>
          <w:sz w:val="24"/>
        </w:rPr>
        <w:t>i</w:t>
      </w:r>
      <w:r w:rsidR="002E0AA6">
        <w:rPr>
          <w:rFonts w:ascii="Arial" w:hAnsi="Arial"/>
          <w:b/>
          <w:sz w:val="24"/>
        </w:rPr>
        <w:t>dentified</w:t>
      </w:r>
      <w:proofErr w:type="gramEnd"/>
      <w:r w:rsidR="002E0AA6">
        <w:rPr>
          <w:rFonts w:ascii="Arial" w:hAnsi="Arial"/>
          <w:b/>
          <w:sz w:val="24"/>
        </w:rPr>
        <w:t xml:space="preserve"> with specific  accounts:</w:t>
      </w:r>
    </w:p>
    <w:p w14:paraId="3239CF5A" w14:textId="77777777" w:rsidR="002E0AA6" w:rsidRDefault="00201DCE" w:rsidP="00231415">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sidR="002E0AA6">
        <w:rPr>
          <w:rFonts w:ascii="Arial" w:hAnsi="Arial"/>
          <w:b/>
          <w:sz w:val="24"/>
        </w:rPr>
        <w:t>Inventory</w:t>
      </w:r>
      <w:r w:rsidR="002E0AA6">
        <w:rPr>
          <w:rFonts w:ascii="Arial" w:hAnsi="Arial"/>
          <w:b/>
          <w:sz w:val="24"/>
        </w:rPr>
        <w:tab/>
      </w:r>
      <w:r w:rsidR="002E0AA6">
        <w:rPr>
          <w:rFonts w:ascii="Arial" w:hAnsi="Arial"/>
          <w:b/>
          <w:sz w:val="24"/>
        </w:rPr>
        <w:tab/>
        <w:t>30,000</w:t>
      </w:r>
    </w:p>
    <w:p w14:paraId="6ED48E2D" w14:textId="77777777" w:rsidR="002E0AA6" w:rsidRDefault="00201DCE" w:rsidP="00231415">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sidR="008B25A8">
        <w:rPr>
          <w:rFonts w:ascii="Arial" w:hAnsi="Arial"/>
          <w:b/>
          <w:sz w:val="24"/>
        </w:rPr>
        <w:t>Patented technology</w:t>
      </w:r>
      <w:r w:rsidR="002E0AA6">
        <w:rPr>
          <w:rFonts w:ascii="Arial" w:hAnsi="Arial"/>
          <w:b/>
          <w:sz w:val="24"/>
        </w:rPr>
        <w:tab/>
      </w:r>
      <w:r w:rsidR="002E0AA6">
        <w:rPr>
          <w:rFonts w:ascii="Arial" w:hAnsi="Arial"/>
          <w:b/>
          <w:sz w:val="24"/>
        </w:rPr>
        <w:tab/>
        <w:t>20,000</w:t>
      </w:r>
    </w:p>
    <w:p w14:paraId="6B5F566C" w14:textId="77AAC3AC" w:rsidR="002E0AA6" w:rsidRDefault="00201DCE" w:rsidP="00231415">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sidR="002C0F15">
        <w:rPr>
          <w:rFonts w:ascii="Arial" w:hAnsi="Arial"/>
          <w:b/>
          <w:sz w:val="24"/>
        </w:rPr>
        <w:t>Land</w:t>
      </w:r>
      <w:r w:rsidR="002E0AA6">
        <w:rPr>
          <w:rFonts w:ascii="Arial" w:hAnsi="Arial"/>
          <w:b/>
          <w:sz w:val="24"/>
        </w:rPr>
        <w:tab/>
      </w:r>
      <w:r w:rsidR="002E0AA6">
        <w:rPr>
          <w:rFonts w:ascii="Arial" w:hAnsi="Arial"/>
          <w:b/>
          <w:sz w:val="24"/>
        </w:rPr>
        <w:tab/>
        <w:t>25,000</w:t>
      </w:r>
    </w:p>
    <w:p w14:paraId="438353A9" w14:textId="77777777" w:rsidR="002E0AA6" w:rsidRDefault="00201DCE" w:rsidP="00231415">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sidR="002E0AA6">
        <w:rPr>
          <w:rFonts w:ascii="Arial" w:hAnsi="Arial"/>
          <w:b/>
          <w:sz w:val="24"/>
        </w:rPr>
        <w:t>Long-term liabilities</w:t>
      </w:r>
      <w:r w:rsidR="002E0AA6">
        <w:rPr>
          <w:rFonts w:ascii="Arial" w:hAnsi="Arial"/>
          <w:b/>
          <w:sz w:val="24"/>
        </w:rPr>
        <w:tab/>
      </w:r>
      <w:r w:rsidR="002E0AA6">
        <w:rPr>
          <w:rFonts w:ascii="Arial" w:hAnsi="Arial"/>
          <w:b/>
          <w:sz w:val="24"/>
        </w:rPr>
        <w:tab/>
      </w:r>
      <w:r w:rsidR="002E0AA6" w:rsidRPr="0097213E">
        <w:rPr>
          <w:rFonts w:ascii="Arial" w:hAnsi="Arial"/>
          <w:b/>
          <w:sz w:val="24"/>
          <w:u w:val="single"/>
        </w:rPr>
        <w:t xml:space="preserve">  </w:t>
      </w:r>
      <w:r w:rsidR="002E0AA6" w:rsidRPr="00201DCE">
        <w:rPr>
          <w:rFonts w:ascii="Arial" w:hAnsi="Arial"/>
          <w:b/>
          <w:sz w:val="24"/>
          <w:u w:val="single"/>
        </w:rPr>
        <w:t>10,000</w:t>
      </w:r>
    </w:p>
    <w:p w14:paraId="202D5FED" w14:textId="77777777" w:rsidR="002E0AA6" w:rsidRDefault="006B4EFC" w:rsidP="00231415">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sidR="00201DCE">
        <w:rPr>
          <w:rFonts w:ascii="Arial" w:hAnsi="Arial"/>
          <w:b/>
          <w:sz w:val="24"/>
        </w:rPr>
        <w:tab/>
      </w:r>
      <w:r w:rsidR="00201DCE">
        <w:rPr>
          <w:rFonts w:ascii="Arial" w:hAnsi="Arial"/>
          <w:b/>
          <w:sz w:val="24"/>
        </w:rPr>
        <w:tab/>
      </w:r>
      <w:r w:rsidR="002E0AA6">
        <w:rPr>
          <w:rFonts w:ascii="Arial" w:hAnsi="Arial"/>
          <w:b/>
          <w:sz w:val="24"/>
        </w:rPr>
        <w:t>Goodwill</w:t>
      </w:r>
      <w:r w:rsidR="002E0AA6">
        <w:rPr>
          <w:rFonts w:ascii="Arial" w:hAnsi="Arial"/>
          <w:b/>
          <w:sz w:val="24"/>
        </w:rPr>
        <w:tab/>
      </w:r>
      <w:r w:rsidR="002E0AA6">
        <w:rPr>
          <w:rFonts w:ascii="Arial" w:hAnsi="Arial"/>
          <w:b/>
          <w:sz w:val="24"/>
        </w:rPr>
        <w:tab/>
      </w:r>
      <w:r w:rsidR="00836270" w:rsidRPr="0097213E">
        <w:rPr>
          <w:rFonts w:ascii="Arial" w:hAnsi="Arial"/>
          <w:b/>
          <w:sz w:val="24"/>
          <w:u w:val="double"/>
        </w:rPr>
        <w:t>$</w:t>
      </w:r>
      <w:r w:rsidR="002E0AA6" w:rsidRPr="00231415">
        <w:rPr>
          <w:rFonts w:ascii="Arial" w:hAnsi="Arial"/>
          <w:b/>
          <w:sz w:val="24"/>
          <w:u w:val="double"/>
        </w:rPr>
        <w:t>15,000</w:t>
      </w:r>
    </w:p>
    <w:p w14:paraId="07C5BF4C" w14:textId="77777777" w:rsidR="000A1F90" w:rsidRDefault="000A1F90" w:rsidP="00C70EF3">
      <w:pPr>
        <w:pStyle w:val="Outline1"/>
        <w:tabs>
          <w:tab w:val="clear" w:pos="720"/>
          <w:tab w:val="clear" w:pos="1080"/>
          <w:tab w:val="left" w:pos="450"/>
        </w:tabs>
        <w:spacing w:before="0"/>
        <w:ind w:left="806" w:hanging="806"/>
        <w:rPr>
          <w:rFonts w:ascii="Arial" w:hAnsi="Arial"/>
          <w:b/>
          <w:sz w:val="24"/>
        </w:rPr>
      </w:pPr>
    </w:p>
    <w:p w14:paraId="484882ED" w14:textId="02DC42E4" w:rsidR="00C70EF3" w:rsidRDefault="00D20D9E" w:rsidP="000A1F90">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1</w:t>
      </w:r>
      <w:r w:rsidR="00AF12E9">
        <w:rPr>
          <w:rFonts w:ascii="Arial" w:hAnsi="Arial"/>
          <w:b/>
          <w:sz w:val="24"/>
        </w:rPr>
        <w:t>6</w:t>
      </w:r>
      <w:r w:rsidR="002E0AA6">
        <w:rPr>
          <w:rFonts w:ascii="Arial" w:hAnsi="Arial"/>
          <w:b/>
          <w:sz w:val="24"/>
        </w:rPr>
        <w:t xml:space="preserve">. </w:t>
      </w:r>
      <w:r w:rsidR="002E0AA6">
        <w:rPr>
          <w:rFonts w:ascii="Arial" w:hAnsi="Arial"/>
          <w:b/>
          <w:sz w:val="24"/>
        </w:rPr>
        <w:tab/>
      </w:r>
      <w:r w:rsidR="000A1F90">
        <w:rPr>
          <w:rFonts w:ascii="Arial" w:hAnsi="Arial"/>
          <w:b/>
          <w:sz w:val="24"/>
        </w:rPr>
        <w:t>D</w:t>
      </w:r>
      <w:r w:rsidR="002E0AA6">
        <w:rPr>
          <w:rFonts w:ascii="Arial" w:hAnsi="Arial"/>
          <w:b/>
          <w:sz w:val="24"/>
        </w:rPr>
        <w:tab/>
      </w:r>
      <w:proofErr w:type="spellStart"/>
      <w:r w:rsidR="00A553AF">
        <w:rPr>
          <w:rFonts w:ascii="Arial" w:hAnsi="Arial"/>
          <w:b/>
          <w:sz w:val="24"/>
        </w:rPr>
        <w:t>TruData</w:t>
      </w:r>
      <w:proofErr w:type="spellEnd"/>
      <w:r w:rsidR="000A1F90">
        <w:rPr>
          <w:rFonts w:ascii="Arial" w:hAnsi="Arial"/>
          <w:b/>
          <w:sz w:val="24"/>
        </w:rPr>
        <w:t xml:space="preserve"> patented technology</w:t>
      </w:r>
      <w:r w:rsidR="000A1F90">
        <w:rPr>
          <w:rFonts w:ascii="Arial" w:hAnsi="Arial"/>
          <w:b/>
          <w:sz w:val="24"/>
        </w:rPr>
        <w:tab/>
      </w:r>
      <w:r w:rsidR="000A1F90">
        <w:rPr>
          <w:rFonts w:ascii="Arial" w:hAnsi="Arial"/>
          <w:b/>
          <w:sz w:val="24"/>
        </w:rPr>
        <w:tab/>
      </w:r>
      <w:r w:rsidR="00C70EF3">
        <w:rPr>
          <w:rFonts w:ascii="Arial" w:hAnsi="Arial"/>
          <w:b/>
          <w:sz w:val="24"/>
        </w:rPr>
        <w:t>$230,000</w:t>
      </w:r>
    </w:p>
    <w:p w14:paraId="20D3A068" w14:textId="4943C5DB" w:rsidR="00C70EF3" w:rsidRDefault="00C70EF3" w:rsidP="00080C86">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r>
      <w:proofErr w:type="spellStart"/>
      <w:r w:rsidR="00A553AF">
        <w:rPr>
          <w:rFonts w:ascii="Arial" w:hAnsi="Arial"/>
          <w:b/>
          <w:sz w:val="24"/>
        </w:rPr>
        <w:t>Webstat</w:t>
      </w:r>
      <w:proofErr w:type="spellEnd"/>
      <w:r>
        <w:rPr>
          <w:rFonts w:ascii="Arial" w:hAnsi="Arial"/>
          <w:b/>
          <w:sz w:val="24"/>
        </w:rPr>
        <w:t xml:space="preserve"> patented technology (fair value)</w:t>
      </w:r>
      <w:r>
        <w:rPr>
          <w:rFonts w:ascii="Arial" w:hAnsi="Arial"/>
          <w:b/>
          <w:sz w:val="24"/>
        </w:rPr>
        <w:tab/>
      </w:r>
      <w:r>
        <w:rPr>
          <w:rFonts w:ascii="Arial" w:hAnsi="Arial"/>
          <w:b/>
          <w:sz w:val="24"/>
        </w:rPr>
        <w:tab/>
      </w:r>
      <w:r w:rsidR="00080C86" w:rsidRPr="00080C86">
        <w:rPr>
          <w:rFonts w:ascii="Arial" w:hAnsi="Arial"/>
          <w:b/>
          <w:sz w:val="24"/>
          <w:u w:val="single"/>
        </w:rPr>
        <w:tab/>
      </w:r>
      <w:r w:rsidRPr="00C70EF3">
        <w:rPr>
          <w:rFonts w:ascii="Arial" w:hAnsi="Arial"/>
          <w:b/>
          <w:sz w:val="24"/>
          <w:u w:val="single"/>
        </w:rPr>
        <w:t>200,000</w:t>
      </w:r>
    </w:p>
    <w:p w14:paraId="71BD753E" w14:textId="57FA4672" w:rsidR="002E0AA6" w:rsidRDefault="00C70EF3" w:rsidP="000A1F90">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 xml:space="preserve">Acquisition-date </w:t>
      </w:r>
      <w:r w:rsidR="0082371D">
        <w:rPr>
          <w:rFonts w:ascii="Arial" w:hAnsi="Arial"/>
          <w:b/>
          <w:sz w:val="24"/>
        </w:rPr>
        <w:t xml:space="preserve">consolidated </w:t>
      </w:r>
      <w:r>
        <w:rPr>
          <w:rFonts w:ascii="Arial" w:hAnsi="Arial"/>
          <w:b/>
          <w:sz w:val="24"/>
        </w:rPr>
        <w:t xml:space="preserve">balance sheet </w:t>
      </w:r>
      <w:r w:rsidR="00C403BA">
        <w:rPr>
          <w:rFonts w:ascii="Arial" w:hAnsi="Arial"/>
          <w:b/>
          <w:sz w:val="24"/>
        </w:rPr>
        <w:t>amount</w:t>
      </w:r>
      <w:r>
        <w:rPr>
          <w:rFonts w:ascii="Arial" w:hAnsi="Arial"/>
          <w:b/>
          <w:sz w:val="24"/>
        </w:rPr>
        <w:tab/>
      </w:r>
      <w:r>
        <w:rPr>
          <w:rFonts w:ascii="Arial" w:hAnsi="Arial"/>
          <w:b/>
          <w:sz w:val="24"/>
        </w:rPr>
        <w:tab/>
      </w:r>
      <w:r w:rsidRPr="00C70EF3">
        <w:rPr>
          <w:rFonts w:ascii="Arial" w:hAnsi="Arial"/>
          <w:b/>
          <w:sz w:val="24"/>
          <w:u w:val="double"/>
        </w:rPr>
        <w:t>$430,000</w:t>
      </w:r>
      <w:r w:rsidR="000A1F90">
        <w:rPr>
          <w:rFonts w:ascii="Arial" w:hAnsi="Arial"/>
          <w:b/>
          <w:sz w:val="24"/>
        </w:rPr>
        <w:tab/>
      </w:r>
      <w:r w:rsidR="000A1F90">
        <w:rPr>
          <w:rFonts w:ascii="Arial" w:hAnsi="Arial"/>
          <w:b/>
          <w:sz w:val="24"/>
        </w:rPr>
        <w:tab/>
      </w:r>
    </w:p>
    <w:p w14:paraId="0C47C5F6" w14:textId="77777777" w:rsidR="00C70EF3" w:rsidRDefault="00C70EF3" w:rsidP="00C70EF3">
      <w:pPr>
        <w:tabs>
          <w:tab w:val="left" w:pos="450"/>
          <w:tab w:val="left" w:pos="810"/>
        </w:tabs>
        <w:ind w:left="806" w:hanging="806"/>
        <w:rPr>
          <w:rFonts w:ascii="Arial" w:hAnsi="Arial" w:cs="Arial"/>
          <w:b/>
          <w:bCs/>
          <w:sz w:val="24"/>
        </w:rPr>
      </w:pPr>
    </w:p>
    <w:p w14:paraId="6A97D675" w14:textId="3E9A5D58" w:rsidR="00C403BA" w:rsidRDefault="00C403BA" w:rsidP="00C403BA">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1</w:t>
      </w:r>
      <w:r w:rsidR="00AF12E9">
        <w:rPr>
          <w:rFonts w:ascii="Arial" w:hAnsi="Arial"/>
          <w:b/>
          <w:sz w:val="24"/>
        </w:rPr>
        <w:t>7</w:t>
      </w:r>
      <w:r>
        <w:rPr>
          <w:rFonts w:ascii="Arial" w:hAnsi="Arial"/>
          <w:b/>
          <w:sz w:val="24"/>
        </w:rPr>
        <w:t xml:space="preserve">. </w:t>
      </w:r>
      <w:r>
        <w:rPr>
          <w:rFonts w:ascii="Arial" w:hAnsi="Arial"/>
          <w:b/>
          <w:sz w:val="24"/>
        </w:rPr>
        <w:tab/>
      </w:r>
      <w:r w:rsidR="00133C99">
        <w:rPr>
          <w:rFonts w:ascii="Arial" w:hAnsi="Arial"/>
          <w:b/>
          <w:sz w:val="24"/>
        </w:rPr>
        <w:t>C</w:t>
      </w:r>
      <w:r>
        <w:rPr>
          <w:rFonts w:ascii="Arial" w:hAnsi="Arial"/>
          <w:b/>
          <w:sz w:val="24"/>
        </w:rPr>
        <w:tab/>
      </w:r>
      <w:proofErr w:type="spellStart"/>
      <w:r w:rsidR="00A553AF">
        <w:rPr>
          <w:rFonts w:ascii="Arial" w:hAnsi="Arial"/>
          <w:b/>
          <w:sz w:val="24"/>
        </w:rPr>
        <w:t>TruData</w:t>
      </w:r>
      <w:proofErr w:type="spellEnd"/>
      <w:r>
        <w:rPr>
          <w:rFonts w:ascii="Arial" w:hAnsi="Arial"/>
          <w:b/>
          <w:sz w:val="24"/>
        </w:rPr>
        <w:t xml:space="preserve"> common stock before acquisition</w:t>
      </w:r>
      <w:r>
        <w:rPr>
          <w:rFonts w:ascii="Arial" w:hAnsi="Arial"/>
          <w:b/>
          <w:sz w:val="24"/>
        </w:rPr>
        <w:tab/>
      </w:r>
      <w:r>
        <w:rPr>
          <w:rFonts w:ascii="Arial" w:hAnsi="Arial"/>
          <w:b/>
          <w:sz w:val="24"/>
        </w:rPr>
        <w:tab/>
        <w:t>$300,000</w:t>
      </w:r>
    </w:p>
    <w:p w14:paraId="5E0B3DA3" w14:textId="7AACFB78" w:rsidR="00C403BA" w:rsidRDefault="00C403BA" w:rsidP="00C403BA">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t>Common stock issued (par value)</w:t>
      </w:r>
      <w:r>
        <w:rPr>
          <w:rFonts w:ascii="Arial" w:hAnsi="Arial"/>
          <w:b/>
          <w:sz w:val="24"/>
        </w:rPr>
        <w:tab/>
      </w:r>
      <w:r>
        <w:rPr>
          <w:rFonts w:ascii="Arial" w:hAnsi="Arial"/>
          <w:b/>
          <w:sz w:val="24"/>
        </w:rPr>
        <w:tab/>
      </w:r>
      <w:r w:rsidRPr="00080C86">
        <w:rPr>
          <w:rFonts w:ascii="Arial" w:hAnsi="Arial"/>
          <w:b/>
          <w:sz w:val="24"/>
          <w:u w:val="single"/>
        </w:rPr>
        <w:tab/>
      </w:r>
      <w:r>
        <w:rPr>
          <w:rFonts w:ascii="Arial" w:hAnsi="Arial"/>
          <w:b/>
          <w:sz w:val="24"/>
          <w:u w:val="single"/>
        </w:rPr>
        <w:t>5</w:t>
      </w:r>
      <w:r w:rsidRPr="00C70EF3">
        <w:rPr>
          <w:rFonts w:ascii="Arial" w:hAnsi="Arial"/>
          <w:b/>
          <w:sz w:val="24"/>
          <w:u w:val="single"/>
        </w:rPr>
        <w:t>0,000</w:t>
      </w:r>
    </w:p>
    <w:p w14:paraId="70488F12" w14:textId="5A685ECF" w:rsidR="00C403BA" w:rsidRDefault="00C403BA" w:rsidP="00C403BA">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Acquisition-date consolidated balance sheet amount</w:t>
      </w:r>
      <w:r>
        <w:rPr>
          <w:rFonts w:ascii="Arial" w:hAnsi="Arial"/>
          <w:b/>
          <w:sz w:val="24"/>
        </w:rPr>
        <w:tab/>
      </w:r>
      <w:r>
        <w:rPr>
          <w:rFonts w:ascii="Arial" w:hAnsi="Arial"/>
          <w:b/>
          <w:sz w:val="24"/>
        </w:rPr>
        <w:tab/>
      </w:r>
      <w:r w:rsidRPr="00C70EF3">
        <w:rPr>
          <w:rFonts w:ascii="Arial" w:hAnsi="Arial"/>
          <w:b/>
          <w:sz w:val="24"/>
          <w:u w:val="double"/>
        </w:rPr>
        <w:t>$</w:t>
      </w:r>
      <w:r>
        <w:rPr>
          <w:rFonts w:ascii="Arial" w:hAnsi="Arial"/>
          <w:b/>
          <w:sz w:val="24"/>
          <w:u w:val="double"/>
        </w:rPr>
        <w:t>35</w:t>
      </w:r>
      <w:r w:rsidRPr="00C70EF3">
        <w:rPr>
          <w:rFonts w:ascii="Arial" w:hAnsi="Arial"/>
          <w:b/>
          <w:sz w:val="24"/>
          <w:u w:val="double"/>
        </w:rPr>
        <w:t>0,000</w:t>
      </w:r>
      <w:r>
        <w:rPr>
          <w:rFonts w:ascii="Arial" w:hAnsi="Arial"/>
          <w:b/>
          <w:sz w:val="24"/>
        </w:rPr>
        <w:tab/>
      </w:r>
      <w:r>
        <w:rPr>
          <w:rFonts w:ascii="Arial" w:hAnsi="Arial"/>
          <w:b/>
          <w:sz w:val="24"/>
        </w:rPr>
        <w:tab/>
      </w:r>
    </w:p>
    <w:p w14:paraId="22897044" w14:textId="77777777" w:rsidR="00C403BA" w:rsidRDefault="00C403BA">
      <w:pPr>
        <w:tabs>
          <w:tab w:val="left" w:pos="450"/>
          <w:tab w:val="left" w:pos="810"/>
        </w:tabs>
        <w:spacing w:after="240"/>
        <w:ind w:left="810" w:hanging="810"/>
        <w:rPr>
          <w:rFonts w:ascii="Arial" w:hAnsi="Arial" w:cs="Arial"/>
          <w:b/>
          <w:bCs/>
          <w:sz w:val="24"/>
        </w:rPr>
      </w:pPr>
    </w:p>
    <w:p w14:paraId="3C8DE432" w14:textId="2F2080E5" w:rsidR="009D01E4" w:rsidRDefault="009D01E4" w:rsidP="009D01E4">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1</w:t>
      </w:r>
      <w:r w:rsidR="00AF12E9">
        <w:rPr>
          <w:rFonts w:ascii="Arial" w:hAnsi="Arial"/>
          <w:b/>
          <w:sz w:val="24"/>
        </w:rPr>
        <w:t>8</w:t>
      </w:r>
      <w:r>
        <w:rPr>
          <w:rFonts w:ascii="Arial" w:hAnsi="Arial"/>
          <w:b/>
          <w:sz w:val="24"/>
        </w:rPr>
        <w:t xml:space="preserve">. </w:t>
      </w:r>
      <w:r>
        <w:rPr>
          <w:rFonts w:ascii="Arial" w:hAnsi="Arial"/>
          <w:b/>
          <w:sz w:val="24"/>
        </w:rPr>
        <w:tab/>
        <w:t>B</w:t>
      </w:r>
      <w:r>
        <w:rPr>
          <w:rFonts w:ascii="Arial" w:hAnsi="Arial"/>
          <w:b/>
          <w:sz w:val="24"/>
        </w:rPr>
        <w:tab/>
      </w:r>
      <w:proofErr w:type="spellStart"/>
      <w:r w:rsidR="00A553AF">
        <w:rPr>
          <w:rFonts w:ascii="Arial" w:hAnsi="Arial"/>
          <w:b/>
          <w:sz w:val="24"/>
        </w:rPr>
        <w:t>TruData</w:t>
      </w:r>
      <w:r>
        <w:rPr>
          <w:rFonts w:ascii="Arial" w:hAnsi="Arial"/>
          <w:b/>
          <w:sz w:val="24"/>
        </w:rPr>
        <w:t>’s</w:t>
      </w:r>
      <w:proofErr w:type="spellEnd"/>
      <w:r>
        <w:rPr>
          <w:rFonts w:ascii="Arial" w:hAnsi="Arial"/>
          <w:b/>
          <w:sz w:val="24"/>
        </w:rPr>
        <w:t xml:space="preserve"> 1/1 retained earnings</w:t>
      </w:r>
      <w:r>
        <w:rPr>
          <w:rFonts w:ascii="Arial" w:hAnsi="Arial"/>
          <w:b/>
          <w:sz w:val="24"/>
        </w:rPr>
        <w:tab/>
      </w:r>
      <w:r>
        <w:rPr>
          <w:rFonts w:ascii="Arial" w:hAnsi="Arial"/>
          <w:b/>
          <w:sz w:val="24"/>
        </w:rPr>
        <w:tab/>
        <w:t>$130,000</w:t>
      </w:r>
    </w:p>
    <w:p w14:paraId="2A782749" w14:textId="79DF2BDA" w:rsidR="009D01E4" w:rsidRDefault="009D01E4" w:rsidP="009D01E4">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r>
      <w:proofErr w:type="spellStart"/>
      <w:r w:rsidR="00A553AF">
        <w:rPr>
          <w:rFonts w:ascii="Arial" w:hAnsi="Arial"/>
          <w:b/>
          <w:sz w:val="24"/>
        </w:rPr>
        <w:t>TruData</w:t>
      </w:r>
      <w:r>
        <w:rPr>
          <w:rFonts w:ascii="Arial" w:hAnsi="Arial"/>
          <w:b/>
          <w:sz w:val="24"/>
        </w:rPr>
        <w:t>’s</w:t>
      </w:r>
      <w:proofErr w:type="spellEnd"/>
      <w:r>
        <w:rPr>
          <w:rFonts w:ascii="Arial" w:hAnsi="Arial"/>
          <w:b/>
          <w:sz w:val="24"/>
        </w:rPr>
        <w:t xml:space="preserve"> income (1/1 to 7/1)</w:t>
      </w:r>
      <w:r>
        <w:rPr>
          <w:rFonts w:ascii="Arial" w:hAnsi="Arial"/>
          <w:b/>
          <w:sz w:val="24"/>
        </w:rPr>
        <w:tab/>
      </w:r>
      <w:r>
        <w:rPr>
          <w:rFonts w:ascii="Arial" w:hAnsi="Arial"/>
          <w:b/>
          <w:sz w:val="24"/>
        </w:rPr>
        <w:tab/>
      </w:r>
      <w:r w:rsidRPr="00080C86">
        <w:rPr>
          <w:rFonts w:ascii="Arial" w:hAnsi="Arial"/>
          <w:b/>
          <w:sz w:val="24"/>
          <w:u w:val="single"/>
        </w:rPr>
        <w:tab/>
      </w:r>
      <w:r>
        <w:rPr>
          <w:rFonts w:ascii="Arial" w:hAnsi="Arial"/>
          <w:b/>
          <w:sz w:val="24"/>
          <w:u w:val="single"/>
        </w:rPr>
        <w:t>8</w:t>
      </w:r>
      <w:r w:rsidRPr="00C70EF3">
        <w:rPr>
          <w:rFonts w:ascii="Arial" w:hAnsi="Arial"/>
          <w:b/>
          <w:sz w:val="24"/>
          <w:u w:val="single"/>
        </w:rPr>
        <w:t>0,000</w:t>
      </w:r>
    </w:p>
    <w:p w14:paraId="5E87DC2E" w14:textId="6E2D2092" w:rsidR="009D01E4" w:rsidRDefault="009D01E4" w:rsidP="009D01E4">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Acquisition-date consolidated balance sheet amount</w:t>
      </w:r>
      <w:r>
        <w:rPr>
          <w:rFonts w:ascii="Arial" w:hAnsi="Arial"/>
          <w:b/>
          <w:sz w:val="24"/>
        </w:rPr>
        <w:tab/>
      </w:r>
      <w:r>
        <w:rPr>
          <w:rFonts w:ascii="Arial" w:hAnsi="Arial"/>
          <w:b/>
          <w:sz w:val="24"/>
        </w:rPr>
        <w:tab/>
      </w:r>
      <w:r w:rsidRPr="00C70EF3">
        <w:rPr>
          <w:rFonts w:ascii="Arial" w:hAnsi="Arial"/>
          <w:b/>
          <w:sz w:val="24"/>
          <w:u w:val="double"/>
        </w:rPr>
        <w:t>$</w:t>
      </w:r>
      <w:r>
        <w:rPr>
          <w:rFonts w:ascii="Arial" w:hAnsi="Arial"/>
          <w:b/>
          <w:sz w:val="24"/>
          <w:u w:val="double"/>
        </w:rPr>
        <w:t>21</w:t>
      </w:r>
      <w:r w:rsidRPr="00C70EF3">
        <w:rPr>
          <w:rFonts w:ascii="Arial" w:hAnsi="Arial"/>
          <w:b/>
          <w:sz w:val="24"/>
          <w:u w:val="double"/>
        </w:rPr>
        <w:t>0,000</w:t>
      </w:r>
      <w:r>
        <w:rPr>
          <w:rFonts w:ascii="Arial" w:hAnsi="Arial"/>
          <w:b/>
          <w:sz w:val="24"/>
        </w:rPr>
        <w:tab/>
      </w:r>
      <w:r>
        <w:rPr>
          <w:rFonts w:ascii="Arial" w:hAnsi="Arial"/>
          <w:b/>
          <w:sz w:val="24"/>
        </w:rPr>
        <w:tab/>
      </w:r>
    </w:p>
    <w:p w14:paraId="6C212889" w14:textId="77777777" w:rsidR="00C403BA" w:rsidRDefault="00C403BA">
      <w:pPr>
        <w:tabs>
          <w:tab w:val="left" w:pos="450"/>
          <w:tab w:val="left" w:pos="810"/>
        </w:tabs>
        <w:spacing w:after="240"/>
        <w:ind w:left="810" w:hanging="810"/>
        <w:rPr>
          <w:rFonts w:ascii="Arial" w:hAnsi="Arial" w:cs="Arial"/>
          <w:b/>
          <w:bCs/>
          <w:sz w:val="24"/>
        </w:rPr>
      </w:pPr>
    </w:p>
    <w:p w14:paraId="38821A5A" w14:textId="64AB84A1" w:rsidR="002E0AA6" w:rsidRDefault="00D20D9E">
      <w:pPr>
        <w:tabs>
          <w:tab w:val="left" w:pos="450"/>
          <w:tab w:val="left" w:pos="810"/>
        </w:tabs>
        <w:spacing w:after="240"/>
        <w:ind w:left="810" w:hanging="810"/>
        <w:rPr>
          <w:rFonts w:ascii="Arial" w:hAnsi="Arial" w:cs="Arial"/>
          <w:b/>
          <w:bCs/>
          <w:sz w:val="24"/>
        </w:rPr>
      </w:pPr>
      <w:r>
        <w:rPr>
          <w:rFonts w:ascii="Arial" w:hAnsi="Arial" w:cs="Arial"/>
          <w:b/>
          <w:bCs/>
          <w:sz w:val="24"/>
        </w:rPr>
        <w:t>1</w:t>
      </w:r>
      <w:r w:rsidR="00AF12E9">
        <w:rPr>
          <w:rFonts w:ascii="Arial" w:hAnsi="Arial" w:cs="Arial"/>
          <w:b/>
          <w:bCs/>
          <w:sz w:val="24"/>
        </w:rPr>
        <w:t>9</w:t>
      </w:r>
      <w:r w:rsidR="002E0AA6">
        <w:rPr>
          <w:rFonts w:ascii="Arial" w:hAnsi="Arial" w:cs="Arial"/>
          <w:b/>
          <w:bCs/>
          <w:sz w:val="24"/>
        </w:rPr>
        <w:t>.</w:t>
      </w:r>
      <w:r w:rsidR="002E0AA6">
        <w:rPr>
          <w:rFonts w:ascii="Arial" w:hAnsi="Arial" w:cs="Arial"/>
          <w:b/>
          <w:bCs/>
          <w:sz w:val="24"/>
        </w:rPr>
        <w:tab/>
      </w:r>
      <w:proofErr w:type="gramStart"/>
      <w:r w:rsidR="002E0AA6">
        <w:rPr>
          <w:rFonts w:ascii="Arial" w:hAnsi="Arial" w:cs="Arial"/>
          <w:b/>
          <w:bCs/>
          <w:sz w:val="24"/>
        </w:rPr>
        <w:t>a</w:t>
      </w:r>
      <w:proofErr w:type="gramEnd"/>
      <w:r w:rsidR="002E0AA6">
        <w:rPr>
          <w:rFonts w:ascii="Arial" w:hAnsi="Arial" w:cs="Arial"/>
          <w:b/>
          <w:bCs/>
          <w:sz w:val="24"/>
        </w:rPr>
        <w:t xml:space="preserve">.  </w:t>
      </w:r>
      <w:r w:rsidR="002E0AA6">
        <w:rPr>
          <w:rFonts w:ascii="Arial" w:hAnsi="Arial" w:cs="Arial"/>
          <w:b/>
          <w:bCs/>
          <w:sz w:val="24"/>
        </w:rPr>
        <w:tab/>
      </w:r>
      <w:r w:rsidR="00D17A66">
        <w:rPr>
          <w:rFonts w:ascii="Arial" w:hAnsi="Arial" w:cs="Arial"/>
          <w:b/>
          <w:bCs/>
          <w:sz w:val="24"/>
        </w:rPr>
        <w:t>A</w:t>
      </w:r>
      <w:r w:rsidR="002E0AA6">
        <w:rPr>
          <w:rFonts w:ascii="Arial" w:hAnsi="Arial" w:cs="Arial"/>
          <w:b/>
          <w:bCs/>
          <w:sz w:val="24"/>
        </w:rPr>
        <w:t xml:space="preserve">n intangible asset acquired in a business combination </w:t>
      </w:r>
      <w:r w:rsidR="00D17A66">
        <w:rPr>
          <w:rFonts w:ascii="Arial" w:hAnsi="Arial" w:cs="Arial"/>
          <w:b/>
          <w:bCs/>
          <w:sz w:val="24"/>
        </w:rPr>
        <w:t>is</w:t>
      </w:r>
      <w:r w:rsidR="002E0AA6">
        <w:rPr>
          <w:rFonts w:ascii="Arial" w:hAnsi="Arial" w:cs="Arial"/>
          <w:b/>
          <w:bCs/>
          <w:sz w:val="24"/>
        </w:rPr>
        <w:t xml:space="preserve"> recognized as an asset apart from goodwill if it arises from contractual or other legal rights (regardless of whether those rights are transferable or separable from the acquired enterprise or from other rights and obligations). If an intangible asset does not arise from contractual or other legal rights, it shall be recognized as an asset apart from goodwill only if it is separable, that is, it is capable of being separated or divided from the acquired enterprise and sold, transferred, licensed, rented, or exchanged (regardless of wheth</w:t>
      </w:r>
      <w:r w:rsidR="009350DD">
        <w:rPr>
          <w:rFonts w:ascii="Arial" w:hAnsi="Arial" w:cs="Arial"/>
          <w:b/>
          <w:bCs/>
          <w:sz w:val="24"/>
        </w:rPr>
        <w:t>er there is an intent to do so).  A</w:t>
      </w:r>
      <w:r w:rsidR="002E0AA6">
        <w:rPr>
          <w:rFonts w:ascii="Arial" w:hAnsi="Arial" w:cs="Arial"/>
          <w:b/>
          <w:bCs/>
          <w:sz w:val="24"/>
        </w:rPr>
        <w:t>n intangible asset that cannot be sold, transferred, licensed, rented, or exchanged individually is considered separable if it can be sold, transferred, licensed, rented, or exchanged with a related contract, asset, or liability.</w:t>
      </w:r>
    </w:p>
    <w:p w14:paraId="7239BA12" w14:textId="77777777" w:rsidR="002E0AA6" w:rsidRDefault="002E0AA6">
      <w:pPr>
        <w:tabs>
          <w:tab w:val="left" w:pos="450"/>
          <w:tab w:val="left" w:pos="810"/>
          <w:tab w:val="left" w:pos="1170"/>
        </w:tabs>
        <w:ind w:left="1170" w:hanging="1170"/>
        <w:rPr>
          <w:rFonts w:ascii="Arial" w:hAnsi="Arial" w:cs="Arial"/>
          <w:b/>
          <w:bCs/>
          <w:sz w:val="24"/>
        </w:rPr>
      </w:pPr>
      <w:r>
        <w:rPr>
          <w:rFonts w:ascii="Arial" w:hAnsi="Arial" w:cs="Arial"/>
          <w:b/>
          <w:bCs/>
          <w:sz w:val="24"/>
        </w:rPr>
        <w:tab/>
        <w:t>b.</w:t>
      </w:r>
      <w:r>
        <w:rPr>
          <w:rFonts w:ascii="Arial" w:hAnsi="Arial" w:cs="Arial"/>
          <w:b/>
          <w:bCs/>
          <w:sz w:val="24"/>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Trademarks—usually meet </w:t>
      </w:r>
      <w:r w:rsidR="00C70EF3">
        <w:rPr>
          <w:rFonts w:ascii="Arial" w:hAnsi="Arial" w:cs="Arial"/>
          <w:b/>
          <w:bCs/>
          <w:sz w:val="24"/>
        </w:rPr>
        <w:t xml:space="preserve">both </w:t>
      </w:r>
      <w:r>
        <w:rPr>
          <w:rFonts w:ascii="Arial" w:hAnsi="Arial" w:cs="Arial"/>
          <w:b/>
          <w:bCs/>
          <w:sz w:val="24"/>
        </w:rPr>
        <w:t xml:space="preserve">the </w:t>
      </w:r>
      <w:proofErr w:type="spellStart"/>
      <w:r>
        <w:rPr>
          <w:rFonts w:ascii="Arial" w:hAnsi="Arial" w:cs="Arial"/>
          <w:b/>
          <w:bCs/>
          <w:sz w:val="24"/>
        </w:rPr>
        <w:t>separability</w:t>
      </w:r>
      <w:proofErr w:type="spellEnd"/>
      <w:r>
        <w:rPr>
          <w:rFonts w:ascii="Arial" w:hAnsi="Arial" w:cs="Arial"/>
          <w:b/>
          <w:bCs/>
          <w:sz w:val="24"/>
        </w:rPr>
        <w:t xml:space="preserve"> and legal/contractual criteria.</w:t>
      </w:r>
    </w:p>
    <w:p w14:paraId="2BA43A67" w14:textId="77777777" w:rsidR="002E0AA6" w:rsidRDefault="002E0AA6">
      <w:pPr>
        <w:tabs>
          <w:tab w:val="left" w:pos="450"/>
          <w:tab w:val="left" w:pos="810"/>
          <w:tab w:val="left" w:pos="1170"/>
        </w:tabs>
        <w:ind w:left="1170" w:hanging="1170"/>
        <w:rPr>
          <w:rFonts w:ascii="Arial" w:hAnsi="Arial" w:cs="Arial"/>
          <w:b/>
          <w:bCs/>
          <w:sz w:val="24"/>
        </w:rPr>
      </w:pPr>
      <w:r>
        <w:rPr>
          <w:rFonts w:ascii="Wingdings" w:hAnsi="Wingdings" w:cs="Arial"/>
          <w:b/>
          <w:bCs/>
          <w:sz w:val="16"/>
        </w:rPr>
        <w:lastRenderedPageBreak/>
        <w:tab/>
      </w:r>
      <w:r>
        <w:rPr>
          <w:rFonts w:ascii="Wingdings" w:hAnsi="Wingdings" w:cs="Arial"/>
          <w:b/>
          <w:bCs/>
          <w:sz w:val="16"/>
        </w:rPr>
        <w:tab/>
      </w:r>
      <w:r>
        <w:rPr>
          <w:rFonts w:ascii="Wingdings" w:hAnsi="Wingdings" w:cs="Arial"/>
          <w:b/>
          <w:bCs/>
          <w:sz w:val="16"/>
        </w:rPr>
        <w:t></w:t>
      </w:r>
      <w:r w:rsidR="00C70EF3">
        <w:rPr>
          <w:rFonts w:ascii="Arial" w:hAnsi="Arial" w:cs="Arial"/>
          <w:b/>
          <w:bCs/>
          <w:sz w:val="24"/>
        </w:rPr>
        <w:t xml:space="preserve"> </w:t>
      </w:r>
      <w:r w:rsidR="00C70EF3">
        <w:rPr>
          <w:rFonts w:ascii="Arial" w:hAnsi="Arial" w:cs="Arial"/>
          <w:b/>
          <w:bCs/>
          <w:sz w:val="24"/>
        </w:rPr>
        <w:tab/>
        <w:t>C</w:t>
      </w:r>
      <w:r>
        <w:rPr>
          <w:rFonts w:ascii="Arial" w:hAnsi="Arial" w:cs="Arial"/>
          <w:b/>
          <w:bCs/>
          <w:sz w:val="24"/>
        </w:rPr>
        <w:t xml:space="preserve">ustomer list—usually meets the </w:t>
      </w:r>
      <w:proofErr w:type="spellStart"/>
      <w:r>
        <w:rPr>
          <w:rFonts w:ascii="Arial" w:hAnsi="Arial" w:cs="Arial"/>
          <w:b/>
          <w:bCs/>
          <w:sz w:val="24"/>
        </w:rPr>
        <w:t>separability</w:t>
      </w:r>
      <w:proofErr w:type="spellEnd"/>
      <w:r>
        <w:rPr>
          <w:rFonts w:ascii="Arial" w:hAnsi="Arial" w:cs="Arial"/>
          <w:b/>
          <w:bCs/>
          <w:sz w:val="24"/>
        </w:rPr>
        <w:t xml:space="preserve"> criterion</w:t>
      </w:r>
      <w:r w:rsidR="00201DCE">
        <w:rPr>
          <w:rFonts w:ascii="Arial" w:hAnsi="Arial" w:cs="Arial"/>
          <w:b/>
          <w:bCs/>
          <w:sz w:val="24"/>
        </w:rPr>
        <w:t>.</w:t>
      </w:r>
    </w:p>
    <w:p w14:paraId="5661509E" w14:textId="77777777" w:rsidR="002E0AA6" w:rsidRDefault="002E0AA6">
      <w:pPr>
        <w:tabs>
          <w:tab w:val="left" w:pos="450"/>
          <w:tab w:val="left" w:pos="810"/>
          <w:tab w:val="left" w:pos="1170"/>
        </w:tabs>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Copyrights on artistic materials—usually meet both the </w:t>
      </w:r>
      <w:proofErr w:type="spellStart"/>
      <w:r>
        <w:rPr>
          <w:rFonts w:ascii="Arial" w:hAnsi="Arial" w:cs="Arial"/>
          <w:b/>
          <w:bCs/>
          <w:sz w:val="24"/>
        </w:rPr>
        <w:t>separability</w:t>
      </w:r>
      <w:proofErr w:type="spellEnd"/>
      <w:r>
        <w:rPr>
          <w:rFonts w:ascii="Arial" w:hAnsi="Arial" w:cs="Arial"/>
          <w:b/>
          <w:bCs/>
          <w:sz w:val="24"/>
        </w:rPr>
        <w:t xml:space="preserve"> and legal/contractual criteria.</w:t>
      </w:r>
    </w:p>
    <w:p w14:paraId="6E5E9703" w14:textId="77777777" w:rsidR="002E0AA6" w:rsidRDefault="002E0AA6">
      <w:pPr>
        <w:tabs>
          <w:tab w:val="left" w:pos="450"/>
          <w:tab w:val="left" w:pos="810"/>
          <w:tab w:val="left" w:pos="1170"/>
        </w:tabs>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Agreements to receive royalties on leased intellectual property—usually meet the legal/contractual criterion.</w:t>
      </w:r>
    </w:p>
    <w:p w14:paraId="3DD43138" w14:textId="77777777" w:rsidR="002E0AA6" w:rsidRDefault="002E0AA6">
      <w:pPr>
        <w:tabs>
          <w:tab w:val="left" w:pos="450"/>
          <w:tab w:val="left" w:pos="810"/>
          <w:tab w:val="left" w:pos="1170"/>
        </w:tabs>
        <w:spacing w:after="240"/>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Unpatented technology—may meet the </w:t>
      </w:r>
      <w:proofErr w:type="spellStart"/>
      <w:r>
        <w:rPr>
          <w:rFonts w:ascii="Arial" w:hAnsi="Arial" w:cs="Arial"/>
          <w:b/>
          <w:bCs/>
          <w:sz w:val="24"/>
        </w:rPr>
        <w:t>separability</w:t>
      </w:r>
      <w:proofErr w:type="spellEnd"/>
      <w:r>
        <w:rPr>
          <w:rFonts w:ascii="Arial" w:hAnsi="Arial" w:cs="Arial"/>
          <w:b/>
          <w:bCs/>
          <w:sz w:val="24"/>
        </w:rPr>
        <w:t xml:space="preserve"> criterion if capable of being sold even if in conjunction with a related contract, asset, or liability.</w:t>
      </w:r>
    </w:p>
    <w:p w14:paraId="1071172D" w14:textId="1C8C1523" w:rsidR="00D17A66" w:rsidRDefault="00AF12E9" w:rsidP="00D17A66">
      <w:pPr>
        <w:tabs>
          <w:tab w:val="left" w:pos="360"/>
          <w:tab w:val="left" w:pos="720"/>
          <w:tab w:val="right" w:pos="5760"/>
          <w:tab w:val="right" w:pos="7290"/>
        </w:tabs>
        <w:ind w:left="0"/>
        <w:rPr>
          <w:rFonts w:ascii="Arial" w:eastAsia="Calibri" w:hAnsi="Arial" w:cs="Arial"/>
          <w:b/>
          <w:sz w:val="24"/>
          <w:szCs w:val="24"/>
        </w:rPr>
      </w:pPr>
      <w:r>
        <w:rPr>
          <w:rFonts w:ascii="Arial" w:eastAsia="Calibri" w:hAnsi="Arial" w:cs="Arial"/>
          <w:b/>
          <w:sz w:val="24"/>
          <w:szCs w:val="24"/>
        </w:rPr>
        <w:t>20</w:t>
      </w:r>
      <w:r w:rsidR="00D17A66" w:rsidRPr="00D17A66">
        <w:rPr>
          <w:rFonts w:ascii="Arial" w:eastAsia="Calibri" w:hAnsi="Arial" w:cs="Arial"/>
          <w:b/>
          <w:sz w:val="24"/>
          <w:szCs w:val="24"/>
        </w:rPr>
        <w:t>.</w:t>
      </w:r>
      <w:r w:rsidR="00D17A66">
        <w:rPr>
          <w:rFonts w:ascii="Arial" w:eastAsia="Calibri" w:hAnsi="Arial" w:cs="Arial"/>
          <w:b/>
          <w:sz w:val="24"/>
          <w:szCs w:val="24"/>
        </w:rPr>
        <w:tab/>
        <w:t xml:space="preserve"> (12</w:t>
      </w:r>
      <w:r w:rsidR="00320E40">
        <w:rPr>
          <w:rFonts w:ascii="Arial" w:eastAsia="Calibri" w:hAnsi="Arial" w:cs="Arial"/>
          <w:b/>
          <w:sz w:val="24"/>
          <w:szCs w:val="24"/>
        </w:rPr>
        <w:t xml:space="preserve"> minutes) (Journal entries</w:t>
      </w:r>
      <w:r w:rsidR="00D17A66" w:rsidRPr="00D17A66">
        <w:rPr>
          <w:rFonts w:ascii="Arial" w:eastAsia="Calibri" w:hAnsi="Arial" w:cs="Arial"/>
          <w:b/>
          <w:sz w:val="24"/>
          <w:szCs w:val="24"/>
        </w:rPr>
        <w:t xml:space="preserve"> to record a merger—acquired company dissolved)</w:t>
      </w:r>
    </w:p>
    <w:p w14:paraId="5D92C70D"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p>
    <w:p w14:paraId="62EB3648"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Inventory</w:t>
      </w:r>
      <w:r w:rsidRPr="00D17A66">
        <w:rPr>
          <w:rFonts w:ascii="Arial" w:eastAsia="Calibri" w:hAnsi="Arial" w:cs="Arial"/>
          <w:b/>
          <w:sz w:val="24"/>
          <w:szCs w:val="24"/>
        </w:rPr>
        <w:tab/>
        <w:t>600,000</w:t>
      </w:r>
    </w:p>
    <w:p w14:paraId="748E4BF5"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Land</w:t>
      </w:r>
      <w:r w:rsidRPr="00D17A66">
        <w:rPr>
          <w:rFonts w:ascii="Arial" w:eastAsia="Calibri" w:hAnsi="Arial" w:cs="Arial"/>
          <w:b/>
          <w:sz w:val="24"/>
          <w:szCs w:val="24"/>
        </w:rPr>
        <w:tab/>
        <w:t>990,000</w:t>
      </w:r>
    </w:p>
    <w:p w14:paraId="1204F41D"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Buildings</w:t>
      </w:r>
      <w:r w:rsidRPr="00D17A66">
        <w:rPr>
          <w:rFonts w:ascii="Arial" w:eastAsia="Calibri" w:hAnsi="Arial" w:cs="Arial"/>
          <w:b/>
          <w:sz w:val="24"/>
          <w:szCs w:val="24"/>
        </w:rPr>
        <w:tab/>
        <w:t>2,000,000</w:t>
      </w:r>
    </w:p>
    <w:p w14:paraId="6315A49F"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Customer </w:t>
      </w:r>
      <w:r w:rsidR="001A6735">
        <w:rPr>
          <w:rFonts w:ascii="Arial" w:eastAsia="Calibri" w:hAnsi="Arial" w:cs="Arial"/>
          <w:b/>
          <w:sz w:val="24"/>
          <w:szCs w:val="24"/>
        </w:rPr>
        <w:t>R</w:t>
      </w:r>
      <w:r w:rsidRPr="00D17A66">
        <w:rPr>
          <w:rFonts w:ascii="Arial" w:eastAsia="Calibri" w:hAnsi="Arial" w:cs="Arial"/>
          <w:b/>
          <w:sz w:val="24"/>
          <w:szCs w:val="24"/>
        </w:rPr>
        <w:t>elationships</w:t>
      </w:r>
      <w:r w:rsidRPr="00D17A66">
        <w:rPr>
          <w:rFonts w:ascii="Arial" w:eastAsia="Calibri" w:hAnsi="Arial" w:cs="Arial"/>
          <w:b/>
          <w:sz w:val="24"/>
          <w:szCs w:val="24"/>
        </w:rPr>
        <w:tab/>
        <w:t>800,000</w:t>
      </w:r>
    </w:p>
    <w:p w14:paraId="5059486B"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Goodwill</w:t>
      </w:r>
      <w:r w:rsidRPr="00D17A66">
        <w:rPr>
          <w:rFonts w:ascii="Arial" w:eastAsia="Calibri" w:hAnsi="Arial" w:cs="Arial"/>
          <w:b/>
          <w:sz w:val="24"/>
          <w:szCs w:val="24"/>
        </w:rPr>
        <w:tab/>
      </w:r>
      <w:r w:rsidR="00DE2821">
        <w:rPr>
          <w:rFonts w:ascii="Arial" w:eastAsia="Calibri" w:hAnsi="Arial" w:cs="Arial"/>
          <w:b/>
          <w:sz w:val="24"/>
          <w:szCs w:val="24"/>
        </w:rPr>
        <w:t>69</w:t>
      </w:r>
      <w:r w:rsidRPr="00D17A66">
        <w:rPr>
          <w:rFonts w:ascii="Arial" w:eastAsia="Calibri" w:hAnsi="Arial" w:cs="Arial"/>
          <w:b/>
          <w:sz w:val="24"/>
          <w:szCs w:val="24"/>
        </w:rPr>
        <w:t>0,000</w:t>
      </w:r>
    </w:p>
    <w:p w14:paraId="0C3C16DA"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Accounts </w:t>
      </w:r>
      <w:r w:rsidR="001A6735">
        <w:rPr>
          <w:rFonts w:ascii="Arial" w:eastAsia="Calibri" w:hAnsi="Arial" w:cs="Arial"/>
          <w:b/>
          <w:sz w:val="24"/>
          <w:szCs w:val="24"/>
        </w:rPr>
        <w:t>P</w:t>
      </w:r>
      <w:r w:rsidRPr="00D17A66">
        <w:rPr>
          <w:rFonts w:ascii="Arial" w:eastAsia="Calibri" w:hAnsi="Arial" w:cs="Arial"/>
          <w:b/>
          <w:sz w:val="24"/>
          <w:szCs w:val="24"/>
        </w:rPr>
        <w:t>ayable</w:t>
      </w:r>
      <w:r w:rsidRPr="00D17A66">
        <w:rPr>
          <w:rFonts w:ascii="Arial" w:eastAsia="Calibri" w:hAnsi="Arial" w:cs="Arial"/>
          <w:b/>
          <w:sz w:val="24"/>
          <w:szCs w:val="24"/>
        </w:rPr>
        <w:tab/>
      </w:r>
      <w:r w:rsidRPr="00D17A66">
        <w:rPr>
          <w:rFonts w:ascii="Arial" w:eastAsia="Calibri" w:hAnsi="Arial" w:cs="Arial"/>
          <w:b/>
          <w:sz w:val="24"/>
          <w:szCs w:val="24"/>
        </w:rPr>
        <w:tab/>
        <w:t>80,000</w:t>
      </w:r>
    </w:p>
    <w:p w14:paraId="784564D6"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Common </w:t>
      </w:r>
      <w:r w:rsidR="001A6735">
        <w:rPr>
          <w:rFonts w:ascii="Arial" w:eastAsia="Calibri" w:hAnsi="Arial" w:cs="Arial"/>
          <w:b/>
          <w:sz w:val="24"/>
          <w:szCs w:val="24"/>
        </w:rPr>
        <w:t>S</w:t>
      </w:r>
      <w:r w:rsidRPr="00D17A66">
        <w:rPr>
          <w:rFonts w:ascii="Arial" w:eastAsia="Calibri" w:hAnsi="Arial" w:cs="Arial"/>
          <w:b/>
          <w:sz w:val="24"/>
          <w:szCs w:val="24"/>
        </w:rPr>
        <w:t>tock</w:t>
      </w:r>
      <w:r w:rsidRPr="00D17A66">
        <w:rPr>
          <w:rFonts w:ascii="Arial" w:eastAsia="Calibri" w:hAnsi="Arial" w:cs="Arial"/>
          <w:b/>
          <w:sz w:val="24"/>
          <w:szCs w:val="24"/>
        </w:rPr>
        <w:tab/>
      </w:r>
      <w:r w:rsidRPr="00D17A66">
        <w:rPr>
          <w:rFonts w:ascii="Arial" w:eastAsia="Calibri" w:hAnsi="Arial" w:cs="Arial"/>
          <w:b/>
          <w:sz w:val="24"/>
          <w:szCs w:val="24"/>
        </w:rPr>
        <w:tab/>
        <w:t>40,000</w:t>
      </w:r>
    </w:p>
    <w:p w14:paraId="193A5610"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r>
      <w:r w:rsidR="001A6735">
        <w:rPr>
          <w:rFonts w:ascii="Arial" w:eastAsia="Calibri" w:hAnsi="Arial" w:cs="Arial"/>
          <w:b/>
          <w:sz w:val="24"/>
          <w:szCs w:val="24"/>
        </w:rPr>
        <w:t>Additional Paid-In Capital</w:t>
      </w:r>
      <w:r w:rsidRPr="00D17A66">
        <w:rPr>
          <w:rFonts w:ascii="Arial" w:eastAsia="Calibri" w:hAnsi="Arial" w:cs="Arial"/>
          <w:b/>
          <w:sz w:val="24"/>
          <w:szCs w:val="24"/>
        </w:rPr>
        <w:tab/>
      </w:r>
      <w:r w:rsidRPr="00D17A66">
        <w:rPr>
          <w:rFonts w:ascii="Arial" w:eastAsia="Calibri" w:hAnsi="Arial" w:cs="Arial"/>
          <w:b/>
          <w:sz w:val="24"/>
          <w:szCs w:val="24"/>
        </w:rPr>
        <w:tab/>
        <w:t>960,000</w:t>
      </w:r>
    </w:p>
    <w:p w14:paraId="6E046213"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4,000,000</w:t>
      </w:r>
    </w:p>
    <w:p w14:paraId="393370EF"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p>
    <w:p w14:paraId="05804862"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009A0F3C">
        <w:rPr>
          <w:rFonts w:ascii="Arial" w:eastAsia="Calibri" w:hAnsi="Arial" w:cs="Arial"/>
          <w:b/>
          <w:sz w:val="24"/>
          <w:szCs w:val="24"/>
        </w:rPr>
        <w:t xml:space="preserve">Professional </w:t>
      </w:r>
      <w:r w:rsidR="004D40D6">
        <w:rPr>
          <w:rFonts w:ascii="Arial" w:eastAsia="Calibri" w:hAnsi="Arial" w:cs="Arial"/>
          <w:b/>
          <w:sz w:val="24"/>
          <w:szCs w:val="24"/>
        </w:rPr>
        <w:t>S</w:t>
      </w:r>
      <w:r w:rsidR="00325AB9">
        <w:rPr>
          <w:rFonts w:ascii="Arial" w:eastAsia="Calibri" w:hAnsi="Arial" w:cs="Arial"/>
          <w:b/>
          <w:sz w:val="24"/>
          <w:szCs w:val="24"/>
        </w:rPr>
        <w:t xml:space="preserve">ervices </w:t>
      </w:r>
      <w:r w:rsidR="004D40D6">
        <w:rPr>
          <w:rFonts w:ascii="Arial" w:eastAsia="Calibri" w:hAnsi="Arial" w:cs="Arial"/>
          <w:b/>
          <w:sz w:val="24"/>
          <w:szCs w:val="24"/>
        </w:rPr>
        <w:t>E</w:t>
      </w:r>
      <w:r w:rsidR="00325AB9">
        <w:rPr>
          <w:rFonts w:ascii="Arial" w:eastAsia="Calibri" w:hAnsi="Arial" w:cs="Arial"/>
          <w:b/>
          <w:sz w:val="24"/>
          <w:szCs w:val="24"/>
        </w:rPr>
        <w:t>xpense</w:t>
      </w:r>
      <w:r w:rsidRPr="00D17A66">
        <w:rPr>
          <w:rFonts w:ascii="Arial" w:eastAsia="Calibri" w:hAnsi="Arial" w:cs="Arial"/>
          <w:b/>
          <w:sz w:val="24"/>
          <w:szCs w:val="24"/>
        </w:rPr>
        <w:tab/>
        <w:t>42,000</w:t>
      </w:r>
    </w:p>
    <w:p w14:paraId="25659CFD"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w:t>
      </w:r>
    </w:p>
    <w:p w14:paraId="46445107"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p>
    <w:p w14:paraId="45E55F72"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Additional </w:t>
      </w:r>
      <w:r w:rsidR="004D40D6">
        <w:rPr>
          <w:rFonts w:ascii="Arial" w:eastAsia="Calibri" w:hAnsi="Arial" w:cs="Arial"/>
          <w:b/>
          <w:sz w:val="24"/>
          <w:szCs w:val="24"/>
        </w:rPr>
        <w:t>P</w:t>
      </w:r>
      <w:r w:rsidRPr="00D17A66">
        <w:rPr>
          <w:rFonts w:ascii="Arial" w:eastAsia="Calibri" w:hAnsi="Arial" w:cs="Arial"/>
          <w:b/>
          <w:sz w:val="24"/>
          <w:szCs w:val="24"/>
        </w:rPr>
        <w:t>aid-</w:t>
      </w:r>
      <w:r w:rsidR="004D40D6">
        <w:rPr>
          <w:rFonts w:ascii="Arial" w:eastAsia="Calibri" w:hAnsi="Arial" w:cs="Arial"/>
          <w:b/>
          <w:sz w:val="24"/>
          <w:szCs w:val="24"/>
        </w:rPr>
        <w:t>I</w:t>
      </w:r>
      <w:r w:rsidRPr="00D17A66">
        <w:rPr>
          <w:rFonts w:ascii="Arial" w:eastAsia="Calibri" w:hAnsi="Arial" w:cs="Arial"/>
          <w:b/>
          <w:sz w:val="24"/>
          <w:szCs w:val="24"/>
        </w:rPr>
        <w:t xml:space="preserve">n </w:t>
      </w:r>
      <w:r w:rsidR="004D40D6">
        <w:rPr>
          <w:rFonts w:ascii="Arial" w:eastAsia="Calibri" w:hAnsi="Arial" w:cs="Arial"/>
          <w:b/>
          <w:sz w:val="24"/>
          <w:szCs w:val="24"/>
        </w:rPr>
        <w:t>C</w:t>
      </w:r>
      <w:r w:rsidRPr="00D17A66">
        <w:rPr>
          <w:rFonts w:ascii="Arial" w:eastAsia="Calibri" w:hAnsi="Arial" w:cs="Arial"/>
          <w:b/>
          <w:sz w:val="24"/>
          <w:szCs w:val="24"/>
        </w:rPr>
        <w:t>apital</w:t>
      </w:r>
      <w:r w:rsidRPr="00D17A66">
        <w:rPr>
          <w:rFonts w:ascii="Arial" w:eastAsia="Calibri" w:hAnsi="Arial" w:cs="Arial"/>
          <w:b/>
          <w:sz w:val="24"/>
          <w:szCs w:val="24"/>
        </w:rPr>
        <w:tab/>
        <w:t>25,000</w:t>
      </w:r>
    </w:p>
    <w:p w14:paraId="0B8B7375"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25,000</w:t>
      </w:r>
    </w:p>
    <w:p w14:paraId="7FD8F736" w14:textId="77777777" w:rsidR="00C70EF3" w:rsidRDefault="00C70EF3" w:rsidP="00D17A66">
      <w:pPr>
        <w:tabs>
          <w:tab w:val="left" w:pos="360"/>
          <w:tab w:val="left" w:pos="720"/>
          <w:tab w:val="right" w:pos="5760"/>
          <w:tab w:val="right" w:pos="7290"/>
        </w:tabs>
        <w:ind w:left="0"/>
        <w:rPr>
          <w:rFonts w:ascii="Arial" w:eastAsia="Calibri" w:hAnsi="Arial" w:cs="Arial"/>
          <w:b/>
          <w:sz w:val="24"/>
          <w:szCs w:val="24"/>
        </w:rPr>
      </w:pPr>
    </w:p>
    <w:p w14:paraId="4190DD29" w14:textId="1DB47170" w:rsidR="00D17A66" w:rsidRDefault="00AF12E9" w:rsidP="00D17A66">
      <w:pPr>
        <w:tabs>
          <w:tab w:val="left" w:pos="360"/>
          <w:tab w:val="left" w:pos="720"/>
          <w:tab w:val="right" w:pos="5760"/>
          <w:tab w:val="right" w:pos="7290"/>
        </w:tabs>
        <w:ind w:left="0"/>
        <w:rPr>
          <w:rFonts w:ascii="Arial" w:eastAsia="Calibri" w:hAnsi="Arial" w:cs="Arial"/>
          <w:b/>
          <w:sz w:val="24"/>
          <w:szCs w:val="24"/>
        </w:rPr>
      </w:pPr>
      <w:r>
        <w:rPr>
          <w:rFonts w:ascii="Arial" w:eastAsia="Calibri" w:hAnsi="Arial" w:cs="Arial"/>
          <w:b/>
          <w:sz w:val="24"/>
          <w:szCs w:val="24"/>
        </w:rPr>
        <w:t>21</w:t>
      </w:r>
      <w:r w:rsidR="00D17A66" w:rsidRPr="00D17A66">
        <w:rPr>
          <w:rFonts w:ascii="Arial" w:eastAsia="Calibri" w:hAnsi="Arial" w:cs="Arial"/>
          <w:b/>
          <w:sz w:val="24"/>
          <w:szCs w:val="24"/>
        </w:rPr>
        <w:t>.</w:t>
      </w:r>
      <w:r w:rsidR="00D17A66">
        <w:rPr>
          <w:rFonts w:ascii="Arial" w:eastAsia="Calibri" w:hAnsi="Arial" w:cs="Arial"/>
          <w:b/>
          <w:sz w:val="24"/>
          <w:szCs w:val="24"/>
        </w:rPr>
        <w:t xml:space="preserve"> (12</w:t>
      </w:r>
      <w:r w:rsidR="00320E40">
        <w:rPr>
          <w:rFonts w:ascii="Arial" w:eastAsia="Calibri" w:hAnsi="Arial" w:cs="Arial"/>
          <w:b/>
          <w:sz w:val="24"/>
          <w:szCs w:val="24"/>
        </w:rPr>
        <w:t xml:space="preserve"> minutes) (Journal entries</w:t>
      </w:r>
      <w:r w:rsidR="00D17A66" w:rsidRPr="00D17A66">
        <w:rPr>
          <w:rFonts w:ascii="Arial" w:eastAsia="Calibri" w:hAnsi="Arial" w:cs="Arial"/>
          <w:b/>
          <w:sz w:val="24"/>
          <w:szCs w:val="24"/>
        </w:rPr>
        <w:t xml:space="preserve"> to record a </w:t>
      </w:r>
      <w:r w:rsidR="00D17A66">
        <w:rPr>
          <w:rFonts w:ascii="Arial" w:eastAsia="Calibri" w:hAnsi="Arial" w:cs="Arial"/>
          <w:b/>
          <w:sz w:val="24"/>
          <w:szCs w:val="24"/>
        </w:rPr>
        <w:t>bargain purchase</w:t>
      </w:r>
      <w:r w:rsidR="00D17A66" w:rsidRPr="00D17A66">
        <w:rPr>
          <w:rFonts w:ascii="Arial" w:eastAsia="Calibri" w:hAnsi="Arial" w:cs="Arial"/>
          <w:b/>
          <w:sz w:val="24"/>
          <w:szCs w:val="24"/>
        </w:rPr>
        <w:t>—acquired company dissolved)</w:t>
      </w:r>
    </w:p>
    <w:p w14:paraId="6D814230"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p>
    <w:p w14:paraId="12D5128B"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Inventory</w:t>
      </w:r>
      <w:r w:rsidRPr="00D17A66">
        <w:rPr>
          <w:rFonts w:ascii="Arial" w:eastAsia="Calibri" w:hAnsi="Arial" w:cs="Arial"/>
          <w:b/>
          <w:sz w:val="24"/>
          <w:szCs w:val="24"/>
        </w:rPr>
        <w:tab/>
        <w:t>600,000</w:t>
      </w:r>
    </w:p>
    <w:p w14:paraId="13350F94"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Land</w:t>
      </w:r>
      <w:r w:rsidRPr="00D17A66">
        <w:rPr>
          <w:rFonts w:ascii="Arial" w:eastAsia="Calibri" w:hAnsi="Arial" w:cs="Arial"/>
          <w:b/>
          <w:sz w:val="24"/>
          <w:szCs w:val="24"/>
        </w:rPr>
        <w:tab/>
        <w:t>990,000</w:t>
      </w:r>
    </w:p>
    <w:p w14:paraId="75A35344"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Buildings</w:t>
      </w:r>
      <w:r w:rsidRPr="00D17A66">
        <w:rPr>
          <w:rFonts w:ascii="Arial" w:eastAsia="Calibri" w:hAnsi="Arial" w:cs="Arial"/>
          <w:b/>
          <w:sz w:val="24"/>
          <w:szCs w:val="24"/>
        </w:rPr>
        <w:tab/>
        <w:t>2,000,000</w:t>
      </w:r>
    </w:p>
    <w:p w14:paraId="15BE41E1"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Customer </w:t>
      </w:r>
      <w:r w:rsidR="004D40D6">
        <w:rPr>
          <w:rFonts w:ascii="Arial" w:eastAsia="Calibri" w:hAnsi="Arial" w:cs="Arial"/>
          <w:b/>
          <w:sz w:val="24"/>
          <w:szCs w:val="24"/>
        </w:rPr>
        <w:t>R</w:t>
      </w:r>
      <w:r w:rsidRPr="00D17A66">
        <w:rPr>
          <w:rFonts w:ascii="Arial" w:eastAsia="Calibri" w:hAnsi="Arial" w:cs="Arial"/>
          <w:b/>
          <w:sz w:val="24"/>
          <w:szCs w:val="24"/>
        </w:rPr>
        <w:t>elationships</w:t>
      </w:r>
      <w:r w:rsidRPr="00D17A66">
        <w:rPr>
          <w:rFonts w:ascii="Arial" w:eastAsia="Calibri" w:hAnsi="Arial" w:cs="Arial"/>
          <w:b/>
          <w:sz w:val="24"/>
          <w:szCs w:val="24"/>
        </w:rPr>
        <w:tab/>
        <w:t>800,000</w:t>
      </w:r>
    </w:p>
    <w:p w14:paraId="3EF2170D"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Accounts </w:t>
      </w:r>
      <w:r w:rsidR="004D40D6">
        <w:rPr>
          <w:rFonts w:ascii="Arial" w:eastAsia="Calibri" w:hAnsi="Arial" w:cs="Arial"/>
          <w:b/>
          <w:sz w:val="24"/>
          <w:szCs w:val="24"/>
        </w:rPr>
        <w:t>P</w:t>
      </w:r>
      <w:r w:rsidRPr="00D17A66">
        <w:rPr>
          <w:rFonts w:ascii="Arial" w:eastAsia="Calibri" w:hAnsi="Arial" w:cs="Arial"/>
          <w:b/>
          <w:sz w:val="24"/>
          <w:szCs w:val="24"/>
        </w:rPr>
        <w:t>ayable</w:t>
      </w:r>
      <w:r w:rsidRPr="00D17A66">
        <w:rPr>
          <w:rFonts w:ascii="Arial" w:eastAsia="Calibri" w:hAnsi="Arial" w:cs="Arial"/>
          <w:b/>
          <w:sz w:val="24"/>
          <w:szCs w:val="24"/>
        </w:rPr>
        <w:tab/>
      </w:r>
      <w:r w:rsidRPr="00D17A66">
        <w:rPr>
          <w:rFonts w:ascii="Arial" w:eastAsia="Calibri" w:hAnsi="Arial" w:cs="Arial"/>
          <w:b/>
          <w:sz w:val="24"/>
          <w:szCs w:val="24"/>
        </w:rPr>
        <w:tab/>
        <w:t>80,000</w:t>
      </w:r>
    </w:p>
    <w:p w14:paraId="686B1E0B"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4,200,000</w:t>
      </w:r>
    </w:p>
    <w:p w14:paraId="706C8168"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Gain on </w:t>
      </w:r>
      <w:r w:rsidR="004D40D6">
        <w:rPr>
          <w:rFonts w:ascii="Arial" w:eastAsia="Calibri" w:hAnsi="Arial" w:cs="Arial"/>
          <w:b/>
          <w:sz w:val="24"/>
          <w:szCs w:val="24"/>
        </w:rPr>
        <w:t>B</w:t>
      </w:r>
      <w:r w:rsidRPr="00D17A66">
        <w:rPr>
          <w:rFonts w:ascii="Arial" w:eastAsia="Calibri" w:hAnsi="Arial" w:cs="Arial"/>
          <w:b/>
          <w:sz w:val="24"/>
          <w:szCs w:val="24"/>
        </w:rPr>
        <w:t xml:space="preserve">argain </w:t>
      </w:r>
      <w:r w:rsidR="004D40D6">
        <w:rPr>
          <w:rFonts w:ascii="Arial" w:eastAsia="Calibri" w:hAnsi="Arial" w:cs="Arial"/>
          <w:b/>
          <w:sz w:val="24"/>
          <w:szCs w:val="24"/>
        </w:rPr>
        <w:t>P</w:t>
      </w:r>
      <w:r w:rsidRPr="00D17A66">
        <w:rPr>
          <w:rFonts w:ascii="Arial" w:eastAsia="Calibri" w:hAnsi="Arial" w:cs="Arial"/>
          <w:b/>
          <w:sz w:val="24"/>
          <w:szCs w:val="24"/>
        </w:rPr>
        <w:t>urchase</w:t>
      </w:r>
      <w:r w:rsidRPr="00D17A66">
        <w:rPr>
          <w:rFonts w:ascii="Arial" w:eastAsia="Calibri" w:hAnsi="Arial" w:cs="Arial"/>
          <w:b/>
          <w:sz w:val="24"/>
          <w:szCs w:val="24"/>
        </w:rPr>
        <w:tab/>
      </w:r>
      <w:r w:rsidRPr="00D17A66">
        <w:rPr>
          <w:rFonts w:ascii="Arial" w:eastAsia="Calibri" w:hAnsi="Arial" w:cs="Arial"/>
          <w:b/>
          <w:sz w:val="24"/>
          <w:szCs w:val="24"/>
        </w:rPr>
        <w:tab/>
      </w:r>
      <w:r w:rsidR="00DE2821">
        <w:rPr>
          <w:rFonts w:ascii="Arial" w:eastAsia="Calibri" w:hAnsi="Arial" w:cs="Arial"/>
          <w:b/>
          <w:sz w:val="24"/>
          <w:szCs w:val="24"/>
        </w:rPr>
        <w:t>11</w:t>
      </w:r>
      <w:r w:rsidRPr="00D17A66">
        <w:rPr>
          <w:rFonts w:ascii="Arial" w:eastAsia="Calibri" w:hAnsi="Arial" w:cs="Arial"/>
          <w:b/>
          <w:sz w:val="24"/>
          <w:szCs w:val="24"/>
        </w:rPr>
        <w:t>0,000</w:t>
      </w:r>
    </w:p>
    <w:p w14:paraId="0DAD64D3"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p>
    <w:p w14:paraId="5001B7CF"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009A0F3C">
        <w:rPr>
          <w:rFonts w:ascii="Arial" w:eastAsia="Calibri" w:hAnsi="Arial" w:cs="Arial"/>
          <w:b/>
          <w:sz w:val="24"/>
          <w:szCs w:val="24"/>
        </w:rPr>
        <w:t xml:space="preserve">Professional </w:t>
      </w:r>
      <w:r w:rsidR="004D40D6">
        <w:rPr>
          <w:rFonts w:ascii="Arial" w:eastAsia="Calibri" w:hAnsi="Arial" w:cs="Arial"/>
          <w:b/>
          <w:sz w:val="24"/>
          <w:szCs w:val="24"/>
        </w:rPr>
        <w:t>S</w:t>
      </w:r>
      <w:r w:rsidR="00325AB9">
        <w:rPr>
          <w:rFonts w:ascii="Arial" w:eastAsia="Calibri" w:hAnsi="Arial" w:cs="Arial"/>
          <w:b/>
          <w:sz w:val="24"/>
          <w:szCs w:val="24"/>
        </w:rPr>
        <w:t xml:space="preserve">ervices </w:t>
      </w:r>
      <w:r w:rsidR="004D40D6">
        <w:rPr>
          <w:rFonts w:ascii="Arial" w:eastAsia="Calibri" w:hAnsi="Arial" w:cs="Arial"/>
          <w:b/>
          <w:sz w:val="24"/>
          <w:szCs w:val="24"/>
        </w:rPr>
        <w:t>E</w:t>
      </w:r>
      <w:r w:rsidR="00325AB9">
        <w:rPr>
          <w:rFonts w:ascii="Arial" w:eastAsia="Calibri" w:hAnsi="Arial" w:cs="Arial"/>
          <w:b/>
          <w:sz w:val="24"/>
          <w:szCs w:val="24"/>
        </w:rPr>
        <w:t>xpense</w:t>
      </w:r>
      <w:r w:rsidRPr="00D17A66">
        <w:rPr>
          <w:rFonts w:ascii="Arial" w:eastAsia="Calibri" w:hAnsi="Arial" w:cs="Arial"/>
          <w:b/>
          <w:sz w:val="24"/>
          <w:szCs w:val="24"/>
        </w:rPr>
        <w:tab/>
        <w:t>42,000</w:t>
      </w:r>
    </w:p>
    <w:p w14:paraId="6CF57323" w14:textId="77777777" w:rsidR="00D17A66" w:rsidRPr="00D17A66" w:rsidRDefault="00D17A66" w:rsidP="00D17A66">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w:t>
      </w:r>
    </w:p>
    <w:p w14:paraId="1F4EF7FC" w14:textId="77777777" w:rsidR="00D17A66" w:rsidRDefault="00D17A66" w:rsidP="002413A8">
      <w:pPr>
        <w:pStyle w:val="Outline2"/>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338C322C" w14:textId="2F7B9439" w:rsidR="002E0AA6" w:rsidRDefault="00C70EF3" w:rsidP="002413A8">
      <w:pPr>
        <w:pStyle w:val="Outline2"/>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br w:type="page"/>
      </w:r>
      <w:r w:rsidR="00AF12E9">
        <w:rPr>
          <w:rFonts w:ascii="Arial" w:hAnsi="Arial"/>
          <w:b/>
          <w:sz w:val="24"/>
        </w:rPr>
        <w:lastRenderedPageBreak/>
        <w:t>22</w:t>
      </w:r>
      <w:r w:rsidR="000F6E67">
        <w:rPr>
          <w:rFonts w:ascii="Arial" w:hAnsi="Arial"/>
          <w:b/>
          <w:sz w:val="24"/>
        </w:rPr>
        <w:t xml:space="preserve">. </w:t>
      </w:r>
      <w:r w:rsidR="002E0AA6">
        <w:rPr>
          <w:rFonts w:ascii="Arial" w:hAnsi="Arial"/>
          <w:b/>
          <w:sz w:val="24"/>
        </w:rPr>
        <w:t>(</w:t>
      </w:r>
      <w:r w:rsidR="00C74CB7">
        <w:rPr>
          <w:rFonts w:ascii="Arial" w:hAnsi="Arial"/>
          <w:b/>
          <w:sz w:val="24"/>
        </w:rPr>
        <w:t>15</w:t>
      </w:r>
      <w:r w:rsidR="002E0AA6">
        <w:rPr>
          <w:rFonts w:ascii="Arial" w:hAnsi="Arial"/>
          <w:b/>
          <w:sz w:val="24"/>
        </w:rPr>
        <w:t xml:space="preserve"> Minutes) (Consolidated balances)</w:t>
      </w:r>
    </w:p>
    <w:p w14:paraId="246DA198" w14:textId="77777777" w:rsidR="002E0AA6" w:rsidRDefault="002E0AA6">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1CDD155E" w14:textId="77777777" w:rsidR="002E0AA6" w:rsidRDefault="002E0AA6" w:rsidP="00B40069">
      <w:pPr>
        <w:pStyle w:val="Outline1"/>
        <w:tabs>
          <w:tab w:val="clear" w:pos="720"/>
        </w:tabs>
        <w:ind w:left="450" w:hanging="450"/>
        <w:rPr>
          <w:rFonts w:ascii="Arial" w:hAnsi="Arial"/>
          <w:b/>
          <w:sz w:val="24"/>
        </w:rPr>
      </w:pPr>
      <w:r>
        <w:rPr>
          <w:rFonts w:ascii="Arial" w:hAnsi="Arial"/>
          <w:b/>
          <w:sz w:val="24"/>
        </w:rPr>
        <w:tab/>
      </w:r>
      <w:r w:rsidR="009B67E0">
        <w:rPr>
          <w:rFonts w:ascii="Arial" w:hAnsi="Arial"/>
          <w:b/>
          <w:sz w:val="24"/>
        </w:rPr>
        <w:t>In</w:t>
      </w:r>
      <w:r w:rsidR="002413A8">
        <w:rPr>
          <w:rFonts w:ascii="Arial" w:hAnsi="Arial"/>
          <w:b/>
          <w:sz w:val="24"/>
        </w:rPr>
        <w:t xml:space="preserve"> acquisitions</w:t>
      </w:r>
      <w:r>
        <w:rPr>
          <w:rFonts w:ascii="Arial" w:hAnsi="Arial"/>
          <w:b/>
          <w:sz w:val="24"/>
        </w:rPr>
        <w:t>, the fair value</w:t>
      </w:r>
      <w:r w:rsidR="008063E2">
        <w:rPr>
          <w:rFonts w:ascii="Arial" w:hAnsi="Arial"/>
          <w:b/>
          <w:sz w:val="24"/>
        </w:rPr>
        <w:t>s</w:t>
      </w:r>
      <w:r>
        <w:rPr>
          <w:rFonts w:ascii="Arial" w:hAnsi="Arial"/>
          <w:b/>
          <w:sz w:val="24"/>
        </w:rPr>
        <w:t xml:space="preserve"> of the subs</w:t>
      </w:r>
      <w:r w:rsidR="008063E2">
        <w:rPr>
          <w:rFonts w:ascii="Arial" w:hAnsi="Arial"/>
          <w:b/>
          <w:sz w:val="24"/>
        </w:rPr>
        <w:t xml:space="preserve">idiary's assets and liabilities </w:t>
      </w:r>
      <w:r>
        <w:rPr>
          <w:rFonts w:ascii="Arial" w:hAnsi="Arial"/>
          <w:b/>
          <w:sz w:val="24"/>
        </w:rPr>
        <w:t>are consolidated</w:t>
      </w:r>
      <w:r w:rsidR="008063E2">
        <w:rPr>
          <w:rFonts w:ascii="Arial" w:hAnsi="Arial"/>
          <w:b/>
          <w:sz w:val="24"/>
        </w:rPr>
        <w:t xml:space="preserve"> (there are a limited number of exceptions)</w:t>
      </w:r>
      <w:r>
        <w:rPr>
          <w:rFonts w:ascii="Arial" w:hAnsi="Arial"/>
          <w:b/>
          <w:sz w:val="24"/>
        </w:rPr>
        <w:t xml:space="preserve">. Goodwill is </w:t>
      </w:r>
      <w:r w:rsidR="007F5548">
        <w:rPr>
          <w:rFonts w:ascii="Arial" w:hAnsi="Arial"/>
          <w:b/>
          <w:sz w:val="24"/>
        </w:rPr>
        <w:t>reported</w:t>
      </w:r>
      <w:r>
        <w:rPr>
          <w:rFonts w:ascii="Arial" w:hAnsi="Arial"/>
          <w:b/>
          <w:sz w:val="24"/>
        </w:rPr>
        <w:t xml:space="preserve"> a</w:t>
      </w:r>
      <w:r w:rsidR="00B949EB">
        <w:rPr>
          <w:rFonts w:ascii="Arial" w:hAnsi="Arial"/>
          <w:b/>
          <w:sz w:val="24"/>
        </w:rPr>
        <w:t>t</w:t>
      </w:r>
      <w:r>
        <w:rPr>
          <w:rFonts w:ascii="Arial" w:hAnsi="Arial"/>
          <w:b/>
          <w:sz w:val="24"/>
        </w:rPr>
        <w:t xml:space="preserve"> $80,000, the amount that the $</w:t>
      </w:r>
      <w:r w:rsidR="00E0347C">
        <w:rPr>
          <w:rFonts w:ascii="Arial" w:hAnsi="Arial"/>
          <w:b/>
          <w:sz w:val="24"/>
        </w:rPr>
        <w:t>7</w:t>
      </w:r>
      <w:r>
        <w:rPr>
          <w:rFonts w:ascii="Arial" w:hAnsi="Arial"/>
          <w:b/>
          <w:sz w:val="24"/>
        </w:rPr>
        <w:t xml:space="preserve">60,000 </w:t>
      </w:r>
      <w:r w:rsidR="002413A8">
        <w:rPr>
          <w:rFonts w:ascii="Arial" w:hAnsi="Arial"/>
          <w:b/>
          <w:sz w:val="24"/>
        </w:rPr>
        <w:t xml:space="preserve">consideration transferred </w:t>
      </w:r>
      <w:r>
        <w:rPr>
          <w:rFonts w:ascii="Arial" w:hAnsi="Arial"/>
          <w:b/>
          <w:sz w:val="24"/>
        </w:rPr>
        <w:t xml:space="preserve">exceeds the $680,000 fair value of </w:t>
      </w:r>
      <w:r w:rsidR="005E4CF8">
        <w:rPr>
          <w:rFonts w:ascii="Arial" w:hAnsi="Arial"/>
          <w:b/>
          <w:sz w:val="24"/>
        </w:rPr>
        <w:t>Sol</w:t>
      </w:r>
      <w:r w:rsidR="002413A8">
        <w:rPr>
          <w:rFonts w:ascii="Arial" w:hAnsi="Arial"/>
          <w:b/>
          <w:sz w:val="24"/>
        </w:rPr>
        <w:t>’s net assets acquired</w:t>
      </w:r>
      <w:r>
        <w:rPr>
          <w:rFonts w:ascii="Arial" w:hAnsi="Arial"/>
          <w:b/>
          <w:sz w:val="24"/>
        </w:rPr>
        <w:t>.</w:t>
      </w:r>
    </w:p>
    <w:p w14:paraId="6889861F" w14:textId="77777777" w:rsidR="002E0AA6" w:rsidRDefault="002E0AA6">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7EEB3E55" w14:textId="77777777" w:rsidR="002E0AA6" w:rsidRDefault="002E0AA6" w:rsidP="006B4EFC">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Inventory</w:t>
      </w:r>
      <w:r w:rsidR="006B4EFC">
        <w:rPr>
          <w:rFonts w:ascii="Arial" w:hAnsi="Arial"/>
          <w:b/>
          <w:sz w:val="24"/>
        </w:rPr>
        <w:t xml:space="preserve"> = </w:t>
      </w:r>
      <w:r>
        <w:rPr>
          <w:rFonts w:ascii="Arial" w:hAnsi="Arial"/>
          <w:b/>
          <w:sz w:val="24"/>
        </w:rPr>
        <w:t>$670,000 (</w:t>
      </w:r>
      <w:r w:rsidR="00FF43B3">
        <w:rPr>
          <w:rFonts w:ascii="Arial" w:hAnsi="Arial"/>
          <w:b/>
          <w:sz w:val="24"/>
        </w:rPr>
        <w:t>Padre</w:t>
      </w:r>
      <w:r>
        <w:rPr>
          <w:rFonts w:ascii="Arial" w:hAnsi="Arial"/>
          <w:b/>
          <w:sz w:val="24"/>
        </w:rPr>
        <w:t xml:space="preserve">'s book value plus </w:t>
      </w:r>
      <w:r w:rsidR="005E4CF8">
        <w:rPr>
          <w:rFonts w:ascii="Arial" w:hAnsi="Arial"/>
          <w:b/>
          <w:sz w:val="24"/>
        </w:rPr>
        <w:t>Sol</w:t>
      </w:r>
      <w:r>
        <w:rPr>
          <w:rFonts w:ascii="Arial" w:hAnsi="Arial"/>
          <w:b/>
          <w:sz w:val="24"/>
        </w:rPr>
        <w:t>'s fair value)</w:t>
      </w:r>
    </w:p>
    <w:p w14:paraId="21C33260" w14:textId="77777777" w:rsidR="002E0AA6" w:rsidRDefault="002E0AA6" w:rsidP="006B4EFC">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Land</w:t>
      </w:r>
      <w:r w:rsidR="006B4EFC">
        <w:rPr>
          <w:rFonts w:ascii="Arial" w:hAnsi="Arial"/>
          <w:b/>
          <w:sz w:val="24"/>
        </w:rPr>
        <w:t xml:space="preserve"> = </w:t>
      </w:r>
      <w:r>
        <w:rPr>
          <w:rFonts w:ascii="Arial" w:hAnsi="Arial"/>
          <w:b/>
          <w:sz w:val="24"/>
        </w:rPr>
        <w:t>$710,000 (</w:t>
      </w:r>
      <w:r w:rsidR="005E4CF8">
        <w:rPr>
          <w:rFonts w:ascii="Arial" w:hAnsi="Arial"/>
          <w:b/>
          <w:sz w:val="24"/>
        </w:rPr>
        <w:t>Padre</w:t>
      </w:r>
      <w:r>
        <w:rPr>
          <w:rFonts w:ascii="Arial" w:hAnsi="Arial"/>
          <w:b/>
          <w:sz w:val="24"/>
        </w:rPr>
        <w:t xml:space="preserve">'s book value plus </w:t>
      </w:r>
      <w:r w:rsidR="005E4CF8">
        <w:rPr>
          <w:rFonts w:ascii="Arial" w:hAnsi="Arial"/>
          <w:b/>
          <w:sz w:val="24"/>
        </w:rPr>
        <w:t>Sol</w:t>
      </w:r>
      <w:r>
        <w:rPr>
          <w:rFonts w:ascii="Arial" w:hAnsi="Arial"/>
          <w:b/>
          <w:sz w:val="24"/>
        </w:rPr>
        <w:t>'s fair value)</w:t>
      </w:r>
    </w:p>
    <w:p w14:paraId="58704B24" w14:textId="77777777" w:rsidR="002E0AA6" w:rsidRDefault="002E0AA6" w:rsidP="006B4EFC">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Buildings</w:t>
      </w:r>
      <w:r w:rsidR="002934D5">
        <w:rPr>
          <w:rFonts w:ascii="Arial" w:hAnsi="Arial"/>
          <w:b/>
          <w:sz w:val="24"/>
        </w:rPr>
        <w:t xml:space="preserve"> and equipment </w:t>
      </w:r>
      <w:r w:rsidR="006B4EFC">
        <w:rPr>
          <w:rFonts w:ascii="Arial" w:hAnsi="Arial"/>
          <w:b/>
          <w:sz w:val="24"/>
        </w:rPr>
        <w:t xml:space="preserve"> = </w:t>
      </w:r>
      <w:r>
        <w:rPr>
          <w:rFonts w:ascii="Arial" w:hAnsi="Arial"/>
          <w:b/>
          <w:sz w:val="24"/>
        </w:rPr>
        <w:t>$930,000 (</w:t>
      </w:r>
      <w:r w:rsidR="005E4CF8">
        <w:rPr>
          <w:rFonts w:ascii="Arial" w:hAnsi="Arial"/>
          <w:b/>
          <w:sz w:val="24"/>
        </w:rPr>
        <w:t>Padre</w:t>
      </w:r>
      <w:r>
        <w:rPr>
          <w:rFonts w:ascii="Arial" w:hAnsi="Arial"/>
          <w:b/>
          <w:sz w:val="24"/>
        </w:rPr>
        <w:t xml:space="preserve">'s book value plus </w:t>
      </w:r>
      <w:r w:rsidR="005E4CF8">
        <w:rPr>
          <w:rFonts w:ascii="Arial" w:hAnsi="Arial"/>
          <w:b/>
          <w:sz w:val="24"/>
        </w:rPr>
        <w:t>Sol</w:t>
      </w:r>
      <w:r>
        <w:rPr>
          <w:rFonts w:ascii="Arial" w:hAnsi="Arial"/>
          <w:b/>
          <w:sz w:val="24"/>
        </w:rPr>
        <w:t>'s fair value)</w:t>
      </w:r>
    </w:p>
    <w:p w14:paraId="66FF7BBE" w14:textId="77777777" w:rsidR="002934D5" w:rsidRDefault="002934D5" w:rsidP="002934D5">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 xml:space="preserve">Franchise agreements = $440,000 </w:t>
      </w:r>
      <w:r w:rsidR="00FF43B3">
        <w:rPr>
          <w:rFonts w:ascii="Arial" w:hAnsi="Arial"/>
          <w:b/>
          <w:sz w:val="24"/>
        </w:rPr>
        <w:t>(</w:t>
      </w:r>
      <w:r w:rsidR="005E4CF8">
        <w:rPr>
          <w:rFonts w:ascii="Arial" w:hAnsi="Arial"/>
          <w:b/>
          <w:sz w:val="24"/>
        </w:rPr>
        <w:t>Padre</w:t>
      </w:r>
      <w:r>
        <w:rPr>
          <w:rFonts w:ascii="Arial" w:hAnsi="Arial"/>
          <w:b/>
          <w:sz w:val="24"/>
        </w:rPr>
        <w:t xml:space="preserve">'s book value plus </w:t>
      </w:r>
      <w:r w:rsidR="005E4CF8">
        <w:rPr>
          <w:rFonts w:ascii="Arial" w:hAnsi="Arial"/>
          <w:b/>
          <w:sz w:val="24"/>
        </w:rPr>
        <w:t>Sol</w:t>
      </w:r>
      <w:r>
        <w:rPr>
          <w:rFonts w:ascii="Arial" w:hAnsi="Arial"/>
          <w:b/>
          <w:sz w:val="24"/>
        </w:rPr>
        <w:t>'s fair value)</w:t>
      </w:r>
    </w:p>
    <w:p w14:paraId="723B15CA" w14:textId="77777777" w:rsidR="002E0AA6" w:rsidRDefault="002E0AA6" w:rsidP="006B4EFC">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Goodwill</w:t>
      </w:r>
      <w:r w:rsidR="006B4EFC">
        <w:rPr>
          <w:rFonts w:ascii="Arial" w:hAnsi="Arial"/>
          <w:b/>
          <w:sz w:val="24"/>
        </w:rPr>
        <w:t xml:space="preserve"> = </w:t>
      </w:r>
      <w:r>
        <w:rPr>
          <w:rFonts w:ascii="Arial" w:hAnsi="Arial"/>
          <w:b/>
          <w:sz w:val="24"/>
        </w:rPr>
        <w:t>$80,000 (calculated above)</w:t>
      </w:r>
    </w:p>
    <w:p w14:paraId="5FBFEA8E" w14:textId="77777777" w:rsidR="002E0AA6" w:rsidRDefault="002E0AA6" w:rsidP="006B4EFC">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Revenues</w:t>
      </w:r>
      <w:r w:rsidR="006B4EFC">
        <w:rPr>
          <w:rFonts w:ascii="Arial" w:hAnsi="Arial"/>
          <w:b/>
          <w:sz w:val="24"/>
        </w:rPr>
        <w:t xml:space="preserve"> = </w:t>
      </w:r>
      <w:r>
        <w:rPr>
          <w:rFonts w:ascii="Arial" w:hAnsi="Arial"/>
          <w:b/>
          <w:sz w:val="24"/>
        </w:rPr>
        <w:t xml:space="preserve">$960,000 (only parent company operational figures are reported at date of </w:t>
      </w:r>
      <w:r w:rsidR="004C48C0">
        <w:rPr>
          <w:rFonts w:ascii="Arial" w:hAnsi="Arial"/>
          <w:b/>
          <w:sz w:val="24"/>
        </w:rPr>
        <w:t>acquisition</w:t>
      </w:r>
      <w:r>
        <w:rPr>
          <w:rFonts w:ascii="Arial" w:hAnsi="Arial"/>
          <w:b/>
          <w:sz w:val="24"/>
        </w:rPr>
        <w:t>)</w:t>
      </w:r>
    </w:p>
    <w:p w14:paraId="6096334F" w14:textId="77777777" w:rsidR="002E0AA6" w:rsidRDefault="00255680" w:rsidP="006B4EFC">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Additional paid</w:t>
      </w:r>
      <w:r>
        <w:rPr>
          <w:rFonts w:ascii="Arial" w:hAnsi="Arial"/>
          <w:b/>
          <w:sz w:val="24"/>
        </w:rPr>
        <w:noBreakHyphen/>
        <w:t>in c</w:t>
      </w:r>
      <w:r w:rsidR="002E0AA6">
        <w:rPr>
          <w:rFonts w:ascii="Arial" w:hAnsi="Arial"/>
          <w:b/>
          <w:sz w:val="24"/>
        </w:rPr>
        <w:t>apital</w:t>
      </w:r>
      <w:r w:rsidR="006B4EFC">
        <w:rPr>
          <w:rFonts w:ascii="Arial" w:hAnsi="Arial"/>
          <w:b/>
          <w:sz w:val="24"/>
        </w:rPr>
        <w:t xml:space="preserve"> = </w:t>
      </w:r>
      <w:r w:rsidR="002E0AA6">
        <w:rPr>
          <w:rFonts w:ascii="Arial" w:hAnsi="Arial"/>
          <w:b/>
          <w:sz w:val="24"/>
        </w:rPr>
        <w:t>$</w:t>
      </w:r>
      <w:r w:rsidR="0054582A">
        <w:rPr>
          <w:rFonts w:ascii="Arial" w:hAnsi="Arial"/>
          <w:b/>
          <w:sz w:val="24"/>
        </w:rPr>
        <w:t>2</w:t>
      </w:r>
      <w:r w:rsidR="00B40069">
        <w:rPr>
          <w:rFonts w:ascii="Arial" w:hAnsi="Arial"/>
          <w:b/>
          <w:sz w:val="24"/>
        </w:rPr>
        <w:t>65</w:t>
      </w:r>
      <w:r w:rsidR="002E0AA6">
        <w:rPr>
          <w:rFonts w:ascii="Arial" w:hAnsi="Arial"/>
          <w:b/>
          <w:sz w:val="24"/>
        </w:rPr>
        <w:t>,000 (</w:t>
      </w:r>
      <w:r w:rsidR="005E4CF8">
        <w:rPr>
          <w:rFonts w:ascii="Arial" w:hAnsi="Arial"/>
          <w:b/>
          <w:sz w:val="24"/>
        </w:rPr>
        <w:t>Padre</w:t>
      </w:r>
      <w:r w:rsidR="002E0AA6">
        <w:rPr>
          <w:rFonts w:ascii="Arial" w:hAnsi="Arial"/>
          <w:b/>
          <w:sz w:val="24"/>
        </w:rPr>
        <w:t>'s book value</w:t>
      </w:r>
      <w:r w:rsidR="00B40069">
        <w:rPr>
          <w:rFonts w:ascii="Arial" w:hAnsi="Arial"/>
          <w:b/>
          <w:sz w:val="24"/>
        </w:rPr>
        <w:t xml:space="preserve"> </w:t>
      </w:r>
      <w:r w:rsidR="00B949EB">
        <w:rPr>
          <w:rFonts w:ascii="Arial" w:hAnsi="Arial"/>
          <w:b/>
          <w:sz w:val="24"/>
        </w:rPr>
        <w:t>adjusted for stock issue less stock issuance</w:t>
      </w:r>
      <w:r w:rsidR="00B40069">
        <w:rPr>
          <w:rFonts w:ascii="Arial" w:hAnsi="Arial"/>
          <w:b/>
          <w:sz w:val="24"/>
        </w:rPr>
        <w:t xml:space="preserve"> costs</w:t>
      </w:r>
      <w:r w:rsidR="002E0AA6">
        <w:rPr>
          <w:rFonts w:ascii="Arial" w:hAnsi="Arial"/>
          <w:b/>
          <w:sz w:val="24"/>
        </w:rPr>
        <w:t>)</w:t>
      </w:r>
    </w:p>
    <w:p w14:paraId="7D3B42D9" w14:textId="77777777" w:rsidR="002E0AA6" w:rsidRDefault="002E0AA6" w:rsidP="006B4EFC">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Expenses</w:t>
      </w:r>
      <w:r w:rsidR="006B4EFC">
        <w:rPr>
          <w:rFonts w:ascii="Arial" w:hAnsi="Arial"/>
          <w:b/>
          <w:sz w:val="24"/>
        </w:rPr>
        <w:t xml:space="preserve"> = </w:t>
      </w:r>
      <w:r>
        <w:rPr>
          <w:rFonts w:ascii="Arial" w:hAnsi="Arial"/>
          <w:b/>
          <w:sz w:val="24"/>
        </w:rPr>
        <w:t>$9</w:t>
      </w:r>
      <w:r w:rsidR="00B40069">
        <w:rPr>
          <w:rFonts w:ascii="Arial" w:hAnsi="Arial"/>
          <w:b/>
          <w:sz w:val="24"/>
        </w:rPr>
        <w:t>4</w:t>
      </w:r>
      <w:r>
        <w:rPr>
          <w:rFonts w:ascii="Arial" w:hAnsi="Arial"/>
          <w:b/>
          <w:sz w:val="24"/>
        </w:rPr>
        <w:t xml:space="preserve">0,000 (only parent company operational figures </w:t>
      </w:r>
      <w:r w:rsidR="00B40069">
        <w:rPr>
          <w:rFonts w:ascii="Arial" w:hAnsi="Arial"/>
          <w:b/>
          <w:sz w:val="24"/>
        </w:rPr>
        <w:t xml:space="preserve">plus acquisition-related costs </w:t>
      </w:r>
      <w:r>
        <w:rPr>
          <w:rFonts w:ascii="Arial" w:hAnsi="Arial"/>
          <w:b/>
          <w:sz w:val="24"/>
        </w:rPr>
        <w:t xml:space="preserve">are reported at date of </w:t>
      </w:r>
      <w:r w:rsidR="004C48C0">
        <w:rPr>
          <w:rFonts w:ascii="Arial" w:hAnsi="Arial"/>
          <w:b/>
          <w:sz w:val="24"/>
        </w:rPr>
        <w:t>acquisition</w:t>
      </w:r>
      <w:r>
        <w:rPr>
          <w:rFonts w:ascii="Arial" w:hAnsi="Arial"/>
          <w:b/>
          <w:sz w:val="24"/>
        </w:rPr>
        <w:t>)</w:t>
      </w:r>
    </w:p>
    <w:p w14:paraId="65808746" w14:textId="0EED4D5D" w:rsidR="002E0AA6" w:rsidRDefault="00255680" w:rsidP="006B4EFC">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Retained e</w:t>
      </w:r>
      <w:r w:rsidR="002934D5">
        <w:rPr>
          <w:rFonts w:ascii="Arial" w:hAnsi="Arial"/>
          <w:b/>
          <w:sz w:val="24"/>
        </w:rPr>
        <w:t>arnings, 1/1</w:t>
      </w:r>
      <w:r w:rsidR="006B4EFC">
        <w:rPr>
          <w:rFonts w:ascii="Arial" w:hAnsi="Arial"/>
          <w:b/>
          <w:sz w:val="24"/>
        </w:rPr>
        <w:t xml:space="preserve"> = </w:t>
      </w:r>
      <w:r w:rsidR="00B40069">
        <w:rPr>
          <w:rFonts w:ascii="Arial" w:hAnsi="Arial"/>
          <w:b/>
          <w:sz w:val="24"/>
        </w:rPr>
        <w:t>$390</w:t>
      </w:r>
      <w:r w:rsidR="002E0AA6">
        <w:rPr>
          <w:rFonts w:ascii="Arial" w:hAnsi="Arial"/>
          <w:b/>
          <w:sz w:val="24"/>
        </w:rPr>
        <w:t>,000 (</w:t>
      </w:r>
      <w:r w:rsidR="005E4CF8">
        <w:rPr>
          <w:rFonts w:ascii="Arial" w:hAnsi="Arial"/>
          <w:b/>
          <w:sz w:val="24"/>
        </w:rPr>
        <w:t>Padre</w:t>
      </w:r>
      <w:r w:rsidR="002E0AA6">
        <w:rPr>
          <w:rFonts w:ascii="Arial" w:hAnsi="Arial"/>
          <w:b/>
          <w:sz w:val="24"/>
        </w:rPr>
        <w:t>'s book value</w:t>
      </w:r>
      <w:r w:rsidR="002A6972">
        <w:rPr>
          <w:rFonts w:ascii="Arial" w:hAnsi="Arial"/>
          <w:b/>
          <w:sz w:val="24"/>
        </w:rPr>
        <w:t xml:space="preserve"> only</w:t>
      </w:r>
      <w:r w:rsidR="002E0AA6">
        <w:rPr>
          <w:rFonts w:ascii="Arial" w:hAnsi="Arial"/>
          <w:b/>
          <w:sz w:val="24"/>
        </w:rPr>
        <w:t>)</w:t>
      </w:r>
    </w:p>
    <w:p w14:paraId="08571025" w14:textId="77777777" w:rsidR="00133C99" w:rsidRDefault="00133C99" w:rsidP="00133C99">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Retained earnings, 12/31 = $410,000 (beginning retained earnings plus revenues minus expenses, of Padre only)</w:t>
      </w:r>
    </w:p>
    <w:p w14:paraId="0ED27FCB" w14:textId="77777777" w:rsidR="002E0AA6" w:rsidRDefault="002E0AA6">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3C7D4FC9" w14:textId="0CBFEEEB" w:rsidR="00FD775B" w:rsidRPr="00FD775B" w:rsidRDefault="00FD775B" w:rsidP="00FD775B">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color w:val="0000FF"/>
          <w:szCs w:val="24"/>
        </w:rPr>
        <w:br w:type="page"/>
      </w:r>
      <w:r w:rsidRPr="00741439">
        <w:rPr>
          <w:rFonts w:ascii="Arial" w:hAnsi="Arial" w:cs="Arial"/>
          <w:b/>
          <w:sz w:val="24"/>
          <w:szCs w:val="24"/>
        </w:rPr>
        <w:lastRenderedPageBreak/>
        <w:t>2</w:t>
      </w:r>
      <w:r w:rsidR="00AF12E9">
        <w:rPr>
          <w:rFonts w:ascii="Arial" w:hAnsi="Arial" w:cs="Arial"/>
          <w:b/>
          <w:sz w:val="24"/>
          <w:szCs w:val="24"/>
        </w:rPr>
        <w:t>3</w:t>
      </w:r>
      <w:r w:rsidRPr="00741439">
        <w:rPr>
          <w:rFonts w:ascii="Arial" w:hAnsi="Arial" w:cs="Arial"/>
          <w:b/>
          <w:sz w:val="24"/>
          <w:szCs w:val="24"/>
        </w:rPr>
        <w:t>.</w:t>
      </w:r>
      <w:r w:rsidRPr="00FD775B">
        <w:rPr>
          <w:rFonts w:ascii="Arial" w:hAnsi="Arial" w:cs="Arial"/>
          <w:b/>
          <w:sz w:val="24"/>
          <w:szCs w:val="24"/>
        </w:rPr>
        <w:t xml:space="preserve"> (2</w:t>
      </w:r>
      <w:r w:rsidR="000F1678">
        <w:rPr>
          <w:rFonts w:ascii="Arial" w:hAnsi="Arial" w:cs="Arial"/>
          <w:b/>
          <w:sz w:val="24"/>
          <w:szCs w:val="24"/>
        </w:rPr>
        <w:t>0</w:t>
      </w:r>
      <w:r w:rsidRPr="00FD775B">
        <w:rPr>
          <w:rFonts w:ascii="Arial" w:hAnsi="Arial" w:cs="Arial"/>
          <w:b/>
          <w:sz w:val="24"/>
          <w:szCs w:val="24"/>
        </w:rPr>
        <w:t xml:space="preserve"> minutes) Journal entries for a merger using alternative </w:t>
      </w:r>
      <w:r w:rsidR="00223663">
        <w:rPr>
          <w:rFonts w:ascii="Arial" w:hAnsi="Arial" w:cs="Arial"/>
          <w:b/>
          <w:sz w:val="24"/>
          <w:szCs w:val="24"/>
        </w:rPr>
        <w:t>values</w:t>
      </w:r>
      <w:r w:rsidRPr="00FD775B">
        <w:rPr>
          <w:rFonts w:ascii="Arial" w:hAnsi="Arial" w:cs="Arial"/>
          <w:b/>
          <w:sz w:val="24"/>
          <w:szCs w:val="24"/>
        </w:rPr>
        <w:t>.</w:t>
      </w:r>
      <w:r w:rsidRPr="00FD775B">
        <w:rPr>
          <w:rFonts w:ascii="Arial" w:hAnsi="Arial" w:cs="Arial"/>
          <w:b/>
          <w:i/>
          <w:sz w:val="24"/>
          <w:szCs w:val="24"/>
        </w:rPr>
        <w:tab/>
      </w:r>
    </w:p>
    <w:p w14:paraId="2E6A9EF9"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i/>
          <w:sz w:val="24"/>
          <w:szCs w:val="24"/>
        </w:rPr>
      </w:pPr>
    </w:p>
    <w:p w14:paraId="4B617ED6"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a.</w:t>
      </w:r>
      <w:r w:rsidRPr="00FD775B">
        <w:rPr>
          <w:rFonts w:ascii="Arial" w:hAnsi="Arial" w:cs="Arial"/>
          <w:b/>
          <w:i/>
          <w:sz w:val="24"/>
          <w:szCs w:val="24"/>
        </w:rPr>
        <w:tab/>
        <w:t>Acquisition date fair values:</w:t>
      </w:r>
      <w:r w:rsidRPr="00FD775B">
        <w:rPr>
          <w:rFonts w:ascii="Arial" w:hAnsi="Arial" w:cs="Arial"/>
          <w:b/>
          <w:i/>
          <w:sz w:val="24"/>
          <w:szCs w:val="24"/>
        </w:rPr>
        <w:tab/>
      </w:r>
      <w:r w:rsidRPr="00FD775B">
        <w:rPr>
          <w:rFonts w:ascii="Arial" w:hAnsi="Arial" w:cs="Arial"/>
          <w:b/>
          <w:i/>
          <w:sz w:val="24"/>
          <w:szCs w:val="24"/>
        </w:rPr>
        <w:tab/>
      </w:r>
    </w:p>
    <w:p w14:paraId="764BC369"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sz w:val="24"/>
          <w:szCs w:val="24"/>
        </w:rPr>
      </w:pPr>
    </w:p>
    <w:p w14:paraId="53949405"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t>Cash paid</w:t>
      </w:r>
      <w:r w:rsidRPr="00FD775B">
        <w:rPr>
          <w:rFonts w:ascii="Arial" w:hAnsi="Arial" w:cs="Arial"/>
          <w:b/>
          <w:sz w:val="24"/>
          <w:szCs w:val="24"/>
        </w:rPr>
        <w:tab/>
      </w:r>
      <w:r w:rsidRPr="00FD775B">
        <w:rPr>
          <w:rFonts w:ascii="Arial" w:hAnsi="Arial" w:cs="Arial"/>
          <w:b/>
          <w:sz w:val="24"/>
          <w:szCs w:val="24"/>
        </w:rPr>
        <w:tab/>
      </w:r>
      <w:r w:rsidR="007E69B3">
        <w:rPr>
          <w:rFonts w:ascii="Arial" w:hAnsi="Arial" w:cs="Arial"/>
          <w:b/>
          <w:sz w:val="24"/>
          <w:szCs w:val="24"/>
        </w:rPr>
        <w:tab/>
      </w:r>
      <w:r w:rsidRPr="00FD775B">
        <w:rPr>
          <w:rFonts w:ascii="Arial" w:hAnsi="Arial" w:cs="Arial"/>
          <w:b/>
          <w:sz w:val="24"/>
          <w:szCs w:val="24"/>
        </w:rPr>
        <w:t xml:space="preserve">$700,000 </w:t>
      </w:r>
    </w:p>
    <w:p w14:paraId="05FF6DD8" w14:textId="77777777" w:rsidR="00FD775B" w:rsidRPr="00FD775B" w:rsidRDefault="00FD775B" w:rsidP="007E69B3">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t>Contingent performance liability</w:t>
      </w:r>
      <w:r w:rsidRPr="00FD775B">
        <w:rPr>
          <w:rFonts w:ascii="Arial" w:hAnsi="Arial" w:cs="Arial"/>
          <w:b/>
          <w:sz w:val="24"/>
          <w:szCs w:val="24"/>
        </w:rPr>
        <w:tab/>
      </w:r>
      <w:r w:rsidRPr="00FD775B">
        <w:rPr>
          <w:rFonts w:ascii="Arial" w:hAnsi="Arial" w:cs="Arial"/>
          <w:b/>
          <w:sz w:val="24"/>
          <w:szCs w:val="24"/>
        </w:rPr>
        <w:tab/>
      </w:r>
      <w:r w:rsidR="007E69B3">
        <w:rPr>
          <w:rFonts w:ascii="Arial" w:hAnsi="Arial" w:cs="Arial"/>
          <w:b/>
          <w:sz w:val="24"/>
          <w:szCs w:val="24"/>
        </w:rPr>
        <w:tab/>
      </w:r>
      <w:r w:rsidR="007E69B3" w:rsidRPr="007E69B3">
        <w:rPr>
          <w:rFonts w:ascii="Arial" w:hAnsi="Arial" w:cs="Arial"/>
          <w:b/>
          <w:sz w:val="24"/>
          <w:szCs w:val="24"/>
          <w:u w:val="single"/>
        </w:rPr>
        <w:tab/>
      </w:r>
      <w:r w:rsidRPr="00FD775B">
        <w:rPr>
          <w:rFonts w:ascii="Arial" w:hAnsi="Arial" w:cs="Arial"/>
          <w:b/>
          <w:sz w:val="24"/>
          <w:szCs w:val="24"/>
          <w:u w:val="single"/>
        </w:rPr>
        <w:t>35,000</w:t>
      </w:r>
      <w:r w:rsidRPr="00FD775B">
        <w:rPr>
          <w:rFonts w:ascii="Arial" w:hAnsi="Arial" w:cs="Arial"/>
          <w:b/>
          <w:sz w:val="24"/>
          <w:szCs w:val="24"/>
        </w:rPr>
        <w:t xml:space="preserve"> </w:t>
      </w:r>
    </w:p>
    <w:p w14:paraId="3325ABC5"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Consideration transferred</w:t>
      </w:r>
      <w:r w:rsidRPr="00FD775B">
        <w:rPr>
          <w:rFonts w:ascii="Arial" w:hAnsi="Arial" w:cs="Arial"/>
          <w:b/>
          <w:sz w:val="24"/>
          <w:szCs w:val="24"/>
        </w:rPr>
        <w:tab/>
      </w:r>
      <w:r w:rsidRPr="00FD775B">
        <w:rPr>
          <w:rFonts w:ascii="Arial" w:hAnsi="Arial" w:cs="Arial"/>
          <w:b/>
          <w:sz w:val="24"/>
          <w:szCs w:val="24"/>
        </w:rPr>
        <w:tab/>
      </w:r>
      <w:r w:rsidR="007E69B3">
        <w:rPr>
          <w:rFonts w:ascii="Arial" w:hAnsi="Arial" w:cs="Arial"/>
          <w:b/>
          <w:sz w:val="24"/>
          <w:szCs w:val="24"/>
        </w:rPr>
        <w:tab/>
      </w:r>
      <w:r w:rsidRPr="00FD775B">
        <w:rPr>
          <w:rFonts w:ascii="Arial" w:hAnsi="Arial" w:cs="Arial"/>
          <w:b/>
          <w:sz w:val="24"/>
          <w:szCs w:val="24"/>
        </w:rPr>
        <w:t>$735,000</w:t>
      </w:r>
    </w:p>
    <w:p w14:paraId="473B762A" w14:textId="77777777" w:rsidR="00FD775B" w:rsidRPr="00FD775B" w:rsidRDefault="00FD775B" w:rsidP="007E69B3">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Fair values of net assets acquired</w:t>
      </w:r>
      <w:r w:rsidR="007E69B3">
        <w:rPr>
          <w:rFonts w:ascii="Arial" w:hAnsi="Arial" w:cs="Arial"/>
          <w:b/>
          <w:sz w:val="24"/>
          <w:szCs w:val="24"/>
        </w:rPr>
        <w:tab/>
      </w:r>
      <w:r w:rsidRPr="007E69B3">
        <w:rPr>
          <w:rFonts w:ascii="Arial" w:hAnsi="Arial" w:cs="Arial"/>
          <w:b/>
          <w:sz w:val="24"/>
          <w:szCs w:val="24"/>
        </w:rPr>
        <w:tab/>
      </w:r>
      <w:r w:rsidR="007E69B3">
        <w:rPr>
          <w:rFonts w:ascii="Arial" w:hAnsi="Arial" w:cs="Arial"/>
          <w:b/>
          <w:sz w:val="24"/>
          <w:szCs w:val="24"/>
          <w:u w:val="single"/>
        </w:rPr>
        <w:tab/>
      </w:r>
      <w:r w:rsidRPr="00FD775B">
        <w:rPr>
          <w:rFonts w:ascii="Arial" w:hAnsi="Arial" w:cs="Arial"/>
          <w:b/>
          <w:sz w:val="24"/>
          <w:szCs w:val="24"/>
          <w:u w:val="single"/>
        </w:rPr>
        <w:t>750,000</w:t>
      </w:r>
    </w:p>
    <w:p w14:paraId="4F30FBAE"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Gain on bargain purchase</w:t>
      </w:r>
      <w:r w:rsidRPr="00FD775B">
        <w:rPr>
          <w:rFonts w:ascii="Arial" w:hAnsi="Arial" w:cs="Arial"/>
          <w:b/>
          <w:sz w:val="24"/>
          <w:szCs w:val="24"/>
        </w:rPr>
        <w:tab/>
      </w:r>
      <w:r w:rsidRPr="00FD775B">
        <w:rPr>
          <w:rFonts w:ascii="Arial" w:hAnsi="Arial" w:cs="Arial"/>
          <w:b/>
          <w:sz w:val="24"/>
          <w:szCs w:val="24"/>
        </w:rPr>
        <w:tab/>
      </w:r>
      <w:r w:rsidR="007E69B3">
        <w:rPr>
          <w:rFonts w:ascii="Arial" w:hAnsi="Arial" w:cs="Arial"/>
          <w:b/>
          <w:sz w:val="24"/>
          <w:szCs w:val="24"/>
        </w:rPr>
        <w:tab/>
      </w:r>
      <w:proofErr w:type="gramStart"/>
      <w:r w:rsidRPr="00FD775B">
        <w:rPr>
          <w:rFonts w:ascii="Arial" w:hAnsi="Arial" w:cs="Arial"/>
          <w:b/>
          <w:sz w:val="24"/>
          <w:szCs w:val="24"/>
          <w:u w:val="double"/>
        </w:rPr>
        <w:t>$  15,000</w:t>
      </w:r>
      <w:proofErr w:type="gramEnd"/>
    </w:p>
    <w:p w14:paraId="2534148F"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p>
    <w:p w14:paraId="5A057D53"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Receivables</w:t>
      </w:r>
      <w:r w:rsidRPr="00FD775B">
        <w:rPr>
          <w:rFonts w:ascii="Arial" w:hAnsi="Arial" w:cs="Arial"/>
          <w:b/>
          <w:color w:val="000000"/>
          <w:sz w:val="24"/>
          <w:szCs w:val="24"/>
        </w:rPr>
        <w:tab/>
      </w:r>
      <w:r w:rsidRPr="00FD775B">
        <w:rPr>
          <w:rFonts w:ascii="Arial" w:hAnsi="Arial" w:cs="Arial"/>
          <w:b/>
          <w:color w:val="000000"/>
          <w:sz w:val="24"/>
          <w:szCs w:val="24"/>
        </w:rPr>
        <w:tab/>
        <w:t xml:space="preserve">90,000 </w:t>
      </w:r>
      <w:r w:rsidRPr="00FD775B">
        <w:rPr>
          <w:rFonts w:ascii="Arial" w:hAnsi="Arial" w:cs="Arial"/>
          <w:b/>
          <w:color w:val="000000"/>
          <w:sz w:val="24"/>
          <w:szCs w:val="24"/>
        </w:rPr>
        <w:tab/>
      </w:r>
    </w:p>
    <w:p w14:paraId="1FA5CF04"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Inventory</w:t>
      </w:r>
      <w:r w:rsidRPr="00FD775B">
        <w:rPr>
          <w:rFonts w:ascii="Arial" w:hAnsi="Arial" w:cs="Arial"/>
          <w:b/>
          <w:color w:val="000000"/>
          <w:sz w:val="24"/>
          <w:szCs w:val="24"/>
        </w:rPr>
        <w:tab/>
      </w:r>
      <w:r w:rsidRPr="00FD775B">
        <w:rPr>
          <w:rFonts w:ascii="Arial" w:hAnsi="Arial" w:cs="Arial"/>
          <w:b/>
          <w:color w:val="000000"/>
          <w:sz w:val="24"/>
          <w:szCs w:val="24"/>
        </w:rPr>
        <w:tab/>
        <w:t xml:space="preserve">75,000 </w:t>
      </w:r>
      <w:r w:rsidRPr="00FD775B">
        <w:rPr>
          <w:rFonts w:ascii="Arial" w:hAnsi="Arial" w:cs="Arial"/>
          <w:b/>
          <w:color w:val="000000"/>
          <w:sz w:val="24"/>
          <w:szCs w:val="24"/>
        </w:rPr>
        <w:tab/>
      </w:r>
    </w:p>
    <w:p w14:paraId="37039B94"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Copyrights</w:t>
      </w:r>
      <w:r w:rsidRPr="00FD775B">
        <w:rPr>
          <w:rFonts w:ascii="Arial" w:hAnsi="Arial" w:cs="Arial"/>
          <w:b/>
          <w:color w:val="000000"/>
          <w:sz w:val="24"/>
          <w:szCs w:val="24"/>
        </w:rPr>
        <w:tab/>
      </w:r>
      <w:r w:rsidRPr="00FD775B">
        <w:rPr>
          <w:rFonts w:ascii="Arial" w:hAnsi="Arial" w:cs="Arial"/>
          <w:b/>
          <w:color w:val="000000"/>
          <w:sz w:val="24"/>
          <w:szCs w:val="24"/>
        </w:rPr>
        <w:tab/>
        <w:t xml:space="preserve">480,000 </w:t>
      </w:r>
      <w:r w:rsidRPr="00FD775B">
        <w:rPr>
          <w:rFonts w:ascii="Arial" w:hAnsi="Arial" w:cs="Arial"/>
          <w:b/>
          <w:color w:val="000000"/>
          <w:sz w:val="24"/>
          <w:szCs w:val="24"/>
        </w:rPr>
        <w:tab/>
      </w:r>
    </w:p>
    <w:p w14:paraId="20744F6A"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Patented </w:t>
      </w:r>
      <w:r w:rsidR="001A6735">
        <w:rPr>
          <w:rFonts w:ascii="Arial" w:hAnsi="Arial" w:cs="Arial"/>
          <w:b/>
          <w:color w:val="000000"/>
          <w:sz w:val="24"/>
          <w:szCs w:val="24"/>
        </w:rPr>
        <w:t>T</w:t>
      </w:r>
      <w:r w:rsidRPr="00FD775B">
        <w:rPr>
          <w:rFonts w:ascii="Arial" w:hAnsi="Arial" w:cs="Arial"/>
          <w:b/>
          <w:color w:val="000000"/>
          <w:sz w:val="24"/>
          <w:szCs w:val="24"/>
        </w:rPr>
        <w:t>echnology</w:t>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r w:rsidRPr="00FD775B">
        <w:rPr>
          <w:rFonts w:ascii="Arial" w:hAnsi="Arial" w:cs="Arial"/>
          <w:b/>
          <w:color w:val="000000"/>
          <w:sz w:val="24"/>
          <w:szCs w:val="24"/>
        </w:rPr>
        <w:tab/>
      </w:r>
    </w:p>
    <w:p w14:paraId="29175666" w14:textId="77777777" w:rsidR="00FD775B" w:rsidRPr="00FD775B" w:rsidRDefault="00A00FF5" w:rsidP="00FD775B">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Pr>
          <w:rFonts w:ascii="Arial" w:hAnsi="Arial" w:cs="Arial"/>
          <w:b/>
          <w:color w:val="000000"/>
          <w:sz w:val="24"/>
          <w:szCs w:val="24"/>
        </w:rPr>
        <w:tab/>
      </w:r>
      <w:r w:rsidR="001A6735">
        <w:rPr>
          <w:rFonts w:ascii="Arial" w:hAnsi="Arial" w:cs="Arial"/>
          <w:b/>
          <w:color w:val="000000"/>
          <w:sz w:val="24"/>
          <w:szCs w:val="24"/>
        </w:rPr>
        <w:t>Research and Development Asset</w:t>
      </w:r>
      <w:r w:rsidR="00FD775B" w:rsidRPr="00FD775B">
        <w:rPr>
          <w:rFonts w:ascii="Arial" w:hAnsi="Arial" w:cs="Arial"/>
          <w:b/>
          <w:color w:val="000000"/>
          <w:sz w:val="24"/>
          <w:szCs w:val="24"/>
        </w:rPr>
        <w:tab/>
      </w:r>
      <w:r w:rsidR="00FD775B" w:rsidRPr="00FD775B">
        <w:rPr>
          <w:rFonts w:ascii="Arial" w:hAnsi="Arial" w:cs="Arial"/>
          <w:b/>
          <w:color w:val="000000"/>
          <w:sz w:val="24"/>
          <w:szCs w:val="24"/>
        </w:rPr>
        <w:tab/>
        <w:t xml:space="preserve">200,000 </w:t>
      </w:r>
      <w:r w:rsidR="00FD775B" w:rsidRPr="00FD775B">
        <w:rPr>
          <w:rFonts w:ascii="Arial" w:hAnsi="Arial" w:cs="Arial"/>
          <w:b/>
          <w:color w:val="000000"/>
          <w:sz w:val="24"/>
          <w:szCs w:val="24"/>
        </w:rPr>
        <w:tab/>
      </w:r>
    </w:p>
    <w:p w14:paraId="7F5A4611"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Current liabilities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160,000 </w:t>
      </w:r>
    </w:p>
    <w:p w14:paraId="453EF129"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L</w:t>
      </w:r>
      <w:r w:rsidR="001A6735">
        <w:rPr>
          <w:rFonts w:ascii="Arial" w:hAnsi="Arial" w:cs="Arial"/>
          <w:b/>
          <w:color w:val="000000"/>
          <w:sz w:val="24"/>
          <w:szCs w:val="24"/>
        </w:rPr>
        <w:t>ong-Term</w:t>
      </w:r>
      <w:r w:rsidRPr="00FD775B">
        <w:rPr>
          <w:rFonts w:ascii="Arial" w:hAnsi="Arial" w:cs="Arial"/>
          <w:b/>
          <w:color w:val="000000"/>
          <w:sz w:val="24"/>
          <w:szCs w:val="24"/>
        </w:rPr>
        <w:t xml:space="preserve"> </w:t>
      </w:r>
      <w:r w:rsidR="001A6735">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635,000 </w:t>
      </w:r>
    </w:p>
    <w:p w14:paraId="1AB69CD2"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p>
    <w:p w14:paraId="6AAADF7B"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sidR="001A6735">
        <w:rPr>
          <w:rFonts w:ascii="Arial" w:hAnsi="Arial" w:cs="Arial"/>
          <w:b/>
          <w:color w:val="000000"/>
          <w:sz w:val="24"/>
          <w:szCs w:val="24"/>
        </w:rPr>
        <w:t>Contingent Performance Liability</w:t>
      </w:r>
      <w:r w:rsidRPr="00FD775B">
        <w:rPr>
          <w:rFonts w:ascii="Arial" w:hAnsi="Arial" w:cs="Arial"/>
          <w:b/>
          <w:color w:val="000000"/>
          <w:sz w:val="24"/>
          <w:szCs w:val="24"/>
        </w:rPr>
        <w:tab/>
      </w:r>
      <w:r w:rsidRPr="00FD775B">
        <w:rPr>
          <w:rFonts w:ascii="Arial" w:hAnsi="Arial" w:cs="Arial"/>
          <w:b/>
          <w:color w:val="000000"/>
          <w:sz w:val="24"/>
          <w:szCs w:val="24"/>
        </w:rPr>
        <w:tab/>
        <w:t xml:space="preserve">35,000 </w:t>
      </w:r>
    </w:p>
    <w:p w14:paraId="384C5E8E"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sidR="001A6735">
        <w:rPr>
          <w:rFonts w:ascii="Arial" w:hAnsi="Arial" w:cs="Arial"/>
          <w:b/>
          <w:color w:val="000000"/>
          <w:sz w:val="24"/>
          <w:szCs w:val="24"/>
        </w:rPr>
        <w:t>Gain on Bargain Purchase</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15,000 </w:t>
      </w:r>
    </w:p>
    <w:p w14:paraId="64D44480"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p>
    <w:p w14:paraId="3E54D750"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sidR="001A6735">
        <w:rPr>
          <w:rFonts w:ascii="Arial" w:hAnsi="Arial" w:cs="Arial"/>
          <w:b/>
          <w:color w:val="000000"/>
          <w:sz w:val="24"/>
          <w:szCs w:val="24"/>
        </w:rPr>
        <w:t>Professional Services Expense</w:t>
      </w:r>
      <w:r w:rsidRPr="00FD775B">
        <w:rPr>
          <w:rFonts w:ascii="Arial" w:hAnsi="Arial" w:cs="Arial"/>
          <w:b/>
          <w:color w:val="000000"/>
          <w:sz w:val="24"/>
          <w:szCs w:val="24"/>
        </w:rPr>
        <w:tab/>
      </w:r>
      <w:r w:rsidRPr="00FD775B">
        <w:rPr>
          <w:rFonts w:ascii="Arial" w:hAnsi="Arial" w:cs="Arial"/>
          <w:b/>
          <w:color w:val="000000"/>
          <w:sz w:val="24"/>
          <w:szCs w:val="24"/>
        </w:rPr>
        <w:tab/>
        <w:t>100,000</w:t>
      </w:r>
    </w:p>
    <w:p w14:paraId="57D4F8B8"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100,000</w:t>
      </w:r>
    </w:p>
    <w:p w14:paraId="205690D3"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i/>
          <w:color w:val="0000FF"/>
          <w:sz w:val="24"/>
          <w:szCs w:val="24"/>
        </w:rPr>
      </w:pPr>
    </w:p>
    <w:p w14:paraId="33FEAA4C"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b.</w:t>
      </w:r>
      <w:r w:rsidRPr="00FD775B">
        <w:rPr>
          <w:rFonts w:ascii="Arial" w:hAnsi="Arial" w:cs="Arial"/>
          <w:b/>
          <w:i/>
          <w:sz w:val="24"/>
          <w:szCs w:val="24"/>
        </w:rPr>
        <w:tab/>
        <w:t xml:space="preserve"> Acquisition date fair values:</w:t>
      </w:r>
      <w:r w:rsidRPr="00FD775B">
        <w:rPr>
          <w:rFonts w:ascii="Arial" w:hAnsi="Arial" w:cs="Arial"/>
          <w:b/>
          <w:i/>
          <w:sz w:val="24"/>
          <w:szCs w:val="24"/>
        </w:rPr>
        <w:tab/>
      </w:r>
      <w:r w:rsidRPr="00FD775B">
        <w:rPr>
          <w:rFonts w:ascii="Arial" w:hAnsi="Arial" w:cs="Arial"/>
          <w:b/>
          <w:i/>
          <w:sz w:val="24"/>
          <w:szCs w:val="24"/>
        </w:rPr>
        <w:tab/>
      </w:r>
    </w:p>
    <w:p w14:paraId="4BD7EF90" w14:textId="77777777" w:rsidR="00FD775B" w:rsidRPr="00FD775B" w:rsidRDefault="00FD775B" w:rsidP="00080C86">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 xml:space="preserve">  </w:t>
      </w:r>
    </w:p>
    <w:p w14:paraId="360E4BDE" w14:textId="77777777" w:rsidR="00FD775B" w:rsidRPr="00FD775B" w:rsidRDefault="00FD775B" w:rsidP="00080C86">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t xml:space="preserve"> </w:t>
      </w:r>
      <w:r w:rsidR="002C601F">
        <w:rPr>
          <w:rFonts w:ascii="Arial" w:hAnsi="Arial" w:cs="Arial"/>
          <w:b/>
          <w:sz w:val="24"/>
          <w:szCs w:val="24"/>
        </w:rPr>
        <w:tab/>
      </w:r>
      <w:r w:rsidRPr="00FD775B">
        <w:rPr>
          <w:rFonts w:ascii="Arial" w:hAnsi="Arial" w:cs="Arial"/>
          <w:b/>
          <w:sz w:val="24"/>
          <w:szCs w:val="24"/>
        </w:rPr>
        <w:t>Cash paid</w:t>
      </w:r>
      <w:r w:rsidRPr="00FD775B">
        <w:rPr>
          <w:rFonts w:ascii="Arial" w:hAnsi="Arial" w:cs="Arial"/>
          <w:b/>
          <w:sz w:val="24"/>
          <w:szCs w:val="24"/>
        </w:rPr>
        <w:tab/>
      </w:r>
      <w:r w:rsidRPr="00FD775B">
        <w:rPr>
          <w:rFonts w:ascii="Arial" w:hAnsi="Arial" w:cs="Arial"/>
          <w:b/>
          <w:sz w:val="24"/>
          <w:szCs w:val="24"/>
        </w:rPr>
        <w:tab/>
        <w:t xml:space="preserve">$800,000 </w:t>
      </w:r>
    </w:p>
    <w:p w14:paraId="5D815458" w14:textId="77777777" w:rsidR="00FD775B" w:rsidRPr="00FD775B" w:rsidRDefault="00FD775B" w:rsidP="007E69B3">
      <w:pPr>
        <w:tabs>
          <w:tab w:val="left" w:pos="360"/>
          <w:tab w:val="left" w:pos="720"/>
          <w:tab w:val="right" w:pos="4230"/>
          <w:tab w:val="left" w:pos="567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r w:rsidRPr="00FD775B">
        <w:rPr>
          <w:rFonts w:ascii="Arial" w:hAnsi="Arial" w:cs="Arial"/>
          <w:b/>
          <w:sz w:val="24"/>
          <w:szCs w:val="24"/>
        </w:rPr>
        <w:tab/>
        <w:t>Contingent performance liability</w:t>
      </w:r>
      <w:r w:rsidRPr="00FD775B">
        <w:rPr>
          <w:rFonts w:ascii="Arial" w:hAnsi="Arial" w:cs="Arial"/>
          <w:b/>
          <w:sz w:val="24"/>
          <w:szCs w:val="24"/>
        </w:rPr>
        <w:tab/>
      </w:r>
      <w:r w:rsidR="007E69B3" w:rsidRPr="007E69B3">
        <w:rPr>
          <w:rFonts w:ascii="Arial" w:hAnsi="Arial" w:cs="Arial"/>
          <w:b/>
          <w:sz w:val="24"/>
          <w:szCs w:val="24"/>
          <w:u w:val="single"/>
        </w:rPr>
        <w:tab/>
      </w:r>
      <w:r w:rsidRPr="00FD775B">
        <w:rPr>
          <w:rFonts w:ascii="Arial" w:hAnsi="Arial" w:cs="Arial"/>
          <w:b/>
          <w:sz w:val="24"/>
          <w:szCs w:val="24"/>
          <w:u w:val="single"/>
        </w:rPr>
        <w:t>35,000</w:t>
      </w:r>
      <w:r w:rsidRPr="00FD775B">
        <w:rPr>
          <w:rFonts w:ascii="Arial" w:hAnsi="Arial" w:cs="Arial"/>
          <w:b/>
          <w:sz w:val="24"/>
          <w:szCs w:val="24"/>
        </w:rPr>
        <w:t xml:space="preserve"> </w:t>
      </w:r>
    </w:p>
    <w:p w14:paraId="458DA5DC" w14:textId="77777777" w:rsidR="00FD775B" w:rsidRPr="00FD775B" w:rsidRDefault="00FD775B" w:rsidP="00080C86">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proofErr w:type="spellStart"/>
      <w:r w:rsidR="002C601F">
        <w:rPr>
          <w:rFonts w:ascii="Arial" w:hAnsi="Arial" w:cs="Arial"/>
          <w:b/>
          <w:sz w:val="24"/>
          <w:szCs w:val="24"/>
        </w:rPr>
        <w:t>Consieration</w:t>
      </w:r>
      <w:proofErr w:type="spellEnd"/>
      <w:r w:rsidR="002C601F">
        <w:rPr>
          <w:rFonts w:ascii="Arial" w:hAnsi="Arial" w:cs="Arial"/>
          <w:b/>
          <w:sz w:val="24"/>
          <w:szCs w:val="24"/>
        </w:rPr>
        <w:t xml:space="preserve"> transferred</w:t>
      </w:r>
      <w:r w:rsidRPr="00FD775B">
        <w:rPr>
          <w:rFonts w:ascii="Arial" w:hAnsi="Arial" w:cs="Arial"/>
          <w:b/>
          <w:sz w:val="24"/>
          <w:szCs w:val="24"/>
        </w:rPr>
        <w:tab/>
      </w:r>
      <w:r w:rsidRPr="00FD775B">
        <w:rPr>
          <w:rFonts w:ascii="Arial" w:hAnsi="Arial" w:cs="Arial"/>
          <w:b/>
          <w:sz w:val="24"/>
          <w:szCs w:val="24"/>
        </w:rPr>
        <w:tab/>
        <w:t>$835,000</w:t>
      </w:r>
    </w:p>
    <w:p w14:paraId="6620C65B" w14:textId="77777777" w:rsidR="00FD775B" w:rsidRPr="00FD775B" w:rsidRDefault="00FD775B" w:rsidP="00080C86">
      <w:pPr>
        <w:tabs>
          <w:tab w:val="left" w:pos="360"/>
          <w:tab w:val="left" w:pos="720"/>
          <w:tab w:val="right" w:pos="4230"/>
          <w:tab w:val="left" w:pos="567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Fair values of net assets acquired</w:t>
      </w:r>
      <w:r w:rsidRPr="00080C86">
        <w:rPr>
          <w:rFonts w:ascii="Arial" w:hAnsi="Arial" w:cs="Arial"/>
          <w:b/>
          <w:sz w:val="24"/>
          <w:szCs w:val="24"/>
        </w:rPr>
        <w:tab/>
      </w:r>
      <w:r w:rsidR="00080C86">
        <w:rPr>
          <w:rFonts w:ascii="Arial" w:hAnsi="Arial" w:cs="Arial"/>
          <w:b/>
          <w:sz w:val="24"/>
          <w:szCs w:val="24"/>
          <w:u w:val="single"/>
        </w:rPr>
        <w:tab/>
      </w:r>
      <w:r w:rsidRPr="00FD775B">
        <w:rPr>
          <w:rFonts w:ascii="Arial" w:hAnsi="Arial" w:cs="Arial"/>
          <w:b/>
          <w:sz w:val="24"/>
          <w:szCs w:val="24"/>
          <w:u w:val="single"/>
        </w:rPr>
        <w:t>750,000</w:t>
      </w:r>
    </w:p>
    <w:p w14:paraId="12667E4F" w14:textId="77777777" w:rsidR="00FD775B" w:rsidRPr="00FD775B" w:rsidRDefault="00FD775B" w:rsidP="00080C86">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Goodwill</w:t>
      </w:r>
      <w:r w:rsidRPr="00FD775B">
        <w:rPr>
          <w:rFonts w:ascii="Arial" w:hAnsi="Arial" w:cs="Arial"/>
          <w:b/>
          <w:sz w:val="24"/>
          <w:szCs w:val="24"/>
        </w:rPr>
        <w:tab/>
      </w:r>
      <w:r w:rsidRPr="00FD775B">
        <w:rPr>
          <w:rFonts w:ascii="Arial" w:hAnsi="Arial" w:cs="Arial"/>
          <w:b/>
          <w:sz w:val="24"/>
          <w:szCs w:val="24"/>
        </w:rPr>
        <w:tab/>
      </w:r>
      <w:proofErr w:type="gramStart"/>
      <w:r w:rsidRPr="00FD775B">
        <w:rPr>
          <w:rFonts w:ascii="Arial" w:hAnsi="Arial" w:cs="Arial"/>
          <w:b/>
          <w:sz w:val="24"/>
          <w:szCs w:val="24"/>
          <w:u w:val="double"/>
        </w:rPr>
        <w:t>$  85,000</w:t>
      </w:r>
      <w:proofErr w:type="gramEnd"/>
    </w:p>
    <w:p w14:paraId="010849BC"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36016B24"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Receivables</w:t>
      </w:r>
      <w:r w:rsidRPr="00FD775B">
        <w:rPr>
          <w:rFonts w:ascii="Arial" w:hAnsi="Arial" w:cs="Arial"/>
          <w:b/>
          <w:color w:val="000000"/>
          <w:sz w:val="24"/>
          <w:szCs w:val="24"/>
        </w:rPr>
        <w:tab/>
      </w:r>
      <w:r w:rsidRPr="00FD775B">
        <w:rPr>
          <w:rFonts w:ascii="Arial" w:hAnsi="Arial" w:cs="Arial"/>
          <w:b/>
          <w:color w:val="000000"/>
          <w:sz w:val="24"/>
          <w:szCs w:val="24"/>
        </w:rPr>
        <w:tab/>
        <w:t xml:space="preserve">90,000 </w:t>
      </w:r>
      <w:r w:rsidRPr="00FD775B">
        <w:rPr>
          <w:rFonts w:ascii="Arial" w:hAnsi="Arial" w:cs="Arial"/>
          <w:b/>
          <w:color w:val="000000"/>
          <w:sz w:val="24"/>
          <w:szCs w:val="24"/>
        </w:rPr>
        <w:tab/>
      </w:r>
    </w:p>
    <w:p w14:paraId="6F78269C"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Inventory</w:t>
      </w:r>
      <w:r w:rsidRPr="00FD775B">
        <w:rPr>
          <w:rFonts w:ascii="Arial" w:hAnsi="Arial" w:cs="Arial"/>
          <w:b/>
          <w:color w:val="000000"/>
          <w:sz w:val="24"/>
          <w:szCs w:val="24"/>
        </w:rPr>
        <w:tab/>
      </w:r>
      <w:r w:rsidRPr="00FD775B">
        <w:rPr>
          <w:rFonts w:ascii="Arial" w:hAnsi="Arial" w:cs="Arial"/>
          <w:b/>
          <w:color w:val="000000"/>
          <w:sz w:val="24"/>
          <w:szCs w:val="24"/>
        </w:rPr>
        <w:tab/>
        <w:t xml:space="preserve">75,000 </w:t>
      </w:r>
      <w:r w:rsidRPr="00FD775B">
        <w:rPr>
          <w:rFonts w:ascii="Arial" w:hAnsi="Arial" w:cs="Arial"/>
          <w:b/>
          <w:color w:val="000000"/>
          <w:sz w:val="24"/>
          <w:szCs w:val="24"/>
        </w:rPr>
        <w:tab/>
      </w:r>
    </w:p>
    <w:p w14:paraId="6F6E0E81"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Copyrights</w:t>
      </w:r>
      <w:r w:rsidRPr="00FD775B">
        <w:rPr>
          <w:rFonts w:ascii="Arial" w:hAnsi="Arial" w:cs="Arial"/>
          <w:b/>
          <w:color w:val="000000"/>
          <w:sz w:val="24"/>
          <w:szCs w:val="24"/>
        </w:rPr>
        <w:tab/>
      </w:r>
      <w:r w:rsidRPr="00FD775B">
        <w:rPr>
          <w:rFonts w:ascii="Arial" w:hAnsi="Arial" w:cs="Arial"/>
          <w:b/>
          <w:color w:val="000000"/>
          <w:sz w:val="24"/>
          <w:szCs w:val="24"/>
        </w:rPr>
        <w:tab/>
        <w:t xml:space="preserve">480,000 </w:t>
      </w:r>
      <w:r w:rsidRPr="00FD775B">
        <w:rPr>
          <w:rFonts w:ascii="Arial" w:hAnsi="Arial" w:cs="Arial"/>
          <w:b/>
          <w:color w:val="000000"/>
          <w:sz w:val="24"/>
          <w:szCs w:val="24"/>
        </w:rPr>
        <w:tab/>
      </w:r>
    </w:p>
    <w:p w14:paraId="6C2F50FD"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Patented </w:t>
      </w:r>
      <w:r w:rsidR="001A6735">
        <w:rPr>
          <w:rFonts w:ascii="Arial" w:hAnsi="Arial" w:cs="Arial"/>
          <w:b/>
          <w:color w:val="000000"/>
          <w:sz w:val="24"/>
          <w:szCs w:val="24"/>
        </w:rPr>
        <w:t>T</w:t>
      </w:r>
      <w:r w:rsidRPr="00FD775B">
        <w:rPr>
          <w:rFonts w:ascii="Arial" w:hAnsi="Arial" w:cs="Arial"/>
          <w:b/>
          <w:color w:val="000000"/>
          <w:sz w:val="24"/>
          <w:szCs w:val="24"/>
        </w:rPr>
        <w:t>echnology</w:t>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r w:rsidRPr="00FD775B">
        <w:rPr>
          <w:rFonts w:ascii="Arial" w:hAnsi="Arial" w:cs="Arial"/>
          <w:b/>
          <w:color w:val="000000"/>
          <w:sz w:val="24"/>
          <w:szCs w:val="24"/>
        </w:rPr>
        <w:tab/>
      </w:r>
    </w:p>
    <w:p w14:paraId="6E42E9ED"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sidR="00A00FF5">
        <w:rPr>
          <w:rFonts w:ascii="Arial" w:hAnsi="Arial" w:cs="Arial"/>
          <w:b/>
          <w:color w:val="000000"/>
          <w:sz w:val="24"/>
          <w:szCs w:val="24"/>
        </w:rPr>
        <w:t xml:space="preserve">Research and </w:t>
      </w:r>
      <w:r w:rsidR="001A6735">
        <w:rPr>
          <w:rFonts w:ascii="Arial" w:hAnsi="Arial" w:cs="Arial"/>
          <w:b/>
          <w:color w:val="000000"/>
          <w:sz w:val="24"/>
          <w:szCs w:val="24"/>
        </w:rPr>
        <w:t>D</w:t>
      </w:r>
      <w:r w:rsidR="00A00FF5">
        <w:rPr>
          <w:rFonts w:ascii="Arial" w:hAnsi="Arial" w:cs="Arial"/>
          <w:b/>
          <w:color w:val="000000"/>
          <w:sz w:val="24"/>
          <w:szCs w:val="24"/>
        </w:rPr>
        <w:t xml:space="preserve">evelopment </w:t>
      </w:r>
      <w:r w:rsidR="001A6735">
        <w:rPr>
          <w:rFonts w:ascii="Arial" w:hAnsi="Arial" w:cs="Arial"/>
          <w:b/>
          <w:color w:val="000000"/>
          <w:sz w:val="24"/>
          <w:szCs w:val="24"/>
        </w:rPr>
        <w:t>A</w:t>
      </w:r>
      <w:r w:rsidR="00A00FF5">
        <w:rPr>
          <w:rFonts w:ascii="Arial" w:hAnsi="Arial" w:cs="Arial"/>
          <w:b/>
          <w:color w:val="000000"/>
          <w:sz w:val="24"/>
          <w:szCs w:val="24"/>
        </w:rPr>
        <w:t>sset</w:t>
      </w:r>
      <w:r w:rsidRPr="00FD775B">
        <w:rPr>
          <w:rFonts w:ascii="Arial" w:hAnsi="Arial" w:cs="Arial"/>
          <w:b/>
          <w:color w:val="000000"/>
          <w:sz w:val="24"/>
          <w:szCs w:val="24"/>
        </w:rPr>
        <w:tab/>
      </w:r>
      <w:r w:rsidRPr="00FD775B">
        <w:rPr>
          <w:rFonts w:ascii="Arial" w:hAnsi="Arial" w:cs="Arial"/>
          <w:b/>
          <w:color w:val="000000"/>
          <w:sz w:val="24"/>
          <w:szCs w:val="24"/>
        </w:rPr>
        <w:tab/>
        <w:t xml:space="preserve">200,000 </w:t>
      </w:r>
    </w:p>
    <w:p w14:paraId="18151838"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Goodwill</w:t>
      </w:r>
      <w:r w:rsidRPr="00FD775B">
        <w:rPr>
          <w:rFonts w:ascii="Arial" w:hAnsi="Arial" w:cs="Arial"/>
          <w:b/>
          <w:color w:val="000000"/>
          <w:sz w:val="24"/>
          <w:szCs w:val="24"/>
        </w:rPr>
        <w:tab/>
      </w:r>
      <w:r w:rsidRPr="00FD775B">
        <w:rPr>
          <w:rFonts w:ascii="Arial" w:hAnsi="Arial" w:cs="Arial"/>
          <w:b/>
          <w:color w:val="000000"/>
          <w:sz w:val="24"/>
          <w:szCs w:val="24"/>
        </w:rPr>
        <w:tab/>
        <w:t>85,000</w:t>
      </w:r>
      <w:r w:rsidRPr="00FD775B">
        <w:rPr>
          <w:rFonts w:ascii="Arial" w:hAnsi="Arial" w:cs="Arial"/>
          <w:b/>
          <w:color w:val="000000"/>
          <w:sz w:val="24"/>
          <w:szCs w:val="24"/>
        </w:rPr>
        <w:tab/>
      </w:r>
    </w:p>
    <w:p w14:paraId="7C4EDE34"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Current </w:t>
      </w:r>
      <w:r w:rsidR="001A6735">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160,000 </w:t>
      </w:r>
    </w:p>
    <w:p w14:paraId="78AF6421"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sidR="00A00FF5">
        <w:rPr>
          <w:rFonts w:ascii="Arial" w:hAnsi="Arial" w:cs="Arial"/>
          <w:b/>
          <w:color w:val="000000"/>
          <w:sz w:val="24"/>
          <w:szCs w:val="24"/>
        </w:rPr>
        <w:t>Long-</w:t>
      </w:r>
      <w:r w:rsidR="001A6735">
        <w:rPr>
          <w:rFonts w:ascii="Arial" w:hAnsi="Arial" w:cs="Arial"/>
          <w:b/>
          <w:color w:val="000000"/>
          <w:sz w:val="24"/>
          <w:szCs w:val="24"/>
        </w:rPr>
        <w:t>T</w:t>
      </w:r>
      <w:r w:rsidR="00A00FF5">
        <w:rPr>
          <w:rFonts w:ascii="Arial" w:hAnsi="Arial" w:cs="Arial"/>
          <w:b/>
          <w:color w:val="000000"/>
          <w:sz w:val="24"/>
          <w:szCs w:val="24"/>
        </w:rPr>
        <w:t>erm</w:t>
      </w:r>
      <w:r w:rsidRPr="00FD775B">
        <w:rPr>
          <w:rFonts w:ascii="Arial" w:hAnsi="Arial" w:cs="Arial"/>
          <w:b/>
          <w:color w:val="000000"/>
          <w:sz w:val="24"/>
          <w:szCs w:val="24"/>
        </w:rPr>
        <w:t xml:space="preserve"> </w:t>
      </w:r>
      <w:r w:rsidR="001A6735">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635,000 </w:t>
      </w:r>
    </w:p>
    <w:p w14:paraId="7BA12DE9"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800,000 </w:t>
      </w:r>
    </w:p>
    <w:p w14:paraId="716B4172"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sidR="001A6735">
        <w:rPr>
          <w:rFonts w:ascii="Arial" w:hAnsi="Arial" w:cs="Arial"/>
          <w:b/>
          <w:color w:val="000000"/>
          <w:sz w:val="24"/>
          <w:szCs w:val="24"/>
        </w:rPr>
        <w:t>Contingent Performance Liability</w:t>
      </w:r>
      <w:r w:rsidRPr="00FD775B">
        <w:rPr>
          <w:rFonts w:ascii="Arial" w:hAnsi="Arial" w:cs="Arial"/>
          <w:b/>
          <w:color w:val="000000"/>
          <w:sz w:val="24"/>
          <w:szCs w:val="24"/>
        </w:rPr>
        <w:tab/>
      </w:r>
      <w:r w:rsidRPr="00FD775B">
        <w:rPr>
          <w:rFonts w:ascii="Arial" w:hAnsi="Arial" w:cs="Arial"/>
          <w:b/>
          <w:color w:val="000000"/>
          <w:sz w:val="24"/>
          <w:szCs w:val="24"/>
        </w:rPr>
        <w:tab/>
        <w:t xml:space="preserve">35,000 </w:t>
      </w:r>
    </w:p>
    <w:p w14:paraId="3ABAB1B8"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p>
    <w:p w14:paraId="2740AAB3"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sidR="001A6735">
        <w:rPr>
          <w:rFonts w:ascii="Arial" w:hAnsi="Arial" w:cs="Arial"/>
          <w:b/>
          <w:color w:val="000000"/>
          <w:sz w:val="24"/>
          <w:szCs w:val="24"/>
        </w:rPr>
        <w:t>Professional Services Expense</w:t>
      </w:r>
      <w:r w:rsidRPr="00FD775B">
        <w:rPr>
          <w:rFonts w:ascii="Arial" w:hAnsi="Arial" w:cs="Arial"/>
          <w:b/>
          <w:color w:val="000000"/>
          <w:sz w:val="24"/>
          <w:szCs w:val="24"/>
        </w:rPr>
        <w:tab/>
      </w:r>
      <w:r w:rsidRPr="00FD775B">
        <w:rPr>
          <w:rFonts w:ascii="Arial" w:hAnsi="Arial" w:cs="Arial"/>
          <w:b/>
          <w:color w:val="000000"/>
          <w:sz w:val="24"/>
          <w:szCs w:val="24"/>
        </w:rPr>
        <w:tab/>
        <w:t>100,000</w:t>
      </w:r>
    </w:p>
    <w:p w14:paraId="76E15A1C" w14:textId="77777777" w:rsidR="00FD775B" w:rsidRPr="00FD775B" w:rsidRDefault="00FD775B" w:rsidP="00FD775B">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100,000</w:t>
      </w:r>
    </w:p>
    <w:p w14:paraId="3E4AD025" w14:textId="5F297CF8" w:rsidR="002E0AA6" w:rsidRDefault="00FD775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450" w:hanging="450"/>
        <w:rPr>
          <w:rFonts w:ascii="Arial" w:hAnsi="Arial"/>
          <w:b/>
          <w:sz w:val="24"/>
        </w:rPr>
      </w:pPr>
      <w:r>
        <w:rPr>
          <w:rFonts w:ascii="Arial" w:hAnsi="Arial"/>
          <w:b/>
          <w:sz w:val="24"/>
        </w:rPr>
        <w:br w:type="page"/>
      </w:r>
      <w:r w:rsidR="00C70EF3">
        <w:rPr>
          <w:rFonts w:ascii="Arial" w:hAnsi="Arial"/>
          <w:b/>
          <w:sz w:val="24"/>
        </w:rPr>
        <w:lastRenderedPageBreak/>
        <w:t>2</w:t>
      </w:r>
      <w:r w:rsidR="00AF12E9">
        <w:rPr>
          <w:rFonts w:ascii="Arial" w:hAnsi="Arial"/>
          <w:b/>
          <w:sz w:val="24"/>
        </w:rPr>
        <w:t>4</w:t>
      </w:r>
      <w:r w:rsidR="002E0AA6">
        <w:rPr>
          <w:rFonts w:ascii="Arial" w:hAnsi="Arial"/>
          <w:b/>
          <w:sz w:val="24"/>
        </w:rPr>
        <w:t>.</w:t>
      </w:r>
      <w:r w:rsidR="002E0AA6">
        <w:rPr>
          <w:rFonts w:ascii="Arial" w:hAnsi="Arial"/>
          <w:b/>
          <w:sz w:val="24"/>
        </w:rPr>
        <w:tab/>
        <w:t>(20 Minutes) (Determine sele</w:t>
      </w:r>
      <w:r w:rsidR="004C48C0">
        <w:rPr>
          <w:rFonts w:ascii="Arial" w:hAnsi="Arial"/>
          <w:b/>
          <w:sz w:val="24"/>
        </w:rPr>
        <w:t>cted consolidated balances</w:t>
      </w:r>
      <w:r w:rsidR="002E0AA6">
        <w:rPr>
          <w:rFonts w:ascii="Arial" w:hAnsi="Arial"/>
          <w:b/>
          <w:sz w:val="24"/>
        </w:rPr>
        <w:t>)</w:t>
      </w:r>
    </w:p>
    <w:p w14:paraId="571FEB8A"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line="120" w:lineRule="exact"/>
        <w:ind w:left="450" w:hanging="450"/>
        <w:rPr>
          <w:rFonts w:ascii="Arial" w:hAnsi="Arial"/>
          <w:b/>
          <w:sz w:val="24"/>
        </w:rPr>
      </w:pPr>
    </w:p>
    <w:p w14:paraId="7E9BEDA3"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ind w:left="450" w:hanging="450"/>
        <w:rPr>
          <w:rFonts w:ascii="Arial" w:hAnsi="Arial"/>
          <w:b/>
          <w:sz w:val="24"/>
        </w:rPr>
      </w:pPr>
      <w:r>
        <w:rPr>
          <w:rFonts w:ascii="Arial" w:hAnsi="Arial"/>
          <w:b/>
          <w:sz w:val="24"/>
        </w:rPr>
        <w:tab/>
        <w:t xml:space="preserve">Under the </w:t>
      </w:r>
      <w:r w:rsidR="002934D5">
        <w:rPr>
          <w:rFonts w:ascii="Arial" w:hAnsi="Arial"/>
          <w:b/>
          <w:sz w:val="24"/>
        </w:rPr>
        <w:t xml:space="preserve">acquisition </w:t>
      </w:r>
      <w:r>
        <w:rPr>
          <w:rFonts w:ascii="Arial" w:hAnsi="Arial"/>
          <w:b/>
          <w:sz w:val="24"/>
        </w:rPr>
        <w:t xml:space="preserve">method, the shares issued by </w:t>
      </w:r>
      <w:r w:rsidR="002934D5">
        <w:rPr>
          <w:rFonts w:ascii="Arial" w:hAnsi="Arial"/>
          <w:b/>
          <w:sz w:val="24"/>
        </w:rPr>
        <w:t>Wisconsin</w:t>
      </w:r>
      <w:r w:rsidR="007F5548">
        <w:rPr>
          <w:rFonts w:ascii="Arial" w:hAnsi="Arial"/>
          <w:b/>
          <w:sz w:val="24"/>
        </w:rPr>
        <w:t xml:space="preserve"> are recorded at fair value</w:t>
      </w:r>
      <w:r w:rsidR="000D31E4">
        <w:rPr>
          <w:rFonts w:ascii="Arial" w:hAnsi="Arial"/>
          <w:b/>
          <w:sz w:val="24"/>
        </w:rPr>
        <w:t xml:space="preserve"> using the following journal entry</w:t>
      </w:r>
      <w:r>
        <w:rPr>
          <w:rFonts w:ascii="Arial" w:hAnsi="Arial"/>
          <w:b/>
          <w:sz w:val="24"/>
        </w:rPr>
        <w:t>:</w:t>
      </w:r>
    </w:p>
    <w:p w14:paraId="3EF8849F"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5F048BB8"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 xml:space="preserve">Investment in </w:t>
      </w:r>
      <w:r w:rsidR="002934D5">
        <w:rPr>
          <w:rFonts w:ascii="Arial" w:hAnsi="Arial"/>
          <w:b/>
          <w:sz w:val="24"/>
        </w:rPr>
        <w:t>Badger</w:t>
      </w:r>
      <w:r>
        <w:rPr>
          <w:rFonts w:ascii="Arial" w:hAnsi="Arial"/>
          <w:b/>
          <w:sz w:val="24"/>
        </w:rPr>
        <w:t xml:space="preserve"> (v</w:t>
      </w:r>
      <w:r w:rsidR="00291DC6">
        <w:rPr>
          <w:rFonts w:ascii="Arial" w:hAnsi="Arial"/>
          <w:b/>
          <w:sz w:val="24"/>
        </w:rPr>
        <w:t>alue of debt and shares issued)</w:t>
      </w:r>
      <w:r w:rsidR="002934D5">
        <w:rPr>
          <w:rFonts w:ascii="Arial" w:hAnsi="Arial"/>
          <w:b/>
          <w:sz w:val="24"/>
        </w:rPr>
        <w:tab/>
      </w:r>
      <w:r>
        <w:rPr>
          <w:rFonts w:ascii="Arial" w:hAnsi="Arial"/>
          <w:b/>
          <w:sz w:val="24"/>
        </w:rPr>
        <w:tab/>
        <w:t>900,000</w:t>
      </w:r>
    </w:p>
    <w:p w14:paraId="4C710861"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 xml:space="preserve">Common </w:t>
      </w:r>
      <w:r w:rsidR="001A6735">
        <w:rPr>
          <w:rFonts w:ascii="Arial" w:hAnsi="Arial"/>
          <w:b/>
          <w:sz w:val="24"/>
        </w:rPr>
        <w:t>S</w:t>
      </w:r>
      <w:r>
        <w:rPr>
          <w:rFonts w:ascii="Arial" w:hAnsi="Arial"/>
          <w:b/>
          <w:sz w:val="24"/>
        </w:rPr>
        <w:t>tock (par value)</w:t>
      </w:r>
      <w:r>
        <w:rPr>
          <w:rFonts w:ascii="Arial" w:hAnsi="Arial"/>
          <w:b/>
          <w:sz w:val="24"/>
        </w:rPr>
        <w:tab/>
      </w:r>
      <w:r>
        <w:rPr>
          <w:rFonts w:ascii="Arial" w:hAnsi="Arial"/>
          <w:b/>
          <w:sz w:val="24"/>
        </w:rPr>
        <w:tab/>
      </w:r>
      <w:r>
        <w:rPr>
          <w:rFonts w:ascii="Arial" w:hAnsi="Arial"/>
          <w:b/>
          <w:sz w:val="24"/>
        </w:rPr>
        <w:tab/>
        <w:t>150,000</w:t>
      </w:r>
    </w:p>
    <w:p w14:paraId="275B58B7" w14:textId="77777777" w:rsidR="002E0AA6" w:rsidRDefault="002E0AA6" w:rsidP="00291DC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 xml:space="preserve">Additional </w:t>
      </w:r>
      <w:r w:rsidR="001A6735">
        <w:rPr>
          <w:rFonts w:ascii="Arial" w:hAnsi="Arial"/>
          <w:b/>
          <w:sz w:val="24"/>
        </w:rPr>
        <w:t>P</w:t>
      </w:r>
      <w:r>
        <w:rPr>
          <w:rFonts w:ascii="Arial" w:hAnsi="Arial"/>
          <w:b/>
          <w:sz w:val="24"/>
        </w:rPr>
        <w:t>aid</w:t>
      </w:r>
      <w:r>
        <w:rPr>
          <w:rFonts w:ascii="Arial" w:hAnsi="Arial"/>
          <w:b/>
          <w:sz w:val="24"/>
        </w:rPr>
        <w:noBreakHyphen/>
      </w:r>
      <w:r w:rsidR="001A6735">
        <w:rPr>
          <w:rFonts w:ascii="Arial" w:hAnsi="Arial"/>
          <w:b/>
          <w:sz w:val="24"/>
        </w:rPr>
        <w:t>I</w:t>
      </w:r>
      <w:r>
        <w:rPr>
          <w:rFonts w:ascii="Arial" w:hAnsi="Arial"/>
          <w:b/>
          <w:sz w:val="24"/>
        </w:rPr>
        <w:t xml:space="preserve">n </w:t>
      </w:r>
      <w:r w:rsidR="001A6735">
        <w:rPr>
          <w:rFonts w:ascii="Arial" w:hAnsi="Arial"/>
          <w:b/>
          <w:sz w:val="24"/>
        </w:rPr>
        <w:t>C</w:t>
      </w:r>
      <w:r>
        <w:rPr>
          <w:rFonts w:ascii="Arial" w:hAnsi="Arial"/>
          <w:b/>
          <w:sz w:val="24"/>
        </w:rPr>
        <w:t>apital</w:t>
      </w:r>
      <w:r w:rsidR="00291DC6">
        <w:rPr>
          <w:rFonts w:ascii="Arial" w:hAnsi="Arial"/>
          <w:b/>
          <w:sz w:val="24"/>
        </w:rPr>
        <w:t xml:space="preserve"> </w:t>
      </w:r>
      <w:r>
        <w:rPr>
          <w:rFonts w:ascii="Arial" w:hAnsi="Arial"/>
          <w:b/>
          <w:sz w:val="24"/>
        </w:rPr>
        <w:t>(excess over par value)</w:t>
      </w:r>
      <w:r>
        <w:rPr>
          <w:rFonts w:ascii="Arial" w:hAnsi="Arial"/>
          <w:b/>
          <w:sz w:val="24"/>
        </w:rPr>
        <w:tab/>
      </w:r>
      <w:r>
        <w:rPr>
          <w:rFonts w:ascii="Arial" w:hAnsi="Arial"/>
          <w:b/>
          <w:sz w:val="24"/>
        </w:rPr>
        <w:tab/>
      </w:r>
      <w:r>
        <w:rPr>
          <w:rFonts w:ascii="Arial" w:hAnsi="Arial"/>
          <w:b/>
          <w:sz w:val="24"/>
        </w:rPr>
        <w:tab/>
        <w:t>450,000</w:t>
      </w:r>
    </w:p>
    <w:p w14:paraId="76673866"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Liabilities</w:t>
      </w:r>
      <w:r>
        <w:rPr>
          <w:rFonts w:ascii="Arial" w:hAnsi="Arial"/>
          <w:b/>
          <w:sz w:val="24"/>
        </w:rPr>
        <w:tab/>
      </w:r>
      <w:r>
        <w:rPr>
          <w:rFonts w:ascii="Arial" w:hAnsi="Arial"/>
          <w:b/>
          <w:sz w:val="24"/>
        </w:rPr>
        <w:tab/>
      </w:r>
      <w:r>
        <w:rPr>
          <w:rFonts w:ascii="Arial" w:hAnsi="Arial"/>
          <w:b/>
          <w:sz w:val="24"/>
        </w:rPr>
        <w:tab/>
        <w:t>300,000</w:t>
      </w:r>
    </w:p>
    <w:p w14:paraId="70EB8BAD"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175A57F9"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 xml:space="preserve">The payment to the broker is accounted for as </w:t>
      </w:r>
      <w:r w:rsidR="002934D5">
        <w:rPr>
          <w:rFonts w:ascii="Arial" w:hAnsi="Arial"/>
          <w:b/>
          <w:sz w:val="24"/>
        </w:rPr>
        <w:t>an expense</w:t>
      </w:r>
      <w:r>
        <w:rPr>
          <w:rFonts w:ascii="Arial" w:hAnsi="Arial"/>
          <w:b/>
          <w:sz w:val="24"/>
        </w:rPr>
        <w:t xml:space="preserve">. </w:t>
      </w:r>
      <w:r w:rsidR="007F5548">
        <w:rPr>
          <w:rFonts w:ascii="Arial" w:hAnsi="Arial"/>
          <w:b/>
          <w:sz w:val="24"/>
        </w:rPr>
        <w:t>T</w:t>
      </w:r>
      <w:r>
        <w:rPr>
          <w:rFonts w:ascii="Arial" w:hAnsi="Arial"/>
          <w:b/>
          <w:sz w:val="24"/>
        </w:rPr>
        <w:t>he stock issue cost is a reduction in additional paid</w:t>
      </w:r>
      <w:r>
        <w:rPr>
          <w:rFonts w:ascii="Arial" w:hAnsi="Arial"/>
          <w:b/>
          <w:sz w:val="24"/>
        </w:rPr>
        <w:noBreakHyphen/>
        <w:t>in capital.</w:t>
      </w:r>
    </w:p>
    <w:p w14:paraId="7FEDA320"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5A980141"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r>
      <w:r w:rsidR="00473B81">
        <w:rPr>
          <w:rFonts w:ascii="Arial" w:hAnsi="Arial"/>
          <w:b/>
          <w:sz w:val="24"/>
        </w:rPr>
        <w:t xml:space="preserve">Professional </w:t>
      </w:r>
      <w:r w:rsidR="001A6735">
        <w:rPr>
          <w:rFonts w:ascii="Arial" w:hAnsi="Arial"/>
          <w:b/>
          <w:sz w:val="24"/>
        </w:rPr>
        <w:t>S</w:t>
      </w:r>
      <w:r w:rsidR="00473B81">
        <w:rPr>
          <w:rFonts w:ascii="Arial" w:hAnsi="Arial"/>
          <w:b/>
          <w:sz w:val="24"/>
        </w:rPr>
        <w:t>ervices</w:t>
      </w:r>
      <w:r w:rsidR="002934D5">
        <w:rPr>
          <w:rFonts w:ascii="Arial" w:hAnsi="Arial"/>
          <w:b/>
          <w:sz w:val="24"/>
        </w:rPr>
        <w:t xml:space="preserve"> </w:t>
      </w:r>
      <w:r w:rsidR="001A6735">
        <w:rPr>
          <w:rFonts w:ascii="Arial" w:hAnsi="Arial"/>
          <w:b/>
          <w:sz w:val="24"/>
        </w:rPr>
        <w:t>E</w:t>
      </w:r>
      <w:r w:rsidR="002934D5">
        <w:rPr>
          <w:rFonts w:ascii="Arial" w:hAnsi="Arial"/>
          <w:b/>
          <w:sz w:val="24"/>
        </w:rPr>
        <w:t>xpense</w:t>
      </w:r>
      <w:r>
        <w:rPr>
          <w:rFonts w:ascii="Arial" w:hAnsi="Arial"/>
          <w:b/>
          <w:sz w:val="24"/>
        </w:rPr>
        <w:tab/>
      </w:r>
      <w:r>
        <w:rPr>
          <w:rFonts w:ascii="Arial" w:hAnsi="Arial"/>
          <w:b/>
          <w:sz w:val="24"/>
        </w:rPr>
        <w:tab/>
        <w:t>30,000</w:t>
      </w:r>
    </w:p>
    <w:p w14:paraId="1474F38E"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 xml:space="preserve">Additional </w:t>
      </w:r>
      <w:r w:rsidR="001A6735">
        <w:rPr>
          <w:rFonts w:ascii="Arial" w:hAnsi="Arial"/>
          <w:b/>
          <w:sz w:val="24"/>
        </w:rPr>
        <w:t>P</w:t>
      </w:r>
      <w:r>
        <w:rPr>
          <w:rFonts w:ascii="Arial" w:hAnsi="Arial"/>
          <w:b/>
          <w:sz w:val="24"/>
        </w:rPr>
        <w:t>aid</w:t>
      </w:r>
      <w:r>
        <w:rPr>
          <w:rFonts w:ascii="Arial" w:hAnsi="Arial"/>
          <w:b/>
          <w:sz w:val="24"/>
        </w:rPr>
        <w:noBreakHyphen/>
      </w:r>
      <w:r w:rsidR="001A6735">
        <w:rPr>
          <w:rFonts w:ascii="Arial" w:hAnsi="Arial"/>
          <w:b/>
          <w:sz w:val="24"/>
        </w:rPr>
        <w:t>I</w:t>
      </w:r>
      <w:r>
        <w:rPr>
          <w:rFonts w:ascii="Arial" w:hAnsi="Arial"/>
          <w:b/>
          <w:sz w:val="24"/>
        </w:rPr>
        <w:t xml:space="preserve">n </w:t>
      </w:r>
      <w:r w:rsidR="001A6735">
        <w:rPr>
          <w:rFonts w:ascii="Arial" w:hAnsi="Arial"/>
          <w:b/>
          <w:sz w:val="24"/>
        </w:rPr>
        <w:t>C</w:t>
      </w:r>
      <w:r>
        <w:rPr>
          <w:rFonts w:ascii="Arial" w:hAnsi="Arial"/>
          <w:b/>
          <w:sz w:val="24"/>
        </w:rPr>
        <w:t>apital</w:t>
      </w:r>
      <w:r>
        <w:rPr>
          <w:rFonts w:ascii="Arial" w:hAnsi="Arial"/>
          <w:b/>
          <w:sz w:val="24"/>
        </w:rPr>
        <w:tab/>
      </w:r>
      <w:r>
        <w:rPr>
          <w:rFonts w:ascii="Arial" w:hAnsi="Arial"/>
          <w:b/>
          <w:sz w:val="24"/>
        </w:rPr>
        <w:tab/>
        <w:t>40,000</w:t>
      </w:r>
    </w:p>
    <w:p w14:paraId="65B0595D"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Pr>
          <w:rFonts w:ascii="Arial" w:hAnsi="Arial"/>
          <w:b/>
          <w:sz w:val="24"/>
        </w:rPr>
        <w:tab/>
        <w:t>70,000</w:t>
      </w:r>
    </w:p>
    <w:p w14:paraId="39612944"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5F78DF6E" w14:textId="77777777" w:rsidR="002E0AA6" w:rsidRPr="00231415"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i/>
          <w:sz w:val="24"/>
        </w:rPr>
      </w:pPr>
      <w:r w:rsidRPr="00231415">
        <w:rPr>
          <w:rFonts w:ascii="Arial" w:hAnsi="Arial"/>
          <w:b/>
          <w:i/>
          <w:sz w:val="24"/>
        </w:rPr>
        <w:tab/>
        <w:t xml:space="preserve">Allocation of </w:t>
      </w:r>
      <w:r w:rsidR="00231415" w:rsidRPr="00231415">
        <w:rPr>
          <w:rFonts w:ascii="Arial" w:hAnsi="Arial"/>
          <w:b/>
          <w:i/>
          <w:sz w:val="24"/>
        </w:rPr>
        <w:t>Acquisition-Date Excess Fair Value</w:t>
      </w:r>
      <w:r w:rsidRPr="00231415">
        <w:rPr>
          <w:rFonts w:ascii="Arial" w:hAnsi="Arial"/>
          <w:b/>
          <w:i/>
          <w:sz w:val="24"/>
        </w:rPr>
        <w:t>:</w:t>
      </w:r>
    </w:p>
    <w:p w14:paraId="3B2074F9"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67345184"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sidR="002934D5">
        <w:rPr>
          <w:rFonts w:ascii="Arial" w:hAnsi="Arial"/>
          <w:b/>
          <w:sz w:val="24"/>
        </w:rPr>
        <w:t xml:space="preserve">Consideration transferred </w:t>
      </w:r>
      <w:r w:rsidR="006C3935">
        <w:rPr>
          <w:rFonts w:ascii="Arial" w:hAnsi="Arial"/>
          <w:b/>
          <w:sz w:val="24"/>
        </w:rPr>
        <w:t xml:space="preserve">(fair value) </w:t>
      </w:r>
      <w:r w:rsidR="002934D5">
        <w:rPr>
          <w:rFonts w:ascii="Arial" w:hAnsi="Arial"/>
          <w:b/>
          <w:sz w:val="24"/>
        </w:rPr>
        <w:t>for</w:t>
      </w:r>
      <w:r>
        <w:rPr>
          <w:rFonts w:ascii="Arial" w:hAnsi="Arial"/>
          <w:b/>
          <w:sz w:val="24"/>
        </w:rPr>
        <w:t xml:space="preserve"> </w:t>
      </w:r>
      <w:r w:rsidR="002934D5">
        <w:rPr>
          <w:rFonts w:ascii="Arial" w:hAnsi="Arial"/>
          <w:b/>
          <w:sz w:val="24"/>
        </w:rPr>
        <w:t xml:space="preserve">Badger Stock </w:t>
      </w:r>
      <w:r>
        <w:rPr>
          <w:rFonts w:ascii="Arial" w:hAnsi="Arial"/>
          <w:b/>
          <w:sz w:val="24"/>
        </w:rPr>
        <w:t xml:space="preserve"> </w:t>
      </w:r>
      <w:r>
        <w:rPr>
          <w:rFonts w:ascii="Arial" w:hAnsi="Arial"/>
          <w:b/>
          <w:sz w:val="24"/>
        </w:rPr>
        <w:tab/>
      </w:r>
      <w:r>
        <w:rPr>
          <w:rFonts w:ascii="Arial" w:hAnsi="Arial"/>
          <w:b/>
          <w:sz w:val="24"/>
        </w:rPr>
        <w:tab/>
      </w:r>
      <w:r w:rsidR="002934D5">
        <w:rPr>
          <w:rFonts w:ascii="Arial" w:hAnsi="Arial"/>
          <w:b/>
          <w:sz w:val="24"/>
        </w:rPr>
        <w:tab/>
      </w:r>
      <w:r>
        <w:rPr>
          <w:rFonts w:ascii="Arial" w:hAnsi="Arial"/>
          <w:b/>
          <w:sz w:val="24"/>
        </w:rPr>
        <w:t>$9</w:t>
      </w:r>
      <w:r w:rsidR="002934D5">
        <w:rPr>
          <w:rFonts w:ascii="Arial" w:hAnsi="Arial"/>
          <w:b/>
          <w:sz w:val="24"/>
        </w:rPr>
        <w:t>0</w:t>
      </w:r>
      <w:r>
        <w:rPr>
          <w:rFonts w:ascii="Arial" w:hAnsi="Arial"/>
          <w:b/>
          <w:sz w:val="24"/>
        </w:rPr>
        <w:t>0,000</w:t>
      </w:r>
    </w:p>
    <w:p w14:paraId="5D2825B8"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u w:val="single"/>
        </w:rPr>
      </w:pPr>
      <w:r>
        <w:rPr>
          <w:rFonts w:ascii="Arial" w:hAnsi="Arial"/>
          <w:b/>
          <w:sz w:val="24"/>
        </w:rPr>
        <w:tab/>
        <w:t xml:space="preserve">Book Value of </w:t>
      </w:r>
      <w:r w:rsidR="002934D5">
        <w:rPr>
          <w:rFonts w:ascii="Arial" w:hAnsi="Arial"/>
          <w:b/>
          <w:sz w:val="24"/>
        </w:rPr>
        <w:t>Badger</w:t>
      </w:r>
      <w:r>
        <w:rPr>
          <w:rFonts w:ascii="Arial" w:hAnsi="Arial"/>
          <w:b/>
          <w:sz w:val="24"/>
        </w:rPr>
        <w:t xml:space="preserve">, </w:t>
      </w:r>
      <w:r w:rsidR="00882F8A">
        <w:rPr>
          <w:rFonts w:ascii="Arial" w:hAnsi="Arial"/>
          <w:b/>
          <w:sz w:val="24"/>
        </w:rPr>
        <w:t>6</w:t>
      </w:r>
      <w:r>
        <w:rPr>
          <w:rFonts w:ascii="Arial" w:hAnsi="Arial"/>
          <w:b/>
          <w:sz w:val="24"/>
        </w:rPr>
        <w:t>/3</w:t>
      </w:r>
      <w:r w:rsidR="00882F8A">
        <w:rPr>
          <w:rFonts w:ascii="Arial" w:hAnsi="Arial"/>
          <w:b/>
          <w:sz w:val="24"/>
        </w:rPr>
        <w:t>0</w:t>
      </w:r>
      <w:r>
        <w:rPr>
          <w:rFonts w:ascii="Arial" w:hAnsi="Arial"/>
          <w:b/>
          <w:sz w:val="24"/>
        </w:rPr>
        <w:tab/>
      </w:r>
      <w:r>
        <w:rPr>
          <w:rFonts w:ascii="Arial" w:hAnsi="Arial"/>
          <w:b/>
          <w:sz w:val="24"/>
        </w:rPr>
        <w:tab/>
      </w:r>
      <w:r>
        <w:rPr>
          <w:rFonts w:ascii="Arial" w:hAnsi="Arial"/>
          <w:b/>
          <w:sz w:val="24"/>
        </w:rPr>
        <w:tab/>
      </w:r>
      <w:r w:rsidRPr="00080C86">
        <w:rPr>
          <w:rFonts w:ascii="Arial" w:hAnsi="Arial"/>
          <w:b/>
          <w:sz w:val="24"/>
          <w:u w:val="single"/>
        </w:rPr>
        <w:t xml:space="preserve">  </w:t>
      </w:r>
      <w:r>
        <w:rPr>
          <w:rFonts w:ascii="Arial" w:hAnsi="Arial"/>
          <w:b/>
          <w:sz w:val="24"/>
          <w:u w:val="single"/>
        </w:rPr>
        <w:t>770,000</w:t>
      </w:r>
    </w:p>
    <w:p w14:paraId="683BEBD8"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r>
      <w:r w:rsidR="006C3935">
        <w:rPr>
          <w:rFonts w:ascii="Arial" w:hAnsi="Arial"/>
          <w:b/>
          <w:sz w:val="24"/>
        </w:rPr>
        <w:t>Fair Value</w:t>
      </w:r>
      <w:r>
        <w:rPr>
          <w:rFonts w:ascii="Arial" w:hAnsi="Arial"/>
          <w:b/>
          <w:sz w:val="24"/>
        </w:rPr>
        <w:t xml:space="preserve"> in Excess of Book Value</w:t>
      </w:r>
      <w:r>
        <w:rPr>
          <w:rFonts w:ascii="Arial" w:hAnsi="Arial"/>
          <w:b/>
          <w:sz w:val="24"/>
        </w:rPr>
        <w:tab/>
      </w:r>
      <w:r>
        <w:rPr>
          <w:rFonts w:ascii="Arial" w:hAnsi="Arial"/>
          <w:b/>
          <w:sz w:val="24"/>
        </w:rPr>
        <w:tab/>
      </w:r>
      <w:r>
        <w:rPr>
          <w:rFonts w:ascii="Arial" w:hAnsi="Arial"/>
          <w:b/>
          <w:sz w:val="24"/>
        </w:rPr>
        <w:tab/>
      </w:r>
      <w:r w:rsidR="00B357BF">
        <w:rPr>
          <w:rFonts w:ascii="Arial" w:hAnsi="Arial"/>
          <w:b/>
          <w:sz w:val="24"/>
        </w:rPr>
        <w:t>$</w:t>
      </w:r>
      <w:r>
        <w:rPr>
          <w:rFonts w:ascii="Arial" w:hAnsi="Arial"/>
          <w:b/>
          <w:sz w:val="24"/>
        </w:rPr>
        <w:t>1</w:t>
      </w:r>
      <w:r w:rsidR="002934D5">
        <w:rPr>
          <w:rFonts w:ascii="Arial" w:hAnsi="Arial"/>
          <w:b/>
          <w:sz w:val="24"/>
        </w:rPr>
        <w:t>3</w:t>
      </w:r>
      <w:r>
        <w:rPr>
          <w:rFonts w:ascii="Arial" w:hAnsi="Arial"/>
          <w:b/>
          <w:sz w:val="24"/>
        </w:rPr>
        <w:t>0,000</w:t>
      </w:r>
    </w:p>
    <w:p w14:paraId="5DD39BCD" w14:textId="77777777" w:rsidR="002E0AA6" w:rsidRDefault="002934D5">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sidR="002E0AA6">
        <w:rPr>
          <w:rFonts w:ascii="Arial" w:hAnsi="Arial"/>
          <w:b/>
          <w:sz w:val="24"/>
        </w:rPr>
        <w:t xml:space="preserve">Excess </w:t>
      </w:r>
      <w:r w:rsidR="00D46D1D">
        <w:rPr>
          <w:rFonts w:ascii="Arial" w:hAnsi="Arial"/>
          <w:b/>
          <w:sz w:val="24"/>
        </w:rPr>
        <w:t>fair value (u</w:t>
      </w:r>
      <w:r w:rsidR="002E0AA6">
        <w:rPr>
          <w:rFonts w:ascii="Arial" w:hAnsi="Arial"/>
          <w:b/>
          <w:sz w:val="24"/>
        </w:rPr>
        <w:t xml:space="preserve">ndervalued </w:t>
      </w:r>
      <w:r w:rsidR="00D46D1D">
        <w:rPr>
          <w:rFonts w:ascii="Arial" w:hAnsi="Arial"/>
          <w:b/>
          <w:sz w:val="24"/>
        </w:rPr>
        <w:t>e</w:t>
      </w:r>
      <w:r w:rsidR="002E0AA6">
        <w:rPr>
          <w:rFonts w:ascii="Arial" w:hAnsi="Arial"/>
          <w:b/>
          <w:sz w:val="24"/>
        </w:rPr>
        <w:t>quipment</w:t>
      </w:r>
      <w:r w:rsidR="00D46D1D">
        <w:rPr>
          <w:rFonts w:ascii="Arial" w:hAnsi="Arial"/>
          <w:b/>
          <w:sz w:val="24"/>
        </w:rPr>
        <w:t>)</w:t>
      </w:r>
      <w:r w:rsidR="002E0AA6">
        <w:rPr>
          <w:rFonts w:ascii="Arial" w:hAnsi="Arial"/>
          <w:b/>
          <w:sz w:val="24"/>
        </w:rPr>
        <w:tab/>
      </w:r>
      <w:r w:rsidR="002E0AA6">
        <w:rPr>
          <w:rFonts w:ascii="Arial" w:hAnsi="Arial"/>
          <w:b/>
          <w:sz w:val="24"/>
        </w:rPr>
        <w:tab/>
      </w:r>
      <w:r w:rsidR="002E0AA6">
        <w:rPr>
          <w:rFonts w:ascii="Arial" w:hAnsi="Arial"/>
          <w:b/>
          <w:sz w:val="24"/>
        </w:rPr>
        <w:tab/>
        <w:t>100,000</w:t>
      </w:r>
    </w:p>
    <w:p w14:paraId="1A0CFB9D"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t xml:space="preserve">Excess </w:t>
      </w:r>
      <w:r w:rsidR="00D46D1D">
        <w:rPr>
          <w:rFonts w:ascii="Arial" w:hAnsi="Arial"/>
          <w:b/>
          <w:sz w:val="24"/>
        </w:rPr>
        <w:t>fair value (overvalued patented t</w:t>
      </w:r>
      <w:r>
        <w:rPr>
          <w:rFonts w:ascii="Arial" w:hAnsi="Arial"/>
          <w:b/>
          <w:sz w:val="24"/>
        </w:rPr>
        <w:t>echnology</w:t>
      </w:r>
      <w:r w:rsidR="00D46D1D">
        <w:rPr>
          <w:rFonts w:ascii="Arial" w:hAnsi="Arial"/>
          <w:b/>
          <w:sz w:val="24"/>
        </w:rPr>
        <w:t>)</w:t>
      </w:r>
      <w:r w:rsidR="00D46D1D">
        <w:rPr>
          <w:rFonts w:ascii="Arial" w:hAnsi="Arial"/>
          <w:b/>
          <w:sz w:val="24"/>
        </w:rPr>
        <w:tab/>
      </w:r>
      <w:r>
        <w:rPr>
          <w:rFonts w:ascii="Arial" w:hAnsi="Arial"/>
          <w:b/>
          <w:sz w:val="24"/>
        </w:rPr>
        <w:tab/>
      </w:r>
      <w:r>
        <w:rPr>
          <w:rFonts w:ascii="Arial" w:hAnsi="Arial"/>
          <w:b/>
          <w:sz w:val="24"/>
        </w:rPr>
        <w:tab/>
      </w:r>
      <w:r w:rsidRPr="00080C86">
        <w:rPr>
          <w:rFonts w:ascii="Arial" w:hAnsi="Arial"/>
          <w:b/>
          <w:sz w:val="24"/>
          <w:u w:val="single"/>
        </w:rPr>
        <w:t xml:space="preserve"> </w:t>
      </w:r>
      <w:r w:rsidR="00080C86">
        <w:rPr>
          <w:rFonts w:ascii="Arial" w:hAnsi="Arial"/>
          <w:b/>
          <w:sz w:val="24"/>
          <w:u w:val="single"/>
        </w:rPr>
        <w:t xml:space="preserve"> </w:t>
      </w:r>
      <w:r w:rsidRPr="00080C86">
        <w:rPr>
          <w:rFonts w:ascii="Arial" w:hAnsi="Arial"/>
          <w:b/>
          <w:sz w:val="24"/>
          <w:u w:val="single"/>
        </w:rPr>
        <w:t xml:space="preserve"> </w:t>
      </w:r>
      <w:r w:rsidR="000B1F97" w:rsidRPr="00080C86">
        <w:rPr>
          <w:rFonts w:ascii="Arial" w:hAnsi="Arial"/>
          <w:b/>
          <w:sz w:val="24"/>
          <w:u w:val="single"/>
        </w:rPr>
        <w:t>(</w:t>
      </w:r>
      <w:r>
        <w:rPr>
          <w:rFonts w:ascii="Arial" w:hAnsi="Arial"/>
          <w:b/>
          <w:sz w:val="24"/>
          <w:u w:val="single"/>
        </w:rPr>
        <w:t>20,000</w:t>
      </w:r>
      <w:r>
        <w:rPr>
          <w:rFonts w:ascii="Arial" w:hAnsi="Arial"/>
          <w:b/>
          <w:sz w:val="24"/>
        </w:rPr>
        <w:t>)</w:t>
      </w:r>
    </w:p>
    <w:p w14:paraId="7F1D7E56"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u w:val="sing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Pr>
          <w:rFonts w:ascii="Arial" w:hAnsi="Arial"/>
          <w:b/>
          <w:sz w:val="24"/>
        </w:rPr>
        <w:tab/>
      </w:r>
      <w:proofErr w:type="gramStart"/>
      <w:r w:rsidR="00836270" w:rsidRPr="00080C86">
        <w:rPr>
          <w:rFonts w:ascii="Arial" w:hAnsi="Arial"/>
          <w:b/>
          <w:sz w:val="24"/>
          <w:u w:val="double"/>
        </w:rPr>
        <w:t>$</w:t>
      </w:r>
      <w:r w:rsidR="00080C86" w:rsidRPr="00080C86">
        <w:rPr>
          <w:rFonts w:ascii="Arial" w:hAnsi="Arial"/>
          <w:b/>
          <w:sz w:val="24"/>
          <w:u w:val="double"/>
        </w:rPr>
        <w:t xml:space="preserve">  </w:t>
      </w:r>
      <w:r w:rsidR="002934D5">
        <w:rPr>
          <w:rFonts w:ascii="Arial" w:hAnsi="Arial"/>
          <w:b/>
          <w:sz w:val="24"/>
          <w:u w:val="double"/>
        </w:rPr>
        <w:t>5</w:t>
      </w:r>
      <w:r>
        <w:rPr>
          <w:rFonts w:ascii="Arial" w:hAnsi="Arial"/>
          <w:b/>
          <w:sz w:val="24"/>
          <w:u w:val="double"/>
        </w:rPr>
        <w:t>0,000</w:t>
      </w:r>
      <w:proofErr w:type="gramEnd"/>
    </w:p>
    <w:p w14:paraId="2984B450"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63061955" w14:textId="77777777" w:rsidR="002E0AA6" w:rsidRPr="002036A0" w:rsidRDefault="002E0AA6" w:rsidP="002036A0">
      <w:pPr>
        <w:pStyle w:val="Outline1"/>
        <w:tabs>
          <w:tab w:val="clear" w:pos="720"/>
          <w:tab w:val="clear" w:pos="1080"/>
          <w:tab w:val="clear" w:pos="1440"/>
          <w:tab w:val="clear" w:pos="1800"/>
          <w:tab w:val="left" w:pos="810"/>
          <w:tab w:val="left" w:pos="1170"/>
          <w:tab w:val="left" w:pos="1530"/>
        </w:tabs>
        <w:spacing w:before="0"/>
        <w:ind w:left="360" w:firstLine="0"/>
        <w:rPr>
          <w:rFonts w:ascii="Arial" w:hAnsi="Arial"/>
          <w:b/>
          <w:i/>
          <w:iCs/>
          <w:sz w:val="24"/>
        </w:rPr>
      </w:pPr>
      <w:r>
        <w:rPr>
          <w:rFonts w:ascii="Arial" w:hAnsi="Arial"/>
          <w:b/>
          <w:sz w:val="24"/>
        </w:rPr>
        <w:t>CONSOLIDATED BALANCES:</w:t>
      </w:r>
    </w:p>
    <w:p w14:paraId="7C06BB86" w14:textId="77777777" w:rsidR="002934D5" w:rsidRDefault="002E0AA6" w:rsidP="002036A0">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Net income (</w:t>
      </w:r>
      <w:r w:rsidR="002934D5">
        <w:rPr>
          <w:rFonts w:ascii="Arial" w:hAnsi="Arial"/>
          <w:b/>
          <w:sz w:val="24"/>
        </w:rPr>
        <w:t xml:space="preserve">adjusted for </w:t>
      </w:r>
      <w:r w:rsidR="00A24EB3">
        <w:rPr>
          <w:rFonts w:ascii="Arial" w:hAnsi="Arial"/>
          <w:b/>
          <w:sz w:val="24"/>
        </w:rPr>
        <w:t>professional services expense</w:t>
      </w:r>
      <w:r w:rsidR="000D49D1">
        <w:rPr>
          <w:rFonts w:ascii="Arial" w:hAnsi="Arial"/>
          <w:b/>
          <w:sz w:val="24"/>
        </w:rPr>
        <w:t xml:space="preserve">. </w:t>
      </w:r>
      <w:r w:rsidR="002934D5">
        <w:rPr>
          <w:rFonts w:ascii="Arial" w:hAnsi="Arial"/>
          <w:b/>
          <w:sz w:val="24"/>
        </w:rPr>
        <w:t>T</w:t>
      </w:r>
      <w:r>
        <w:rPr>
          <w:rFonts w:ascii="Arial" w:hAnsi="Arial"/>
          <w:b/>
          <w:sz w:val="24"/>
        </w:rPr>
        <w:t xml:space="preserve">he </w:t>
      </w:r>
    </w:p>
    <w:p w14:paraId="2955083B" w14:textId="77777777" w:rsidR="002934D5" w:rsidRDefault="002E0AA6" w:rsidP="002934D5">
      <w:pPr>
        <w:pStyle w:val="Outline1"/>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spacing w:before="0"/>
        <w:ind w:left="806" w:firstLine="0"/>
        <w:rPr>
          <w:rFonts w:ascii="Arial" w:hAnsi="Arial"/>
          <w:b/>
          <w:sz w:val="24"/>
        </w:rPr>
      </w:pPr>
      <w:proofErr w:type="gramStart"/>
      <w:r>
        <w:rPr>
          <w:rFonts w:ascii="Arial" w:hAnsi="Arial"/>
          <w:b/>
          <w:sz w:val="24"/>
        </w:rPr>
        <w:t>figures</w:t>
      </w:r>
      <w:proofErr w:type="gramEnd"/>
      <w:r>
        <w:rPr>
          <w:rFonts w:ascii="Arial" w:hAnsi="Arial"/>
          <w:b/>
          <w:sz w:val="24"/>
        </w:rPr>
        <w:t xml:space="preserve"> earned by the</w:t>
      </w:r>
      <w:r w:rsidR="006B4EFC" w:rsidRPr="006B4EFC">
        <w:rPr>
          <w:rFonts w:ascii="Arial" w:hAnsi="Arial"/>
          <w:b/>
          <w:sz w:val="24"/>
        </w:rPr>
        <w:t xml:space="preserve"> </w:t>
      </w:r>
      <w:r w:rsidR="006B4EFC">
        <w:rPr>
          <w:rFonts w:ascii="Arial" w:hAnsi="Arial"/>
          <w:b/>
          <w:sz w:val="24"/>
        </w:rPr>
        <w:t>subsidiary</w:t>
      </w:r>
      <w:r w:rsidR="002934D5">
        <w:rPr>
          <w:rFonts w:ascii="Arial" w:hAnsi="Arial"/>
          <w:b/>
          <w:sz w:val="24"/>
        </w:rPr>
        <w:t xml:space="preserve"> </w:t>
      </w:r>
      <w:r>
        <w:rPr>
          <w:rFonts w:ascii="Arial" w:hAnsi="Arial"/>
          <w:b/>
          <w:sz w:val="24"/>
        </w:rPr>
        <w:t xml:space="preserve">prior to the takeover </w:t>
      </w:r>
    </w:p>
    <w:p w14:paraId="3E297F59" w14:textId="77777777" w:rsidR="002E0AA6" w:rsidRDefault="002E0AA6" w:rsidP="002934D5">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s>
        <w:spacing w:before="0"/>
        <w:ind w:left="806" w:firstLine="0"/>
        <w:rPr>
          <w:rFonts w:ascii="Arial" w:hAnsi="Arial"/>
          <w:b/>
          <w:sz w:val="24"/>
        </w:rPr>
      </w:pPr>
      <w:proofErr w:type="gramStart"/>
      <w:r>
        <w:rPr>
          <w:rFonts w:ascii="Arial" w:hAnsi="Arial"/>
          <w:b/>
          <w:sz w:val="24"/>
        </w:rPr>
        <w:t>are</w:t>
      </w:r>
      <w:proofErr w:type="gramEnd"/>
      <w:r>
        <w:rPr>
          <w:rFonts w:ascii="Arial" w:hAnsi="Arial"/>
          <w:b/>
          <w:sz w:val="24"/>
        </w:rPr>
        <w:t xml:space="preserve"> not included)</w:t>
      </w:r>
      <w:r>
        <w:rPr>
          <w:rFonts w:ascii="Arial" w:hAnsi="Arial"/>
          <w:b/>
          <w:sz w:val="24"/>
        </w:rPr>
        <w:tab/>
      </w:r>
      <w:r>
        <w:rPr>
          <w:rFonts w:ascii="Arial" w:hAnsi="Arial"/>
          <w:b/>
          <w:sz w:val="24"/>
        </w:rPr>
        <w:tab/>
        <w:t>$ 2</w:t>
      </w:r>
      <w:r w:rsidR="002934D5">
        <w:rPr>
          <w:rFonts w:ascii="Arial" w:hAnsi="Arial"/>
          <w:b/>
          <w:sz w:val="24"/>
        </w:rPr>
        <w:t>1</w:t>
      </w:r>
      <w:r>
        <w:rPr>
          <w:rFonts w:ascii="Arial" w:hAnsi="Arial"/>
          <w:b/>
          <w:sz w:val="24"/>
        </w:rPr>
        <w:t>0,000</w:t>
      </w:r>
    </w:p>
    <w:p w14:paraId="590750D9" w14:textId="77777777" w:rsidR="002E0AA6" w:rsidRDefault="00255680" w:rsidP="002036A0">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Retained earnings</w:t>
      </w:r>
      <w:r w:rsidR="002E0AA6">
        <w:rPr>
          <w:rFonts w:ascii="Arial" w:hAnsi="Arial"/>
          <w:b/>
          <w:sz w:val="24"/>
        </w:rPr>
        <w:t>, 1/1 (the figures earned</w:t>
      </w:r>
      <w:r w:rsidR="006B4EFC" w:rsidRPr="006B4EFC">
        <w:rPr>
          <w:rFonts w:ascii="Arial" w:hAnsi="Arial"/>
          <w:b/>
          <w:sz w:val="24"/>
        </w:rPr>
        <w:t xml:space="preserve"> </w:t>
      </w:r>
      <w:r w:rsidR="006B4EFC">
        <w:rPr>
          <w:rFonts w:ascii="Arial" w:hAnsi="Arial"/>
          <w:b/>
          <w:sz w:val="24"/>
        </w:rPr>
        <w:t>by the subsidiary</w:t>
      </w:r>
    </w:p>
    <w:p w14:paraId="08B574AB" w14:textId="77777777" w:rsidR="002E0AA6" w:rsidRDefault="002E0AA6" w:rsidP="002934D5">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prior</w:t>
      </w:r>
      <w:proofErr w:type="gramEnd"/>
      <w:r>
        <w:rPr>
          <w:rFonts w:ascii="Arial" w:hAnsi="Arial"/>
          <w:b/>
          <w:sz w:val="24"/>
        </w:rPr>
        <w:t xml:space="preserve"> to the takeover are not included)</w:t>
      </w:r>
      <w:r>
        <w:rPr>
          <w:rFonts w:ascii="Arial" w:hAnsi="Arial"/>
          <w:b/>
          <w:sz w:val="24"/>
        </w:rPr>
        <w:tab/>
      </w:r>
      <w:r>
        <w:rPr>
          <w:rFonts w:ascii="Arial" w:hAnsi="Arial"/>
          <w:b/>
          <w:sz w:val="24"/>
        </w:rPr>
        <w:tab/>
        <w:t>800,000</w:t>
      </w:r>
    </w:p>
    <w:p w14:paraId="344983D0" w14:textId="77777777" w:rsidR="002E0AA6" w:rsidRDefault="00255680" w:rsidP="002036A0">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Patented t</w:t>
      </w:r>
      <w:r w:rsidR="002E0AA6">
        <w:rPr>
          <w:rFonts w:ascii="Arial" w:hAnsi="Arial"/>
          <w:b/>
          <w:sz w:val="24"/>
        </w:rPr>
        <w:t xml:space="preserve">echnology (the parent's book value plus the fair </w:t>
      </w:r>
    </w:p>
    <w:p w14:paraId="0352852E" w14:textId="77777777" w:rsidR="002E0AA6" w:rsidRDefault="002E0AA6" w:rsidP="002036A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value</w:t>
      </w:r>
      <w:proofErr w:type="gramEnd"/>
      <w:r>
        <w:rPr>
          <w:rFonts w:ascii="Arial" w:hAnsi="Arial"/>
          <w:b/>
          <w:sz w:val="24"/>
        </w:rPr>
        <w:t xml:space="preserve"> of the subsidiary)</w:t>
      </w:r>
      <w:r>
        <w:rPr>
          <w:rFonts w:ascii="Arial" w:hAnsi="Arial"/>
          <w:b/>
          <w:sz w:val="24"/>
        </w:rPr>
        <w:tab/>
      </w:r>
      <w:r>
        <w:rPr>
          <w:rFonts w:ascii="Arial" w:hAnsi="Arial"/>
          <w:b/>
          <w:sz w:val="24"/>
        </w:rPr>
        <w:tab/>
        <w:t>1,180,000</w:t>
      </w:r>
    </w:p>
    <w:p w14:paraId="0FCBD52F" w14:textId="77777777" w:rsidR="002E0AA6" w:rsidRDefault="002E0AA6" w:rsidP="002036A0">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000"/>
        </w:tabs>
        <w:ind w:left="806"/>
        <w:rPr>
          <w:rFonts w:ascii="Arial" w:hAnsi="Arial"/>
          <w:b/>
          <w:sz w:val="24"/>
        </w:rPr>
      </w:pPr>
      <w:r>
        <w:rPr>
          <w:rFonts w:ascii="Arial" w:hAnsi="Arial"/>
          <w:b/>
          <w:sz w:val="24"/>
        </w:rPr>
        <w:t>Goodwill (computed above)</w:t>
      </w:r>
      <w:r>
        <w:rPr>
          <w:rFonts w:ascii="Arial" w:hAnsi="Arial"/>
          <w:b/>
          <w:sz w:val="24"/>
        </w:rPr>
        <w:tab/>
      </w:r>
      <w:r w:rsidR="002036A0">
        <w:rPr>
          <w:rFonts w:ascii="Arial" w:hAnsi="Arial"/>
          <w:b/>
          <w:sz w:val="24"/>
        </w:rPr>
        <w:tab/>
      </w:r>
      <w:r w:rsidR="00D01940">
        <w:rPr>
          <w:rFonts w:ascii="Arial" w:hAnsi="Arial"/>
          <w:b/>
          <w:sz w:val="24"/>
        </w:rPr>
        <w:t>5</w:t>
      </w:r>
      <w:r>
        <w:rPr>
          <w:rFonts w:ascii="Arial" w:hAnsi="Arial"/>
          <w:b/>
          <w:sz w:val="24"/>
        </w:rPr>
        <w:t>0,000</w:t>
      </w:r>
    </w:p>
    <w:p w14:paraId="19BE2AA5" w14:textId="77777777" w:rsidR="002E0AA6" w:rsidRDefault="002E0AA6" w:rsidP="002036A0">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Liabilities (the parent's book value plus the fair value</w:t>
      </w:r>
    </w:p>
    <w:p w14:paraId="2F76B9C2" w14:textId="77777777" w:rsidR="002E0AA6" w:rsidRDefault="002E0AA6" w:rsidP="002036A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180"/>
        </w:tabs>
        <w:spacing w:before="0"/>
        <w:ind w:left="450" w:hanging="45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of</w:t>
      </w:r>
      <w:proofErr w:type="gramEnd"/>
      <w:r>
        <w:rPr>
          <w:rFonts w:ascii="Arial" w:hAnsi="Arial"/>
          <w:b/>
          <w:sz w:val="24"/>
        </w:rPr>
        <w:t xml:space="preserve"> the subsidiary's debt plus the debt issued by the parent</w:t>
      </w:r>
    </w:p>
    <w:p w14:paraId="78C11BB1" w14:textId="77777777" w:rsidR="002E0AA6" w:rsidRDefault="002E0AA6" w:rsidP="002036A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in</w:t>
      </w:r>
      <w:proofErr w:type="gramEnd"/>
      <w:r>
        <w:rPr>
          <w:rFonts w:ascii="Arial" w:hAnsi="Arial"/>
          <w:b/>
          <w:sz w:val="24"/>
        </w:rPr>
        <w:t xml:space="preserve"> acquiring the subsidiary)</w:t>
      </w:r>
      <w:r>
        <w:rPr>
          <w:rFonts w:ascii="Arial" w:hAnsi="Arial"/>
          <w:b/>
          <w:sz w:val="24"/>
        </w:rPr>
        <w:tab/>
      </w:r>
      <w:r>
        <w:rPr>
          <w:rFonts w:ascii="Arial" w:hAnsi="Arial"/>
          <w:b/>
          <w:sz w:val="24"/>
        </w:rPr>
        <w:tab/>
        <w:t>1,210,000</w:t>
      </w:r>
    </w:p>
    <w:p w14:paraId="23505BCD" w14:textId="77777777" w:rsidR="002E0AA6" w:rsidRDefault="00255680" w:rsidP="002036A0">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Common stock</w:t>
      </w:r>
      <w:r w:rsidR="002E0AA6">
        <w:rPr>
          <w:rFonts w:ascii="Arial" w:hAnsi="Arial"/>
          <w:b/>
          <w:sz w:val="24"/>
        </w:rPr>
        <w:t xml:space="preserve"> (the parent's book value after recording</w:t>
      </w:r>
    </w:p>
    <w:p w14:paraId="5CDE7CBF" w14:textId="77777777" w:rsidR="002E0AA6" w:rsidRDefault="002E0AA6" w:rsidP="002036A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the</w:t>
      </w:r>
      <w:proofErr w:type="gramEnd"/>
      <w:r>
        <w:rPr>
          <w:rFonts w:ascii="Arial" w:hAnsi="Arial"/>
          <w:b/>
          <w:sz w:val="24"/>
        </w:rPr>
        <w:t xml:space="preserve"> newly</w:t>
      </w:r>
      <w:r>
        <w:rPr>
          <w:rFonts w:ascii="Arial" w:hAnsi="Arial"/>
          <w:b/>
          <w:sz w:val="24"/>
        </w:rPr>
        <w:noBreakHyphen/>
        <w:t>issued shares)</w:t>
      </w:r>
      <w:r>
        <w:rPr>
          <w:rFonts w:ascii="Arial" w:hAnsi="Arial"/>
          <w:b/>
          <w:sz w:val="24"/>
        </w:rPr>
        <w:tab/>
      </w:r>
      <w:r>
        <w:rPr>
          <w:rFonts w:ascii="Arial" w:hAnsi="Arial"/>
          <w:b/>
          <w:sz w:val="24"/>
        </w:rPr>
        <w:tab/>
        <w:t>510,000</w:t>
      </w:r>
    </w:p>
    <w:p w14:paraId="5E648AD8" w14:textId="77777777" w:rsidR="002E0AA6" w:rsidRDefault="002E0AA6" w:rsidP="002036A0">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Additional Paid</w:t>
      </w:r>
      <w:r>
        <w:rPr>
          <w:rFonts w:ascii="Arial" w:hAnsi="Arial"/>
          <w:b/>
          <w:sz w:val="24"/>
        </w:rPr>
        <w:noBreakHyphen/>
        <w:t>in Capital (the parent's book value</w:t>
      </w:r>
    </w:p>
    <w:p w14:paraId="522F6A0B" w14:textId="77777777" w:rsidR="002E0AA6" w:rsidRDefault="002E0AA6" w:rsidP="002036A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after</w:t>
      </w:r>
      <w:proofErr w:type="gramEnd"/>
      <w:r>
        <w:rPr>
          <w:rFonts w:ascii="Arial" w:hAnsi="Arial"/>
          <w:b/>
          <w:sz w:val="24"/>
        </w:rPr>
        <w:t xml:space="preserve"> recording the two entries above)</w:t>
      </w:r>
      <w:r>
        <w:rPr>
          <w:rFonts w:ascii="Arial" w:hAnsi="Arial"/>
          <w:b/>
          <w:sz w:val="24"/>
        </w:rPr>
        <w:tab/>
      </w:r>
      <w:r>
        <w:rPr>
          <w:rFonts w:ascii="Arial" w:hAnsi="Arial"/>
          <w:b/>
          <w:sz w:val="24"/>
        </w:rPr>
        <w:tab/>
        <w:t>680,000</w:t>
      </w:r>
    </w:p>
    <w:p w14:paraId="0003FF38" w14:textId="77777777" w:rsidR="002E0AA6" w:rsidRDefault="002E0AA6">
      <w:pPr>
        <w:pStyle w:val="Outline1"/>
        <w:rPr>
          <w:rFonts w:ascii="Arial" w:hAnsi="Arial"/>
          <w:b/>
          <w:sz w:val="24"/>
        </w:rPr>
      </w:pPr>
    </w:p>
    <w:p w14:paraId="3462A4F1" w14:textId="46FCFDB3" w:rsidR="00960849" w:rsidRDefault="00D17A66" w:rsidP="00F45D52">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br w:type="page"/>
      </w:r>
      <w:r w:rsidR="00FD775B">
        <w:rPr>
          <w:rFonts w:ascii="Arial" w:hAnsi="Arial"/>
          <w:b/>
          <w:sz w:val="24"/>
        </w:rPr>
        <w:lastRenderedPageBreak/>
        <w:t>2</w:t>
      </w:r>
      <w:r w:rsidR="00AF12E9">
        <w:rPr>
          <w:rFonts w:ascii="Arial" w:hAnsi="Arial"/>
          <w:b/>
          <w:sz w:val="24"/>
        </w:rPr>
        <w:t>5</w:t>
      </w:r>
      <w:r w:rsidR="00960849">
        <w:rPr>
          <w:rFonts w:ascii="Arial" w:hAnsi="Arial"/>
          <w:b/>
          <w:sz w:val="24"/>
        </w:rPr>
        <w:t>.  (20 minutes) (Preparation of a consolidated balance sheet)*</w:t>
      </w:r>
    </w:p>
    <w:p w14:paraId="475E81BA" w14:textId="77777777" w:rsidR="00960849" w:rsidRDefault="00960849" w:rsidP="00F45D52">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0FA38B83" w14:textId="2C39ECEE" w:rsidR="00F45D52" w:rsidRPr="00942966" w:rsidRDefault="00F45D52" w:rsidP="00320E40">
      <w:pPr>
        <w:pStyle w:val="Outline1"/>
        <w:tabs>
          <w:tab w:val="clear" w:pos="720"/>
          <w:tab w:val="clear" w:pos="1080"/>
          <w:tab w:val="clear" w:pos="1440"/>
          <w:tab w:val="clear" w:pos="1800"/>
          <w:tab w:val="clear" w:pos="2160"/>
          <w:tab w:val="clear" w:pos="2520"/>
          <w:tab w:val="clear" w:pos="2880"/>
          <w:tab w:val="clear" w:pos="3240"/>
        </w:tabs>
        <w:spacing w:before="0"/>
        <w:ind w:left="0" w:firstLine="0"/>
        <w:rPr>
          <w:rFonts w:ascii="Arial" w:hAnsi="Arial"/>
          <w:b/>
        </w:rPr>
      </w:pPr>
      <w:r w:rsidRPr="00942966">
        <w:rPr>
          <w:rFonts w:ascii="Arial" w:hAnsi="Arial"/>
          <w:b/>
        </w:rPr>
        <w:tab/>
      </w:r>
      <w:r w:rsidR="00DD15DF" w:rsidRPr="00942966">
        <w:rPr>
          <w:rFonts w:ascii="Arial" w:hAnsi="Arial"/>
          <w:b/>
        </w:rPr>
        <w:t>CASEY</w:t>
      </w:r>
      <w:r w:rsidRPr="00942966">
        <w:rPr>
          <w:rFonts w:ascii="Arial" w:hAnsi="Arial"/>
          <w:b/>
        </w:rPr>
        <w:t xml:space="preserve"> COMPANY AND CONSOLIDATED SUBSIDIARY </w:t>
      </w:r>
      <w:r w:rsidR="00DD15DF" w:rsidRPr="00942966">
        <w:rPr>
          <w:rFonts w:ascii="Arial" w:hAnsi="Arial"/>
          <w:b/>
        </w:rPr>
        <w:t>KENNEDY</w:t>
      </w:r>
    </w:p>
    <w:p w14:paraId="102BCE99" w14:textId="77777777" w:rsidR="00F45D52" w:rsidRPr="00942966" w:rsidRDefault="00F45D52" w:rsidP="00320E40">
      <w:pPr>
        <w:pStyle w:val="Outline1"/>
        <w:tabs>
          <w:tab w:val="clear" w:pos="720"/>
          <w:tab w:val="clear" w:pos="1080"/>
          <w:tab w:val="clear" w:pos="1440"/>
          <w:tab w:val="clear" w:pos="1800"/>
          <w:tab w:val="clear" w:pos="2160"/>
          <w:tab w:val="clear" w:pos="2520"/>
          <w:tab w:val="clear" w:pos="2880"/>
          <w:tab w:val="clear" w:pos="3240"/>
        </w:tabs>
        <w:spacing w:before="0"/>
        <w:ind w:left="0" w:firstLine="0"/>
        <w:jc w:val="center"/>
        <w:rPr>
          <w:rFonts w:ascii="Arial" w:hAnsi="Arial"/>
          <w:b/>
        </w:rPr>
      </w:pPr>
      <w:r w:rsidRPr="00942966">
        <w:rPr>
          <w:rFonts w:ascii="Arial" w:hAnsi="Arial"/>
          <w:b/>
        </w:rPr>
        <w:t>Worksheet for a Consolidated Balance Sheet</w:t>
      </w:r>
    </w:p>
    <w:p w14:paraId="7BA18B49" w14:textId="4C0D1C3A" w:rsidR="00F45D52" w:rsidRPr="00942966" w:rsidRDefault="00F45D52" w:rsidP="00320E40">
      <w:pPr>
        <w:pStyle w:val="Outline1"/>
        <w:tabs>
          <w:tab w:val="clear" w:pos="720"/>
          <w:tab w:val="clear" w:pos="1080"/>
          <w:tab w:val="clear" w:pos="1440"/>
          <w:tab w:val="clear" w:pos="1800"/>
          <w:tab w:val="clear" w:pos="2160"/>
          <w:tab w:val="clear" w:pos="2520"/>
          <w:tab w:val="clear" w:pos="2880"/>
          <w:tab w:val="clear" w:pos="3240"/>
        </w:tabs>
        <w:spacing w:before="0"/>
        <w:ind w:left="0" w:firstLine="0"/>
        <w:jc w:val="center"/>
        <w:rPr>
          <w:rFonts w:ascii="Arial" w:hAnsi="Arial"/>
          <w:b/>
        </w:rPr>
      </w:pPr>
      <w:r w:rsidRPr="00942966">
        <w:rPr>
          <w:rFonts w:ascii="Arial" w:hAnsi="Arial"/>
          <w:b/>
        </w:rPr>
        <w:t xml:space="preserve">January 1, </w:t>
      </w:r>
      <w:r w:rsidR="00020A86" w:rsidRPr="00942966">
        <w:rPr>
          <w:rFonts w:ascii="Arial" w:hAnsi="Arial"/>
          <w:b/>
        </w:rPr>
        <w:t>2015</w:t>
      </w:r>
    </w:p>
    <w:p w14:paraId="7F696933" w14:textId="77777777" w:rsidR="00F45D52" w:rsidRPr="00942966" w:rsidRDefault="00F45D52" w:rsidP="00F45D52">
      <w:pPr>
        <w:tabs>
          <w:tab w:val="left" w:pos="1080"/>
          <w:tab w:val="right" w:pos="5490"/>
          <w:tab w:val="right" w:pos="7020"/>
          <w:tab w:val="left" w:pos="7920"/>
        </w:tabs>
        <w:rPr>
          <w:sz w:val="20"/>
        </w:rPr>
      </w:pPr>
    </w:p>
    <w:p w14:paraId="09F5C922" w14:textId="61C322BB" w:rsidR="00F45D52" w:rsidRPr="00942966" w:rsidRDefault="00F45D52" w:rsidP="00960849">
      <w:pPr>
        <w:tabs>
          <w:tab w:val="decimal" w:pos="3600"/>
          <w:tab w:val="decimal" w:pos="4860"/>
          <w:tab w:val="decimal" w:pos="6480"/>
          <w:tab w:val="decimal" w:pos="7920"/>
          <w:tab w:val="decimal" w:pos="9180"/>
        </w:tabs>
        <w:ind w:left="86"/>
        <w:rPr>
          <w:rFonts w:ascii="Arial" w:hAnsi="Arial" w:cs="Arial"/>
          <w:b/>
          <w:color w:val="000000"/>
          <w:sz w:val="20"/>
          <w:szCs w:val="22"/>
          <w:u w:val="single"/>
        </w:rPr>
      </w:pPr>
      <w:r w:rsidRPr="00942966">
        <w:rPr>
          <w:rFonts w:ascii="Arial" w:hAnsi="Arial" w:cs="Arial"/>
          <w:b/>
          <w:color w:val="000000"/>
          <w:sz w:val="20"/>
          <w:szCs w:val="22"/>
          <w:u w:val="single"/>
        </w:rPr>
        <w:tab/>
      </w:r>
      <w:r w:rsidR="00DD15DF" w:rsidRPr="00942966">
        <w:rPr>
          <w:rFonts w:ascii="Arial" w:hAnsi="Arial" w:cs="Arial"/>
          <w:b/>
          <w:color w:val="000000"/>
          <w:sz w:val="20"/>
          <w:szCs w:val="22"/>
          <w:u w:val="single"/>
        </w:rPr>
        <w:t>Casey</w:t>
      </w:r>
      <w:r w:rsidRPr="00942966">
        <w:rPr>
          <w:rFonts w:ascii="Arial" w:hAnsi="Arial" w:cs="Arial"/>
          <w:b/>
          <w:color w:val="000000"/>
          <w:sz w:val="20"/>
          <w:szCs w:val="22"/>
          <w:u w:val="single"/>
        </w:rPr>
        <w:tab/>
      </w:r>
      <w:r w:rsidR="00DD15DF" w:rsidRPr="00942966">
        <w:rPr>
          <w:rFonts w:ascii="Arial" w:hAnsi="Arial" w:cs="Arial"/>
          <w:b/>
          <w:color w:val="000000"/>
          <w:sz w:val="20"/>
          <w:szCs w:val="22"/>
          <w:u w:val="single"/>
        </w:rPr>
        <w:t>Kennedy</w:t>
      </w:r>
      <w:r w:rsidRPr="00942966">
        <w:rPr>
          <w:rFonts w:ascii="Arial" w:hAnsi="Arial" w:cs="Arial"/>
          <w:b/>
          <w:color w:val="000000"/>
          <w:sz w:val="20"/>
          <w:szCs w:val="22"/>
          <w:u w:val="single"/>
        </w:rPr>
        <w:tab/>
        <w:t>Adj</w:t>
      </w:r>
      <w:r w:rsidR="00960849" w:rsidRPr="00942966">
        <w:rPr>
          <w:rFonts w:ascii="Arial" w:hAnsi="Arial" w:cs="Arial"/>
          <w:b/>
          <w:color w:val="000000"/>
          <w:sz w:val="20"/>
          <w:szCs w:val="22"/>
          <w:u w:val="single"/>
        </w:rPr>
        <w:t>ust</w:t>
      </w:r>
      <w:r w:rsidRPr="00942966">
        <w:rPr>
          <w:rFonts w:ascii="Arial" w:hAnsi="Arial" w:cs="Arial"/>
          <w:b/>
          <w:color w:val="000000"/>
          <w:sz w:val="20"/>
          <w:szCs w:val="22"/>
          <w:u w:val="single"/>
        </w:rPr>
        <w:t xml:space="preserve">. </w:t>
      </w:r>
      <w:proofErr w:type="gramStart"/>
      <w:r w:rsidRPr="00942966">
        <w:rPr>
          <w:rFonts w:ascii="Arial" w:hAnsi="Arial" w:cs="Arial"/>
          <w:b/>
          <w:color w:val="000000"/>
          <w:sz w:val="20"/>
          <w:szCs w:val="22"/>
          <w:u w:val="single"/>
        </w:rPr>
        <w:t xml:space="preserve">&amp; </w:t>
      </w:r>
      <w:proofErr w:type="spellStart"/>
      <w:r w:rsidRPr="00942966">
        <w:rPr>
          <w:rFonts w:ascii="Arial" w:hAnsi="Arial" w:cs="Arial"/>
          <w:b/>
          <w:color w:val="000000"/>
          <w:sz w:val="20"/>
          <w:szCs w:val="22"/>
          <w:u w:val="single"/>
        </w:rPr>
        <w:t>Elim</w:t>
      </w:r>
      <w:proofErr w:type="spellEnd"/>
      <w:r w:rsidRPr="00942966">
        <w:rPr>
          <w:rFonts w:ascii="Arial" w:hAnsi="Arial" w:cs="Arial"/>
          <w:b/>
          <w:color w:val="000000"/>
          <w:sz w:val="20"/>
          <w:szCs w:val="22"/>
          <w:u w:val="single"/>
        </w:rPr>
        <w:t>.</w:t>
      </w:r>
      <w:proofErr w:type="gramEnd"/>
      <w:r w:rsidRPr="00942966">
        <w:rPr>
          <w:rFonts w:ascii="Arial" w:hAnsi="Arial" w:cs="Arial"/>
          <w:b/>
          <w:color w:val="000000"/>
          <w:sz w:val="20"/>
          <w:szCs w:val="22"/>
          <w:u w:val="single"/>
        </w:rPr>
        <w:tab/>
      </w:r>
      <w:r w:rsidRPr="00942966">
        <w:rPr>
          <w:rFonts w:ascii="Arial" w:hAnsi="Arial" w:cs="Arial"/>
          <w:b/>
          <w:color w:val="000000"/>
          <w:sz w:val="20"/>
          <w:szCs w:val="22"/>
          <w:u w:val="single"/>
        </w:rPr>
        <w:tab/>
        <w:t>Consolidated</w:t>
      </w:r>
    </w:p>
    <w:p w14:paraId="56B589E4" w14:textId="77777777" w:rsidR="008B2951" w:rsidRPr="00942966" w:rsidRDefault="008B2951" w:rsidP="008B2951">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Cash</w:t>
      </w:r>
      <w:r w:rsidRPr="00942966">
        <w:rPr>
          <w:rFonts w:ascii="Arial" w:hAnsi="Arial" w:cs="Arial"/>
          <w:b/>
          <w:color w:val="000000"/>
          <w:sz w:val="20"/>
          <w:szCs w:val="22"/>
        </w:rPr>
        <w:tab/>
        <w:t xml:space="preserve">457,000 </w:t>
      </w:r>
      <w:r w:rsidRPr="00942966">
        <w:rPr>
          <w:rFonts w:ascii="Arial" w:hAnsi="Arial" w:cs="Arial"/>
          <w:b/>
          <w:color w:val="000000"/>
          <w:sz w:val="20"/>
          <w:szCs w:val="22"/>
        </w:rPr>
        <w:tab/>
        <w:t xml:space="preserve">172,500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629,500 </w:t>
      </w:r>
    </w:p>
    <w:p w14:paraId="0D77C4BA" w14:textId="77777777" w:rsidR="008B2951" w:rsidRPr="00942966" w:rsidRDefault="008B2951" w:rsidP="008B2951">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Accounts receivable </w:t>
      </w:r>
      <w:r w:rsidRPr="00942966">
        <w:rPr>
          <w:rFonts w:ascii="Arial" w:hAnsi="Arial" w:cs="Arial"/>
          <w:b/>
          <w:color w:val="000000"/>
          <w:sz w:val="20"/>
          <w:szCs w:val="22"/>
        </w:rPr>
        <w:tab/>
        <w:t xml:space="preserve">1,655,000 </w:t>
      </w:r>
      <w:r w:rsidRPr="00942966">
        <w:rPr>
          <w:rFonts w:ascii="Arial" w:hAnsi="Arial" w:cs="Arial"/>
          <w:b/>
          <w:color w:val="000000"/>
          <w:sz w:val="20"/>
          <w:szCs w:val="22"/>
        </w:rPr>
        <w:tab/>
        <w:t xml:space="preserve">347,000 </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t xml:space="preserve"> 2,002,000 </w:t>
      </w:r>
    </w:p>
    <w:p w14:paraId="46C2BF54" w14:textId="77777777" w:rsidR="008B2951" w:rsidRPr="00942966" w:rsidRDefault="008B2951" w:rsidP="009E7A91">
      <w:pPr>
        <w:tabs>
          <w:tab w:val="decimal" w:pos="3600"/>
          <w:tab w:val="decimal" w:pos="4860"/>
          <w:tab w:val="decimal" w:pos="648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Inventory </w:t>
      </w:r>
      <w:r w:rsidRPr="00942966">
        <w:rPr>
          <w:rFonts w:ascii="Arial" w:hAnsi="Arial" w:cs="Arial"/>
          <w:b/>
          <w:color w:val="000000"/>
          <w:sz w:val="20"/>
          <w:szCs w:val="22"/>
        </w:rPr>
        <w:tab/>
        <w:t xml:space="preserve">1,310,000 </w:t>
      </w:r>
      <w:r w:rsidRPr="00942966">
        <w:rPr>
          <w:rFonts w:ascii="Arial" w:hAnsi="Arial" w:cs="Arial"/>
          <w:b/>
          <w:color w:val="000000"/>
          <w:sz w:val="20"/>
          <w:szCs w:val="22"/>
        </w:rPr>
        <w:tab/>
        <w:t xml:space="preserve">263,500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1,573,500 </w:t>
      </w:r>
    </w:p>
    <w:p w14:paraId="3832D65A" w14:textId="1B3E07DA" w:rsidR="008B2951" w:rsidRPr="00942966" w:rsidRDefault="008B2951" w:rsidP="009E7A91">
      <w:pPr>
        <w:tabs>
          <w:tab w:val="decimal" w:pos="3600"/>
          <w:tab w:val="decimal" w:pos="4860"/>
          <w:tab w:val="decimal" w:pos="657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Investment in Kennedy </w:t>
      </w:r>
      <w:r w:rsidRPr="00942966">
        <w:rPr>
          <w:rFonts w:ascii="Arial" w:hAnsi="Arial" w:cs="Arial"/>
          <w:b/>
          <w:color w:val="000000"/>
          <w:sz w:val="20"/>
          <w:szCs w:val="22"/>
        </w:rPr>
        <w:tab/>
        <w:t xml:space="preserve">3,300,000 </w:t>
      </w:r>
      <w:r w:rsidRPr="00942966">
        <w:rPr>
          <w:rFonts w:ascii="Arial" w:hAnsi="Arial" w:cs="Arial"/>
          <w:b/>
          <w:color w:val="000000"/>
          <w:sz w:val="20"/>
          <w:szCs w:val="22"/>
        </w:rPr>
        <w:tab/>
      </w:r>
      <w:r w:rsidR="001A2FA3">
        <w:rPr>
          <w:rFonts w:ascii="Arial" w:hAnsi="Arial" w:cs="Arial"/>
          <w:b/>
          <w:color w:val="000000"/>
          <w:sz w:val="20"/>
          <w:szCs w:val="22"/>
        </w:rPr>
        <w:t>-0-</w:t>
      </w:r>
      <w:r w:rsidRPr="00942966">
        <w:rPr>
          <w:rFonts w:ascii="Arial" w:hAnsi="Arial" w:cs="Arial"/>
          <w:b/>
          <w:color w:val="000000"/>
          <w:sz w:val="20"/>
          <w:szCs w:val="22"/>
        </w:rPr>
        <w:tab/>
      </w:r>
      <w:r w:rsidRPr="00942966">
        <w:rPr>
          <w:rFonts w:ascii="Arial" w:hAnsi="Arial" w:cs="Arial"/>
          <w:b/>
          <w:color w:val="000000"/>
          <w:sz w:val="20"/>
          <w:szCs w:val="22"/>
        </w:rPr>
        <w:tab/>
        <w:t xml:space="preserve">(S) </w:t>
      </w:r>
      <w:r w:rsidRPr="00942966">
        <w:rPr>
          <w:rFonts w:ascii="Arial" w:hAnsi="Arial" w:cs="Arial"/>
          <w:b/>
          <w:color w:val="000000"/>
          <w:sz w:val="20"/>
          <w:szCs w:val="22"/>
        </w:rPr>
        <w:tab/>
        <w:t xml:space="preserve">2,600,000 </w:t>
      </w:r>
      <w:r w:rsidRPr="00942966">
        <w:rPr>
          <w:rFonts w:ascii="Arial" w:hAnsi="Arial" w:cs="Arial"/>
          <w:b/>
          <w:color w:val="000000"/>
          <w:sz w:val="20"/>
          <w:szCs w:val="22"/>
        </w:rPr>
        <w:tab/>
      </w:r>
    </w:p>
    <w:p w14:paraId="11561690" w14:textId="68821976" w:rsidR="008B2951" w:rsidRPr="00942966" w:rsidRDefault="008B2951" w:rsidP="009E7A91">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(A)    </w:t>
      </w:r>
      <w:r w:rsidR="00942966">
        <w:rPr>
          <w:rFonts w:ascii="Arial" w:hAnsi="Arial" w:cs="Arial"/>
          <w:b/>
          <w:color w:val="000000"/>
          <w:sz w:val="20"/>
          <w:szCs w:val="22"/>
        </w:rPr>
        <w:tab/>
      </w:r>
      <w:r w:rsidRPr="00942966">
        <w:rPr>
          <w:rFonts w:ascii="Arial" w:hAnsi="Arial" w:cs="Arial"/>
          <w:b/>
          <w:color w:val="000000"/>
          <w:sz w:val="20"/>
          <w:szCs w:val="22"/>
        </w:rPr>
        <w:t xml:space="preserve">700,000 </w:t>
      </w:r>
      <w:r w:rsidRPr="00942966">
        <w:rPr>
          <w:rFonts w:ascii="Arial" w:hAnsi="Arial" w:cs="Arial"/>
          <w:b/>
          <w:color w:val="000000"/>
          <w:sz w:val="20"/>
          <w:szCs w:val="22"/>
        </w:rPr>
        <w:tab/>
      </w:r>
      <w:r w:rsidR="001A2FA3">
        <w:rPr>
          <w:rFonts w:ascii="Arial" w:hAnsi="Arial" w:cs="Arial"/>
          <w:b/>
          <w:color w:val="000000"/>
          <w:sz w:val="20"/>
          <w:szCs w:val="22"/>
        </w:rPr>
        <w:t>-</w:t>
      </w:r>
      <w:r w:rsidRPr="00942966">
        <w:rPr>
          <w:rFonts w:ascii="Arial" w:hAnsi="Arial" w:cs="Arial"/>
          <w:b/>
          <w:color w:val="000000"/>
          <w:sz w:val="20"/>
          <w:szCs w:val="22"/>
        </w:rPr>
        <w:t>0</w:t>
      </w:r>
      <w:r w:rsidR="001A2FA3">
        <w:rPr>
          <w:rFonts w:ascii="Arial" w:hAnsi="Arial" w:cs="Arial"/>
          <w:b/>
          <w:color w:val="000000"/>
          <w:sz w:val="20"/>
          <w:szCs w:val="22"/>
        </w:rPr>
        <w:t>-</w:t>
      </w:r>
      <w:r w:rsidRPr="00942966">
        <w:rPr>
          <w:rFonts w:ascii="Arial" w:hAnsi="Arial" w:cs="Arial"/>
          <w:b/>
          <w:color w:val="000000"/>
          <w:sz w:val="20"/>
          <w:szCs w:val="22"/>
        </w:rPr>
        <w:t xml:space="preserve"> </w:t>
      </w:r>
    </w:p>
    <w:p w14:paraId="2EAC39F3" w14:textId="1E4F7A45" w:rsidR="008B2951" w:rsidRPr="00942966" w:rsidRDefault="008B2951" w:rsidP="009E7A91">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Buildings (net) </w:t>
      </w:r>
      <w:r w:rsidRPr="00942966">
        <w:rPr>
          <w:rFonts w:ascii="Arial" w:hAnsi="Arial" w:cs="Arial"/>
          <w:b/>
          <w:color w:val="000000"/>
          <w:sz w:val="20"/>
          <w:szCs w:val="22"/>
        </w:rPr>
        <w:tab/>
        <w:t xml:space="preserve">6,315,000 </w:t>
      </w:r>
      <w:r w:rsidRPr="00942966">
        <w:rPr>
          <w:rFonts w:ascii="Arial" w:hAnsi="Arial" w:cs="Arial"/>
          <w:b/>
          <w:color w:val="000000"/>
          <w:sz w:val="20"/>
          <w:szCs w:val="22"/>
        </w:rPr>
        <w:tab/>
        <w:t xml:space="preserve">2,090,000 </w:t>
      </w:r>
      <w:r w:rsidRPr="00942966">
        <w:rPr>
          <w:rFonts w:ascii="Arial" w:hAnsi="Arial" w:cs="Arial"/>
          <w:b/>
          <w:color w:val="000000"/>
          <w:sz w:val="20"/>
          <w:szCs w:val="22"/>
        </w:rPr>
        <w:tab/>
        <w:t xml:space="preserve">(A)   382,000 </w:t>
      </w:r>
      <w:r w:rsidRPr="00942966">
        <w:rPr>
          <w:rFonts w:ascii="Arial" w:hAnsi="Arial" w:cs="Arial"/>
          <w:b/>
          <w:color w:val="000000"/>
          <w:sz w:val="20"/>
          <w:szCs w:val="22"/>
        </w:rPr>
        <w:tab/>
      </w:r>
      <w:r w:rsidRPr="00942966">
        <w:rPr>
          <w:rFonts w:ascii="Arial" w:hAnsi="Arial" w:cs="Arial"/>
          <w:b/>
          <w:color w:val="000000"/>
          <w:sz w:val="20"/>
          <w:szCs w:val="22"/>
        </w:rPr>
        <w:tab/>
      </w:r>
      <w:r w:rsidR="00942966">
        <w:rPr>
          <w:rFonts w:ascii="Arial" w:hAnsi="Arial" w:cs="Arial"/>
          <w:b/>
          <w:color w:val="000000"/>
          <w:sz w:val="20"/>
          <w:szCs w:val="22"/>
        </w:rPr>
        <w:tab/>
      </w:r>
      <w:r w:rsidRPr="00942966">
        <w:rPr>
          <w:rFonts w:ascii="Arial" w:hAnsi="Arial" w:cs="Arial"/>
          <w:b/>
          <w:color w:val="000000"/>
          <w:sz w:val="20"/>
          <w:szCs w:val="22"/>
        </w:rPr>
        <w:t xml:space="preserve">8,787,000 </w:t>
      </w:r>
    </w:p>
    <w:p w14:paraId="2037FC7E" w14:textId="3C02C16C" w:rsidR="008B2951" w:rsidRPr="00942966" w:rsidRDefault="008B2951" w:rsidP="009E7A91">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Licensing agreements</w:t>
      </w:r>
      <w:r w:rsidRPr="00942966">
        <w:rPr>
          <w:rFonts w:ascii="Arial" w:hAnsi="Arial" w:cs="Arial"/>
          <w:b/>
          <w:color w:val="000000"/>
          <w:sz w:val="20"/>
          <w:szCs w:val="22"/>
        </w:rPr>
        <w:tab/>
      </w:r>
      <w:r w:rsidR="001A2FA3">
        <w:rPr>
          <w:rFonts w:ascii="Arial" w:hAnsi="Arial" w:cs="Arial"/>
          <w:b/>
          <w:color w:val="000000"/>
          <w:sz w:val="20"/>
          <w:szCs w:val="22"/>
        </w:rPr>
        <w:t>-</w:t>
      </w:r>
      <w:r w:rsidRPr="00942966">
        <w:rPr>
          <w:rFonts w:ascii="Arial" w:hAnsi="Arial" w:cs="Arial"/>
          <w:b/>
          <w:color w:val="000000"/>
          <w:sz w:val="20"/>
          <w:szCs w:val="22"/>
        </w:rPr>
        <w:t>0</w:t>
      </w:r>
      <w:r w:rsidR="001A2FA3">
        <w:rPr>
          <w:rFonts w:ascii="Arial" w:hAnsi="Arial" w:cs="Arial"/>
          <w:b/>
          <w:color w:val="000000"/>
          <w:sz w:val="20"/>
          <w:szCs w:val="22"/>
        </w:rPr>
        <w:t>-</w:t>
      </w:r>
      <w:r w:rsidRPr="00942966">
        <w:rPr>
          <w:rFonts w:ascii="Arial" w:hAnsi="Arial" w:cs="Arial"/>
          <w:b/>
          <w:color w:val="000000"/>
          <w:sz w:val="20"/>
          <w:szCs w:val="22"/>
        </w:rPr>
        <w:t xml:space="preserve"> </w:t>
      </w:r>
      <w:r w:rsidRPr="00942966">
        <w:rPr>
          <w:rFonts w:ascii="Arial" w:hAnsi="Arial" w:cs="Arial"/>
          <w:b/>
          <w:color w:val="000000"/>
          <w:sz w:val="20"/>
          <w:szCs w:val="22"/>
        </w:rPr>
        <w:tab/>
        <w:t xml:space="preserve">3,070,000 </w:t>
      </w:r>
      <w:r w:rsidRPr="00942966">
        <w:rPr>
          <w:rFonts w:ascii="Arial" w:hAnsi="Arial" w:cs="Arial"/>
          <w:b/>
          <w:color w:val="000000"/>
          <w:sz w:val="20"/>
          <w:szCs w:val="22"/>
        </w:rPr>
        <w:tab/>
      </w:r>
      <w:r w:rsidRPr="00942966">
        <w:rPr>
          <w:rFonts w:ascii="Arial" w:hAnsi="Arial" w:cs="Arial"/>
          <w:b/>
          <w:color w:val="000000"/>
          <w:sz w:val="20"/>
          <w:szCs w:val="22"/>
        </w:rPr>
        <w:tab/>
        <w:t xml:space="preserve">(A)    </w:t>
      </w:r>
      <w:r w:rsidR="00942966">
        <w:rPr>
          <w:rFonts w:ascii="Arial" w:hAnsi="Arial" w:cs="Arial"/>
          <w:b/>
          <w:color w:val="000000"/>
          <w:sz w:val="20"/>
          <w:szCs w:val="22"/>
        </w:rPr>
        <w:tab/>
      </w:r>
      <w:r w:rsidRPr="00942966">
        <w:rPr>
          <w:rFonts w:ascii="Arial" w:hAnsi="Arial" w:cs="Arial"/>
          <w:b/>
          <w:color w:val="000000"/>
          <w:sz w:val="20"/>
          <w:szCs w:val="22"/>
        </w:rPr>
        <w:t xml:space="preserve">108,000 </w:t>
      </w:r>
      <w:r w:rsidRPr="00942966">
        <w:rPr>
          <w:rFonts w:ascii="Arial" w:hAnsi="Arial" w:cs="Arial"/>
          <w:b/>
          <w:color w:val="000000"/>
          <w:sz w:val="20"/>
          <w:szCs w:val="22"/>
        </w:rPr>
        <w:tab/>
        <w:t xml:space="preserve">2,962,000 </w:t>
      </w:r>
    </w:p>
    <w:p w14:paraId="1EDE1FC1" w14:textId="2114DEE5" w:rsidR="008B2951" w:rsidRPr="00942966" w:rsidRDefault="008B2951" w:rsidP="009E7A91">
      <w:pPr>
        <w:tabs>
          <w:tab w:val="decimal" w:pos="3600"/>
          <w:tab w:val="decimal" w:pos="3870"/>
          <w:tab w:val="decimal" w:pos="4860"/>
          <w:tab w:val="decimal" w:pos="6480"/>
          <w:tab w:val="decimal" w:pos="8010"/>
          <w:tab w:val="left" w:pos="8190"/>
          <w:tab w:val="decimal" w:pos="9180"/>
        </w:tabs>
        <w:ind w:left="86"/>
        <w:rPr>
          <w:rFonts w:ascii="Arial" w:hAnsi="Arial" w:cs="Arial"/>
          <w:b/>
          <w:color w:val="000000"/>
          <w:sz w:val="20"/>
          <w:szCs w:val="22"/>
          <w:u w:val="single"/>
        </w:rPr>
      </w:pPr>
      <w:r w:rsidRPr="00942966">
        <w:rPr>
          <w:rFonts w:ascii="Arial" w:hAnsi="Arial" w:cs="Arial"/>
          <w:b/>
          <w:color w:val="000000"/>
          <w:sz w:val="20"/>
          <w:szCs w:val="22"/>
        </w:rPr>
        <w:t xml:space="preserve">Goodwill </w:t>
      </w:r>
      <w:r w:rsidRPr="00942966">
        <w:rPr>
          <w:rFonts w:ascii="Arial" w:hAnsi="Arial" w:cs="Arial"/>
          <w:b/>
          <w:color w:val="000000"/>
          <w:sz w:val="20"/>
          <w:szCs w:val="22"/>
        </w:rPr>
        <w:tab/>
      </w:r>
      <w:r w:rsidRPr="00942966">
        <w:rPr>
          <w:rFonts w:ascii="Arial" w:hAnsi="Arial" w:cs="Arial"/>
          <w:b/>
          <w:color w:val="000000"/>
          <w:sz w:val="20"/>
          <w:szCs w:val="22"/>
          <w:u w:val="single"/>
        </w:rPr>
        <w:t xml:space="preserve">347,000 </w:t>
      </w:r>
      <w:r w:rsidRPr="00942966">
        <w:rPr>
          <w:rFonts w:ascii="Arial" w:hAnsi="Arial" w:cs="Arial"/>
          <w:b/>
          <w:color w:val="000000"/>
          <w:sz w:val="20"/>
          <w:szCs w:val="22"/>
        </w:rPr>
        <w:tab/>
      </w:r>
      <w:r w:rsidRPr="00942966">
        <w:rPr>
          <w:rFonts w:ascii="Arial" w:hAnsi="Arial" w:cs="Arial"/>
          <w:b/>
          <w:color w:val="000000"/>
          <w:sz w:val="20"/>
          <w:szCs w:val="22"/>
          <w:u w:val="single"/>
        </w:rPr>
        <w:tab/>
      </w:r>
      <w:r w:rsidR="001A2FA3">
        <w:rPr>
          <w:rFonts w:ascii="Arial" w:hAnsi="Arial" w:cs="Arial"/>
          <w:b/>
          <w:color w:val="000000"/>
          <w:sz w:val="20"/>
          <w:szCs w:val="22"/>
          <w:u w:val="single"/>
        </w:rPr>
        <w:t>-</w:t>
      </w:r>
      <w:r w:rsidRPr="00942966">
        <w:rPr>
          <w:rFonts w:ascii="Arial" w:hAnsi="Arial" w:cs="Arial"/>
          <w:b/>
          <w:color w:val="000000"/>
          <w:sz w:val="20"/>
          <w:szCs w:val="22"/>
          <w:u w:val="single"/>
        </w:rPr>
        <w:t>0</w:t>
      </w:r>
      <w:r w:rsidR="001A2FA3">
        <w:rPr>
          <w:rFonts w:ascii="Arial" w:hAnsi="Arial" w:cs="Arial"/>
          <w:b/>
          <w:color w:val="000000"/>
          <w:sz w:val="20"/>
          <w:szCs w:val="22"/>
          <w:u w:val="single"/>
        </w:rPr>
        <w:t>-</w:t>
      </w:r>
      <w:r w:rsidRPr="00942966">
        <w:rPr>
          <w:rFonts w:ascii="Arial" w:hAnsi="Arial" w:cs="Arial"/>
          <w:b/>
          <w:color w:val="000000"/>
          <w:sz w:val="20"/>
          <w:szCs w:val="22"/>
        </w:rPr>
        <w:t xml:space="preserve"> </w:t>
      </w:r>
      <w:r w:rsidRPr="00942966">
        <w:rPr>
          <w:rFonts w:ascii="Arial" w:hAnsi="Arial" w:cs="Arial"/>
          <w:b/>
          <w:color w:val="000000"/>
          <w:sz w:val="20"/>
          <w:szCs w:val="22"/>
        </w:rPr>
        <w:tab/>
        <w:t xml:space="preserve">  (A)   426,000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u w:val="single"/>
        </w:rPr>
        <w:tab/>
        <w:t xml:space="preserve">773,000 </w:t>
      </w:r>
    </w:p>
    <w:p w14:paraId="4A74E882" w14:textId="77777777" w:rsidR="008B2951" w:rsidRPr="00942966" w:rsidRDefault="008B2951" w:rsidP="008B2951">
      <w:pPr>
        <w:tabs>
          <w:tab w:val="decimal" w:pos="3600"/>
          <w:tab w:val="decimal" w:pos="4860"/>
          <w:tab w:val="decimal" w:pos="6480"/>
          <w:tab w:val="decimal" w:pos="8010"/>
          <w:tab w:val="decimal" w:pos="9180"/>
        </w:tabs>
        <w:ind w:left="86"/>
        <w:rPr>
          <w:rFonts w:ascii="Arial" w:hAnsi="Arial" w:cs="Arial"/>
          <w:b/>
          <w:color w:val="000000"/>
          <w:sz w:val="20"/>
          <w:szCs w:val="22"/>
          <w:u w:val="double"/>
        </w:rPr>
      </w:pPr>
      <w:r w:rsidRPr="00942966">
        <w:rPr>
          <w:rFonts w:ascii="Arial" w:hAnsi="Arial" w:cs="Arial"/>
          <w:b/>
          <w:color w:val="000000"/>
          <w:sz w:val="20"/>
          <w:szCs w:val="22"/>
        </w:rPr>
        <w:t xml:space="preserve">Total assets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13,384,000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5,943,000 </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16,727,000 </w:t>
      </w:r>
    </w:p>
    <w:p w14:paraId="0208A251" w14:textId="77777777" w:rsidR="008B2951" w:rsidRPr="00942966" w:rsidRDefault="008B2951" w:rsidP="008B2951">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p>
    <w:p w14:paraId="20479DCC" w14:textId="77777777" w:rsidR="008B2951" w:rsidRPr="00942966" w:rsidRDefault="008B2951" w:rsidP="008B2951">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Accounts payable </w:t>
      </w:r>
      <w:r w:rsidRPr="00942966">
        <w:rPr>
          <w:rFonts w:ascii="Arial" w:hAnsi="Arial" w:cs="Arial"/>
          <w:b/>
          <w:color w:val="000000"/>
          <w:sz w:val="20"/>
          <w:szCs w:val="22"/>
        </w:rPr>
        <w:tab/>
        <w:t>(394,000)</w:t>
      </w:r>
      <w:r w:rsidRPr="00942966">
        <w:rPr>
          <w:rFonts w:ascii="Arial" w:hAnsi="Arial" w:cs="Arial"/>
          <w:b/>
          <w:color w:val="000000"/>
          <w:sz w:val="20"/>
          <w:szCs w:val="22"/>
        </w:rPr>
        <w:tab/>
        <w:t>(393,000)</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(787,000)</w:t>
      </w:r>
    </w:p>
    <w:p w14:paraId="767D6091" w14:textId="77777777" w:rsidR="008B2951" w:rsidRPr="00942966" w:rsidRDefault="008B2951" w:rsidP="008B2951">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Long-term debt </w:t>
      </w:r>
      <w:r w:rsidRPr="00942966">
        <w:rPr>
          <w:rFonts w:ascii="Arial" w:hAnsi="Arial" w:cs="Arial"/>
          <w:b/>
          <w:color w:val="000000"/>
          <w:sz w:val="20"/>
          <w:szCs w:val="22"/>
        </w:rPr>
        <w:tab/>
        <w:t>(3,990,000)</w:t>
      </w:r>
      <w:r w:rsidRPr="00942966">
        <w:rPr>
          <w:rFonts w:ascii="Arial" w:hAnsi="Arial" w:cs="Arial"/>
          <w:b/>
          <w:color w:val="000000"/>
          <w:sz w:val="20"/>
          <w:szCs w:val="22"/>
        </w:rPr>
        <w:tab/>
        <w:t>(2,950,000)</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t>(6,940,000)</w:t>
      </w:r>
    </w:p>
    <w:p w14:paraId="42EE9A21" w14:textId="77777777" w:rsidR="008B2951" w:rsidRPr="00942966" w:rsidRDefault="008B2951" w:rsidP="008B2951">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Common stock </w:t>
      </w:r>
      <w:r w:rsidRPr="00942966">
        <w:rPr>
          <w:rFonts w:ascii="Arial" w:hAnsi="Arial" w:cs="Arial"/>
          <w:b/>
          <w:color w:val="000000"/>
          <w:sz w:val="20"/>
          <w:szCs w:val="22"/>
        </w:rPr>
        <w:tab/>
        <w:t>(3,000,000)</w:t>
      </w:r>
      <w:r w:rsidRPr="00942966">
        <w:rPr>
          <w:rFonts w:ascii="Arial" w:hAnsi="Arial" w:cs="Arial"/>
          <w:b/>
          <w:color w:val="000000"/>
          <w:sz w:val="20"/>
          <w:szCs w:val="22"/>
        </w:rPr>
        <w:tab/>
        <w:t>(1,000,000)</w:t>
      </w:r>
      <w:r w:rsidRPr="00942966">
        <w:rPr>
          <w:rFonts w:ascii="Arial" w:hAnsi="Arial" w:cs="Arial"/>
          <w:b/>
          <w:color w:val="000000"/>
          <w:sz w:val="20"/>
          <w:szCs w:val="22"/>
        </w:rPr>
        <w:tab/>
        <w:t xml:space="preserve">(S) 1,000,000 </w:t>
      </w:r>
      <w:r w:rsidRPr="00942966">
        <w:rPr>
          <w:rFonts w:ascii="Arial" w:hAnsi="Arial" w:cs="Arial"/>
          <w:b/>
          <w:color w:val="000000"/>
          <w:sz w:val="20"/>
          <w:szCs w:val="22"/>
        </w:rPr>
        <w:tab/>
      </w:r>
      <w:r w:rsidRPr="00942966">
        <w:rPr>
          <w:rFonts w:ascii="Arial" w:hAnsi="Arial" w:cs="Arial"/>
          <w:b/>
          <w:color w:val="000000"/>
          <w:sz w:val="20"/>
          <w:szCs w:val="22"/>
        </w:rPr>
        <w:tab/>
        <w:t>(3,000,000)</w:t>
      </w:r>
    </w:p>
    <w:p w14:paraId="569BBCC7" w14:textId="7E007B67" w:rsidR="008B2951" w:rsidRPr="00942966" w:rsidRDefault="008B2951" w:rsidP="008B2951">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Additional paid-in cap.</w:t>
      </w:r>
      <w:r w:rsidRPr="00942966">
        <w:rPr>
          <w:rFonts w:ascii="Arial" w:hAnsi="Arial" w:cs="Arial"/>
          <w:b/>
          <w:color w:val="000000"/>
          <w:sz w:val="20"/>
          <w:szCs w:val="22"/>
        </w:rPr>
        <w:tab/>
      </w:r>
      <w:r w:rsidR="001A2FA3">
        <w:rPr>
          <w:rFonts w:ascii="Arial" w:hAnsi="Arial" w:cs="Arial"/>
          <w:b/>
          <w:color w:val="000000"/>
          <w:sz w:val="20"/>
          <w:szCs w:val="22"/>
        </w:rPr>
        <w:t>-</w:t>
      </w:r>
      <w:r w:rsidRPr="00942966">
        <w:rPr>
          <w:rFonts w:ascii="Arial" w:hAnsi="Arial" w:cs="Arial"/>
          <w:b/>
          <w:color w:val="000000"/>
          <w:sz w:val="20"/>
          <w:szCs w:val="22"/>
        </w:rPr>
        <w:t>0</w:t>
      </w:r>
      <w:r w:rsidR="001A2FA3">
        <w:rPr>
          <w:rFonts w:ascii="Arial" w:hAnsi="Arial" w:cs="Arial"/>
          <w:b/>
          <w:color w:val="000000"/>
          <w:sz w:val="20"/>
          <w:szCs w:val="22"/>
        </w:rPr>
        <w:t>-</w:t>
      </w:r>
      <w:r w:rsidRPr="00942966">
        <w:rPr>
          <w:rFonts w:ascii="Arial" w:hAnsi="Arial" w:cs="Arial"/>
          <w:b/>
          <w:color w:val="000000"/>
          <w:sz w:val="20"/>
          <w:szCs w:val="22"/>
        </w:rPr>
        <w:t xml:space="preserve"> </w:t>
      </w:r>
      <w:r w:rsidRPr="00942966">
        <w:rPr>
          <w:rFonts w:ascii="Arial" w:hAnsi="Arial" w:cs="Arial"/>
          <w:b/>
          <w:color w:val="000000"/>
          <w:sz w:val="20"/>
          <w:szCs w:val="22"/>
        </w:rPr>
        <w:tab/>
        <w:t>(500,000)</w:t>
      </w:r>
      <w:r w:rsidRPr="00942966">
        <w:rPr>
          <w:rFonts w:ascii="Arial" w:hAnsi="Arial" w:cs="Arial"/>
          <w:b/>
          <w:color w:val="000000"/>
          <w:sz w:val="20"/>
          <w:szCs w:val="22"/>
        </w:rPr>
        <w:tab/>
        <w:t xml:space="preserve">(S)    500,000 </w:t>
      </w:r>
      <w:r w:rsidRPr="00942966">
        <w:rPr>
          <w:rFonts w:ascii="Arial" w:hAnsi="Arial" w:cs="Arial"/>
          <w:b/>
          <w:color w:val="000000"/>
          <w:sz w:val="20"/>
          <w:szCs w:val="22"/>
        </w:rPr>
        <w:tab/>
      </w:r>
      <w:r w:rsidRPr="00942966">
        <w:rPr>
          <w:rFonts w:ascii="Arial" w:hAnsi="Arial" w:cs="Arial"/>
          <w:b/>
          <w:color w:val="000000"/>
          <w:sz w:val="20"/>
          <w:szCs w:val="22"/>
        </w:rPr>
        <w:tab/>
      </w:r>
      <w:r w:rsidR="001A2FA3">
        <w:rPr>
          <w:rFonts w:ascii="Arial" w:hAnsi="Arial" w:cs="Arial"/>
          <w:b/>
          <w:color w:val="000000"/>
          <w:sz w:val="20"/>
          <w:szCs w:val="22"/>
        </w:rPr>
        <w:t>-</w:t>
      </w:r>
      <w:r w:rsidRPr="00942966">
        <w:rPr>
          <w:rFonts w:ascii="Arial" w:hAnsi="Arial" w:cs="Arial"/>
          <w:b/>
          <w:color w:val="000000"/>
          <w:sz w:val="20"/>
          <w:szCs w:val="22"/>
        </w:rPr>
        <w:t>0</w:t>
      </w:r>
      <w:r w:rsidR="001A2FA3">
        <w:rPr>
          <w:rFonts w:ascii="Arial" w:hAnsi="Arial" w:cs="Arial"/>
          <w:b/>
          <w:color w:val="000000"/>
          <w:sz w:val="20"/>
          <w:szCs w:val="22"/>
        </w:rPr>
        <w:t>-</w:t>
      </w:r>
      <w:r w:rsidRPr="00942966">
        <w:rPr>
          <w:rFonts w:ascii="Arial" w:hAnsi="Arial" w:cs="Arial"/>
          <w:b/>
          <w:color w:val="000000"/>
          <w:sz w:val="20"/>
          <w:szCs w:val="22"/>
        </w:rPr>
        <w:t xml:space="preserve"> </w:t>
      </w:r>
    </w:p>
    <w:p w14:paraId="2FA60180" w14:textId="6F117CF9" w:rsidR="008B2951" w:rsidRPr="00942966" w:rsidRDefault="008B2951" w:rsidP="009E7A91">
      <w:pPr>
        <w:tabs>
          <w:tab w:val="decimal" w:pos="3600"/>
          <w:tab w:val="decimal" w:pos="4860"/>
          <w:tab w:val="decimal" w:pos="6480"/>
          <w:tab w:val="left" w:pos="7920"/>
          <w:tab w:val="decimal" w:pos="8100"/>
          <w:tab w:val="decimal" w:pos="9180"/>
        </w:tabs>
        <w:ind w:left="86"/>
        <w:rPr>
          <w:rFonts w:ascii="Arial" w:hAnsi="Arial" w:cs="Arial"/>
          <w:b/>
          <w:color w:val="000000"/>
          <w:sz w:val="20"/>
          <w:szCs w:val="22"/>
          <w:u w:val="single"/>
        </w:rPr>
      </w:pPr>
      <w:r w:rsidRPr="00942966">
        <w:rPr>
          <w:rFonts w:ascii="Arial" w:hAnsi="Arial" w:cs="Arial"/>
          <w:b/>
          <w:color w:val="000000"/>
          <w:sz w:val="20"/>
          <w:szCs w:val="22"/>
        </w:rPr>
        <w:t>Retained earnings</w:t>
      </w:r>
      <w:r w:rsidRPr="00942966">
        <w:rPr>
          <w:rFonts w:ascii="Arial" w:hAnsi="Arial" w:cs="Arial"/>
          <w:b/>
          <w:color w:val="000000"/>
          <w:sz w:val="20"/>
          <w:szCs w:val="22"/>
        </w:rPr>
        <w:tab/>
      </w:r>
      <w:r w:rsidRPr="00942966">
        <w:rPr>
          <w:rFonts w:ascii="Arial" w:hAnsi="Arial" w:cs="Arial"/>
          <w:b/>
          <w:color w:val="000000"/>
          <w:sz w:val="20"/>
          <w:szCs w:val="22"/>
          <w:u w:val="single"/>
        </w:rPr>
        <w:t>(6,000,000)</w:t>
      </w:r>
      <w:r w:rsidRPr="00942966">
        <w:rPr>
          <w:rFonts w:ascii="Arial" w:hAnsi="Arial" w:cs="Arial"/>
          <w:b/>
          <w:color w:val="000000"/>
          <w:sz w:val="20"/>
          <w:szCs w:val="22"/>
        </w:rPr>
        <w:tab/>
        <w:t>(</w:t>
      </w:r>
      <w:r w:rsidRPr="00942966">
        <w:rPr>
          <w:rFonts w:ascii="Arial" w:hAnsi="Arial" w:cs="Arial"/>
          <w:b/>
          <w:color w:val="000000"/>
          <w:sz w:val="20"/>
          <w:szCs w:val="22"/>
          <w:u w:val="single"/>
        </w:rPr>
        <w:t>1,100,000)</w:t>
      </w:r>
      <w:r w:rsidRPr="00942966">
        <w:rPr>
          <w:rFonts w:ascii="Arial" w:hAnsi="Arial" w:cs="Arial"/>
          <w:b/>
          <w:color w:val="000000"/>
          <w:sz w:val="20"/>
          <w:szCs w:val="22"/>
        </w:rPr>
        <w:tab/>
        <w:t xml:space="preserve">(S) </w:t>
      </w:r>
      <w:r w:rsidRPr="00942966">
        <w:rPr>
          <w:rFonts w:ascii="Arial" w:hAnsi="Arial" w:cs="Arial"/>
          <w:b/>
          <w:color w:val="000000"/>
          <w:sz w:val="20"/>
          <w:szCs w:val="22"/>
          <w:u w:val="single"/>
        </w:rPr>
        <w:t>1,100,000</w:t>
      </w:r>
      <w:r w:rsidRPr="00942966">
        <w:rPr>
          <w:rFonts w:ascii="Arial" w:hAnsi="Arial" w:cs="Arial"/>
          <w:b/>
          <w:color w:val="000000"/>
          <w:sz w:val="20"/>
          <w:szCs w:val="22"/>
        </w:rPr>
        <w:t xml:space="preserve">     </w:t>
      </w:r>
      <w:r w:rsidR="009E7A91">
        <w:rPr>
          <w:rFonts w:ascii="Arial" w:hAnsi="Arial" w:cs="Arial"/>
          <w:b/>
          <w:color w:val="000000"/>
          <w:sz w:val="20"/>
          <w:szCs w:val="22"/>
        </w:rPr>
        <w:t xml:space="preserve">    </w:t>
      </w:r>
      <w:r w:rsidRPr="00942966">
        <w:rPr>
          <w:rFonts w:ascii="Arial" w:hAnsi="Arial" w:cs="Arial"/>
          <w:b/>
          <w:color w:val="000000"/>
          <w:sz w:val="20"/>
          <w:szCs w:val="22"/>
        </w:rPr>
        <w:t xml:space="preserve"> </w:t>
      </w:r>
      <w:r w:rsidRPr="00942966">
        <w:rPr>
          <w:rFonts w:ascii="Arial" w:hAnsi="Arial" w:cs="Arial"/>
          <w:b/>
          <w:color w:val="000000"/>
          <w:sz w:val="20"/>
          <w:szCs w:val="22"/>
          <w:u w:val="single"/>
        </w:rPr>
        <w:tab/>
      </w:r>
      <w:r w:rsidRPr="00942966">
        <w:rPr>
          <w:rFonts w:ascii="Arial" w:hAnsi="Arial" w:cs="Arial"/>
          <w:b/>
          <w:color w:val="000000"/>
          <w:sz w:val="20"/>
          <w:szCs w:val="22"/>
        </w:rPr>
        <w:tab/>
      </w:r>
      <w:r w:rsidRPr="009E7A91">
        <w:rPr>
          <w:rFonts w:ascii="Arial" w:hAnsi="Arial" w:cs="Arial"/>
          <w:b/>
          <w:color w:val="000000"/>
          <w:sz w:val="20"/>
          <w:szCs w:val="22"/>
          <w:u w:val="single"/>
        </w:rPr>
        <w:tab/>
      </w:r>
      <w:r w:rsidRPr="00942966">
        <w:rPr>
          <w:rFonts w:ascii="Arial" w:hAnsi="Arial" w:cs="Arial"/>
          <w:b/>
          <w:color w:val="000000"/>
          <w:sz w:val="20"/>
          <w:szCs w:val="22"/>
          <w:u w:val="single"/>
        </w:rPr>
        <w:t>(6,000,000)</w:t>
      </w:r>
    </w:p>
    <w:p w14:paraId="0E9451DC" w14:textId="0EC9CEDC" w:rsidR="008B2951" w:rsidRPr="00942966" w:rsidRDefault="008B2951" w:rsidP="008B2951">
      <w:pPr>
        <w:tabs>
          <w:tab w:val="decimal" w:pos="3600"/>
          <w:tab w:val="decimal" w:pos="4860"/>
          <w:tab w:val="decimal" w:pos="6480"/>
          <w:tab w:val="left" w:pos="7830"/>
          <w:tab w:val="decimal" w:pos="8010"/>
          <w:tab w:val="decimal" w:pos="9180"/>
        </w:tabs>
        <w:ind w:left="86"/>
        <w:rPr>
          <w:rFonts w:ascii="Arial" w:hAnsi="Arial" w:cs="Arial"/>
          <w:b/>
          <w:color w:val="000000"/>
          <w:sz w:val="20"/>
          <w:szCs w:val="22"/>
          <w:u w:val="double"/>
        </w:rPr>
      </w:pPr>
      <w:proofErr w:type="gramStart"/>
      <w:r w:rsidRPr="00942966">
        <w:rPr>
          <w:rFonts w:ascii="Arial" w:hAnsi="Arial" w:cs="Arial"/>
          <w:b/>
          <w:color w:val="000000"/>
          <w:sz w:val="20"/>
          <w:szCs w:val="22"/>
        </w:rPr>
        <w:t xml:space="preserve">Total </w:t>
      </w:r>
      <w:proofErr w:type="spellStart"/>
      <w:r w:rsidRPr="00942966">
        <w:rPr>
          <w:rFonts w:ascii="Arial" w:hAnsi="Arial" w:cs="Arial"/>
          <w:b/>
          <w:color w:val="000000"/>
          <w:sz w:val="20"/>
          <w:szCs w:val="22"/>
        </w:rPr>
        <w:t>liab</w:t>
      </w:r>
      <w:proofErr w:type="spellEnd"/>
      <w:r w:rsidRPr="00942966">
        <w:rPr>
          <w:rFonts w:ascii="Arial" w:hAnsi="Arial" w:cs="Arial"/>
          <w:b/>
          <w:color w:val="000000"/>
          <w:sz w:val="20"/>
          <w:szCs w:val="22"/>
        </w:rPr>
        <w:t>.</w:t>
      </w:r>
      <w:proofErr w:type="gramEnd"/>
      <w:r w:rsidRPr="00942966">
        <w:rPr>
          <w:rFonts w:ascii="Arial" w:hAnsi="Arial" w:cs="Arial"/>
          <w:b/>
          <w:color w:val="000000"/>
          <w:sz w:val="20"/>
          <w:szCs w:val="22"/>
        </w:rPr>
        <w:t xml:space="preserve"> &amp; equities</w:t>
      </w:r>
      <w:r w:rsidRPr="00942966">
        <w:rPr>
          <w:rFonts w:ascii="Arial" w:hAnsi="Arial" w:cs="Arial"/>
          <w:b/>
          <w:color w:val="000000"/>
          <w:sz w:val="20"/>
          <w:szCs w:val="22"/>
        </w:rPr>
        <w:tab/>
      </w:r>
      <w:r w:rsidRPr="00942966">
        <w:rPr>
          <w:rFonts w:ascii="Arial" w:hAnsi="Arial" w:cs="Arial"/>
          <w:b/>
          <w:color w:val="000000"/>
          <w:sz w:val="20"/>
          <w:szCs w:val="22"/>
          <w:u w:val="double"/>
        </w:rPr>
        <w:t>(13,384,000)</w:t>
      </w:r>
      <w:r w:rsidRPr="00942966">
        <w:rPr>
          <w:rFonts w:ascii="Arial" w:hAnsi="Arial" w:cs="Arial"/>
          <w:b/>
          <w:color w:val="000000"/>
          <w:sz w:val="20"/>
          <w:szCs w:val="22"/>
        </w:rPr>
        <w:tab/>
      </w:r>
      <w:r w:rsidRPr="00942966">
        <w:rPr>
          <w:rFonts w:ascii="Arial" w:hAnsi="Arial" w:cs="Arial"/>
          <w:b/>
          <w:color w:val="000000"/>
          <w:sz w:val="20"/>
          <w:szCs w:val="22"/>
          <w:u w:val="double"/>
        </w:rPr>
        <w:t>(5,943,000)</w:t>
      </w:r>
      <w:r w:rsidRPr="00942966">
        <w:rPr>
          <w:rFonts w:ascii="Arial" w:hAnsi="Arial" w:cs="Arial"/>
          <w:b/>
          <w:color w:val="000000"/>
          <w:sz w:val="20"/>
          <w:szCs w:val="22"/>
        </w:rPr>
        <w:t xml:space="preserve">         </w:t>
      </w:r>
      <w:r w:rsidR="00942966">
        <w:rPr>
          <w:rFonts w:ascii="Arial" w:hAnsi="Arial" w:cs="Arial"/>
          <w:b/>
          <w:color w:val="000000"/>
          <w:sz w:val="20"/>
          <w:szCs w:val="22"/>
        </w:rPr>
        <w:tab/>
      </w:r>
      <w:r w:rsidRPr="00942966">
        <w:rPr>
          <w:rFonts w:ascii="Arial" w:hAnsi="Arial" w:cs="Arial"/>
          <w:b/>
          <w:color w:val="000000"/>
          <w:sz w:val="20"/>
          <w:szCs w:val="22"/>
          <w:u w:val="double"/>
        </w:rPr>
        <w:t xml:space="preserve">3,408,000 </w:t>
      </w:r>
      <w:r w:rsidRPr="00942966">
        <w:rPr>
          <w:rFonts w:ascii="Arial" w:hAnsi="Arial" w:cs="Arial"/>
          <w:b/>
          <w:color w:val="000000"/>
          <w:sz w:val="20"/>
          <w:szCs w:val="22"/>
        </w:rPr>
        <w:t xml:space="preserve">     </w:t>
      </w:r>
      <w:r w:rsidR="009E7A91">
        <w:rPr>
          <w:rFonts w:ascii="Arial" w:hAnsi="Arial" w:cs="Arial"/>
          <w:b/>
          <w:color w:val="000000"/>
          <w:sz w:val="20"/>
          <w:szCs w:val="22"/>
        </w:rPr>
        <w:t xml:space="preserve">   </w:t>
      </w:r>
      <w:r w:rsidRPr="00942966">
        <w:rPr>
          <w:rFonts w:ascii="Arial" w:hAnsi="Arial" w:cs="Arial"/>
          <w:b/>
          <w:color w:val="000000"/>
          <w:sz w:val="20"/>
          <w:szCs w:val="22"/>
        </w:rPr>
        <w:t xml:space="preserve"> </w:t>
      </w:r>
      <w:r w:rsidRPr="00942966">
        <w:rPr>
          <w:rFonts w:ascii="Arial" w:hAnsi="Arial" w:cs="Arial"/>
          <w:b/>
          <w:color w:val="000000"/>
          <w:sz w:val="20"/>
          <w:szCs w:val="22"/>
          <w:u w:val="double"/>
        </w:rPr>
        <w:t>3,408,000</w:t>
      </w:r>
      <w:r w:rsidRPr="00942966">
        <w:rPr>
          <w:rFonts w:ascii="Arial" w:hAnsi="Arial" w:cs="Arial"/>
          <w:b/>
          <w:color w:val="000000"/>
          <w:sz w:val="20"/>
          <w:szCs w:val="22"/>
        </w:rPr>
        <w:tab/>
      </w:r>
      <w:r w:rsidR="00942966">
        <w:rPr>
          <w:rFonts w:ascii="Arial" w:hAnsi="Arial" w:cs="Arial"/>
          <w:b/>
          <w:color w:val="000000"/>
          <w:sz w:val="20"/>
          <w:szCs w:val="22"/>
        </w:rPr>
        <w:tab/>
      </w:r>
      <w:r w:rsidRPr="00942966">
        <w:rPr>
          <w:rFonts w:ascii="Arial" w:hAnsi="Arial" w:cs="Arial"/>
          <w:b/>
          <w:color w:val="000000"/>
          <w:sz w:val="20"/>
          <w:szCs w:val="22"/>
          <w:u w:val="double"/>
        </w:rPr>
        <w:t>(16,727,000)</w:t>
      </w:r>
    </w:p>
    <w:p w14:paraId="6451718C" w14:textId="77777777" w:rsidR="00320E40" w:rsidRPr="00A447D5" w:rsidRDefault="00960849" w:rsidP="00320E40">
      <w:pPr>
        <w:pStyle w:val="Outline1"/>
        <w:tabs>
          <w:tab w:val="clear" w:pos="720"/>
          <w:tab w:val="clear" w:pos="1080"/>
          <w:tab w:val="clear" w:pos="1440"/>
          <w:tab w:val="clear" w:pos="1800"/>
          <w:tab w:val="clear" w:pos="2160"/>
          <w:tab w:val="clear" w:pos="2520"/>
          <w:tab w:val="clear" w:pos="2880"/>
          <w:tab w:val="clear" w:pos="3240"/>
        </w:tabs>
        <w:spacing w:before="120"/>
        <w:ind w:left="0" w:firstLine="0"/>
        <w:rPr>
          <w:rFonts w:ascii="Arial" w:hAnsi="Arial"/>
          <w:b/>
          <w:szCs w:val="22"/>
        </w:rPr>
      </w:pPr>
      <w:r w:rsidRPr="00A447D5">
        <w:rPr>
          <w:rFonts w:ascii="Arial" w:hAnsi="Arial"/>
          <w:b/>
          <w:szCs w:val="22"/>
        </w:rPr>
        <w:t xml:space="preserve">*Although this solution uses a worksheet to compute the consolidated amounts, the problem does not require it.  </w:t>
      </w:r>
    </w:p>
    <w:p w14:paraId="237DF482" w14:textId="77777777" w:rsidR="00320E40" w:rsidRDefault="00320E40" w:rsidP="00F45D52">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3219E13D" w14:textId="23D2E894" w:rsidR="002E0AA6" w:rsidRDefault="00FD775B" w:rsidP="00F45D52">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t>2</w:t>
      </w:r>
      <w:r w:rsidR="00AF12E9">
        <w:rPr>
          <w:rFonts w:ascii="Arial" w:hAnsi="Arial"/>
          <w:b/>
          <w:sz w:val="24"/>
        </w:rPr>
        <w:t>6</w:t>
      </w:r>
      <w:r w:rsidR="00320E40">
        <w:rPr>
          <w:rFonts w:ascii="Arial" w:hAnsi="Arial"/>
          <w:b/>
          <w:sz w:val="24"/>
        </w:rPr>
        <w:t xml:space="preserve">.  </w:t>
      </w:r>
      <w:r w:rsidR="002E0AA6">
        <w:rPr>
          <w:rFonts w:ascii="Arial" w:hAnsi="Arial"/>
          <w:b/>
          <w:sz w:val="24"/>
        </w:rPr>
        <w:t>(50 Minutes) (Determine consolidated balances for a bargain purchase.</w:t>
      </w:r>
      <w:r w:rsidR="001D08A0">
        <w:rPr>
          <w:rFonts w:ascii="Arial" w:hAnsi="Arial"/>
          <w:b/>
          <w:sz w:val="24"/>
        </w:rPr>
        <w:t>)</w:t>
      </w:r>
    </w:p>
    <w:p w14:paraId="25E2BBFA" w14:textId="77777777" w:rsidR="00CA0433" w:rsidRDefault="002E0AA6" w:rsidP="002A7D5E">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810" w:hanging="810"/>
        <w:rPr>
          <w:rFonts w:ascii="Arial" w:hAnsi="Arial"/>
          <w:b/>
          <w:sz w:val="24"/>
        </w:rPr>
      </w:pPr>
      <w:r>
        <w:rPr>
          <w:rFonts w:ascii="Arial" w:hAnsi="Arial"/>
          <w:b/>
          <w:sz w:val="24"/>
        </w:rPr>
        <w:tab/>
        <w:t>a.</w:t>
      </w:r>
      <w:r>
        <w:rPr>
          <w:rFonts w:ascii="Arial" w:hAnsi="Arial"/>
          <w:b/>
          <w:sz w:val="24"/>
        </w:rPr>
        <w:tab/>
      </w:r>
      <w:r w:rsidR="00CA0433">
        <w:rPr>
          <w:rFonts w:ascii="Arial" w:hAnsi="Arial"/>
          <w:b/>
          <w:sz w:val="24"/>
        </w:rPr>
        <w:t>Marshall’s acquisition of Tucker represents a bargain purchase because the fair value of the net assets acquired exceeds the fair value of the consideration transferred as follows:</w:t>
      </w:r>
    </w:p>
    <w:p w14:paraId="06521EFF" w14:textId="77777777" w:rsidR="00943905" w:rsidRDefault="00943905" w:rsidP="00943905">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Fair value of net assets acquired</w:t>
      </w:r>
      <w:r>
        <w:rPr>
          <w:rFonts w:ascii="Arial" w:hAnsi="Arial"/>
          <w:b/>
          <w:sz w:val="24"/>
        </w:rPr>
        <w:tab/>
        <w:t>$</w:t>
      </w:r>
      <w:r w:rsidRPr="00943905">
        <w:rPr>
          <w:rFonts w:ascii="Arial" w:hAnsi="Arial"/>
          <w:b/>
          <w:sz w:val="24"/>
        </w:rPr>
        <w:t>515,000</w:t>
      </w:r>
    </w:p>
    <w:p w14:paraId="177BC075" w14:textId="77777777" w:rsidR="00CA0433" w:rsidRDefault="00CA0433" w:rsidP="00216EB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left" w:pos="765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Fair value of consideration transferred</w:t>
      </w:r>
      <w:r>
        <w:rPr>
          <w:rFonts w:ascii="Arial" w:hAnsi="Arial"/>
          <w:b/>
          <w:sz w:val="24"/>
        </w:rPr>
        <w:tab/>
      </w:r>
      <w:r w:rsidR="00216EB4" w:rsidRPr="00216EB4">
        <w:rPr>
          <w:rFonts w:ascii="Arial" w:hAnsi="Arial"/>
          <w:b/>
          <w:sz w:val="24"/>
          <w:u w:val="single"/>
        </w:rPr>
        <w:tab/>
      </w:r>
      <w:r w:rsidRPr="00943905">
        <w:rPr>
          <w:rFonts w:ascii="Arial" w:hAnsi="Arial"/>
          <w:b/>
          <w:sz w:val="24"/>
          <w:u w:val="single"/>
        </w:rPr>
        <w:t>400,000</w:t>
      </w:r>
    </w:p>
    <w:p w14:paraId="0192F53E" w14:textId="77777777" w:rsidR="00CA0433" w:rsidRPr="00CA0433" w:rsidRDefault="00CA0433" w:rsidP="00CA043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Gain on bargain purchase</w:t>
      </w:r>
      <w:r>
        <w:rPr>
          <w:rFonts w:ascii="Arial" w:hAnsi="Arial"/>
          <w:b/>
          <w:sz w:val="24"/>
        </w:rPr>
        <w:tab/>
      </w:r>
      <w:r w:rsidR="00E4541C" w:rsidRPr="00216EB4">
        <w:rPr>
          <w:rFonts w:ascii="Arial" w:hAnsi="Arial"/>
          <w:b/>
          <w:sz w:val="24"/>
          <w:u w:val="double"/>
        </w:rPr>
        <w:t>$</w:t>
      </w:r>
      <w:r w:rsidRPr="00E4541C">
        <w:rPr>
          <w:rFonts w:ascii="Arial" w:hAnsi="Arial"/>
          <w:b/>
          <w:sz w:val="24"/>
          <w:u w:val="double"/>
        </w:rPr>
        <w:t>115,000</w:t>
      </w:r>
    </w:p>
    <w:p w14:paraId="7DD6E97E" w14:textId="77777777" w:rsidR="00CA0433" w:rsidRDefault="00CA0433" w:rsidP="002A7D5E">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810" w:hanging="810"/>
        <w:rPr>
          <w:rFonts w:ascii="Arial" w:hAnsi="Arial"/>
          <w:b/>
          <w:sz w:val="24"/>
        </w:rPr>
      </w:pPr>
      <w:r>
        <w:rPr>
          <w:rFonts w:ascii="Arial" w:hAnsi="Arial"/>
          <w:b/>
          <w:sz w:val="24"/>
        </w:rPr>
        <w:tab/>
      </w:r>
      <w:r>
        <w:rPr>
          <w:rFonts w:ascii="Arial" w:hAnsi="Arial"/>
          <w:b/>
          <w:sz w:val="24"/>
        </w:rPr>
        <w:tab/>
        <w:t>In a bargain purchase, the acquisition is recorded at the fair value of the net assets acquired instead of the fair value of the consideration transferred (an exception to the general rule).</w:t>
      </w:r>
    </w:p>
    <w:p w14:paraId="38C879CA" w14:textId="77777777" w:rsidR="002E0AA6" w:rsidRDefault="00CA0433" w:rsidP="00E4541C">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120"/>
        <w:ind w:left="806" w:hanging="806"/>
        <w:rPr>
          <w:rFonts w:ascii="Arial" w:hAnsi="Arial"/>
          <w:b/>
          <w:sz w:val="24"/>
        </w:rPr>
      </w:pPr>
      <w:r>
        <w:rPr>
          <w:rFonts w:ascii="Arial" w:hAnsi="Arial"/>
          <w:b/>
          <w:sz w:val="24"/>
        </w:rPr>
        <w:tab/>
      </w:r>
      <w:r>
        <w:rPr>
          <w:rFonts w:ascii="Arial" w:hAnsi="Arial"/>
          <w:b/>
          <w:sz w:val="24"/>
        </w:rPr>
        <w:tab/>
      </w:r>
      <w:r w:rsidR="002E0AA6">
        <w:rPr>
          <w:rFonts w:ascii="Arial" w:hAnsi="Arial"/>
          <w:b/>
          <w:sz w:val="24"/>
        </w:rPr>
        <w:t xml:space="preserve">Prior to </w:t>
      </w:r>
      <w:r w:rsidR="006C3935">
        <w:rPr>
          <w:rFonts w:ascii="Arial" w:hAnsi="Arial"/>
          <w:b/>
          <w:sz w:val="24"/>
        </w:rPr>
        <w:t>preparing a</w:t>
      </w:r>
      <w:r w:rsidR="002E0AA6">
        <w:rPr>
          <w:rFonts w:ascii="Arial" w:hAnsi="Arial"/>
          <w:b/>
          <w:sz w:val="24"/>
        </w:rPr>
        <w:t xml:space="preserve"> consolidation worksheet, </w:t>
      </w:r>
      <w:r w:rsidR="00BB52D2">
        <w:rPr>
          <w:rFonts w:ascii="Arial" w:hAnsi="Arial"/>
          <w:b/>
          <w:sz w:val="24"/>
        </w:rPr>
        <w:t>Marshall</w:t>
      </w:r>
      <w:r w:rsidR="002E0AA6">
        <w:rPr>
          <w:rFonts w:ascii="Arial" w:hAnsi="Arial"/>
          <w:b/>
          <w:sz w:val="24"/>
        </w:rPr>
        <w:t xml:space="preserve"> record</w:t>
      </w:r>
      <w:r w:rsidR="006C3935">
        <w:rPr>
          <w:rFonts w:ascii="Arial" w:hAnsi="Arial"/>
          <w:b/>
          <w:sz w:val="24"/>
        </w:rPr>
        <w:t>s</w:t>
      </w:r>
      <w:r w:rsidR="002E0AA6">
        <w:rPr>
          <w:rFonts w:ascii="Arial" w:hAnsi="Arial"/>
          <w:b/>
          <w:sz w:val="24"/>
        </w:rPr>
        <w:t xml:space="preserve"> the three transactions that occurred </w:t>
      </w:r>
      <w:r w:rsidR="006C3935">
        <w:rPr>
          <w:rFonts w:ascii="Arial" w:hAnsi="Arial"/>
          <w:b/>
          <w:sz w:val="24"/>
        </w:rPr>
        <w:t>to create the</w:t>
      </w:r>
      <w:r w:rsidR="002E0AA6">
        <w:rPr>
          <w:rFonts w:ascii="Arial" w:hAnsi="Arial"/>
          <w:b/>
          <w:sz w:val="24"/>
        </w:rPr>
        <w:t xml:space="preserve"> business combination.</w:t>
      </w:r>
    </w:p>
    <w:p w14:paraId="7DF518DD" w14:textId="77777777" w:rsidR="000D31E4" w:rsidRDefault="000D31E4" w:rsidP="000D31E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ind w:left="806" w:hanging="806"/>
        <w:rPr>
          <w:rFonts w:ascii="Arial" w:hAnsi="Arial"/>
          <w:b/>
          <w:sz w:val="24"/>
        </w:rPr>
      </w:pPr>
    </w:p>
    <w:p w14:paraId="3EC7D85C" w14:textId="77777777" w:rsidR="002E0AA6" w:rsidRDefault="002E0AA6" w:rsidP="000D31E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03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 xml:space="preserve">Investment in </w:t>
      </w:r>
      <w:r w:rsidR="00BB52D2">
        <w:rPr>
          <w:rFonts w:ascii="Arial" w:hAnsi="Arial"/>
          <w:b/>
          <w:sz w:val="24"/>
        </w:rPr>
        <w:t>Tucker</w:t>
      </w:r>
      <w:r>
        <w:rPr>
          <w:rFonts w:ascii="Arial" w:hAnsi="Arial"/>
          <w:b/>
          <w:sz w:val="24"/>
        </w:rPr>
        <w:tab/>
      </w:r>
      <w:r>
        <w:rPr>
          <w:rFonts w:ascii="Arial" w:hAnsi="Arial"/>
          <w:b/>
          <w:sz w:val="24"/>
        </w:rPr>
        <w:tab/>
      </w:r>
      <w:r w:rsidR="00CA0433">
        <w:rPr>
          <w:rFonts w:ascii="Arial" w:hAnsi="Arial"/>
          <w:b/>
          <w:sz w:val="24"/>
        </w:rPr>
        <w:t>515</w:t>
      </w:r>
      <w:r>
        <w:rPr>
          <w:rFonts w:ascii="Arial" w:hAnsi="Arial"/>
          <w:b/>
          <w:sz w:val="24"/>
        </w:rPr>
        <w:t>,000</w:t>
      </w:r>
    </w:p>
    <w:p w14:paraId="13C427DA" w14:textId="77777777" w:rsidR="002E0AA6" w:rsidRDefault="002E0AA6" w:rsidP="000D31E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Long</w:t>
      </w:r>
      <w:r>
        <w:rPr>
          <w:rFonts w:ascii="Arial" w:hAnsi="Arial"/>
          <w:b/>
          <w:sz w:val="24"/>
        </w:rPr>
        <w:noBreakHyphen/>
      </w:r>
      <w:r w:rsidR="006E5448">
        <w:rPr>
          <w:rFonts w:ascii="Arial" w:hAnsi="Arial"/>
          <w:b/>
          <w:sz w:val="24"/>
        </w:rPr>
        <w:t>t</w:t>
      </w:r>
      <w:r>
        <w:rPr>
          <w:rFonts w:ascii="Arial" w:hAnsi="Arial"/>
          <w:b/>
          <w:sz w:val="24"/>
        </w:rPr>
        <w:t xml:space="preserve">erm </w:t>
      </w:r>
      <w:r w:rsidR="001A6735">
        <w:rPr>
          <w:rFonts w:ascii="Arial" w:hAnsi="Arial"/>
          <w:b/>
          <w:sz w:val="24"/>
        </w:rPr>
        <w:t>L</w:t>
      </w:r>
      <w:r>
        <w:rPr>
          <w:rFonts w:ascii="Arial" w:hAnsi="Arial"/>
          <w:b/>
          <w:sz w:val="24"/>
        </w:rPr>
        <w:t>iabilities</w:t>
      </w:r>
      <w:r>
        <w:rPr>
          <w:rFonts w:ascii="Arial" w:hAnsi="Arial"/>
          <w:b/>
          <w:sz w:val="24"/>
        </w:rPr>
        <w:tab/>
      </w:r>
      <w:r>
        <w:rPr>
          <w:rFonts w:ascii="Arial" w:hAnsi="Arial"/>
          <w:b/>
          <w:sz w:val="24"/>
        </w:rPr>
        <w:tab/>
        <w:t>200,000</w:t>
      </w:r>
    </w:p>
    <w:p w14:paraId="67399548" w14:textId="77777777" w:rsidR="002E0AA6" w:rsidRDefault="002E0AA6" w:rsidP="000D31E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 xml:space="preserve">Common </w:t>
      </w:r>
      <w:r w:rsidR="001A6735">
        <w:rPr>
          <w:rFonts w:ascii="Arial" w:hAnsi="Arial"/>
          <w:b/>
          <w:sz w:val="24"/>
        </w:rPr>
        <w:t>S</w:t>
      </w:r>
      <w:r>
        <w:rPr>
          <w:rFonts w:ascii="Arial" w:hAnsi="Arial"/>
          <w:b/>
          <w:sz w:val="24"/>
        </w:rPr>
        <w:t>tock (par value)</w:t>
      </w:r>
      <w:r>
        <w:rPr>
          <w:rFonts w:ascii="Arial" w:hAnsi="Arial"/>
          <w:b/>
          <w:sz w:val="24"/>
        </w:rPr>
        <w:tab/>
      </w:r>
      <w:r>
        <w:rPr>
          <w:rFonts w:ascii="Arial" w:hAnsi="Arial"/>
          <w:b/>
          <w:sz w:val="24"/>
        </w:rPr>
        <w:tab/>
        <w:t>20,000</w:t>
      </w:r>
    </w:p>
    <w:p w14:paraId="2720E91D" w14:textId="77777777" w:rsidR="002E0AA6" w:rsidRDefault="002E0AA6" w:rsidP="000D31E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 xml:space="preserve">Additional </w:t>
      </w:r>
      <w:r w:rsidR="001A6735">
        <w:rPr>
          <w:rFonts w:ascii="Arial" w:hAnsi="Arial"/>
          <w:b/>
          <w:sz w:val="24"/>
        </w:rPr>
        <w:t>P</w:t>
      </w:r>
      <w:r>
        <w:rPr>
          <w:rFonts w:ascii="Arial" w:hAnsi="Arial"/>
          <w:b/>
          <w:sz w:val="24"/>
        </w:rPr>
        <w:t>aid</w:t>
      </w:r>
      <w:r>
        <w:rPr>
          <w:rFonts w:ascii="Arial" w:hAnsi="Arial"/>
          <w:b/>
          <w:sz w:val="24"/>
        </w:rPr>
        <w:noBreakHyphen/>
      </w:r>
      <w:r w:rsidR="001A6735">
        <w:rPr>
          <w:rFonts w:ascii="Arial" w:hAnsi="Arial"/>
          <w:b/>
          <w:sz w:val="24"/>
        </w:rPr>
        <w:t>I</w:t>
      </w:r>
      <w:r>
        <w:rPr>
          <w:rFonts w:ascii="Arial" w:hAnsi="Arial"/>
          <w:b/>
          <w:sz w:val="24"/>
        </w:rPr>
        <w:t xml:space="preserve">n </w:t>
      </w:r>
      <w:r w:rsidR="001A6735">
        <w:rPr>
          <w:rFonts w:ascii="Arial" w:hAnsi="Arial"/>
          <w:b/>
          <w:sz w:val="24"/>
        </w:rPr>
        <w:t>C</w:t>
      </w:r>
      <w:r>
        <w:rPr>
          <w:rFonts w:ascii="Arial" w:hAnsi="Arial"/>
          <w:b/>
          <w:sz w:val="24"/>
        </w:rPr>
        <w:t>apital</w:t>
      </w:r>
      <w:r>
        <w:rPr>
          <w:rFonts w:ascii="Arial" w:hAnsi="Arial"/>
          <w:b/>
          <w:sz w:val="24"/>
        </w:rPr>
        <w:tab/>
      </w:r>
      <w:r>
        <w:rPr>
          <w:rFonts w:ascii="Arial" w:hAnsi="Arial"/>
          <w:b/>
          <w:sz w:val="24"/>
        </w:rPr>
        <w:tab/>
        <w:t>180,000</w:t>
      </w:r>
    </w:p>
    <w:p w14:paraId="349BBDF9" w14:textId="77777777" w:rsidR="00CA0433" w:rsidRDefault="00CA0433" w:rsidP="000D31E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 xml:space="preserve">Gain on </w:t>
      </w:r>
      <w:r w:rsidR="001A6735">
        <w:rPr>
          <w:rFonts w:ascii="Arial" w:hAnsi="Arial"/>
          <w:b/>
          <w:sz w:val="24"/>
        </w:rPr>
        <w:t>B</w:t>
      </w:r>
      <w:r>
        <w:rPr>
          <w:rFonts w:ascii="Arial" w:hAnsi="Arial"/>
          <w:b/>
          <w:sz w:val="24"/>
        </w:rPr>
        <w:t xml:space="preserve">argain </w:t>
      </w:r>
      <w:r w:rsidR="001A6735">
        <w:rPr>
          <w:rFonts w:ascii="Arial" w:hAnsi="Arial"/>
          <w:b/>
          <w:sz w:val="24"/>
        </w:rPr>
        <w:t>P</w:t>
      </w:r>
      <w:r>
        <w:rPr>
          <w:rFonts w:ascii="Arial" w:hAnsi="Arial"/>
          <w:b/>
          <w:sz w:val="24"/>
        </w:rPr>
        <w:t>urchase</w:t>
      </w:r>
      <w:r>
        <w:rPr>
          <w:rFonts w:ascii="Arial" w:hAnsi="Arial"/>
          <w:b/>
          <w:sz w:val="24"/>
        </w:rPr>
        <w:tab/>
      </w:r>
      <w:r>
        <w:rPr>
          <w:rFonts w:ascii="Arial" w:hAnsi="Arial"/>
          <w:b/>
          <w:sz w:val="24"/>
        </w:rPr>
        <w:tab/>
        <w:t>115,000</w:t>
      </w:r>
    </w:p>
    <w:p w14:paraId="55D3DB63" w14:textId="77777777" w:rsidR="002E0AA6" w:rsidRDefault="002E0AA6" w:rsidP="002A7D5E">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ind w:left="810" w:hanging="540"/>
        <w:rPr>
          <w:rFonts w:ascii="Arial" w:hAnsi="Arial"/>
          <w:b/>
          <w:sz w:val="24"/>
        </w:rPr>
      </w:pPr>
      <w:r>
        <w:rPr>
          <w:rFonts w:ascii="Arial" w:hAnsi="Arial"/>
          <w:b/>
          <w:sz w:val="24"/>
        </w:rPr>
        <w:tab/>
      </w:r>
      <w:r>
        <w:rPr>
          <w:rFonts w:ascii="Arial" w:hAnsi="Arial"/>
          <w:b/>
          <w:sz w:val="24"/>
        </w:rPr>
        <w:tab/>
        <w:t>(</w:t>
      </w:r>
      <w:r w:rsidR="006C3935">
        <w:rPr>
          <w:rFonts w:ascii="Arial" w:hAnsi="Arial"/>
          <w:b/>
          <w:sz w:val="24"/>
        </w:rPr>
        <w:t xml:space="preserve">To record </w:t>
      </w:r>
      <w:r>
        <w:rPr>
          <w:rFonts w:ascii="Arial" w:hAnsi="Arial"/>
          <w:b/>
          <w:sz w:val="24"/>
        </w:rPr>
        <w:t xml:space="preserve">liabilities and stock issued </w:t>
      </w:r>
      <w:r w:rsidR="006C3935">
        <w:rPr>
          <w:rFonts w:ascii="Arial" w:hAnsi="Arial"/>
          <w:b/>
          <w:sz w:val="24"/>
        </w:rPr>
        <w:t xml:space="preserve">for </w:t>
      </w:r>
      <w:r w:rsidR="00BB52D2">
        <w:rPr>
          <w:rFonts w:ascii="Arial" w:hAnsi="Arial"/>
          <w:b/>
          <w:sz w:val="24"/>
        </w:rPr>
        <w:t>Tucker</w:t>
      </w:r>
      <w:r w:rsidR="006C3935">
        <w:rPr>
          <w:rFonts w:ascii="Arial" w:hAnsi="Arial"/>
          <w:b/>
          <w:sz w:val="24"/>
        </w:rPr>
        <w:t xml:space="preserve"> acquisition </w:t>
      </w:r>
      <w:r w:rsidR="00CA0433">
        <w:rPr>
          <w:rFonts w:ascii="Arial" w:hAnsi="Arial"/>
          <w:b/>
          <w:sz w:val="24"/>
        </w:rPr>
        <w:t>fair value</w:t>
      </w:r>
      <w:r>
        <w:rPr>
          <w:rFonts w:ascii="Arial" w:hAnsi="Arial"/>
          <w:b/>
          <w:sz w:val="24"/>
        </w:rPr>
        <w:t>)</w:t>
      </w:r>
    </w:p>
    <w:p w14:paraId="3B944E51" w14:textId="164C500E" w:rsidR="00B95E6A" w:rsidRDefault="00CE5C16" w:rsidP="00B95E6A">
      <w:pPr>
        <w:pStyle w:val="Outline1"/>
        <w:rPr>
          <w:rFonts w:ascii="Arial" w:hAnsi="Arial"/>
          <w:b/>
          <w:i/>
          <w:sz w:val="24"/>
        </w:rPr>
      </w:pPr>
      <w:r>
        <w:rPr>
          <w:rFonts w:ascii="Arial" w:hAnsi="Arial"/>
          <w:b/>
          <w:sz w:val="24"/>
        </w:rPr>
        <w:br w:type="page"/>
      </w:r>
      <w:r w:rsidR="00FD775B">
        <w:rPr>
          <w:rFonts w:ascii="Arial" w:hAnsi="Arial"/>
          <w:b/>
          <w:sz w:val="24"/>
        </w:rPr>
        <w:lastRenderedPageBreak/>
        <w:t>2</w:t>
      </w:r>
      <w:r w:rsidR="00AF12E9">
        <w:rPr>
          <w:rFonts w:ascii="Arial" w:hAnsi="Arial"/>
          <w:b/>
          <w:sz w:val="24"/>
        </w:rPr>
        <w:t>6</w:t>
      </w:r>
      <w:r w:rsidR="00B95E6A">
        <w:rPr>
          <w:rFonts w:ascii="Arial" w:hAnsi="Arial"/>
          <w:b/>
          <w:sz w:val="24"/>
        </w:rPr>
        <w:t>.</w:t>
      </w:r>
      <w:r w:rsidR="00B95E6A">
        <w:rPr>
          <w:rFonts w:ascii="Arial" w:hAnsi="Arial"/>
          <w:b/>
          <w:i/>
          <w:sz w:val="24"/>
        </w:rPr>
        <w:t xml:space="preserve"> (</w:t>
      </w:r>
      <w:proofErr w:type="gramStart"/>
      <w:r w:rsidR="00B95E6A">
        <w:rPr>
          <w:rFonts w:ascii="Arial" w:hAnsi="Arial"/>
          <w:b/>
          <w:i/>
          <w:sz w:val="24"/>
        </w:rPr>
        <w:t>continued</w:t>
      </w:r>
      <w:proofErr w:type="gramEnd"/>
      <w:r w:rsidR="00B95E6A">
        <w:rPr>
          <w:rFonts w:ascii="Arial" w:hAnsi="Arial"/>
          <w:b/>
          <w:i/>
          <w:sz w:val="24"/>
        </w:rPr>
        <w:t>)</w:t>
      </w:r>
    </w:p>
    <w:p w14:paraId="438D3BBD" w14:textId="77777777" w:rsidR="006C3935" w:rsidRDefault="002E0AA6" w:rsidP="002A7D5E">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ind w:left="450" w:hanging="450"/>
        <w:rPr>
          <w:rFonts w:ascii="Arial" w:hAnsi="Arial"/>
          <w:b/>
          <w:sz w:val="24"/>
        </w:rPr>
      </w:pPr>
      <w:r>
        <w:rPr>
          <w:rFonts w:ascii="Arial" w:hAnsi="Arial"/>
          <w:b/>
          <w:sz w:val="24"/>
        </w:rPr>
        <w:tab/>
      </w:r>
      <w:r>
        <w:rPr>
          <w:rFonts w:ascii="Arial" w:hAnsi="Arial"/>
          <w:b/>
          <w:sz w:val="24"/>
        </w:rPr>
        <w:tab/>
      </w:r>
    </w:p>
    <w:p w14:paraId="1C3991FC" w14:textId="77777777" w:rsidR="002E0AA6" w:rsidRDefault="006C3935" w:rsidP="00B95E6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sidR="009A0F3C">
        <w:rPr>
          <w:rFonts w:ascii="Arial" w:hAnsi="Arial"/>
          <w:b/>
          <w:sz w:val="24"/>
        </w:rPr>
        <w:t xml:space="preserve">Professional </w:t>
      </w:r>
      <w:r w:rsidR="00D42422">
        <w:rPr>
          <w:rFonts w:ascii="Arial" w:hAnsi="Arial"/>
          <w:b/>
          <w:sz w:val="24"/>
        </w:rPr>
        <w:t>S</w:t>
      </w:r>
      <w:r w:rsidR="00325AB9">
        <w:rPr>
          <w:rFonts w:ascii="Arial" w:hAnsi="Arial"/>
          <w:b/>
          <w:sz w:val="24"/>
        </w:rPr>
        <w:t xml:space="preserve">ervices </w:t>
      </w:r>
      <w:r w:rsidR="00D42422">
        <w:rPr>
          <w:rFonts w:ascii="Arial" w:hAnsi="Arial"/>
          <w:b/>
          <w:sz w:val="24"/>
        </w:rPr>
        <w:t>E</w:t>
      </w:r>
      <w:r w:rsidR="00325AB9">
        <w:rPr>
          <w:rFonts w:ascii="Arial" w:hAnsi="Arial"/>
          <w:b/>
          <w:sz w:val="24"/>
        </w:rPr>
        <w:t>xpense</w:t>
      </w:r>
      <w:r w:rsidR="002E0AA6">
        <w:rPr>
          <w:rFonts w:ascii="Arial" w:hAnsi="Arial"/>
          <w:b/>
          <w:sz w:val="24"/>
        </w:rPr>
        <w:tab/>
      </w:r>
      <w:r w:rsidR="002E0AA6">
        <w:rPr>
          <w:rFonts w:ascii="Arial" w:hAnsi="Arial"/>
          <w:b/>
          <w:sz w:val="24"/>
        </w:rPr>
        <w:tab/>
        <w:t>30,000</w:t>
      </w:r>
    </w:p>
    <w:p w14:paraId="67A23F98" w14:textId="77777777" w:rsidR="002E0AA6" w:rsidRDefault="002E0AA6" w:rsidP="00B95E6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sidR="00403BEB">
        <w:rPr>
          <w:rFonts w:ascii="Arial" w:hAnsi="Arial"/>
          <w:b/>
          <w:sz w:val="24"/>
        </w:rPr>
        <w:tab/>
      </w:r>
      <w:r>
        <w:rPr>
          <w:rFonts w:ascii="Arial" w:hAnsi="Arial"/>
          <w:b/>
          <w:sz w:val="24"/>
        </w:rPr>
        <w:t>30,000</w:t>
      </w:r>
    </w:p>
    <w:p w14:paraId="566E9C42" w14:textId="77777777" w:rsidR="002E0AA6" w:rsidRDefault="002E0AA6" w:rsidP="00B95E6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w:t>
      </w:r>
      <w:proofErr w:type="gramStart"/>
      <w:r w:rsidR="006C3935">
        <w:rPr>
          <w:rFonts w:ascii="Arial" w:hAnsi="Arial"/>
          <w:b/>
          <w:sz w:val="24"/>
        </w:rPr>
        <w:t>to</w:t>
      </w:r>
      <w:proofErr w:type="gramEnd"/>
      <w:r w:rsidR="006C3935">
        <w:rPr>
          <w:rFonts w:ascii="Arial" w:hAnsi="Arial"/>
          <w:b/>
          <w:sz w:val="24"/>
        </w:rPr>
        <w:t xml:space="preserve"> record </w:t>
      </w:r>
      <w:r>
        <w:rPr>
          <w:rFonts w:ascii="Arial" w:hAnsi="Arial"/>
          <w:b/>
          <w:sz w:val="24"/>
        </w:rPr>
        <w:t xml:space="preserve">payment of </w:t>
      </w:r>
      <w:r w:rsidR="000D49D1">
        <w:rPr>
          <w:rFonts w:ascii="Arial" w:hAnsi="Arial"/>
          <w:b/>
          <w:sz w:val="24"/>
        </w:rPr>
        <w:t>professional</w:t>
      </w:r>
      <w:r w:rsidR="006C3935">
        <w:rPr>
          <w:rFonts w:ascii="Arial" w:hAnsi="Arial"/>
          <w:b/>
          <w:sz w:val="24"/>
        </w:rPr>
        <w:t xml:space="preserve"> fees</w:t>
      </w:r>
      <w:r>
        <w:rPr>
          <w:rFonts w:ascii="Arial" w:hAnsi="Arial"/>
          <w:b/>
          <w:sz w:val="24"/>
        </w:rPr>
        <w:t>)</w:t>
      </w:r>
    </w:p>
    <w:p w14:paraId="6C6D7B59" w14:textId="77777777" w:rsidR="002E0AA6" w:rsidRDefault="002E0AA6" w:rsidP="00B95E6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p>
    <w:p w14:paraId="3F21EA56" w14:textId="77777777" w:rsidR="002E0AA6" w:rsidRDefault="002E0AA6" w:rsidP="00B95E6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 xml:space="preserve">Additional </w:t>
      </w:r>
      <w:r w:rsidR="00D42422">
        <w:rPr>
          <w:rFonts w:ascii="Arial" w:hAnsi="Arial"/>
          <w:b/>
          <w:sz w:val="24"/>
        </w:rPr>
        <w:t>P</w:t>
      </w:r>
      <w:r>
        <w:rPr>
          <w:rFonts w:ascii="Arial" w:hAnsi="Arial"/>
          <w:b/>
          <w:sz w:val="24"/>
        </w:rPr>
        <w:t>aid</w:t>
      </w:r>
      <w:r>
        <w:rPr>
          <w:rFonts w:ascii="Arial" w:hAnsi="Arial"/>
          <w:b/>
          <w:sz w:val="24"/>
        </w:rPr>
        <w:noBreakHyphen/>
      </w:r>
      <w:r w:rsidR="00D42422">
        <w:rPr>
          <w:rFonts w:ascii="Arial" w:hAnsi="Arial"/>
          <w:b/>
          <w:sz w:val="24"/>
        </w:rPr>
        <w:t>I</w:t>
      </w:r>
      <w:r>
        <w:rPr>
          <w:rFonts w:ascii="Arial" w:hAnsi="Arial"/>
          <w:b/>
          <w:sz w:val="24"/>
        </w:rPr>
        <w:t xml:space="preserve">n </w:t>
      </w:r>
      <w:r w:rsidR="00D42422">
        <w:rPr>
          <w:rFonts w:ascii="Arial" w:hAnsi="Arial"/>
          <w:b/>
          <w:sz w:val="24"/>
        </w:rPr>
        <w:t>C</w:t>
      </w:r>
      <w:r>
        <w:rPr>
          <w:rFonts w:ascii="Arial" w:hAnsi="Arial"/>
          <w:b/>
          <w:sz w:val="24"/>
        </w:rPr>
        <w:t>apital</w:t>
      </w:r>
      <w:r>
        <w:rPr>
          <w:rFonts w:ascii="Arial" w:hAnsi="Arial"/>
          <w:b/>
          <w:sz w:val="24"/>
        </w:rPr>
        <w:tab/>
      </w:r>
      <w:r>
        <w:rPr>
          <w:rFonts w:ascii="Arial" w:hAnsi="Arial"/>
          <w:b/>
          <w:sz w:val="24"/>
        </w:rPr>
        <w:tab/>
        <w:t>12,000</w:t>
      </w:r>
    </w:p>
    <w:p w14:paraId="1327B964" w14:textId="77777777" w:rsidR="002E0AA6" w:rsidRDefault="002E0AA6" w:rsidP="00B95E6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sidR="00403BEB">
        <w:rPr>
          <w:rFonts w:ascii="Arial" w:hAnsi="Arial"/>
          <w:b/>
          <w:sz w:val="24"/>
        </w:rPr>
        <w:tab/>
      </w:r>
      <w:r>
        <w:rPr>
          <w:rFonts w:ascii="Arial" w:hAnsi="Arial"/>
          <w:b/>
          <w:sz w:val="24"/>
        </w:rPr>
        <w:t>12,000</w:t>
      </w:r>
    </w:p>
    <w:p w14:paraId="75FFE420" w14:textId="77777777" w:rsidR="002E0AA6" w:rsidRDefault="002E0AA6" w:rsidP="00B95E6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w:t>
      </w:r>
      <w:r w:rsidR="006C3935">
        <w:rPr>
          <w:rFonts w:ascii="Arial" w:hAnsi="Arial"/>
          <w:b/>
          <w:sz w:val="24"/>
        </w:rPr>
        <w:t xml:space="preserve">To record </w:t>
      </w:r>
      <w:r>
        <w:rPr>
          <w:rFonts w:ascii="Arial" w:hAnsi="Arial"/>
          <w:b/>
          <w:sz w:val="24"/>
        </w:rPr>
        <w:t>payment of stock issuance costs)</w:t>
      </w:r>
    </w:p>
    <w:p w14:paraId="74DFA5AB" w14:textId="77777777" w:rsidR="002E0AA6" w:rsidRDefault="00E4541C" w:rsidP="00E4541C">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leader="dot" w:pos="5760"/>
          <w:tab w:val="decimal" w:pos="7200"/>
          <w:tab w:val="decimal" w:pos="8640"/>
        </w:tabs>
        <w:spacing w:before="120"/>
        <w:ind w:left="810" w:firstLine="0"/>
        <w:rPr>
          <w:rFonts w:ascii="Arial" w:hAnsi="Arial"/>
          <w:b/>
          <w:sz w:val="24"/>
        </w:rPr>
      </w:pPr>
      <w:r>
        <w:rPr>
          <w:rFonts w:ascii="Arial" w:hAnsi="Arial"/>
          <w:b/>
          <w:sz w:val="24"/>
        </w:rPr>
        <w:t>Marshall's trial balance is adjusted for t</w:t>
      </w:r>
      <w:r w:rsidR="002E0AA6">
        <w:rPr>
          <w:rFonts w:ascii="Arial" w:hAnsi="Arial"/>
          <w:b/>
          <w:sz w:val="24"/>
        </w:rPr>
        <w:t>hese transactions (as shown in the worksheet that follows).</w:t>
      </w:r>
    </w:p>
    <w:p w14:paraId="42E38FAD" w14:textId="29B90F66" w:rsidR="002E0AA6" w:rsidRDefault="00904532" w:rsidP="00904532">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leader="dot" w:pos="5760"/>
          <w:tab w:val="decimal" w:pos="7200"/>
          <w:tab w:val="decimal" w:pos="8640"/>
        </w:tabs>
        <w:spacing w:before="120"/>
        <w:ind w:left="450"/>
        <w:rPr>
          <w:rFonts w:ascii="Arial" w:hAnsi="Arial"/>
          <w:b/>
          <w:sz w:val="24"/>
        </w:rPr>
      </w:pPr>
      <w:r>
        <w:rPr>
          <w:rFonts w:ascii="Arial" w:hAnsi="Arial"/>
          <w:b/>
          <w:sz w:val="24"/>
        </w:rPr>
        <w:tab/>
      </w:r>
      <w:r w:rsidR="004C48C0">
        <w:rPr>
          <w:rFonts w:ascii="Arial" w:hAnsi="Arial"/>
          <w:b/>
          <w:sz w:val="24"/>
        </w:rPr>
        <w:t>Next</w:t>
      </w:r>
      <w:r w:rsidR="002E0AA6">
        <w:rPr>
          <w:rFonts w:ascii="Arial" w:hAnsi="Arial"/>
          <w:b/>
          <w:sz w:val="24"/>
        </w:rPr>
        <w:t xml:space="preserve">, the </w:t>
      </w:r>
      <w:r w:rsidR="00B13CA7">
        <w:rPr>
          <w:rFonts w:ascii="Arial" w:hAnsi="Arial"/>
          <w:b/>
          <w:sz w:val="24"/>
        </w:rPr>
        <w:t xml:space="preserve">$400,000 </w:t>
      </w:r>
      <w:r w:rsidR="00BB1C41">
        <w:rPr>
          <w:rFonts w:ascii="Arial" w:hAnsi="Arial"/>
          <w:b/>
          <w:sz w:val="24"/>
        </w:rPr>
        <w:t>fair</w:t>
      </w:r>
      <w:r w:rsidR="002E0AA6">
        <w:rPr>
          <w:rFonts w:ascii="Arial" w:hAnsi="Arial"/>
          <w:b/>
          <w:sz w:val="24"/>
        </w:rPr>
        <w:t xml:space="preserve"> </w:t>
      </w:r>
      <w:r w:rsidR="00B13CA7">
        <w:rPr>
          <w:rFonts w:ascii="Arial" w:hAnsi="Arial"/>
          <w:b/>
          <w:sz w:val="24"/>
        </w:rPr>
        <w:t xml:space="preserve">value </w:t>
      </w:r>
      <w:r w:rsidR="002E0AA6">
        <w:rPr>
          <w:rFonts w:ascii="Arial" w:hAnsi="Arial"/>
          <w:b/>
          <w:sz w:val="24"/>
        </w:rPr>
        <w:t xml:space="preserve">of the investment </w:t>
      </w:r>
      <w:r w:rsidR="00BB1C41">
        <w:rPr>
          <w:rFonts w:ascii="Arial" w:hAnsi="Arial"/>
          <w:b/>
          <w:sz w:val="24"/>
        </w:rPr>
        <w:t>is</w:t>
      </w:r>
      <w:r w:rsidR="002E0AA6">
        <w:rPr>
          <w:rFonts w:ascii="Arial" w:hAnsi="Arial"/>
          <w:b/>
          <w:sz w:val="24"/>
        </w:rPr>
        <w:t xml:space="preserve"> allocated:</w:t>
      </w:r>
    </w:p>
    <w:p w14:paraId="2F0BB1BF" w14:textId="77777777" w:rsidR="002E0AA6" w:rsidRDefault="002E0AA6" w:rsidP="00904532">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r>
      <w:r w:rsidR="006C3935">
        <w:rPr>
          <w:rFonts w:ascii="Arial" w:hAnsi="Arial"/>
          <w:b/>
          <w:sz w:val="24"/>
        </w:rPr>
        <w:t>Consideration transferred at fair value</w:t>
      </w:r>
      <w:r>
        <w:rPr>
          <w:rFonts w:ascii="Arial" w:hAnsi="Arial"/>
          <w:b/>
          <w:sz w:val="24"/>
        </w:rPr>
        <w:tab/>
      </w:r>
      <w:r>
        <w:rPr>
          <w:rFonts w:ascii="Arial" w:hAnsi="Arial"/>
          <w:b/>
          <w:sz w:val="24"/>
        </w:rPr>
        <w:tab/>
        <w:t>$4</w:t>
      </w:r>
      <w:r w:rsidR="006C3935">
        <w:rPr>
          <w:rFonts w:ascii="Arial" w:hAnsi="Arial"/>
          <w:b/>
          <w:sz w:val="24"/>
        </w:rPr>
        <w:t>0</w:t>
      </w:r>
      <w:r>
        <w:rPr>
          <w:rFonts w:ascii="Arial" w:hAnsi="Arial"/>
          <w:b/>
          <w:sz w:val="24"/>
        </w:rPr>
        <w:t>0,000</w:t>
      </w:r>
    </w:p>
    <w:p w14:paraId="6EAEB451" w14:textId="77777777" w:rsidR="002E0AA6" w:rsidRDefault="002E0AA6" w:rsidP="00904532">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Book value (assets minus liabilities or</w:t>
      </w:r>
    </w:p>
    <w:p w14:paraId="3F486FA7" w14:textId="77777777" w:rsidR="002E0AA6" w:rsidRDefault="002E0AA6" w:rsidP="00904532">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total</w:t>
      </w:r>
      <w:proofErr w:type="gramEnd"/>
      <w:r>
        <w:rPr>
          <w:rFonts w:ascii="Arial" w:hAnsi="Arial"/>
          <w:b/>
          <w:sz w:val="24"/>
        </w:rPr>
        <w:t xml:space="preserve"> stockholders' equity)</w:t>
      </w:r>
      <w:r>
        <w:rPr>
          <w:rFonts w:ascii="Arial" w:hAnsi="Arial"/>
          <w:b/>
          <w:sz w:val="24"/>
        </w:rPr>
        <w:tab/>
      </w:r>
      <w:r>
        <w:rPr>
          <w:rFonts w:ascii="Arial" w:hAnsi="Arial"/>
          <w:b/>
          <w:sz w:val="24"/>
        </w:rPr>
        <w:tab/>
      </w:r>
      <w:r>
        <w:rPr>
          <w:rFonts w:ascii="Arial" w:hAnsi="Arial"/>
          <w:b/>
          <w:sz w:val="24"/>
          <w:u w:val="single"/>
        </w:rPr>
        <w:t>460,000</w:t>
      </w:r>
    </w:p>
    <w:p w14:paraId="58F0269E" w14:textId="77777777" w:rsidR="002E0AA6" w:rsidRDefault="002E0AA6" w:rsidP="00904532">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 xml:space="preserve">   </w:t>
      </w:r>
      <w:r>
        <w:rPr>
          <w:rFonts w:ascii="Arial" w:hAnsi="Arial"/>
          <w:b/>
          <w:sz w:val="24"/>
        </w:rPr>
        <w:tab/>
        <w:t xml:space="preserve">  </w:t>
      </w:r>
      <w:r>
        <w:rPr>
          <w:rFonts w:ascii="Arial" w:hAnsi="Arial"/>
          <w:b/>
          <w:sz w:val="24"/>
        </w:rPr>
        <w:tab/>
        <w:t xml:space="preserve">Book value in excess of </w:t>
      </w:r>
      <w:r w:rsidR="00B357BF">
        <w:rPr>
          <w:rFonts w:ascii="Arial" w:hAnsi="Arial"/>
          <w:b/>
          <w:sz w:val="24"/>
        </w:rPr>
        <w:t xml:space="preserve">consideration transferred </w:t>
      </w:r>
      <w:r w:rsidR="00B357BF">
        <w:rPr>
          <w:rFonts w:ascii="Arial" w:hAnsi="Arial"/>
          <w:b/>
          <w:sz w:val="24"/>
        </w:rPr>
        <w:tab/>
      </w:r>
      <w:r>
        <w:rPr>
          <w:rFonts w:ascii="Arial" w:hAnsi="Arial"/>
          <w:b/>
          <w:sz w:val="24"/>
        </w:rPr>
        <w:tab/>
        <w:t>(</w:t>
      </w:r>
      <w:r w:rsidR="006C3935">
        <w:rPr>
          <w:rFonts w:ascii="Arial" w:hAnsi="Arial"/>
          <w:b/>
          <w:sz w:val="24"/>
        </w:rPr>
        <w:t>6</w:t>
      </w:r>
      <w:r>
        <w:rPr>
          <w:rFonts w:ascii="Arial" w:hAnsi="Arial"/>
          <w:b/>
          <w:sz w:val="24"/>
        </w:rPr>
        <w:t>0,000)</w:t>
      </w:r>
    </w:p>
    <w:p w14:paraId="10066A25" w14:textId="77777777" w:rsidR="002E0AA6" w:rsidRDefault="002E0AA6" w:rsidP="00904532">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Allocation to specific accounts based on fair value:</w:t>
      </w:r>
    </w:p>
    <w:p w14:paraId="6122D2C0" w14:textId="77777777" w:rsidR="002E0AA6" w:rsidRDefault="006B4EFC" w:rsidP="007E69B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rPr>
      </w:pPr>
      <w:r>
        <w:rPr>
          <w:rFonts w:ascii="Arial" w:hAnsi="Arial"/>
          <w:b/>
          <w:sz w:val="24"/>
        </w:rPr>
        <w:tab/>
      </w:r>
      <w:r>
        <w:rPr>
          <w:rFonts w:ascii="Arial" w:hAnsi="Arial"/>
          <w:b/>
          <w:sz w:val="24"/>
        </w:rPr>
        <w:tab/>
      </w:r>
      <w:r>
        <w:rPr>
          <w:rFonts w:ascii="Arial" w:hAnsi="Arial"/>
          <w:b/>
          <w:sz w:val="24"/>
        </w:rPr>
        <w:tab/>
      </w:r>
      <w:r w:rsidR="006F6300">
        <w:rPr>
          <w:rFonts w:ascii="Arial" w:hAnsi="Arial"/>
          <w:b/>
          <w:sz w:val="24"/>
        </w:rPr>
        <w:t>Inventory</w:t>
      </w:r>
      <w:r w:rsidR="006F6300">
        <w:rPr>
          <w:rFonts w:ascii="Arial" w:hAnsi="Arial"/>
          <w:b/>
          <w:sz w:val="24"/>
        </w:rPr>
        <w:tab/>
      </w:r>
      <w:r w:rsidR="006F6300">
        <w:rPr>
          <w:rFonts w:ascii="Arial" w:hAnsi="Arial"/>
          <w:b/>
          <w:sz w:val="24"/>
        </w:rPr>
        <w:tab/>
      </w:r>
      <w:r w:rsidR="002E0AA6">
        <w:rPr>
          <w:rFonts w:ascii="Arial" w:hAnsi="Arial"/>
          <w:b/>
          <w:sz w:val="24"/>
        </w:rPr>
        <w:t>5,000</w:t>
      </w:r>
    </w:p>
    <w:p w14:paraId="0FFBEA44" w14:textId="77777777" w:rsidR="002E0AA6" w:rsidRDefault="006B4EFC" w:rsidP="007E69B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rPr>
      </w:pPr>
      <w:r>
        <w:rPr>
          <w:rFonts w:ascii="Arial" w:hAnsi="Arial"/>
          <w:b/>
          <w:sz w:val="24"/>
        </w:rPr>
        <w:tab/>
      </w:r>
      <w:r>
        <w:rPr>
          <w:rFonts w:ascii="Arial" w:hAnsi="Arial"/>
          <w:b/>
          <w:sz w:val="24"/>
        </w:rPr>
        <w:tab/>
      </w:r>
      <w:r>
        <w:rPr>
          <w:rFonts w:ascii="Arial" w:hAnsi="Arial"/>
          <w:b/>
          <w:sz w:val="24"/>
        </w:rPr>
        <w:tab/>
      </w:r>
      <w:r w:rsidR="002E0AA6">
        <w:rPr>
          <w:rFonts w:ascii="Arial" w:hAnsi="Arial"/>
          <w:b/>
          <w:sz w:val="24"/>
        </w:rPr>
        <w:t>Land</w:t>
      </w:r>
      <w:r w:rsidR="002E0AA6">
        <w:rPr>
          <w:rFonts w:ascii="Arial" w:hAnsi="Arial"/>
          <w:b/>
          <w:sz w:val="24"/>
        </w:rPr>
        <w:tab/>
      </w:r>
      <w:r w:rsidR="002E0AA6">
        <w:rPr>
          <w:rFonts w:ascii="Arial" w:hAnsi="Arial"/>
          <w:b/>
          <w:sz w:val="24"/>
        </w:rPr>
        <w:tab/>
      </w:r>
      <w:r w:rsidR="006F6300">
        <w:rPr>
          <w:rFonts w:ascii="Arial" w:hAnsi="Arial"/>
          <w:b/>
          <w:sz w:val="24"/>
        </w:rPr>
        <w:tab/>
      </w:r>
      <w:r w:rsidR="002E0AA6">
        <w:rPr>
          <w:rFonts w:ascii="Arial" w:hAnsi="Arial"/>
          <w:b/>
          <w:sz w:val="24"/>
        </w:rPr>
        <w:t>20,000</w:t>
      </w:r>
    </w:p>
    <w:p w14:paraId="4E56F65D" w14:textId="77777777" w:rsidR="002E0AA6" w:rsidRDefault="006B4EFC" w:rsidP="007E69B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2E0AA6">
        <w:rPr>
          <w:rFonts w:ascii="Arial" w:hAnsi="Arial"/>
          <w:b/>
          <w:sz w:val="24"/>
        </w:rPr>
        <w:t>Buildings</w:t>
      </w:r>
      <w:r w:rsidR="002E0AA6">
        <w:rPr>
          <w:rFonts w:ascii="Arial" w:hAnsi="Arial"/>
          <w:b/>
          <w:sz w:val="24"/>
        </w:rPr>
        <w:tab/>
      </w:r>
      <w:r w:rsidR="002E0AA6" w:rsidRPr="007E69B3">
        <w:rPr>
          <w:rFonts w:ascii="Arial" w:hAnsi="Arial"/>
          <w:b/>
          <w:sz w:val="24"/>
        </w:rPr>
        <w:t xml:space="preserve">  </w:t>
      </w:r>
      <w:r w:rsidR="006F6300" w:rsidRPr="007E69B3">
        <w:rPr>
          <w:rFonts w:ascii="Arial" w:hAnsi="Arial"/>
          <w:b/>
          <w:sz w:val="24"/>
        </w:rPr>
        <w:tab/>
      </w:r>
      <w:r w:rsidR="002E0AA6" w:rsidRPr="006F6300">
        <w:rPr>
          <w:rFonts w:ascii="Arial" w:hAnsi="Arial"/>
          <w:b/>
          <w:sz w:val="24"/>
          <w:u w:val="single"/>
        </w:rPr>
        <w:t xml:space="preserve"> </w:t>
      </w:r>
      <w:r w:rsidR="006F6300">
        <w:rPr>
          <w:rFonts w:ascii="Arial" w:hAnsi="Arial"/>
          <w:b/>
          <w:sz w:val="24"/>
          <w:u w:val="single"/>
        </w:rPr>
        <w:t xml:space="preserve"> </w:t>
      </w:r>
      <w:r w:rsidR="002E0AA6">
        <w:rPr>
          <w:rFonts w:ascii="Arial" w:hAnsi="Arial"/>
          <w:b/>
          <w:sz w:val="24"/>
          <w:u w:val="single"/>
        </w:rPr>
        <w:t>30,000</w:t>
      </w:r>
      <w:r w:rsidR="007E69B3" w:rsidRPr="007E69B3">
        <w:rPr>
          <w:rFonts w:ascii="Arial" w:hAnsi="Arial"/>
          <w:b/>
          <w:sz w:val="24"/>
        </w:rPr>
        <w:tab/>
      </w:r>
      <w:r w:rsidR="007E69B3">
        <w:rPr>
          <w:rFonts w:ascii="Arial" w:hAnsi="Arial"/>
          <w:b/>
          <w:sz w:val="24"/>
          <w:u w:val="single"/>
        </w:rPr>
        <w:t>55,000</w:t>
      </w:r>
    </w:p>
    <w:p w14:paraId="79362872" w14:textId="77777777" w:rsidR="006C3935" w:rsidRDefault="002E0AA6" w:rsidP="00904532">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r>
      <w:r w:rsidR="006C3935">
        <w:rPr>
          <w:rFonts w:ascii="Arial" w:hAnsi="Arial"/>
          <w:b/>
          <w:sz w:val="24"/>
        </w:rPr>
        <w:t>Gain on b</w:t>
      </w:r>
      <w:r>
        <w:rPr>
          <w:rFonts w:ascii="Arial" w:hAnsi="Arial"/>
          <w:b/>
          <w:sz w:val="24"/>
        </w:rPr>
        <w:t>argain purchase (</w:t>
      </w:r>
      <w:r w:rsidR="006C3935">
        <w:rPr>
          <w:rFonts w:ascii="Arial" w:hAnsi="Arial"/>
          <w:b/>
          <w:sz w:val="24"/>
        </w:rPr>
        <w:t xml:space="preserve">excess net asset </w:t>
      </w:r>
      <w:r>
        <w:rPr>
          <w:rFonts w:ascii="Arial" w:hAnsi="Arial"/>
          <w:b/>
          <w:sz w:val="24"/>
        </w:rPr>
        <w:t xml:space="preserve">fair value </w:t>
      </w:r>
    </w:p>
    <w:p w14:paraId="2DBA9560" w14:textId="77777777" w:rsidR="002E0AA6" w:rsidRDefault="006C3935" w:rsidP="00904532">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over</w:t>
      </w:r>
      <w:proofErr w:type="gramEnd"/>
      <w:r>
        <w:rPr>
          <w:rFonts w:ascii="Arial" w:hAnsi="Arial"/>
          <w:b/>
          <w:sz w:val="24"/>
        </w:rPr>
        <w:t xml:space="preserve"> consideration transferred</w:t>
      </w:r>
      <w:r w:rsidR="004C48C0">
        <w:rPr>
          <w:rFonts w:ascii="Arial" w:hAnsi="Arial"/>
          <w:b/>
          <w:sz w:val="24"/>
        </w:rPr>
        <w:t>)</w:t>
      </w:r>
      <w:r w:rsidR="002E0AA6">
        <w:rPr>
          <w:rFonts w:ascii="Arial" w:hAnsi="Arial"/>
          <w:b/>
          <w:sz w:val="24"/>
        </w:rPr>
        <w:tab/>
      </w:r>
      <w:r>
        <w:rPr>
          <w:rFonts w:ascii="Arial" w:hAnsi="Arial"/>
          <w:b/>
          <w:sz w:val="24"/>
        </w:rPr>
        <w:tab/>
      </w:r>
      <w:r w:rsidR="00836270" w:rsidRPr="00FC7767">
        <w:rPr>
          <w:rFonts w:ascii="Arial" w:hAnsi="Arial"/>
          <w:b/>
          <w:sz w:val="24"/>
          <w:u w:val="double"/>
        </w:rPr>
        <w:t>$</w:t>
      </w:r>
      <w:r w:rsidR="000B1F97" w:rsidRPr="00FC7767">
        <w:rPr>
          <w:rFonts w:ascii="Arial" w:hAnsi="Arial"/>
          <w:b/>
          <w:sz w:val="24"/>
          <w:u w:val="double"/>
        </w:rPr>
        <w:t>(</w:t>
      </w:r>
      <w:r>
        <w:rPr>
          <w:rFonts w:ascii="Arial" w:hAnsi="Arial"/>
          <w:b/>
          <w:sz w:val="24"/>
          <w:u w:val="double"/>
        </w:rPr>
        <w:t>11</w:t>
      </w:r>
      <w:r w:rsidR="002E0AA6">
        <w:rPr>
          <w:rFonts w:ascii="Arial" w:hAnsi="Arial"/>
          <w:b/>
          <w:sz w:val="24"/>
          <w:u w:val="double"/>
        </w:rPr>
        <w:t>5,000</w:t>
      </w:r>
      <w:r w:rsidR="002E0AA6">
        <w:rPr>
          <w:rFonts w:ascii="Arial" w:hAnsi="Arial"/>
          <w:b/>
          <w:sz w:val="24"/>
        </w:rPr>
        <w:t>)</w:t>
      </w:r>
    </w:p>
    <w:p w14:paraId="6A01565E" w14:textId="77777777" w:rsidR="002E0AA6" w:rsidRPr="006C3935" w:rsidRDefault="002E0AA6" w:rsidP="006C3935">
      <w:pPr>
        <w:pStyle w:val="Outline1"/>
        <w:tabs>
          <w:tab w:val="left" w:pos="450"/>
        </w:tabs>
        <w:ind w:left="0" w:firstLine="0"/>
        <w:rPr>
          <w:rFonts w:ascii="Arial" w:hAnsi="Arial"/>
          <w:b/>
          <w:i/>
          <w:iCs/>
          <w:sz w:val="24"/>
        </w:rPr>
      </w:pPr>
      <w:r>
        <w:rPr>
          <w:rFonts w:ascii="Arial" w:hAnsi="Arial"/>
          <w:b/>
          <w:sz w:val="24"/>
        </w:rPr>
        <w:t>CONSOLIDATED TOTALS</w:t>
      </w:r>
    </w:p>
    <w:p w14:paraId="505B53D3" w14:textId="77777777" w:rsidR="002E0AA6" w:rsidRDefault="002E0AA6">
      <w:pPr>
        <w:pStyle w:val="Outline1"/>
        <w:tabs>
          <w:tab w:val="clear" w:pos="720"/>
          <w:tab w:val="clear" w:pos="1080"/>
          <w:tab w:val="left" w:pos="810"/>
        </w:tabs>
        <w:spacing w:before="20" w:line="120" w:lineRule="exact"/>
        <w:ind w:left="810" w:hanging="360"/>
        <w:rPr>
          <w:rFonts w:ascii="Arial" w:hAnsi="Arial"/>
          <w:b/>
          <w:sz w:val="24"/>
        </w:rPr>
      </w:pPr>
    </w:p>
    <w:p w14:paraId="5AABB345" w14:textId="77777777" w:rsidR="005F05D5"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Cash</w:t>
      </w:r>
      <w:r w:rsidR="005F05D5">
        <w:rPr>
          <w:rFonts w:ascii="Arial" w:hAnsi="Arial"/>
          <w:b/>
          <w:sz w:val="24"/>
        </w:rPr>
        <w:t xml:space="preserve"> = </w:t>
      </w:r>
      <w:r>
        <w:rPr>
          <w:rFonts w:ascii="Arial" w:hAnsi="Arial"/>
          <w:b/>
          <w:sz w:val="24"/>
        </w:rPr>
        <w:t>$38,0</w:t>
      </w:r>
      <w:r w:rsidR="00B357BF">
        <w:rPr>
          <w:rFonts w:ascii="Arial" w:hAnsi="Arial"/>
          <w:b/>
          <w:sz w:val="24"/>
        </w:rPr>
        <w:t xml:space="preserve">00. </w:t>
      </w:r>
      <w:r w:rsidR="005F05D5">
        <w:rPr>
          <w:rFonts w:ascii="Arial" w:hAnsi="Arial"/>
          <w:b/>
          <w:sz w:val="24"/>
        </w:rPr>
        <w:t xml:space="preserve">Add the two book values less acquisition </w:t>
      </w:r>
      <w:r w:rsidR="006E5448">
        <w:rPr>
          <w:rFonts w:ascii="Arial" w:hAnsi="Arial"/>
          <w:b/>
          <w:sz w:val="24"/>
        </w:rPr>
        <w:t xml:space="preserve">and stock issue </w:t>
      </w:r>
      <w:r w:rsidR="005F05D5">
        <w:rPr>
          <w:rFonts w:ascii="Arial" w:hAnsi="Arial"/>
          <w:b/>
          <w:sz w:val="24"/>
        </w:rPr>
        <w:t>costs</w:t>
      </w:r>
    </w:p>
    <w:p w14:paraId="0809544F"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Receivables</w:t>
      </w:r>
      <w:r w:rsidR="005F05D5">
        <w:rPr>
          <w:rFonts w:ascii="Arial" w:hAnsi="Arial"/>
          <w:b/>
          <w:sz w:val="24"/>
        </w:rPr>
        <w:t xml:space="preserve"> = </w:t>
      </w:r>
      <w:r>
        <w:rPr>
          <w:rFonts w:ascii="Arial" w:hAnsi="Arial"/>
          <w:b/>
          <w:sz w:val="24"/>
        </w:rPr>
        <w:t>$360,000</w:t>
      </w:r>
      <w:r w:rsidR="00B357BF">
        <w:rPr>
          <w:rFonts w:ascii="Arial" w:hAnsi="Arial"/>
          <w:b/>
          <w:sz w:val="24"/>
        </w:rPr>
        <w:t xml:space="preserve">. </w:t>
      </w:r>
      <w:r w:rsidR="005F05D5">
        <w:rPr>
          <w:rFonts w:ascii="Arial" w:hAnsi="Arial"/>
          <w:b/>
          <w:sz w:val="24"/>
        </w:rPr>
        <w:t>A</w:t>
      </w:r>
      <w:r>
        <w:rPr>
          <w:rFonts w:ascii="Arial" w:hAnsi="Arial"/>
          <w:b/>
          <w:sz w:val="24"/>
        </w:rPr>
        <w:t>dd the two book values.</w:t>
      </w:r>
    </w:p>
    <w:p w14:paraId="68F3FFF0"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Inventory</w:t>
      </w:r>
      <w:r w:rsidR="005F05D5">
        <w:rPr>
          <w:rFonts w:ascii="Arial" w:hAnsi="Arial"/>
          <w:b/>
          <w:sz w:val="24"/>
        </w:rPr>
        <w:t xml:space="preserve"> = </w:t>
      </w:r>
      <w:r>
        <w:rPr>
          <w:rFonts w:ascii="Arial" w:hAnsi="Arial"/>
          <w:b/>
          <w:sz w:val="24"/>
        </w:rPr>
        <w:t>$505,000</w:t>
      </w:r>
      <w:r w:rsidR="00B357BF">
        <w:rPr>
          <w:rFonts w:ascii="Arial" w:hAnsi="Arial"/>
          <w:b/>
          <w:sz w:val="24"/>
        </w:rPr>
        <w:t>.</w:t>
      </w:r>
      <w:r w:rsidR="00E4541C">
        <w:rPr>
          <w:rFonts w:ascii="Arial" w:hAnsi="Arial"/>
          <w:b/>
          <w:sz w:val="24"/>
        </w:rPr>
        <w:t xml:space="preserve"> </w:t>
      </w:r>
      <w:r w:rsidR="005F05D5">
        <w:rPr>
          <w:rFonts w:ascii="Arial" w:hAnsi="Arial"/>
          <w:b/>
          <w:sz w:val="24"/>
        </w:rPr>
        <w:t>A</w:t>
      </w:r>
      <w:r>
        <w:rPr>
          <w:rFonts w:ascii="Arial" w:hAnsi="Arial"/>
          <w:b/>
          <w:sz w:val="24"/>
        </w:rPr>
        <w:t xml:space="preserve">dd the two book values plus the </w:t>
      </w:r>
      <w:r w:rsidR="005F05D5">
        <w:rPr>
          <w:rFonts w:ascii="Arial" w:hAnsi="Arial"/>
          <w:b/>
          <w:sz w:val="24"/>
        </w:rPr>
        <w:t>fair value adjustment</w:t>
      </w:r>
    </w:p>
    <w:p w14:paraId="73AE7E97" w14:textId="77777777" w:rsidR="002E0AA6" w:rsidRDefault="002E0AA6" w:rsidP="00BB1C41">
      <w:pPr>
        <w:pStyle w:val="Outline1"/>
        <w:numPr>
          <w:ilvl w:val="0"/>
          <w:numId w:val="12"/>
        </w:numPr>
        <w:tabs>
          <w:tab w:val="clear" w:pos="1080"/>
          <w:tab w:val="left" w:pos="810"/>
        </w:tabs>
        <w:spacing w:before="20"/>
        <w:rPr>
          <w:rFonts w:ascii="Arial" w:hAnsi="Arial"/>
          <w:b/>
          <w:sz w:val="24"/>
        </w:rPr>
      </w:pPr>
      <w:r>
        <w:rPr>
          <w:rFonts w:ascii="Arial" w:hAnsi="Arial"/>
          <w:b/>
          <w:sz w:val="24"/>
        </w:rPr>
        <w:t>Land</w:t>
      </w:r>
      <w:r w:rsidR="005F05D5">
        <w:rPr>
          <w:rFonts w:ascii="Arial" w:hAnsi="Arial"/>
          <w:b/>
          <w:sz w:val="24"/>
        </w:rPr>
        <w:t xml:space="preserve"> = </w:t>
      </w:r>
      <w:r>
        <w:rPr>
          <w:rFonts w:ascii="Arial" w:hAnsi="Arial"/>
          <w:b/>
          <w:sz w:val="24"/>
        </w:rPr>
        <w:t>$</w:t>
      </w:r>
      <w:r w:rsidR="00BB1C41">
        <w:rPr>
          <w:rFonts w:ascii="Arial" w:hAnsi="Arial"/>
          <w:b/>
          <w:sz w:val="24"/>
        </w:rPr>
        <w:t>4</w:t>
      </w:r>
      <w:r w:rsidR="00BB52D2">
        <w:rPr>
          <w:rFonts w:ascii="Arial" w:hAnsi="Arial"/>
          <w:b/>
          <w:sz w:val="24"/>
        </w:rPr>
        <w:t>0</w:t>
      </w:r>
      <w:r w:rsidR="00BB1C41">
        <w:rPr>
          <w:rFonts w:ascii="Arial" w:hAnsi="Arial"/>
          <w:b/>
          <w:sz w:val="24"/>
        </w:rPr>
        <w:t>0</w:t>
      </w:r>
      <w:r>
        <w:rPr>
          <w:rFonts w:ascii="Arial" w:hAnsi="Arial"/>
          <w:b/>
          <w:sz w:val="24"/>
        </w:rPr>
        <w:t>,000</w:t>
      </w:r>
      <w:r w:rsidR="00B357BF">
        <w:rPr>
          <w:rFonts w:ascii="Arial" w:hAnsi="Arial"/>
          <w:b/>
          <w:sz w:val="24"/>
        </w:rPr>
        <w:t>.</w:t>
      </w:r>
      <w:r w:rsidR="00E4541C">
        <w:rPr>
          <w:rFonts w:ascii="Arial" w:hAnsi="Arial"/>
          <w:b/>
          <w:sz w:val="24"/>
        </w:rPr>
        <w:t xml:space="preserve"> </w:t>
      </w:r>
      <w:r w:rsidR="00BB1C41">
        <w:rPr>
          <w:rFonts w:ascii="Arial" w:hAnsi="Arial"/>
          <w:b/>
          <w:sz w:val="24"/>
        </w:rPr>
        <w:t>Add the two book values plus the fair value adjustment</w:t>
      </w:r>
      <w:r>
        <w:rPr>
          <w:rFonts w:ascii="Arial" w:hAnsi="Arial"/>
          <w:b/>
          <w:sz w:val="24"/>
        </w:rPr>
        <w:t xml:space="preserve">. </w:t>
      </w:r>
    </w:p>
    <w:p w14:paraId="083B4FFC" w14:textId="77777777" w:rsidR="002E0AA6" w:rsidRDefault="002E0AA6" w:rsidP="00BB1C41">
      <w:pPr>
        <w:pStyle w:val="Outline1"/>
        <w:numPr>
          <w:ilvl w:val="0"/>
          <w:numId w:val="12"/>
        </w:numPr>
        <w:tabs>
          <w:tab w:val="clear" w:pos="1080"/>
          <w:tab w:val="left" w:pos="810"/>
        </w:tabs>
        <w:spacing w:before="20"/>
        <w:rPr>
          <w:rFonts w:ascii="Arial" w:hAnsi="Arial"/>
          <w:b/>
          <w:sz w:val="24"/>
        </w:rPr>
      </w:pPr>
      <w:r>
        <w:rPr>
          <w:rFonts w:ascii="Arial" w:hAnsi="Arial"/>
          <w:b/>
          <w:sz w:val="24"/>
        </w:rPr>
        <w:t>Buildings</w:t>
      </w:r>
      <w:r w:rsidR="005F05D5">
        <w:rPr>
          <w:rFonts w:ascii="Arial" w:hAnsi="Arial"/>
          <w:b/>
          <w:sz w:val="24"/>
        </w:rPr>
        <w:t xml:space="preserve"> = </w:t>
      </w:r>
      <w:r>
        <w:rPr>
          <w:rFonts w:ascii="Arial" w:hAnsi="Arial"/>
          <w:b/>
          <w:sz w:val="24"/>
        </w:rPr>
        <w:t>$6</w:t>
      </w:r>
      <w:r w:rsidR="00BB1C41">
        <w:rPr>
          <w:rFonts w:ascii="Arial" w:hAnsi="Arial"/>
          <w:b/>
          <w:sz w:val="24"/>
        </w:rPr>
        <w:t>70</w:t>
      </w:r>
      <w:r>
        <w:rPr>
          <w:rFonts w:ascii="Arial" w:hAnsi="Arial"/>
          <w:b/>
          <w:sz w:val="24"/>
        </w:rPr>
        <w:t>,</w:t>
      </w:r>
      <w:r w:rsidR="00BB1C41">
        <w:rPr>
          <w:rFonts w:ascii="Arial" w:hAnsi="Arial"/>
          <w:b/>
          <w:sz w:val="24"/>
        </w:rPr>
        <w:t>0</w:t>
      </w:r>
      <w:r>
        <w:rPr>
          <w:rFonts w:ascii="Arial" w:hAnsi="Arial"/>
          <w:b/>
          <w:sz w:val="24"/>
        </w:rPr>
        <w:t>00</w:t>
      </w:r>
      <w:r w:rsidR="00B357BF">
        <w:rPr>
          <w:rFonts w:ascii="Arial" w:hAnsi="Arial"/>
          <w:b/>
          <w:sz w:val="24"/>
        </w:rPr>
        <w:t xml:space="preserve">. </w:t>
      </w:r>
      <w:r w:rsidR="00BB1C41">
        <w:rPr>
          <w:rFonts w:ascii="Arial" w:hAnsi="Arial"/>
          <w:b/>
          <w:sz w:val="24"/>
        </w:rPr>
        <w:t>Add the two book values plus the fair value adjustment</w:t>
      </w:r>
      <w:r>
        <w:rPr>
          <w:rFonts w:ascii="Arial" w:hAnsi="Arial"/>
          <w:b/>
          <w:sz w:val="24"/>
        </w:rPr>
        <w:t>.</w:t>
      </w:r>
    </w:p>
    <w:p w14:paraId="66782407" w14:textId="77777777" w:rsidR="00BB1C41"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Equipment</w:t>
      </w:r>
      <w:r w:rsidR="005F05D5">
        <w:rPr>
          <w:rFonts w:ascii="Arial" w:hAnsi="Arial"/>
          <w:b/>
          <w:sz w:val="24"/>
        </w:rPr>
        <w:t xml:space="preserve"> = </w:t>
      </w:r>
      <w:r>
        <w:rPr>
          <w:rFonts w:ascii="Arial" w:hAnsi="Arial"/>
          <w:b/>
          <w:sz w:val="24"/>
        </w:rPr>
        <w:t>$</w:t>
      </w:r>
      <w:r w:rsidR="00BB1C41">
        <w:rPr>
          <w:rFonts w:ascii="Arial" w:hAnsi="Arial"/>
          <w:b/>
          <w:sz w:val="24"/>
        </w:rPr>
        <w:t>210,000</w:t>
      </w:r>
      <w:r w:rsidR="00B357BF">
        <w:rPr>
          <w:rFonts w:ascii="Arial" w:hAnsi="Arial"/>
          <w:b/>
          <w:sz w:val="24"/>
        </w:rPr>
        <w:t xml:space="preserve">. </w:t>
      </w:r>
      <w:r w:rsidR="005F05D5">
        <w:rPr>
          <w:rFonts w:ascii="Arial" w:hAnsi="Arial"/>
          <w:b/>
          <w:sz w:val="24"/>
        </w:rPr>
        <w:t>A</w:t>
      </w:r>
      <w:r>
        <w:rPr>
          <w:rFonts w:ascii="Arial" w:hAnsi="Arial"/>
          <w:b/>
          <w:sz w:val="24"/>
        </w:rPr>
        <w:t>dd the two book values</w:t>
      </w:r>
      <w:r w:rsidR="00BB1C41">
        <w:rPr>
          <w:rFonts w:ascii="Arial" w:hAnsi="Arial"/>
          <w:b/>
          <w:sz w:val="24"/>
        </w:rPr>
        <w:t>.</w:t>
      </w:r>
    </w:p>
    <w:p w14:paraId="2A0B0433"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Total assets</w:t>
      </w:r>
      <w:r w:rsidR="005F05D5">
        <w:rPr>
          <w:rFonts w:ascii="Arial" w:hAnsi="Arial"/>
          <w:b/>
          <w:sz w:val="24"/>
        </w:rPr>
        <w:t xml:space="preserve"> = </w:t>
      </w:r>
      <w:r>
        <w:rPr>
          <w:rFonts w:ascii="Arial" w:hAnsi="Arial"/>
          <w:b/>
          <w:sz w:val="24"/>
        </w:rPr>
        <w:t>$2,</w:t>
      </w:r>
      <w:r w:rsidR="00BB52D2">
        <w:rPr>
          <w:rFonts w:ascii="Arial" w:hAnsi="Arial"/>
          <w:b/>
          <w:sz w:val="24"/>
        </w:rPr>
        <w:t>183</w:t>
      </w:r>
      <w:r>
        <w:rPr>
          <w:rFonts w:ascii="Arial" w:hAnsi="Arial"/>
          <w:b/>
          <w:sz w:val="24"/>
        </w:rPr>
        <w:t>,000</w:t>
      </w:r>
      <w:r w:rsidR="00B357BF">
        <w:rPr>
          <w:rFonts w:ascii="Arial" w:hAnsi="Arial"/>
          <w:b/>
          <w:sz w:val="24"/>
        </w:rPr>
        <w:t xml:space="preserve">. </w:t>
      </w:r>
      <w:r w:rsidR="005F05D5">
        <w:rPr>
          <w:rFonts w:ascii="Arial" w:hAnsi="Arial"/>
          <w:b/>
          <w:sz w:val="24"/>
        </w:rPr>
        <w:t>S</w:t>
      </w:r>
      <w:r>
        <w:rPr>
          <w:rFonts w:ascii="Arial" w:hAnsi="Arial"/>
          <w:b/>
          <w:sz w:val="24"/>
        </w:rPr>
        <w:t xml:space="preserve">ummation of the </w:t>
      </w:r>
      <w:r w:rsidR="005F05D5">
        <w:rPr>
          <w:rFonts w:ascii="Arial" w:hAnsi="Arial"/>
          <w:b/>
          <w:sz w:val="24"/>
        </w:rPr>
        <w:t xml:space="preserve">above </w:t>
      </w:r>
      <w:r>
        <w:rPr>
          <w:rFonts w:ascii="Arial" w:hAnsi="Arial"/>
          <w:b/>
          <w:sz w:val="24"/>
        </w:rPr>
        <w:t>individual figures.</w:t>
      </w:r>
    </w:p>
    <w:p w14:paraId="03ACE256"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Accounts payable</w:t>
      </w:r>
      <w:r w:rsidR="005F05D5">
        <w:rPr>
          <w:rFonts w:ascii="Arial" w:hAnsi="Arial"/>
          <w:b/>
          <w:sz w:val="24"/>
        </w:rPr>
        <w:t xml:space="preserve"> = </w:t>
      </w:r>
      <w:r>
        <w:rPr>
          <w:rFonts w:ascii="Arial" w:hAnsi="Arial"/>
          <w:b/>
          <w:sz w:val="24"/>
        </w:rPr>
        <w:t>$190,000</w:t>
      </w:r>
      <w:r w:rsidR="00B357BF">
        <w:rPr>
          <w:rFonts w:ascii="Arial" w:hAnsi="Arial"/>
          <w:b/>
          <w:sz w:val="24"/>
        </w:rPr>
        <w:t xml:space="preserve">. </w:t>
      </w:r>
      <w:r w:rsidR="005F05D5">
        <w:rPr>
          <w:rFonts w:ascii="Arial" w:hAnsi="Arial"/>
          <w:b/>
          <w:sz w:val="24"/>
        </w:rPr>
        <w:t>A</w:t>
      </w:r>
      <w:r>
        <w:rPr>
          <w:rFonts w:ascii="Arial" w:hAnsi="Arial"/>
          <w:b/>
          <w:sz w:val="24"/>
        </w:rPr>
        <w:t>dd the two book values.</w:t>
      </w:r>
    </w:p>
    <w:p w14:paraId="1A73AD80"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Long</w:t>
      </w:r>
      <w:r>
        <w:rPr>
          <w:rFonts w:ascii="Arial" w:hAnsi="Arial"/>
          <w:b/>
          <w:sz w:val="24"/>
        </w:rPr>
        <w:noBreakHyphen/>
        <w:t>term liabilities</w:t>
      </w:r>
      <w:r w:rsidR="005F05D5">
        <w:rPr>
          <w:rFonts w:ascii="Arial" w:hAnsi="Arial"/>
          <w:b/>
          <w:sz w:val="24"/>
        </w:rPr>
        <w:t xml:space="preserve"> = </w:t>
      </w:r>
      <w:r>
        <w:rPr>
          <w:rFonts w:ascii="Arial" w:hAnsi="Arial"/>
          <w:b/>
          <w:sz w:val="24"/>
        </w:rPr>
        <w:t>$830,000</w:t>
      </w:r>
      <w:r w:rsidR="00B357BF">
        <w:rPr>
          <w:rFonts w:ascii="Arial" w:hAnsi="Arial"/>
          <w:b/>
          <w:sz w:val="24"/>
        </w:rPr>
        <w:t>.</w:t>
      </w:r>
      <w:r w:rsidR="005F05D5">
        <w:rPr>
          <w:rFonts w:ascii="Arial" w:hAnsi="Arial"/>
          <w:b/>
          <w:sz w:val="24"/>
        </w:rPr>
        <w:t xml:space="preserve">  A</w:t>
      </w:r>
      <w:r>
        <w:rPr>
          <w:rFonts w:ascii="Arial" w:hAnsi="Arial"/>
          <w:b/>
          <w:sz w:val="24"/>
        </w:rPr>
        <w:t>dd the two book values plus the debt</w:t>
      </w:r>
    </w:p>
    <w:p w14:paraId="62D3BA13" w14:textId="77777777" w:rsidR="002E0AA6" w:rsidRDefault="002E0AA6" w:rsidP="002A7D5E">
      <w:pPr>
        <w:pStyle w:val="Outline1"/>
        <w:tabs>
          <w:tab w:val="clear" w:pos="720"/>
          <w:tab w:val="clear" w:pos="1080"/>
          <w:tab w:val="left" w:pos="810"/>
        </w:tabs>
        <w:spacing w:before="20"/>
        <w:ind w:firstLine="0"/>
        <w:rPr>
          <w:rFonts w:ascii="Arial" w:hAnsi="Arial"/>
          <w:b/>
          <w:sz w:val="24"/>
        </w:rPr>
      </w:pPr>
      <w:proofErr w:type="gramStart"/>
      <w:r>
        <w:rPr>
          <w:rFonts w:ascii="Arial" w:hAnsi="Arial"/>
          <w:b/>
          <w:sz w:val="24"/>
        </w:rPr>
        <w:t>incurred</w:t>
      </w:r>
      <w:proofErr w:type="gramEnd"/>
      <w:r>
        <w:rPr>
          <w:rFonts w:ascii="Arial" w:hAnsi="Arial"/>
          <w:b/>
          <w:sz w:val="24"/>
        </w:rPr>
        <w:t xml:space="preserve"> by the parent in acquiring the subsidiary.</w:t>
      </w:r>
    </w:p>
    <w:p w14:paraId="6F965C0B"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Common stock</w:t>
      </w:r>
      <w:r w:rsidR="005F05D5">
        <w:rPr>
          <w:rFonts w:ascii="Arial" w:hAnsi="Arial"/>
          <w:b/>
          <w:sz w:val="24"/>
        </w:rPr>
        <w:t xml:space="preserve"> = </w:t>
      </w:r>
      <w:r>
        <w:rPr>
          <w:rFonts w:ascii="Arial" w:hAnsi="Arial"/>
          <w:b/>
          <w:sz w:val="24"/>
        </w:rPr>
        <w:t>$130,000</w:t>
      </w:r>
      <w:r w:rsidR="00B357BF">
        <w:rPr>
          <w:rFonts w:ascii="Arial" w:hAnsi="Arial"/>
          <w:b/>
          <w:sz w:val="24"/>
        </w:rPr>
        <w:t>.</w:t>
      </w:r>
      <w:r w:rsidR="005F05D5">
        <w:rPr>
          <w:rFonts w:ascii="Arial" w:hAnsi="Arial"/>
          <w:b/>
          <w:sz w:val="24"/>
        </w:rPr>
        <w:t>T</w:t>
      </w:r>
      <w:r>
        <w:rPr>
          <w:rFonts w:ascii="Arial" w:hAnsi="Arial"/>
          <w:b/>
          <w:sz w:val="24"/>
        </w:rPr>
        <w:t xml:space="preserve">he parent's book value after </w:t>
      </w:r>
      <w:r w:rsidR="005F05D5">
        <w:rPr>
          <w:rFonts w:ascii="Arial" w:hAnsi="Arial"/>
          <w:b/>
          <w:sz w:val="24"/>
        </w:rPr>
        <w:t>stock issue</w:t>
      </w:r>
      <w:r>
        <w:rPr>
          <w:rFonts w:ascii="Arial" w:hAnsi="Arial"/>
          <w:b/>
          <w:sz w:val="24"/>
        </w:rPr>
        <w:t xml:space="preserve"> to </w:t>
      </w:r>
      <w:r w:rsidR="00231415">
        <w:rPr>
          <w:rFonts w:ascii="Arial" w:hAnsi="Arial"/>
          <w:b/>
          <w:sz w:val="24"/>
        </w:rPr>
        <w:t>acquire</w:t>
      </w:r>
      <w:r>
        <w:rPr>
          <w:rFonts w:ascii="Arial" w:hAnsi="Arial"/>
          <w:b/>
          <w:sz w:val="24"/>
        </w:rPr>
        <w:t xml:space="preserve"> the subsidiary.</w:t>
      </w:r>
    </w:p>
    <w:p w14:paraId="7655F679"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Additional paid</w:t>
      </w:r>
      <w:r>
        <w:rPr>
          <w:rFonts w:ascii="Arial" w:hAnsi="Arial"/>
          <w:b/>
          <w:sz w:val="24"/>
        </w:rPr>
        <w:noBreakHyphen/>
        <w:t>in capital</w:t>
      </w:r>
      <w:r w:rsidR="005F05D5">
        <w:rPr>
          <w:rFonts w:ascii="Arial" w:hAnsi="Arial"/>
          <w:b/>
          <w:sz w:val="24"/>
        </w:rPr>
        <w:t xml:space="preserve"> = </w:t>
      </w:r>
      <w:r>
        <w:rPr>
          <w:rFonts w:ascii="Arial" w:hAnsi="Arial"/>
          <w:b/>
          <w:sz w:val="24"/>
        </w:rPr>
        <w:t>$528,000</w:t>
      </w:r>
      <w:r w:rsidR="00B357BF">
        <w:rPr>
          <w:rFonts w:ascii="Arial" w:hAnsi="Arial"/>
          <w:b/>
          <w:sz w:val="24"/>
        </w:rPr>
        <w:t>.</w:t>
      </w:r>
      <w:r w:rsidR="005F05D5">
        <w:rPr>
          <w:rFonts w:ascii="Arial" w:hAnsi="Arial"/>
          <w:b/>
          <w:sz w:val="24"/>
        </w:rPr>
        <w:t>T</w:t>
      </w:r>
      <w:r>
        <w:rPr>
          <w:rFonts w:ascii="Arial" w:hAnsi="Arial"/>
          <w:b/>
          <w:sz w:val="24"/>
        </w:rPr>
        <w:t xml:space="preserve">he parent's book value after the </w:t>
      </w:r>
      <w:r w:rsidR="005F05D5">
        <w:rPr>
          <w:rFonts w:ascii="Arial" w:hAnsi="Arial"/>
          <w:b/>
          <w:sz w:val="24"/>
        </w:rPr>
        <w:t>stock issue</w:t>
      </w:r>
      <w:r>
        <w:rPr>
          <w:rFonts w:ascii="Arial" w:hAnsi="Arial"/>
          <w:b/>
          <w:sz w:val="24"/>
        </w:rPr>
        <w:t xml:space="preserve"> to </w:t>
      </w:r>
      <w:r w:rsidR="00231415">
        <w:rPr>
          <w:rFonts w:ascii="Arial" w:hAnsi="Arial"/>
          <w:b/>
          <w:sz w:val="24"/>
        </w:rPr>
        <w:t>acquire</w:t>
      </w:r>
      <w:r>
        <w:rPr>
          <w:rFonts w:ascii="Arial" w:hAnsi="Arial"/>
          <w:b/>
          <w:sz w:val="24"/>
        </w:rPr>
        <w:t xml:space="preserve"> the subsid</w:t>
      </w:r>
      <w:r w:rsidR="005F05D5">
        <w:rPr>
          <w:rFonts w:ascii="Arial" w:hAnsi="Arial"/>
          <w:b/>
          <w:sz w:val="24"/>
        </w:rPr>
        <w:t>iary less the stock issue</w:t>
      </w:r>
      <w:r>
        <w:rPr>
          <w:rFonts w:ascii="Arial" w:hAnsi="Arial"/>
          <w:b/>
          <w:sz w:val="24"/>
        </w:rPr>
        <w:t xml:space="preserve"> costs.</w:t>
      </w:r>
    </w:p>
    <w:p w14:paraId="5ADD7020"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Retained earnings</w:t>
      </w:r>
      <w:r w:rsidR="005F05D5">
        <w:rPr>
          <w:rFonts w:ascii="Arial" w:hAnsi="Arial"/>
          <w:b/>
          <w:sz w:val="24"/>
        </w:rPr>
        <w:t xml:space="preserve"> = </w:t>
      </w:r>
      <w:r>
        <w:rPr>
          <w:rFonts w:ascii="Arial" w:hAnsi="Arial"/>
          <w:b/>
          <w:sz w:val="24"/>
        </w:rPr>
        <w:t>$</w:t>
      </w:r>
      <w:r w:rsidR="00BB52D2">
        <w:rPr>
          <w:rFonts w:ascii="Arial" w:hAnsi="Arial"/>
          <w:b/>
          <w:sz w:val="24"/>
        </w:rPr>
        <w:t>505</w:t>
      </w:r>
      <w:r>
        <w:rPr>
          <w:rFonts w:ascii="Arial" w:hAnsi="Arial"/>
          <w:b/>
          <w:sz w:val="24"/>
        </w:rPr>
        <w:t>,000</w:t>
      </w:r>
      <w:r w:rsidR="00B357BF">
        <w:rPr>
          <w:rFonts w:ascii="Arial" w:hAnsi="Arial"/>
          <w:b/>
          <w:sz w:val="24"/>
        </w:rPr>
        <w:t>.</w:t>
      </w:r>
      <w:r w:rsidR="005F05D5">
        <w:rPr>
          <w:rFonts w:ascii="Arial" w:hAnsi="Arial"/>
          <w:b/>
          <w:sz w:val="24"/>
        </w:rPr>
        <w:t xml:space="preserve"> P</w:t>
      </w:r>
      <w:r>
        <w:rPr>
          <w:rFonts w:ascii="Arial" w:hAnsi="Arial"/>
          <w:b/>
          <w:sz w:val="24"/>
        </w:rPr>
        <w:t>arent co</w:t>
      </w:r>
      <w:r w:rsidR="005F05D5">
        <w:rPr>
          <w:rFonts w:ascii="Arial" w:hAnsi="Arial"/>
          <w:b/>
          <w:sz w:val="24"/>
        </w:rPr>
        <w:t xml:space="preserve">mpany balance </w:t>
      </w:r>
      <w:r w:rsidR="00BB52D2">
        <w:rPr>
          <w:rFonts w:ascii="Arial" w:hAnsi="Arial"/>
          <w:b/>
          <w:sz w:val="24"/>
        </w:rPr>
        <w:t xml:space="preserve">less $30,000 in </w:t>
      </w:r>
      <w:r w:rsidR="00A24EB3">
        <w:rPr>
          <w:rFonts w:ascii="Arial" w:hAnsi="Arial"/>
          <w:b/>
          <w:sz w:val="24"/>
        </w:rPr>
        <w:t>professional services expense</w:t>
      </w:r>
      <w:r w:rsidR="00BB52D2">
        <w:rPr>
          <w:rFonts w:ascii="Arial" w:hAnsi="Arial"/>
          <w:b/>
          <w:sz w:val="24"/>
        </w:rPr>
        <w:t xml:space="preserve"> plus $115,000 gain on bargain purchase. </w:t>
      </w:r>
    </w:p>
    <w:p w14:paraId="7C235250" w14:textId="77777777" w:rsidR="002E0AA6" w:rsidRDefault="002E0AA6" w:rsidP="002A7D5E">
      <w:pPr>
        <w:pStyle w:val="Outline1"/>
        <w:numPr>
          <w:ilvl w:val="0"/>
          <w:numId w:val="12"/>
        </w:numPr>
        <w:tabs>
          <w:tab w:val="clear" w:pos="1080"/>
          <w:tab w:val="left" w:pos="810"/>
        </w:tabs>
        <w:spacing w:before="20"/>
        <w:rPr>
          <w:rFonts w:ascii="Arial" w:hAnsi="Arial"/>
          <w:b/>
          <w:sz w:val="24"/>
        </w:rPr>
      </w:pPr>
      <w:r>
        <w:rPr>
          <w:rFonts w:ascii="Arial" w:hAnsi="Arial"/>
          <w:b/>
          <w:sz w:val="24"/>
        </w:rPr>
        <w:t>Total liabilities and equity</w:t>
      </w:r>
      <w:r w:rsidR="005F05D5">
        <w:rPr>
          <w:rFonts w:ascii="Arial" w:hAnsi="Arial"/>
          <w:b/>
          <w:sz w:val="24"/>
        </w:rPr>
        <w:t xml:space="preserve"> = </w:t>
      </w:r>
      <w:r>
        <w:rPr>
          <w:rFonts w:ascii="Arial" w:hAnsi="Arial"/>
          <w:b/>
          <w:sz w:val="24"/>
        </w:rPr>
        <w:t>$2,</w:t>
      </w:r>
      <w:r w:rsidR="00BB52D2">
        <w:rPr>
          <w:rFonts w:ascii="Arial" w:hAnsi="Arial"/>
          <w:b/>
          <w:sz w:val="24"/>
        </w:rPr>
        <w:t>183</w:t>
      </w:r>
      <w:r>
        <w:rPr>
          <w:rFonts w:ascii="Arial" w:hAnsi="Arial"/>
          <w:b/>
          <w:sz w:val="24"/>
        </w:rPr>
        <w:t>,000</w:t>
      </w:r>
      <w:r w:rsidR="00B357BF">
        <w:rPr>
          <w:rFonts w:ascii="Arial" w:hAnsi="Arial"/>
          <w:b/>
          <w:sz w:val="24"/>
        </w:rPr>
        <w:t>.</w:t>
      </w:r>
      <w:r w:rsidR="005F05D5">
        <w:rPr>
          <w:rFonts w:ascii="Arial" w:hAnsi="Arial"/>
          <w:b/>
          <w:sz w:val="24"/>
        </w:rPr>
        <w:t xml:space="preserve"> S</w:t>
      </w:r>
      <w:r>
        <w:rPr>
          <w:rFonts w:ascii="Arial" w:hAnsi="Arial"/>
          <w:b/>
          <w:sz w:val="24"/>
        </w:rPr>
        <w:t xml:space="preserve">ummation of the </w:t>
      </w:r>
      <w:r w:rsidR="005F05D5">
        <w:rPr>
          <w:rFonts w:ascii="Arial" w:hAnsi="Arial"/>
          <w:b/>
          <w:sz w:val="24"/>
        </w:rPr>
        <w:t>above</w:t>
      </w:r>
      <w:r>
        <w:rPr>
          <w:rFonts w:ascii="Arial" w:hAnsi="Arial"/>
          <w:b/>
          <w:sz w:val="24"/>
        </w:rPr>
        <w:t xml:space="preserve"> figures.</w:t>
      </w:r>
    </w:p>
    <w:p w14:paraId="7219CD55" w14:textId="77777777" w:rsidR="002E0AA6" w:rsidRDefault="002E0AA6" w:rsidP="002A7D5E">
      <w:pPr>
        <w:pStyle w:val="Outline1"/>
        <w:tabs>
          <w:tab w:val="clear" w:pos="1080"/>
          <w:tab w:val="left" w:pos="810"/>
        </w:tabs>
        <w:ind w:left="810" w:hanging="360"/>
        <w:rPr>
          <w:rFonts w:ascii="Arial" w:hAnsi="Arial"/>
          <w:b/>
          <w:i/>
          <w:sz w:val="24"/>
        </w:rPr>
        <w:sectPr w:rsidR="002E0AA6" w:rsidSect="000E5D46">
          <w:headerReference w:type="even" r:id="rId8"/>
          <w:headerReference w:type="default" r:id="rId9"/>
          <w:footerReference w:type="even" r:id="rId10"/>
          <w:footerReference w:type="default" r:id="rId11"/>
          <w:headerReference w:type="first" r:id="rId12"/>
          <w:footerReference w:type="first" r:id="rId13"/>
          <w:pgSz w:w="12240" w:h="15840" w:code="1"/>
          <w:pgMar w:top="1260" w:right="1350" w:bottom="1440" w:left="1440" w:header="720" w:footer="414" w:gutter="0"/>
          <w:cols w:space="360"/>
          <w:docGrid w:linePitch="299"/>
        </w:sectPr>
      </w:pPr>
    </w:p>
    <w:p w14:paraId="62E722E6" w14:textId="2BC2469B" w:rsidR="002E0AA6" w:rsidRDefault="00FD775B">
      <w:pPr>
        <w:pStyle w:val="Outline1"/>
        <w:rPr>
          <w:rFonts w:ascii="Arial" w:hAnsi="Arial"/>
          <w:b/>
          <w:i/>
          <w:sz w:val="24"/>
        </w:rPr>
      </w:pPr>
      <w:r>
        <w:rPr>
          <w:rFonts w:ascii="Arial" w:hAnsi="Arial"/>
          <w:b/>
          <w:sz w:val="24"/>
        </w:rPr>
        <w:lastRenderedPageBreak/>
        <w:t>2</w:t>
      </w:r>
      <w:r w:rsidR="00AF12E9">
        <w:rPr>
          <w:rFonts w:ascii="Arial" w:hAnsi="Arial"/>
          <w:b/>
          <w:sz w:val="24"/>
        </w:rPr>
        <w:t>6</w:t>
      </w:r>
      <w:r w:rsidR="002E0AA6">
        <w:rPr>
          <w:rFonts w:ascii="Arial" w:hAnsi="Arial"/>
          <w:b/>
          <w:sz w:val="24"/>
        </w:rPr>
        <w:t>.</w:t>
      </w:r>
      <w:r w:rsidR="002E0AA6">
        <w:rPr>
          <w:rFonts w:ascii="Arial" w:hAnsi="Arial"/>
          <w:b/>
          <w:i/>
          <w:sz w:val="24"/>
        </w:rPr>
        <w:t xml:space="preserve"> (</w:t>
      </w:r>
      <w:proofErr w:type="gramStart"/>
      <w:r w:rsidR="002E0AA6">
        <w:rPr>
          <w:rFonts w:ascii="Arial" w:hAnsi="Arial"/>
          <w:b/>
          <w:i/>
          <w:sz w:val="24"/>
        </w:rPr>
        <w:t>continued</w:t>
      </w:r>
      <w:proofErr w:type="gramEnd"/>
      <w:r w:rsidR="002E0AA6">
        <w:rPr>
          <w:rFonts w:ascii="Arial" w:hAnsi="Arial"/>
          <w:b/>
          <w:i/>
          <w:sz w:val="24"/>
        </w:rPr>
        <w:t>)</w:t>
      </w:r>
    </w:p>
    <w:p w14:paraId="5832B67B" w14:textId="77777777" w:rsidR="00CA0433" w:rsidRDefault="002E0AA6" w:rsidP="00CA0433">
      <w:pPr>
        <w:pStyle w:val="Outline1"/>
        <w:tabs>
          <w:tab w:val="clear" w:pos="720"/>
          <w:tab w:val="clear" w:pos="1080"/>
          <w:tab w:val="clear" w:pos="1440"/>
          <w:tab w:val="clear" w:pos="1800"/>
          <w:tab w:val="clear" w:pos="2160"/>
          <w:tab w:val="clear" w:pos="2520"/>
          <w:tab w:val="clear" w:pos="2880"/>
          <w:tab w:val="clear" w:pos="3240"/>
        </w:tabs>
        <w:rPr>
          <w:rFonts w:ascii="Arial" w:hAnsi="Arial"/>
          <w:b/>
          <w:sz w:val="24"/>
        </w:rPr>
      </w:pPr>
      <w:r>
        <w:rPr>
          <w:rFonts w:ascii="Arial" w:hAnsi="Arial"/>
          <w:b/>
          <w:sz w:val="24"/>
        </w:rPr>
        <w:tab/>
      </w:r>
      <w:proofErr w:type="gramStart"/>
      <w:r>
        <w:rPr>
          <w:rFonts w:ascii="Arial" w:hAnsi="Arial"/>
          <w:b/>
          <w:sz w:val="24"/>
        </w:rPr>
        <w:t>b.</w:t>
      </w:r>
      <w:r w:rsidR="00CA0433" w:rsidRPr="00CA0433">
        <w:rPr>
          <w:rFonts w:ascii="Arial" w:hAnsi="Arial"/>
          <w:b/>
          <w:sz w:val="24"/>
        </w:rPr>
        <w:t xml:space="preserve"> </w:t>
      </w:r>
      <w:r w:rsidR="00CA0433">
        <w:rPr>
          <w:rFonts w:ascii="Arial" w:hAnsi="Arial"/>
          <w:b/>
          <w:sz w:val="24"/>
        </w:rPr>
        <w:tab/>
      </w:r>
      <w:r w:rsidR="00CA0433">
        <w:rPr>
          <w:rFonts w:ascii="Arial" w:hAnsi="Arial"/>
          <w:b/>
          <w:sz w:val="24"/>
        </w:rPr>
        <w:tab/>
      </w:r>
      <w:r w:rsidR="00CA0433">
        <w:rPr>
          <w:rFonts w:ascii="Arial" w:hAnsi="Arial"/>
          <w:b/>
          <w:sz w:val="24"/>
        </w:rPr>
        <w:tab/>
        <w:t>MARSHALL</w:t>
      </w:r>
      <w:proofErr w:type="gramEnd"/>
      <w:r w:rsidR="00CA0433">
        <w:rPr>
          <w:rFonts w:ascii="Arial" w:hAnsi="Arial"/>
          <w:b/>
          <w:sz w:val="24"/>
        </w:rPr>
        <w:t xml:space="preserve"> COMPANY AND CONSOLIDATED SUBSIDIARY</w:t>
      </w:r>
    </w:p>
    <w:p w14:paraId="2C8F8039"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s>
        <w:jc w:val="center"/>
        <w:rPr>
          <w:rFonts w:ascii="Arial" w:hAnsi="Arial"/>
          <w:b/>
          <w:sz w:val="24"/>
        </w:rPr>
      </w:pPr>
      <w:r>
        <w:rPr>
          <w:rFonts w:ascii="Arial" w:hAnsi="Arial"/>
          <w:b/>
          <w:sz w:val="24"/>
        </w:rPr>
        <w:t>Worksheet</w:t>
      </w:r>
    </w:p>
    <w:p w14:paraId="1836E7FF" w14:textId="6B6D6636" w:rsidR="002E0AA6" w:rsidRDefault="002E0AA6">
      <w:pPr>
        <w:pStyle w:val="Outline1"/>
        <w:tabs>
          <w:tab w:val="clear" w:pos="720"/>
          <w:tab w:val="clear" w:pos="1080"/>
          <w:tab w:val="clear" w:pos="1440"/>
          <w:tab w:val="clear" w:pos="1800"/>
          <w:tab w:val="clear" w:pos="2160"/>
          <w:tab w:val="clear" w:pos="2520"/>
          <w:tab w:val="clear" w:pos="2880"/>
          <w:tab w:val="clear" w:pos="3240"/>
        </w:tabs>
        <w:jc w:val="center"/>
        <w:rPr>
          <w:rFonts w:ascii="Arial" w:hAnsi="Arial"/>
          <w:b/>
          <w:sz w:val="24"/>
        </w:rPr>
      </w:pPr>
      <w:r>
        <w:rPr>
          <w:rFonts w:ascii="Arial" w:hAnsi="Arial"/>
          <w:b/>
          <w:sz w:val="24"/>
        </w:rPr>
        <w:t xml:space="preserve">January 1, </w:t>
      </w:r>
      <w:r w:rsidR="00020A86">
        <w:rPr>
          <w:rFonts w:ascii="Arial" w:hAnsi="Arial"/>
          <w:b/>
          <w:sz w:val="24"/>
        </w:rPr>
        <w:t>2015</w:t>
      </w:r>
    </w:p>
    <w:p w14:paraId="0D6EDA96" w14:textId="77777777" w:rsidR="002E0AA6" w:rsidRDefault="002E0AA6">
      <w:pPr>
        <w:pStyle w:val="Outline1"/>
        <w:spacing w:line="120" w:lineRule="exact"/>
        <w:rPr>
          <w:rFonts w:ascii="Arial" w:hAnsi="Arial"/>
          <w:b/>
          <w:sz w:val="24"/>
        </w:rPr>
      </w:pPr>
    </w:p>
    <w:p w14:paraId="70C461C3"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center" w:pos="2070"/>
          <w:tab w:val="center" w:pos="5760"/>
          <w:tab w:val="center" w:pos="7290"/>
          <w:tab w:val="center" w:pos="9000"/>
          <w:tab w:val="center" w:pos="10440"/>
          <w:tab w:val="center" w:pos="11880"/>
        </w:tabs>
        <w:rPr>
          <w:rFonts w:ascii="Arial" w:hAnsi="Arial"/>
          <w:b/>
          <w:i/>
          <w:sz w:val="24"/>
        </w:rPr>
      </w:pPr>
      <w:r>
        <w:rPr>
          <w:rFonts w:ascii="Arial" w:hAnsi="Arial"/>
          <w:b/>
          <w:i/>
          <w:sz w:val="24"/>
        </w:rPr>
        <w:tab/>
      </w:r>
      <w:r>
        <w:rPr>
          <w:rFonts w:ascii="Arial" w:hAnsi="Arial"/>
          <w:b/>
          <w:i/>
          <w:sz w:val="24"/>
        </w:rPr>
        <w:tab/>
      </w:r>
      <w:r>
        <w:rPr>
          <w:rFonts w:ascii="Arial" w:hAnsi="Arial"/>
          <w:b/>
          <w:i/>
          <w:sz w:val="24"/>
        </w:rPr>
        <w:tab/>
      </w:r>
      <w:r w:rsidR="00BB52D2">
        <w:rPr>
          <w:rFonts w:ascii="Arial" w:hAnsi="Arial"/>
          <w:b/>
          <w:i/>
          <w:sz w:val="24"/>
        </w:rPr>
        <w:t>Marshall</w:t>
      </w:r>
      <w:r>
        <w:rPr>
          <w:rFonts w:ascii="Arial" w:hAnsi="Arial"/>
          <w:b/>
          <w:i/>
          <w:sz w:val="24"/>
        </w:rPr>
        <w:t xml:space="preserve"> </w:t>
      </w:r>
      <w:r>
        <w:rPr>
          <w:rFonts w:ascii="Arial" w:hAnsi="Arial"/>
          <w:b/>
          <w:i/>
          <w:sz w:val="24"/>
        </w:rPr>
        <w:tab/>
      </w:r>
      <w:r w:rsidR="00BB52D2">
        <w:rPr>
          <w:rFonts w:ascii="Arial" w:hAnsi="Arial"/>
          <w:b/>
          <w:i/>
          <w:sz w:val="24"/>
        </w:rPr>
        <w:t>Tucker</w:t>
      </w:r>
      <w:r>
        <w:rPr>
          <w:rFonts w:ascii="Arial" w:hAnsi="Arial"/>
          <w:b/>
          <w:i/>
          <w:sz w:val="24"/>
        </w:rPr>
        <w:tab/>
        <w:t xml:space="preserve">           </w:t>
      </w:r>
      <w:r w:rsidRPr="00CA0433">
        <w:rPr>
          <w:rFonts w:ascii="Arial" w:hAnsi="Arial"/>
          <w:b/>
          <w:i/>
          <w:sz w:val="24"/>
        </w:rPr>
        <w:t>Consolidation</w:t>
      </w:r>
      <w:r w:rsidR="00CA0433">
        <w:rPr>
          <w:rFonts w:ascii="Arial" w:hAnsi="Arial"/>
          <w:b/>
          <w:i/>
          <w:sz w:val="24"/>
        </w:rPr>
        <w:t xml:space="preserve"> </w:t>
      </w:r>
      <w:r w:rsidRPr="00CA0433">
        <w:rPr>
          <w:rFonts w:ascii="Arial" w:hAnsi="Arial"/>
          <w:b/>
          <w:i/>
          <w:sz w:val="24"/>
        </w:rPr>
        <w:t>Entries</w:t>
      </w:r>
      <w:r w:rsidRPr="00836270">
        <w:rPr>
          <w:rFonts w:ascii="Arial" w:hAnsi="Arial"/>
          <w:b/>
          <w:i/>
          <w:sz w:val="24"/>
        </w:rPr>
        <w:t xml:space="preserve"> </w:t>
      </w:r>
      <w:r>
        <w:rPr>
          <w:rFonts w:ascii="Arial" w:hAnsi="Arial"/>
          <w:b/>
          <w:i/>
          <w:sz w:val="24"/>
        </w:rPr>
        <w:tab/>
        <w:t>Consolidated</w:t>
      </w:r>
    </w:p>
    <w:p w14:paraId="38E77BAA" w14:textId="77777777" w:rsidR="002E0AA6" w:rsidRDefault="002E0AA6">
      <w:pPr>
        <w:pStyle w:val="Outline1"/>
        <w:tabs>
          <w:tab w:val="clear" w:pos="720"/>
          <w:tab w:val="clear" w:pos="1080"/>
          <w:tab w:val="clear" w:pos="1440"/>
          <w:tab w:val="clear" w:pos="1800"/>
          <w:tab w:val="clear" w:pos="2160"/>
          <w:tab w:val="clear" w:pos="2520"/>
          <w:tab w:val="clear" w:pos="2880"/>
          <w:tab w:val="clear" w:pos="3240"/>
          <w:tab w:val="center" w:pos="2070"/>
          <w:tab w:val="center" w:pos="5760"/>
          <w:tab w:val="center" w:pos="7290"/>
          <w:tab w:val="center" w:pos="9000"/>
          <w:tab w:val="center" w:pos="10440"/>
          <w:tab w:val="center" w:pos="11880"/>
        </w:tabs>
        <w:rPr>
          <w:rFonts w:ascii="Arial" w:hAnsi="Arial"/>
          <w:b/>
          <w:i/>
          <w:sz w:val="24"/>
        </w:rPr>
      </w:pPr>
      <w:r>
        <w:rPr>
          <w:rFonts w:ascii="Arial" w:hAnsi="Arial"/>
          <w:b/>
          <w:i/>
          <w:sz w:val="24"/>
        </w:rPr>
        <w:tab/>
      </w:r>
      <w:r>
        <w:rPr>
          <w:rFonts w:ascii="Arial" w:hAnsi="Arial"/>
          <w:b/>
          <w:i/>
          <w:sz w:val="24"/>
        </w:rPr>
        <w:tab/>
        <w:t>Accounts</w:t>
      </w:r>
      <w:r>
        <w:rPr>
          <w:rFonts w:ascii="Arial" w:hAnsi="Arial"/>
          <w:b/>
          <w:i/>
          <w:sz w:val="24"/>
        </w:rPr>
        <w:tab/>
        <w:t>Company*</w:t>
      </w:r>
      <w:r>
        <w:rPr>
          <w:rFonts w:ascii="Arial" w:hAnsi="Arial"/>
          <w:b/>
          <w:i/>
          <w:sz w:val="24"/>
        </w:rPr>
        <w:tab/>
        <w:t>Company</w:t>
      </w:r>
      <w:r>
        <w:rPr>
          <w:rFonts w:ascii="Arial" w:hAnsi="Arial"/>
          <w:b/>
          <w:i/>
          <w:sz w:val="24"/>
        </w:rPr>
        <w:tab/>
        <w:t>Debit</w:t>
      </w:r>
      <w:r>
        <w:rPr>
          <w:rFonts w:ascii="Arial" w:hAnsi="Arial"/>
          <w:b/>
          <w:i/>
          <w:sz w:val="24"/>
        </w:rPr>
        <w:tab/>
        <w:t>Credit</w:t>
      </w:r>
      <w:r>
        <w:rPr>
          <w:rFonts w:ascii="Arial" w:hAnsi="Arial"/>
          <w:b/>
          <w:i/>
          <w:sz w:val="24"/>
        </w:rPr>
        <w:tab/>
        <w:t>Totals</w:t>
      </w:r>
    </w:p>
    <w:p w14:paraId="237FEC1F" w14:textId="77777777" w:rsidR="002E0AA6" w:rsidRDefault="002E0AA6">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Cash</w:t>
      </w:r>
      <w:r>
        <w:rPr>
          <w:rFonts w:ascii="Arial" w:hAnsi="Arial"/>
          <w:b/>
          <w:sz w:val="24"/>
        </w:rPr>
        <w:tab/>
      </w:r>
      <w:r>
        <w:rPr>
          <w:rFonts w:ascii="Arial" w:hAnsi="Arial"/>
          <w:b/>
          <w:sz w:val="24"/>
        </w:rPr>
        <w:tab/>
        <w:t xml:space="preserve">     18,000</w:t>
      </w:r>
      <w:r>
        <w:rPr>
          <w:rFonts w:ascii="Arial" w:hAnsi="Arial"/>
          <w:b/>
          <w:sz w:val="24"/>
        </w:rPr>
        <w:tab/>
        <w:t xml:space="preserve">  20,000</w:t>
      </w:r>
      <w:r>
        <w:rPr>
          <w:rFonts w:ascii="Arial" w:hAnsi="Arial"/>
          <w:b/>
          <w:sz w:val="24"/>
        </w:rPr>
        <w:tab/>
      </w:r>
      <w:r>
        <w:rPr>
          <w:rFonts w:ascii="Arial" w:hAnsi="Arial"/>
          <w:b/>
          <w:sz w:val="24"/>
        </w:rPr>
        <w:tab/>
      </w:r>
      <w:r>
        <w:rPr>
          <w:rFonts w:ascii="Arial" w:hAnsi="Arial"/>
          <w:b/>
          <w:sz w:val="24"/>
        </w:rPr>
        <w:tab/>
        <w:t xml:space="preserve">     38,000</w:t>
      </w:r>
    </w:p>
    <w:p w14:paraId="7D92200C" w14:textId="77777777" w:rsidR="002E0AA6" w:rsidRDefault="002E0AA6">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Receivables </w:t>
      </w:r>
      <w:r>
        <w:rPr>
          <w:rFonts w:ascii="Arial" w:hAnsi="Arial"/>
          <w:b/>
          <w:sz w:val="24"/>
        </w:rPr>
        <w:tab/>
      </w:r>
      <w:r>
        <w:rPr>
          <w:rFonts w:ascii="Arial" w:hAnsi="Arial"/>
          <w:b/>
          <w:sz w:val="24"/>
        </w:rPr>
        <w:tab/>
        <w:t>270,000</w:t>
      </w:r>
      <w:r>
        <w:rPr>
          <w:rFonts w:ascii="Arial" w:hAnsi="Arial"/>
          <w:b/>
          <w:sz w:val="24"/>
        </w:rPr>
        <w:tab/>
        <w:t>90,000</w:t>
      </w:r>
      <w:r>
        <w:rPr>
          <w:rFonts w:ascii="Arial" w:hAnsi="Arial"/>
          <w:b/>
          <w:sz w:val="24"/>
        </w:rPr>
        <w:tab/>
      </w:r>
      <w:r>
        <w:rPr>
          <w:rFonts w:ascii="Arial" w:hAnsi="Arial"/>
          <w:b/>
          <w:sz w:val="24"/>
        </w:rPr>
        <w:tab/>
      </w:r>
      <w:r>
        <w:rPr>
          <w:rFonts w:ascii="Arial" w:hAnsi="Arial"/>
          <w:b/>
          <w:sz w:val="24"/>
        </w:rPr>
        <w:tab/>
        <w:t>360,000</w:t>
      </w:r>
    </w:p>
    <w:p w14:paraId="69E474CD" w14:textId="77777777" w:rsidR="002E0AA6" w:rsidRDefault="002E0AA6">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Inventory </w:t>
      </w:r>
      <w:r>
        <w:rPr>
          <w:rFonts w:ascii="Arial" w:hAnsi="Arial"/>
          <w:b/>
          <w:sz w:val="24"/>
        </w:rPr>
        <w:tab/>
      </w:r>
      <w:r>
        <w:rPr>
          <w:rFonts w:ascii="Arial" w:hAnsi="Arial"/>
          <w:b/>
          <w:sz w:val="24"/>
        </w:rPr>
        <w:tab/>
        <w:t>360,000</w:t>
      </w:r>
      <w:r>
        <w:rPr>
          <w:rFonts w:ascii="Arial" w:hAnsi="Arial"/>
          <w:b/>
          <w:sz w:val="24"/>
        </w:rPr>
        <w:tab/>
        <w:t xml:space="preserve">140,000 </w:t>
      </w:r>
      <w:r>
        <w:rPr>
          <w:rFonts w:ascii="Arial" w:hAnsi="Arial"/>
          <w:b/>
          <w:sz w:val="24"/>
        </w:rPr>
        <w:tab/>
        <w:t xml:space="preserve">(A)   </w:t>
      </w:r>
      <w:r w:rsidR="00BB52D2">
        <w:rPr>
          <w:rFonts w:ascii="Arial" w:hAnsi="Arial"/>
          <w:b/>
          <w:sz w:val="24"/>
        </w:rPr>
        <w:t xml:space="preserve"> </w:t>
      </w:r>
      <w:r>
        <w:rPr>
          <w:rFonts w:ascii="Arial" w:hAnsi="Arial"/>
          <w:b/>
          <w:sz w:val="24"/>
        </w:rPr>
        <w:t xml:space="preserve">5,000 </w:t>
      </w:r>
      <w:r>
        <w:rPr>
          <w:rFonts w:ascii="Arial" w:hAnsi="Arial"/>
          <w:b/>
          <w:sz w:val="24"/>
        </w:rPr>
        <w:tab/>
      </w:r>
      <w:r>
        <w:rPr>
          <w:rFonts w:ascii="Arial" w:hAnsi="Arial"/>
          <w:b/>
          <w:sz w:val="24"/>
        </w:rPr>
        <w:tab/>
        <w:t>505,000</w:t>
      </w:r>
    </w:p>
    <w:p w14:paraId="7C61D3D4" w14:textId="77777777" w:rsidR="002E0AA6" w:rsidRDefault="00BB1C41">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Land </w:t>
      </w:r>
      <w:r>
        <w:rPr>
          <w:rFonts w:ascii="Arial" w:hAnsi="Arial"/>
          <w:b/>
          <w:sz w:val="24"/>
        </w:rPr>
        <w:tab/>
      </w:r>
      <w:r>
        <w:rPr>
          <w:rFonts w:ascii="Arial" w:hAnsi="Arial"/>
          <w:b/>
          <w:sz w:val="24"/>
        </w:rPr>
        <w:tab/>
        <w:t>200,000</w:t>
      </w:r>
      <w:r>
        <w:rPr>
          <w:rFonts w:ascii="Arial" w:hAnsi="Arial"/>
          <w:b/>
          <w:sz w:val="24"/>
        </w:rPr>
        <w:tab/>
        <w:t xml:space="preserve">180,000 </w:t>
      </w:r>
      <w:r>
        <w:rPr>
          <w:rFonts w:ascii="Arial" w:hAnsi="Arial"/>
          <w:b/>
          <w:sz w:val="24"/>
        </w:rPr>
        <w:tab/>
      </w:r>
      <w:r w:rsidR="002E0AA6">
        <w:rPr>
          <w:rFonts w:ascii="Arial" w:hAnsi="Arial"/>
          <w:b/>
          <w:sz w:val="24"/>
        </w:rPr>
        <w:t>(A</w:t>
      </w:r>
      <w:proofErr w:type="gramStart"/>
      <w:r w:rsidR="002E0AA6">
        <w:rPr>
          <w:rFonts w:ascii="Arial" w:hAnsi="Arial"/>
          <w:b/>
          <w:sz w:val="24"/>
        </w:rPr>
        <w:t xml:space="preserve">)  </w:t>
      </w:r>
      <w:r>
        <w:rPr>
          <w:rFonts w:ascii="Arial" w:hAnsi="Arial"/>
          <w:b/>
          <w:sz w:val="24"/>
        </w:rPr>
        <w:t>20</w:t>
      </w:r>
      <w:r w:rsidR="002E0AA6">
        <w:rPr>
          <w:rFonts w:ascii="Arial" w:hAnsi="Arial"/>
          <w:b/>
          <w:sz w:val="24"/>
        </w:rPr>
        <w:t>,000</w:t>
      </w:r>
      <w:proofErr w:type="gramEnd"/>
      <w:r w:rsidR="002E0AA6">
        <w:rPr>
          <w:rFonts w:ascii="Arial" w:hAnsi="Arial"/>
          <w:b/>
          <w:sz w:val="24"/>
        </w:rPr>
        <w:tab/>
      </w:r>
      <w:r>
        <w:rPr>
          <w:rFonts w:ascii="Arial" w:hAnsi="Arial"/>
          <w:b/>
          <w:sz w:val="24"/>
        </w:rPr>
        <w:tab/>
      </w:r>
      <w:r w:rsidR="00BB52D2">
        <w:rPr>
          <w:rFonts w:ascii="Arial" w:hAnsi="Arial"/>
          <w:b/>
          <w:sz w:val="24"/>
        </w:rPr>
        <w:t>400</w:t>
      </w:r>
      <w:r w:rsidR="002E0AA6">
        <w:rPr>
          <w:rFonts w:ascii="Arial" w:hAnsi="Arial"/>
          <w:b/>
          <w:sz w:val="24"/>
        </w:rPr>
        <w:t>,000</w:t>
      </w:r>
    </w:p>
    <w:p w14:paraId="500879C7" w14:textId="77777777" w:rsidR="002E0AA6" w:rsidRDefault="002E0AA6">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Build</w:t>
      </w:r>
      <w:r w:rsidR="00BB1C41">
        <w:rPr>
          <w:rFonts w:ascii="Arial" w:hAnsi="Arial"/>
          <w:b/>
          <w:sz w:val="24"/>
        </w:rPr>
        <w:t xml:space="preserve">ings (net) </w:t>
      </w:r>
      <w:r w:rsidR="00BB1C41">
        <w:rPr>
          <w:rFonts w:ascii="Arial" w:hAnsi="Arial"/>
          <w:b/>
          <w:sz w:val="24"/>
        </w:rPr>
        <w:tab/>
      </w:r>
      <w:r w:rsidR="00BB1C41">
        <w:rPr>
          <w:rFonts w:ascii="Arial" w:hAnsi="Arial"/>
          <w:b/>
          <w:sz w:val="24"/>
        </w:rPr>
        <w:tab/>
        <w:t>420,000</w:t>
      </w:r>
      <w:r w:rsidR="00BB1C41">
        <w:rPr>
          <w:rFonts w:ascii="Arial" w:hAnsi="Arial"/>
          <w:b/>
          <w:sz w:val="24"/>
        </w:rPr>
        <w:tab/>
        <w:t xml:space="preserve">220,000 </w:t>
      </w:r>
      <w:r w:rsidR="00BB1C41">
        <w:rPr>
          <w:rFonts w:ascii="Arial" w:hAnsi="Arial"/>
          <w:b/>
          <w:sz w:val="24"/>
        </w:rPr>
        <w:tab/>
      </w:r>
      <w:r>
        <w:rPr>
          <w:rFonts w:ascii="Arial" w:hAnsi="Arial"/>
          <w:b/>
          <w:sz w:val="24"/>
        </w:rPr>
        <w:t>(A</w:t>
      </w:r>
      <w:proofErr w:type="gramStart"/>
      <w:r>
        <w:rPr>
          <w:rFonts w:ascii="Arial" w:hAnsi="Arial"/>
          <w:b/>
          <w:sz w:val="24"/>
        </w:rPr>
        <w:t xml:space="preserve">)  </w:t>
      </w:r>
      <w:r w:rsidR="00BB52D2">
        <w:rPr>
          <w:rFonts w:ascii="Arial" w:hAnsi="Arial"/>
          <w:b/>
          <w:sz w:val="24"/>
        </w:rPr>
        <w:t>30,000</w:t>
      </w:r>
      <w:proofErr w:type="gramEnd"/>
      <w:r>
        <w:rPr>
          <w:rFonts w:ascii="Arial" w:hAnsi="Arial"/>
          <w:b/>
          <w:sz w:val="24"/>
        </w:rPr>
        <w:tab/>
      </w:r>
      <w:r w:rsidR="00BB1C41">
        <w:rPr>
          <w:rFonts w:ascii="Arial" w:hAnsi="Arial"/>
          <w:b/>
          <w:sz w:val="24"/>
        </w:rPr>
        <w:tab/>
      </w:r>
      <w:r>
        <w:rPr>
          <w:rFonts w:ascii="Arial" w:hAnsi="Arial"/>
          <w:b/>
          <w:sz w:val="24"/>
        </w:rPr>
        <w:t>6</w:t>
      </w:r>
      <w:r w:rsidR="00BB52D2">
        <w:rPr>
          <w:rFonts w:ascii="Arial" w:hAnsi="Arial"/>
          <w:b/>
          <w:sz w:val="24"/>
        </w:rPr>
        <w:t>70</w:t>
      </w:r>
      <w:r>
        <w:rPr>
          <w:rFonts w:ascii="Arial" w:hAnsi="Arial"/>
          <w:b/>
          <w:sz w:val="24"/>
        </w:rPr>
        <w:t>,</w:t>
      </w:r>
      <w:r w:rsidR="00BB52D2">
        <w:rPr>
          <w:rFonts w:ascii="Arial" w:hAnsi="Arial"/>
          <w:b/>
          <w:sz w:val="24"/>
        </w:rPr>
        <w:t>0</w:t>
      </w:r>
      <w:r>
        <w:rPr>
          <w:rFonts w:ascii="Arial" w:hAnsi="Arial"/>
          <w:b/>
          <w:sz w:val="24"/>
        </w:rPr>
        <w:t>00</w:t>
      </w:r>
    </w:p>
    <w:p w14:paraId="7034BA9B" w14:textId="77777777" w:rsidR="002E0AA6" w:rsidRDefault="002E0AA6">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Eq</w:t>
      </w:r>
      <w:r w:rsidR="00BB1C41">
        <w:rPr>
          <w:rFonts w:ascii="Arial" w:hAnsi="Arial"/>
          <w:b/>
          <w:sz w:val="24"/>
        </w:rPr>
        <w:t xml:space="preserve">uipment (net) </w:t>
      </w:r>
      <w:r w:rsidR="00BB1C41">
        <w:rPr>
          <w:rFonts w:ascii="Arial" w:hAnsi="Arial"/>
          <w:b/>
          <w:sz w:val="24"/>
        </w:rPr>
        <w:tab/>
      </w:r>
      <w:r w:rsidR="00BB1C41">
        <w:rPr>
          <w:rFonts w:ascii="Arial" w:hAnsi="Arial"/>
          <w:b/>
          <w:sz w:val="24"/>
        </w:rPr>
        <w:tab/>
        <w:t>160,000</w:t>
      </w:r>
      <w:r w:rsidR="00BB1C41">
        <w:rPr>
          <w:rFonts w:ascii="Arial" w:hAnsi="Arial"/>
          <w:b/>
          <w:sz w:val="24"/>
        </w:rPr>
        <w:tab/>
        <w:t>50,000</w:t>
      </w:r>
      <w:r w:rsidR="00BB1C41">
        <w:rPr>
          <w:rFonts w:ascii="Arial" w:hAnsi="Arial"/>
          <w:b/>
          <w:sz w:val="24"/>
        </w:rPr>
        <w:tab/>
      </w:r>
      <w:r>
        <w:rPr>
          <w:rFonts w:ascii="Arial" w:hAnsi="Arial"/>
          <w:b/>
          <w:sz w:val="24"/>
        </w:rPr>
        <w:tab/>
      </w:r>
      <w:r w:rsidR="00BB1C41">
        <w:rPr>
          <w:rFonts w:ascii="Arial" w:hAnsi="Arial"/>
          <w:b/>
          <w:sz w:val="24"/>
        </w:rPr>
        <w:tab/>
      </w:r>
      <w:r>
        <w:rPr>
          <w:rFonts w:ascii="Arial" w:hAnsi="Arial"/>
          <w:b/>
          <w:sz w:val="24"/>
        </w:rPr>
        <w:t>2</w:t>
      </w:r>
      <w:r w:rsidR="00BB52D2">
        <w:rPr>
          <w:rFonts w:ascii="Arial" w:hAnsi="Arial"/>
          <w:b/>
          <w:sz w:val="24"/>
        </w:rPr>
        <w:t>10</w:t>
      </w:r>
      <w:r>
        <w:rPr>
          <w:rFonts w:ascii="Arial" w:hAnsi="Arial"/>
          <w:b/>
          <w:sz w:val="24"/>
        </w:rPr>
        <w:t>,</w:t>
      </w:r>
      <w:r w:rsidR="00BB52D2">
        <w:rPr>
          <w:rFonts w:ascii="Arial" w:hAnsi="Arial"/>
          <w:b/>
          <w:sz w:val="24"/>
        </w:rPr>
        <w:t>0</w:t>
      </w:r>
      <w:r>
        <w:rPr>
          <w:rFonts w:ascii="Arial" w:hAnsi="Arial"/>
          <w:b/>
          <w:sz w:val="24"/>
        </w:rPr>
        <w:t>00</w:t>
      </w:r>
    </w:p>
    <w:p w14:paraId="31E7BB0E" w14:textId="77777777" w:rsidR="002E0AA6" w:rsidRDefault="002E0AA6">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Investment in </w:t>
      </w:r>
      <w:r w:rsidR="00BB52D2">
        <w:rPr>
          <w:rFonts w:ascii="Arial" w:hAnsi="Arial"/>
          <w:b/>
          <w:sz w:val="24"/>
        </w:rPr>
        <w:t>Tucker</w:t>
      </w:r>
      <w:r>
        <w:rPr>
          <w:rFonts w:ascii="Arial" w:hAnsi="Arial"/>
          <w:b/>
          <w:sz w:val="24"/>
        </w:rPr>
        <w:t xml:space="preserve"> </w:t>
      </w:r>
      <w:r>
        <w:rPr>
          <w:rFonts w:ascii="Arial" w:hAnsi="Arial"/>
          <w:b/>
          <w:sz w:val="24"/>
        </w:rPr>
        <w:tab/>
      </w:r>
      <w:r>
        <w:rPr>
          <w:rFonts w:ascii="Arial" w:hAnsi="Arial"/>
          <w:b/>
          <w:sz w:val="24"/>
        </w:rPr>
        <w:tab/>
      </w:r>
      <w:r w:rsidRPr="00836270">
        <w:rPr>
          <w:rFonts w:ascii="Arial" w:hAnsi="Arial"/>
          <w:b/>
          <w:sz w:val="24"/>
        </w:rPr>
        <w:t xml:space="preserve">     </w:t>
      </w:r>
      <w:r w:rsidR="00BB52D2" w:rsidRPr="00BB52D2">
        <w:rPr>
          <w:rFonts w:ascii="Arial" w:hAnsi="Arial"/>
          <w:b/>
          <w:sz w:val="24"/>
        </w:rPr>
        <w:t>515</w:t>
      </w:r>
      <w:r w:rsidRPr="00BB52D2">
        <w:rPr>
          <w:rFonts w:ascii="Arial" w:hAnsi="Arial"/>
          <w:b/>
          <w:sz w:val="24"/>
        </w:rPr>
        <w:t>,000</w:t>
      </w:r>
      <w:r>
        <w:rPr>
          <w:rFonts w:ascii="Arial" w:hAnsi="Arial"/>
          <w:b/>
          <w:sz w:val="24"/>
        </w:rPr>
        <w:tab/>
      </w:r>
      <w:r w:rsidRPr="00836270">
        <w:rPr>
          <w:rFonts w:ascii="Arial" w:hAnsi="Arial"/>
          <w:b/>
          <w:sz w:val="24"/>
        </w:rPr>
        <w:t xml:space="preserve">          </w:t>
      </w:r>
      <w:r>
        <w:rPr>
          <w:rFonts w:ascii="Arial" w:hAnsi="Arial"/>
          <w:b/>
          <w:sz w:val="24"/>
        </w:rPr>
        <w:tab/>
      </w:r>
      <w:r>
        <w:rPr>
          <w:rFonts w:ascii="Arial" w:hAnsi="Arial"/>
          <w:b/>
          <w:sz w:val="24"/>
        </w:rPr>
        <w:tab/>
        <w:t>(S)</w:t>
      </w:r>
      <w:r w:rsidR="00BB52D2">
        <w:rPr>
          <w:rFonts w:ascii="Arial" w:hAnsi="Arial"/>
          <w:b/>
          <w:sz w:val="24"/>
        </w:rPr>
        <w:t xml:space="preserve"> 460</w:t>
      </w:r>
      <w:r>
        <w:rPr>
          <w:rFonts w:ascii="Arial" w:hAnsi="Arial"/>
          <w:b/>
          <w:sz w:val="24"/>
        </w:rPr>
        <w:t>,000</w:t>
      </w:r>
      <w:r>
        <w:rPr>
          <w:rFonts w:ascii="Arial" w:hAnsi="Arial"/>
          <w:b/>
          <w:sz w:val="24"/>
        </w:rPr>
        <w:tab/>
      </w:r>
      <w:r w:rsidRPr="00836270">
        <w:rPr>
          <w:rFonts w:ascii="Arial" w:hAnsi="Arial"/>
          <w:b/>
          <w:sz w:val="24"/>
        </w:rPr>
        <w:t xml:space="preserve">              </w:t>
      </w:r>
    </w:p>
    <w:p w14:paraId="21FFCD8C" w14:textId="77777777" w:rsidR="00BB52D2" w:rsidRDefault="002E0AA6" w:rsidP="00216EB4">
      <w:pPr>
        <w:pStyle w:val="Outline1"/>
        <w:tabs>
          <w:tab w:val="clear" w:pos="720"/>
          <w:tab w:val="clear" w:pos="1440"/>
          <w:tab w:val="clear" w:pos="1800"/>
          <w:tab w:val="clear" w:pos="2160"/>
          <w:tab w:val="clear" w:pos="2520"/>
          <w:tab w:val="clear" w:pos="2880"/>
          <w:tab w:val="clear" w:pos="3240"/>
          <w:tab w:val="right" w:pos="5040"/>
          <w:tab w:val="right" w:pos="6120"/>
          <w:tab w:val="right" w:pos="6840"/>
          <w:tab w:val="right" w:pos="7740"/>
          <w:tab w:val="right" w:pos="9450"/>
          <w:tab w:val="right" w:pos="10890"/>
          <w:tab w:val="right" w:pos="11160"/>
          <w:tab w:val="right" w:pos="12240"/>
        </w:tabs>
        <w:rPr>
          <w:rFonts w:ascii="Arial" w:hAnsi="Arial"/>
          <w:b/>
          <w:sz w:val="24"/>
        </w:rPr>
      </w:pPr>
      <w:r>
        <w:rPr>
          <w:rFonts w:ascii="Arial" w:hAnsi="Arial"/>
          <w:b/>
          <w:sz w:val="24"/>
        </w:rPr>
        <w:tab/>
      </w:r>
      <w:r w:rsidR="00BB52D2">
        <w:rPr>
          <w:rFonts w:ascii="Arial" w:hAnsi="Arial"/>
          <w:b/>
          <w:sz w:val="24"/>
        </w:rPr>
        <w:tab/>
      </w:r>
      <w:r w:rsidR="00BB52D2">
        <w:rPr>
          <w:rFonts w:ascii="Arial" w:hAnsi="Arial"/>
          <w:b/>
          <w:sz w:val="24"/>
        </w:rPr>
        <w:tab/>
      </w:r>
      <w:r w:rsidR="00BB52D2" w:rsidRPr="00BB52D2">
        <w:rPr>
          <w:rFonts w:ascii="Arial" w:hAnsi="Arial"/>
          <w:b/>
          <w:sz w:val="24"/>
          <w:u w:val="single"/>
        </w:rPr>
        <w:tab/>
      </w:r>
      <w:r w:rsidR="00BB52D2">
        <w:rPr>
          <w:rFonts w:ascii="Arial" w:hAnsi="Arial"/>
          <w:b/>
          <w:sz w:val="24"/>
        </w:rPr>
        <w:tab/>
      </w:r>
      <w:r w:rsidR="00BB52D2" w:rsidRPr="00BB52D2">
        <w:rPr>
          <w:rFonts w:ascii="Arial" w:hAnsi="Arial"/>
          <w:b/>
          <w:sz w:val="24"/>
          <w:u w:val="single"/>
        </w:rPr>
        <w:tab/>
      </w:r>
      <w:r w:rsidR="00BB52D2">
        <w:rPr>
          <w:rFonts w:ascii="Arial" w:hAnsi="Arial"/>
          <w:b/>
          <w:sz w:val="24"/>
        </w:rPr>
        <w:tab/>
      </w:r>
      <w:r w:rsidR="00BB52D2">
        <w:rPr>
          <w:rFonts w:ascii="Arial" w:hAnsi="Arial"/>
          <w:b/>
          <w:sz w:val="24"/>
        </w:rPr>
        <w:tab/>
        <w:t>(A)   55,000</w:t>
      </w:r>
      <w:r w:rsidR="00BB52D2">
        <w:rPr>
          <w:rFonts w:ascii="Arial" w:hAnsi="Arial"/>
          <w:b/>
          <w:sz w:val="24"/>
        </w:rPr>
        <w:tab/>
      </w:r>
      <w:r w:rsidR="00BB52D2" w:rsidRPr="00BB52D2">
        <w:rPr>
          <w:rFonts w:ascii="Arial" w:hAnsi="Arial"/>
          <w:b/>
          <w:sz w:val="24"/>
          <w:u w:val="single"/>
        </w:rPr>
        <w:tab/>
      </w:r>
      <w:r w:rsidR="00216EB4">
        <w:rPr>
          <w:rFonts w:ascii="Arial" w:hAnsi="Arial"/>
          <w:b/>
          <w:sz w:val="24"/>
          <w:u w:val="single"/>
        </w:rPr>
        <w:t xml:space="preserve"> </w:t>
      </w:r>
      <w:r w:rsidR="00BB52D2">
        <w:rPr>
          <w:rFonts w:ascii="Arial" w:hAnsi="Arial"/>
          <w:b/>
          <w:sz w:val="24"/>
          <w:u w:val="single"/>
        </w:rPr>
        <w:t>-0-</w:t>
      </w:r>
    </w:p>
    <w:p w14:paraId="6D7D35F2" w14:textId="77777777" w:rsidR="002E0AA6" w:rsidRDefault="002E0AA6">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Total </w:t>
      </w:r>
      <w:r w:rsidR="006E5448">
        <w:rPr>
          <w:rFonts w:ascii="Arial" w:hAnsi="Arial"/>
          <w:b/>
          <w:sz w:val="24"/>
        </w:rPr>
        <w:t>assets</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u w:val="double"/>
        </w:rPr>
        <w:t>1,</w:t>
      </w:r>
      <w:r w:rsidR="00BB52D2">
        <w:rPr>
          <w:rFonts w:ascii="Arial" w:hAnsi="Arial"/>
          <w:b/>
          <w:sz w:val="24"/>
          <w:u w:val="double"/>
        </w:rPr>
        <w:t>943</w:t>
      </w:r>
      <w:r>
        <w:rPr>
          <w:rFonts w:ascii="Arial" w:hAnsi="Arial"/>
          <w:b/>
          <w:sz w:val="24"/>
          <w:u w:val="double"/>
        </w:rPr>
        <w:t>,000</w:t>
      </w:r>
      <w:r>
        <w:rPr>
          <w:rFonts w:ascii="Arial" w:hAnsi="Arial"/>
          <w:b/>
          <w:sz w:val="24"/>
        </w:rPr>
        <w:tab/>
      </w:r>
      <w:r>
        <w:rPr>
          <w:rFonts w:ascii="Arial" w:hAnsi="Arial"/>
          <w:b/>
          <w:sz w:val="24"/>
          <w:u w:val="double"/>
        </w:rPr>
        <w:t>700,000</w:t>
      </w:r>
      <w:r>
        <w:rPr>
          <w:rFonts w:ascii="Arial" w:hAnsi="Arial"/>
          <w:b/>
          <w:sz w:val="24"/>
        </w:rPr>
        <w:tab/>
      </w:r>
      <w:r>
        <w:rPr>
          <w:rFonts w:ascii="Arial" w:hAnsi="Arial"/>
          <w:b/>
          <w:sz w:val="24"/>
        </w:rPr>
        <w:tab/>
      </w:r>
      <w:r>
        <w:rPr>
          <w:rFonts w:ascii="Arial" w:hAnsi="Arial"/>
          <w:b/>
          <w:sz w:val="24"/>
        </w:rPr>
        <w:tab/>
      </w:r>
      <w:r>
        <w:rPr>
          <w:rFonts w:ascii="Arial" w:hAnsi="Arial"/>
          <w:b/>
          <w:sz w:val="24"/>
          <w:u w:val="double"/>
        </w:rPr>
        <w:t>2,</w:t>
      </w:r>
      <w:r w:rsidR="00CA0433">
        <w:rPr>
          <w:rFonts w:ascii="Arial" w:hAnsi="Arial"/>
          <w:b/>
          <w:sz w:val="24"/>
          <w:u w:val="double"/>
        </w:rPr>
        <w:t>183</w:t>
      </w:r>
      <w:r>
        <w:rPr>
          <w:rFonts w:ascii="Arial" w:hAnsi="Arial"/>
          <w:b/>
          <w:sz w:val="24"/>
          <w:u w:val="double"/>
        </w:rPr>
        <w:t>,000</w:t>
      </w:r>
    </w:p>
    <w:p w14:paraId="778B66B1" w14:textId="77777777" w:rsidR="002E0AA6" w:rsidRDefault="002E0AA6">
      <w:pPr>
        <w:pStyle w:val="Outline1"/>
        <w:spacing w:line="120" w:lineRule="exact"/>
        <w:rPr>
          <w:rFonts w:ascii="Arial" w:hAnsi="Arial"/>
          <w:b/>
          <w:sz w:val="24"/>
        </w:rPr>
      </w:pPr>
    </w:p>
    <w:p w14:paraId="39EF9627" w14:textId="77777777" w:rsidR="002E0AA6" w:rsidRDefault="002E0AA6" w:rsidP="006E5448">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Accounts payable</w:t>
      </w:r>
      <w:r>
        <w:rPr>
          <w:rFonts w:ascii="Arial" w:hAnsi="Arial"/>
          <w:b/>
          <w:sz w:val="24"/>
        </w:rPr>
        <w:tab/>
      </w:r>
      <w:r>
        <w:rPr>
          <w:rFonts w:ascii="Arial" w:hAnsi="Arial"/>
          <w:b/>
          <w:sz w:val="24"/>
        </w:rPr>
        <w:tab/>
        <w:t xml:space="preserve">   </w:t>
      </w:r>
      <w:r w:rsidR="006E5448">
        <w:rPr>
          <w:rFonts w:ascii="Arial" w:hAnsi="Arial"/>
          <w:b/>
          <w:sz w:val="24"/>
        </w:rPr>
        <w:t>(</w:t>
      </w:r>
      <w:r>
        <w:rPr>
          <w:rFonts w:ascii="Arial" w:hAnsi="Arial"/>
          <w:b/>
          <w:sz w:val="24"/>
        </w:rPr>
        <w:t>150,000</w:t>
      </w:r>
      <w:r w:rsidR="006E5448">
        <w:rPr>
          <w:rFonts w:ascii="Arial" w:hAnsi="Arial"/>
          <w:b/>
          <w:sz w:val="24"/>
        </w:rPr>
        <w:t>)</w:t>
      </w:r>
      <w:r>
        <w:rPr>
          <w:rFonts w:ascii="Arial" w:hAnsi="Arial"/>
          <w:b/>
          <w:sz w:val="24"/>
        </w:rPr>
        <w:tab/>
        <w:t xml:space="preserve">  </w:t>
      </w:r>
      <w:r w:rsidR="006E5448">
        <w:rPr>
          <w:rFonts w:ascii="Arial" w:hAnsi="Arial"/>
          <w:b/>
          <w:sz w:val="24"/>
        </w:rPr>
        <w:t>(</w:t>
      </w:r>
      <w:r>
        <w:rPr>
          <w:rFonts w:ascii="Arial" w:hAnsi="Arial"/>
          <w:b/>
          <w:sz w:val="24"/>
        </w:rPr>
        <w:t>40,000</w:t>
      </w:r>
      <w:r w:rsidR="006E5448">
        <w:rPr>
          <w:rFonts w:ascii="Arial" w:hAnsi="Arial"/>
          <w:b/>
          <w:sz w:val="24"/>
        </w:rPr>
        <w:t>)</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t xml:space="preserve">   </w:t>
      </w:r>
      <w:r w:rsidR="006E5448">
        <w:rPr>
          <w:rFonts w:ascii="Arial" w:hAnsi="Arial"/>
          <w:b/>
          <w:sz w:val="24"/>
        </w:rPr>
        <w:t>(</w:t>
      </w:r>
      <w:r>
        <w:rPr>
          <w:rFonts w:ascii="Arial" w:hAnsi="Arial"/>
          <w:b/>
          <w:sz w:val="24"/>
        </w:rPr>
        <w:t>190,000</w:t>
      </w:r>
      <w:r w:rsidR="006E5448">
        <w:rPr>
          <w:rFonts w:ascii="Arial" w:hAnsi="Arial"/>
          <w:b/>
          <w:sz w:val="24"/>
        </w:rPr>
        <w:t>)</w:t>
      </w:r>
    </w:p>
    <w:p w14:paraId="376027C4" w14:textId="77777777" w:rsidR="002E0AA6" w:rsidRDefault="002E0AA6" w:rsidP="006E5448">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Long</w:t>
      </w:r>
      <w:r>
        <w:rPr>
          <w:rFonts w:ascii="Arial" w:hAnsi="Arial"/>
          <w:b/>
          <w:sz w:val="24"/>
        </w:rPr>
        <w:noBreakHyphen/>
        <w:t xml:space="preserve">term liabilities </w:t>
      </w:r>
      <w:r>
        <w:rPr>
          <w:rFonts w:ascii="Arial" w:hAnsi="Arial"/>
          <w:b/>
          <w:sz w:val="24"/>
        </w:rPr>
        <w:tab/>
      </w:r>
      <w:r>
        <w:rPr>
          <w:rFonts w:ascii="Arial" w:hAnsi="Arial"/>
          <w:b/>
          <w:sz w:val="24"/>
        </w:rPr>
        <w:tab/>
      </w:r>
      <w:r w:rsidR="006E5448">
        <w:rPr>
          <w:rFonts w:ascii="Arial" w:hAnsi="Arial"/>
          <w:b/>
          <w:sz w:val="24"/>
        </w:rPr>
        <w:t>(</w:t>
      </w:r>
      <w:r>
        <w:rPr>
          <w:rFonts w:ascii="Arial" w:hAnsi="Arial"/>
          <w:b/>
          <w:sz w:val="24"/>
        </w:rPr>
        <w:t>630,000</w:t>
      </w:r>
      <w:r w:rsidR="006E5448">
        <w:rPr>
          <w:rFonts w:ascii="Arial" w:hAnsi="Arial"/>
          <w:b/>
          <w:sz w:val="24"/>
        </w:rPr>
        <w:t>)</w:t>
      </w:r>
      <w:r>
        <w:rPr>
          <w:rFonts w:ascii="Arial" w:hAnsi="Arial"/>
          <w:b/>
          <w:sz w:val="24"/>
        </w:rPr>
        <w:tab/>
      </w:r>
      <w:r w:rsidR="006E5448">
        <w:rPr>
          <w:rFonts w:ascii="Arial" w:hAnsi="Arial"/>
          <w:b/>
          <w:sz w:val="24"/>
        </w:rPr>
        <w:t>(</w:t>
      </w:r>
      <w:r>
        <w:rPr>
          <w:rFonts w:ascii="Arial" w:hAnsi="Arial"/>
          <w:b/>
          <w:sz w:val="24"/>
        </w:rPr>
        <w:t>200,000</w:t>
      </w:r>
      <w:r w:rsidR="006E5448">
        <w:rPr>
          <w:rFonts w:ascii="Arial" w:hAnsi="Arial"/>
          <w:b/>
          <w:sz w:val="24"/>
        </w:rPr>
        <w:t>)</w:t>
      </w:r>
      <w:r>
        <w:rPr>
          <w:rFonts w:ascii="Arial" w:hAnsi="Arial"/>
          <w:b/>
          <w:sz w:val="24"/>
        </w:rPr>
        <w:tab/>
      </w:r>
      <w:r>
        <w:rPr>
          <w:rFonts w:ascii="Arial" w:hAnsi="Arial"/>
          <w:b/>
          <w:sz w:val="24"/>
        </w:rPr>
        <w:tab/>
      </w:r>
      <w:r>
        <w:rPr>
          <w:rFonts w:ascii="Arial" w:hAnsi="Arial"/>
          <w:b/>
          <w:sz w:val="24"/>
        </w:rPr>
        <w:tab/>
      </w:r>
      <w:r w:rsidR="006E5448">
        <w:rPr>
          <w:rFonts w:ascii="Arial" w:hAnsi="Arial"/>
          <w:b/>
          <w:sz w:val="24"/>
        </w:rPr>
        <w:t>(</w:t>
      </w:r>
      <w:r>
        <w:rPr>
          <w:rFonts w:ascii="Arial" w:hAnsi="Arial"/>
          <w:b/>
          <w:sz w:val="24"/>
        </w:rPr>
        <w:t>830,000</w:t>
      </w:r>
      <w:r w:rsidR="006E5448">
        <w:rPr>
          <w:rFonts w:ascii="Arial" w:hAnsi="Arial"/>
          <w:b/>
          <w:sz w:val="24"/>
        </w:rPr>
        <w:t>)</w:t>
      </w:r>
    </w:p>
    <w:p w14:paraId="7EE25C9F" w14:textId="77777777" w:rsidR="002E0AA6" w:rsidRDefault="002E0AA6" w:rsidP="006E5448">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 xml:space="preserve">Common stock </w:t>
      </w:r>
      <w:r>
        <w:rPr>
          <w:rFonts w:ascii="Arial" w:hAnsi="Arial"/>
          <w:b/>
          <w:sz w:val="24"/>
        </w:rPr>
        <w:tab/>
      </w:r>
      <w:r>
        <w:rPr>
          <w:rFonts w:ascii="Arial" w:hAnsi="Arial"/>
          <w:b/>
          <w:sz w:val="24"/>
        </w:rPr>
        <w:tab/>
      </w:r>
      <w:r w:rsidR="006E5448">
        <w:rPr>
          <w:rFonts w:ascii="Arial" w:hAnsi="Arial"/>
          <w:b/>
          <w:sz w:val="24"/>
        </w:rPr>
        <w:t>(</w:t>
      </w:r>
      <w:r>
        <w:rPr>
          <w:rFonts w:ascii="Arial" w:hAnsi="Arial"/>
          <w:b/>
          <w:sz w:val="24"/>
        </w:rPr>
        <w:t>130,000</w:t>
      </w:r>
      <w:r w:rsidR="006E5448">
        <w:rPr>
          <w:rFonts w:ascii="Arial" w:hAnsi="Arial"/>
          <w:b/>
          <w:sz w:val="24"/>
        </w:rPr>
        <w:t>)</w:t>
      </w:r>
      <w:r>
        <w:rPr>
          <w:rFonts w:ascii="Arial" w:hAnsi="Arial"/>
          <w:b/>
          <w:sz w:val="24"/>
        </w:rPr>
        <w:tab/>
      </w:r>
      <w:r w:rsidR="006E5448">
        <w:rPr>
          <w:rFonts w:ascii="Arial" w:hAnsi="Arial"/>
          <w:b/>
          <w:sz w:val="24"/>
        </w:rPr>
        <w:t>(</w:t>
      </w:r>
      <w:r>
        <w:rPr>
          <w:rFonts w:ascii="Arial" w:hAnsi="Arial"/>
          <w:b/>
          <w:sz w:val="24"/>
        </w:rPr>
        <w:t>120,000</w:t>
      </w:r>
      <w:r w:rsidR="006E5448">
        <w:rPr>
          <w:rFonts w:ascii="Arial" w:hAnsi="Arial"/>
          <w:b/>
          <w:sz w:val="24"/>
        </w:rPr>
        <w:t>)</w:t>
      </w:r>
      <w:r>
        <w:rPr>
          <w:rFonts w:ascii="Arial" w:hAnsi="Arial"/>
          <w:b/>
          <w:sz w:val="24"/>
        </w:rPr>
        <w:t xml:space="preserve"> </w:t>
      </w:r>
      <w:r>
        <w:rPr>
          <w:rFonts w:ascii="Arial" w:hAnsi="Arial"/>
          <w:b/>
          <w:sz w:val="24"/>
        </w:rPr>
        <w:tab/>
        <w:t>(S) 120,000</w:t>
      </w:r>
      <w:r>
        <w:rPr>
          <w:rFonts w:ascii="Arial" w:hAnsi="Arial"/>
          <w:b/>
          <w:sz w:val="24"/>
        </w:rPr>
        <w:tab/>
      </w:r>
      <w:r>
        <w:rPr>
          <w:rFonts w:ascii="Arial" w:hAnsi="Arial"/>
          <w:b/>
          <w:sz w:val="24"/>
        </w:rPr>
        <w:tab/>
      </w:r>
      <w:r w:rsidR="006E5448">
        <w:rPr>
          <w:rFonts w:ascii="Arial" w:hAnsi="Arial"/>
          <w:b/>
          <w:sz w:val="24"/>
        </w:rPr>
        <w:t>(</w:t>
      </w:r>
      <w:r>
        <w:rPr>
          <w:rFonts w:ascii="Arial" w:hAnsi="Arial"/>
          <w:b/>
          <w:sz w:val="24"/>
        </w:rPr>
        <w:t>130,000</w:t>
      </w:r>
      <w:r w:rsidR="006E5448">
        <w:rPr>
          <w:rFonts w:ascii="Arial" w:hAnsi="Arial"/>
          <w:b/>
          <w:sz w:val="24"/>
        </w:rPr>
        <w:t>)</w:t>
      </w:r>
    </w:p>
    <w:p w14:paraId="4D083879" w14:textId="77777777" w:rsidR="002E0AA6" w:rsidRDefault="002E0AA6" w:rsidP="006E5448">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Additional paid</w:t>
      </w:r>
      <w:r>
        <w:rPr>
          <w:rFonts w:ascii="Arial" w:hAnsi="Arial"/>
          <w:b/>
          <w:sz w:val="24"/>
        </w:rPr>
        <w:noBreakHyphen/>
        <w:t xml:space="preserve">in capital </w:t>
      </w:r>
      <w:r>
        <w:rPr>
          <w:rFonts w:ascii="Arial" w:hAnsi="Arial"/>
          <w:b/>
          <w:sz w:val="24"/>
        </w:rPr>
        <w:tab/>
      </w:r>
      <w:r>
        <w:rPr>
          <w:rFonts w:ascii="Arial" w:hAnsi="Arial"/>
          <w:b/>
          <w:sz w:val="24"/>
        </w:rPr>
        <w:tab/>
      </w:r>
      <w:r w:rsidR="006E5448">
        <w:rPr>
          <w:rFonts w:ascii="Arial" w:hAnsi="Arial"/>
          <w:b/>
          <w:sz w:val="24"/>
        </w:rPr>
        <w:t>(</w:t>
      </w:r>
      <w:r>
        <w:rPr>
          <w:rFonts w:ascii="Arial" w:hAnsi="Arial"/>
          <w:b/>
          <w:sz w:val="24"/>
        </w:rPr>
        <w:t>528,000</w:t>
      </w:r>
      <w:r w:rsidR="006E5448">
        <w:rPr>
          <w:rFonts w:ascii="Arial" w:hAnsi="Arial"/>
          <w:b/>
          <w:sz w:val="24"/>
        </w:rPr>
        <w:t>)</w:t>
      </w:r>
      <w:r>
        <w:rPr>
          <w:rFonts w:ascii="Arial" w:hAnsi="Arial"/>
          <w:b/>
          <w:sz w:val="24"/>
        </w:rPr>
        <w:tab/>
        <w:t>-0-</w:t>
      </w:r>
      <w:r>
        <w:rPr>
          <w:rFonts w:ascii="Arial" w:hAnsi="Arial"/>
          <w:b/>
          <w:sz w:val="24"/>
        </w:rPr>
        <w:tab/>
      </w:r>
      <w:r>
        <w:rPr>
          <w:rFonts w:ascii="Arial" w:hAnsi="Arial"/>
          <w:b/>
          <w:sz w:val="24"/>
        </w:rPr>
        <w:tab/>
      </w:r>
      <w:r>
        <w:rPr>
          <w:rFonts w:ascii="Arial" w:hAnsi="Arial"/>
          <w:b/>
          <w:sz w:val="24"/>
        </w:rPr>
        <w:tab/>
      </w:r>
      <w:r w:rsidR="006E5448">
        <w:rPr>
          <w:rFonts w:ascii="Arial" w:hAnsi="Arial"/>
          <w:b/>
          <w:sz w:val="24"/>
        </w:rPr>
        <w:t>(</w:t>
      </w:r>
      <w:r>
        <w:rPr>
          <w:rFonts w:ascii="Arial" w:hAnsi="Arial"/>
          <w:b/>
          <w:sz w:val="24"/>
        </w:rPr>
        <w:t>528,000</w:t>
      </w:r>
      <w:r w:rsidR="006E5448">
        <w:rPr>
          <w:rFonts w:ascii="Arial" w:hAnsi="Arial"/>
          <w:b/>
          <w:sz w:val="24"/>
        </w:rPr>
        <w:t>)</w:t>
      </w:r>
    </w:p>
    <w:p w14:paraId="4F6B4569" w14:textId="7562F1DD" w:rsidR="002E0AA6" w:rsidRDefault="002E0AA6" w:rsidP="006E5448">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Retained earnings, 1/1</w:t>
      </w:r>
      <w:r w:rsidR="00C327CF">
        <w:rPr>
          <w:rFonts w:ascii="Arial" w:hAnsi="Arial"/>
          <w:b/>
          <w:sz w:val="24"/>
        </w:rPr>
        <w:t>/15</w:t>
      </w:r>
      <w:r>
        <w:rPr>
          <w:rFonts w:ascii="Arial" w:hAnsi="Arial"/>
          <w:b/>
          <w:sz w:val="24"/>
        </w:rPr>
        <w:t xml:space="preserve"> </w:t>
      </w:r>
      <w:r>
        <w:rPr>
          <w:rFonts w:ascii="Arial" w:hAnsi="Arial"/>
          <w:b/>
          <w:sz w:val="24"/>
        </w:rPr>
        <w:tab/>
      </w:r>
      <w:r>
        <w:rPr>
          <w:rFonts w:ascii="Arial" w:hAnsi="Arial"/>
          <w:b/>
          <w:sz w:val="24"/>
        </w:rPr>
        <w:tab/>
      </w:r>
      <w:r w:rsidRPr="00836270">
        <w:rPr>
          <w:rFonts w:ascii="Arial" w:hAnsi="Arial"/>
          <w:b/>
          <w:sz w:val="24"/>
        </w:rPr>
        <w:t xml:space="preserve">    </w:t>
      </w:r>
      <w:proofErr w:type="gramStart"/>
      <w:r w:rsidR="006E5448">
        <w:rPr>
          <w:rFonts w:ascii="Arial" w:hAnsi="Arial"/>
          <w:b/>
          <w:sz w:val="24"/>
        </w:rPr>
        <w:t>(</w:t>
      </w:r>
      <w:r w:rsidRPr="00836270">
        <w:rPr>
          <w:rFonts w:ascii="Arial" w:hAnsi="Arial"/>
          <w:b/>
          <w:sz w:val="24"/>
        </w:rPr>
        <w:t xml:space="preserve"> </w:t>
      </w:r>
      <w:r w:rsidR="00BB52D2">
        <w:rPr>
          <w:rFonts w:ascii="Arial" w:hAnsi="Arial"/>
          <w:b/>
          <w:sz w:val="24"/>
          <w:u w:val="single"/>
        </w:rPr>
        <w:t>505</w:t>
      </w:r>
      <w:r>
        <w:rPr>
          <w:rFonts w:ascii="Arial" w:hAnsi="Arial"/>
          <w:b/>
          <w:sz w:val="24"/>
          <w:u w:val="single"/>
        </w:rPr>
        <w:t>,000</w:t>
      </w:r>
      <w:proofErr w:type="gramEnd"/>
      <w:r w:rsidR="006E5448">
        <w:rPr>
          <w:rFonts w:ascii="Arial" w:hAnsi="Arial"/>
          <w:b/>
          <w:sz w:val="24"/>
        </w:rPr>
        <w:t>)</w:t>
      </w:r>
      <w:r>
        <w:rPr>
          <w:rFonts w:ascii="Arial" w:hAnsi="Arial"/>
          <w:b/>
          <w:sz w:val="24"/>
        </w:rPr>
        <w:tab/>
      </w:r>
      <w:r w:rsidRPr="00836270">
        <w:rPr>
          <w:rFonts w:ascii="Arial" w:hAnsi="Arial"/>
          <w:b/>
          <w:sz w:val="24"/>
        </w:rPr>
        <w:t xml:space="preserve">  </w:t>
      </w:r>
      <w:r w:rsidR="006E5448">
        <w:rPr>
          <w:rFonts w:ascii="Arial" w:hAnsi="Arial"/>
          <w:b/>
          <w:sz w:val="24"/>
        </w:rPr>
        <w:t>(</w:t>
      </w:r>
      <w:r>
        <w:rPr>
          <w:rFonts w:ascii="Arial" w:hAnsi="Arial"/>
          <w:b/>
          <w:sz w:val="24"/>
          <w:u w:val="single"/>
        </w:rPr>
        <w:t>340,000</w:t>
      </w:r>
      <w:r w:rsidR="006E5448">
        <w:rPr>
          <w:rFonts w:ascii="Arial" w:hAnsi="Arial"/>
          <w:b/>
          <w:sz w:val="24"/>
        </w:rPr>
        <w:t>)</w:t>
      </w:r>
      <w:r>
        <w:rPr>
          <w:rFonts w:ascii="Arial" w:hAnsi="Arial"/>
          <w:b/>
          <w:sz w:val="24"/>
        </w:rPr>
        <w:t xml:space="preserve"> </w:t>
      </w:r>
      <w:r>
        <w:rPr>
          <w:rFonts w:ascii="Arial" w:hAnsi="Arial"/>
          <w:b/>
          <w:sz w:val="24"/>
        </w:rPr>
        <w:tab/>
        <w:t xml:space="preserve">(S) </w:t>
      </w:r>
      <w:r w:rsidRPr="00741439">
        <w:rPr>
          <w:rFonts w:ascii="Arial" w:hAnsi="Arial"/>
          <w:b/>
          <w:sz w:val="24"/>
          <w:u w:val="single"/>
        </w:rPr>
        <w:t>340,000</w:t>
      </w:r>
      <w:r w:rsidR="00E21D4E">
        <w:rPr>
          <w:rFonts w:ascii="Arial" w:hAnsi="Arial"/>
          <w:b/>
          <w:sz w:val="24"/>
        </w:rPr>
        <w:t xml:space="preserve">  </w:t>
      </w:r>
      <w:r w:rsidR="00E21D4E" w:rsidRPr="00741439">
        <w:rPr>
          <w:rFonts w:ascii="Arial" w:hAnsi="Arial"/>
          <w:b/>
          <w:sz w:val="24"/>
        </w:rPr>
        <w:t xml:space="preserve">     </w:t>
      </w:r>
      <w:r w:rsidR="00E21D4E">
        <w:rPr>
          <w:rFonts w:ascii="Arial" w:hAnsi="Arial"/>
          <w:b/>
          <w:sz w:val="24"/>
        </w:rPr>
        <w:t xml:space="preserve"> </w:t>
      </w:r>
      <w:r w:rsidR="00E21D4E" w:rsidRPr="00741439">
        <w:rPr>
          <w:rFonts w:ascii="Arial" w:hAnsi="Arial"/>
          <w:b/>
          <w:sz w:val="24"/>
          <w:u w:val="single"/>
        </w:rPr>
        <w:t xml:space="preserve"> </w:t>
      </w:r>
      <w:r w:rsidRPr="00741439">
        <w:rPr>
          <w:rFonts w:ascii="Arial" w:hAnsi="Arial"/>
          <w:b/>
          <w:sz w:val="24"/>
          <w:u w:val="single"/>
        </w:rPr>
        <w:tab/>
      </w:r>
      <w:r>
        <w:rPr>
          <w:rFonts w:ascii="Arial" w:hAnsi="Arial"/>
          <w:b/>
          <w:sz w:val="24"/>
        </w:rPr>
        <w:tab/>
      </w:r>
      <w:r w:rsidRPr="00836270">
        <w:rPr>
          <w:rFonts w:ascii="Arial" w:hAnsi="Arial"/>
          <w:b/>
          <w:sz w:val="24"/>
        </w:rPr>
        <w:t xml:space="preserve">  </w:t>
      </w:r>
      <w:r w:rsidRPr="00216EB4">
        <w:rPr>
          <w:rFonts w:ascii="Arial" w:hAnsi="Arial"/>
          <w:b/>
          <w:sz w:val="24"/>
          <w:u w:val="single"/>
        </w:rPr>
        <w:t xml:space="preserve">  </w:t>
      </w:r>
      <w:r w:rsidR="006E5448" w:rsidRPr="00216EB4">
        <w:rPr>
          <w:rFonts w:ascii="Arial" w:hAnsi="Arial"/>
          <w:b/>
          <w:sz w:val="24"/>
          <w:u w:val="single"/>
        </w:rPr>
        <w:t>(</w:t>
      </w:r>
      <w:r w:rsidR="00CA0433">
        <w:rPr>
          <w:rFonts w:ascii="Arial" w:hAnsi="Arial"/>
          <w:b/>
          <w:sz w:val="24"/>
          <w:u w:val="single"/>
        </w:rPr>
        <w:t>505</w:t>
      </w:r>
      <w:r>
        <w:rPr>
          <w:rFonts w:ascii="Arial" w:hAnsi="Arial"/>
          <w:b/>
          <w:sz w:val="24"/>
          <w:u w:val="single"/>
        </w:rPr>
        <w:t>,000</w:t>
      </w:r>
      <w:r w:rsidR="006E5448">
        <w:rPr>
          <w:rFonts w:ascii="Arial" w:hAnsi="Arial"/>
          <w:b/>
          <w:sz w:val="24"/>
        </w:rPr>
        <w:t>)</w:t>
      </w:r>
    </w:p>
    <w:p w14:paraId="6152A39C" w14:textId="77777777" w:rsidR="002E0AA6" w:rsidRDefault="006E5448" w:rsidP="006E5448">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r>
      <w:proofErr w:type="gramStart"/>
      <w:r w:rsidR="002E0AA6">
        <w:rPr>
          <w:rFonts w:ascii="Arial" w:hAnsi="Arial"/>
          <w:b/>
          <w:sz w:val="24"/>
        </w:rPr>
        <w:t xml:space="preserve">Total </w:t>
      </w:r>
      <w:proofErr w:type="spellStart"/>
      <w:r>
        <w:rPr>
          <w:rFonts w:ascii="Arial" w:hAnsi="Arial"/>
          <w:b/>
          <w:sz w:val="24"/>
        </w:rPr>
        <w:t>liab</w:t>
      </w:r>
      <w:proofErr w:type="spellEnd"/>
      <w:r>
        <w:rPr>
          <w:rFonts w:ascii="Arial" w:hAnsi="Arial"/>
          <w:b/>
          <w:sz w:val="24"/>
        </w:rPr>
        <w:t>.</w:t>
      </w:r>
      <w:proofErr w:type="gramEnd"/>
      <w:r>
        <w:rPr>
          <w:rFonts w:ascii="Arial" w:hAnsi="Arial"/>
          <w:b/>
          <w:sz w:val="24"/>
        </w:rPr>
        <w:t xml:space="preserve"> </w:t>
      </w:r>
      <w:proofErr w:type="gramStart"/>
      <w:r>
        <w:rPr>
          <w:rFonts w:ascii="Arial" w:hAnsi="Arial"/>
          <w:b/>
          <w:sz w:val="24"/>
        </w:rPr>
        <w:t>and</w:t>
      </w:r>
      <w:proofErr w:type="gramEnd"/>
      <w:r>
        <w:rPr>
          <w:rFonts w:ascii="Arial" w:hAnsi="Arial"/>
          <w:b/>
          <w:sz w:val="24"/>
        </w:rPr>
        <w:t xml:space="preserve"> owners’ equity</w:t>
      </w:r>
      <w:r w:rsidR="002E0AA6">
        <w:rPr>
          <w:rFonts w:ascii="Arial" w:hAnsi="Arial"/>
          <w:b/>
          <w:sz w:val="24"/>
        </w:rPr>
        <w:tab/>
      </w:r>
      <w:r w:rsidR="002E0AA6">
        <w:rPr>
          <w:rFonts w:ascii="Arial" w:hAnsi="Arial"/>
          <w:b/>
          <w:sz w:val="24"/>
        </w:rPr>
        <w:tab/>
      </w:r>
      <w:r>
        <w:rPr>
          <w:rFonts w:ascii="Arial" w:hAnsi="Arial"/>
          <w:b/>
          <w:sz w:val="24"/>
        </w:rPr>
        <w:t>(</w:t>
      </w:r>
      <w:r w:rsidR="002E0AA6">
        <w:rPr>
          <w:rFonts w:ascii="Arial" w:hAnsi="Arial"/>
          <w:b/>
          <w:sz w:val="24"/>
          <w:u w:val="double"/>
        </w:rPr>
        <w:t>1,</w:t>
      </w:r>
      <w:r w:rsidR="00BB52D2">
        <w:rPr>
          <w:rFonts w:ascii="Arial" w:hAnsi="Arial"/>
          <w:b/>
          <w:sz w:val="24"/>
          <w:u w:val="double"/>
        </w:rPr>
        <w:t>943</w:t>
      </w:r>
      <w:r w:rsidR="002E0AA6">
        <w:rPr>
          <w:rFonts w:ascii="Arial" w:hAnsi="Arial"/>
          <w:b/>
          <w:sz w:val="24"/>
          <w:u w:val="double"/>
        </w:rPr>
        <w:t>,000</w:t>
      </w:r>
      <w:r>
        <w:rPr>
          <w:rFonts w:ascii="Arial" w:hAnsi="Arial"/>
          <w:b/>
          <w:sz w:val="24"/>
        </w:rPr>
        <w:t>)</w:t>
      </w:r>
      <w:r w:rsidR="004E2625">
        <w:rPr>
          <w:rFonts w:ascii="Arial" w:hAnsi="Arial"/>
          <w:b/>
          <w:sz w:val="24"/>
        </w:rPr>
        <w:t xml:space="preserve">      </w:t>
      </w:r>
      <w:r w:rsidR="00681C2C">
        <w:rPr>
          <w:rFonts w:ascii="Arial" w:hAnsi="Arial"/>
          <w:b/>
          <w:sz w:val="24"/>
        </w:rPr>
        <w:tab/>
      </w:r>
      <w:r w:rsidR="004E2625">
        <w:rPr>
          <w:rFonts w:ascii="Arial" w:hAnsi="Arial"/>
          <w:b/>
          <w:sz w:val="24"/>
        </w:rPr>
        <w:t xml:space="preserve"> </w:t>
      </w:r>
      <w:r>
        <w:rPr>
          <w:rFonts w:ascii="Arial" w:hAnsi="Arial"/>
          <w:b/>
          <w:sz w:val="24"/>
        </w:rPr>
        <w:t>(</w:t>
      </w:r>
      <w:r w:rsidR="002E0AA6">
        <w:rPr>
          <w:rFonts w:ascii="Arial" w:hAnsi="Arial"/>
          <w:b/>
          <w:sz w:val="24"/>
          <w:u w:val="double"/>
        </w:rPr>
        <w:t>700,000</w:t>
      </w:r>
      <w:r>
        <w:rPr>
          <w:rFonts w:ascii="Arial" w:hAnsi="Arial"/>
          <w:b/>
          <w:sz w:val="24"/>
        </w:rPr>
        <w:t>)</w:t>
      </w:r>
      <w:r w:rsidR="00E21D4E">
        <w:rPr>
          <w:rFonts w:ascii="Arial" w:hAnsi="Arial"/>
          <w:b/>
          <w:sz w:val="24"/>
        </w:rPr>
        <w:t xml:space="preserve">          </w:t>
      </w:r>
      <w:r w:rsidR="00681C2C">
        <w:rPr>
          <w:rFonts w:ascii="Arial" w:hAnsi="Arial"/>
          <w:b/>
          <w:sz w:val="24"/>
        </w:rPr>
        <w:tab/>
      </w:r>
      <w:r w:rsidR="00E21D4E" w:rsidRPr="00741439">
        <w:rPr>
          <w:rFonts w:ascii="Arial" w:hAnsi="Arial"/>
          <w:b/>
          <w:sz w:val="24"/>
          <w:szCs w:val="24"/>
          <w:u w:val="double"/>
        </w:rPr>
        <w:t>515,000</w:t>
      </w:r>
      <w:r w:rsidR="00E21D4E">
        <w:rPr>
          <w:rFonts w:ascii="Arial" w:hAnsi="Arial"/>
          <w:b/>
          <w:sz w:val="24"/>
          <w:szCs w:val="24"/>
        </w:rPr>
        <w:t xml:space="preserve">      </w:t>
      </w:r>
      <w:r w:rsidR="00681C2C">
        <w:rPr>
          <w:rFonts w:ascii="Arial" w:hAnsi="Arial"/>
          <w:b/>
          <w:sz w:val="24"/>
          <w:szCs w:val="24"/>
        </w:rPr>
        <w:tab/>
      </w:r>
      <w:r w:rsidR="00E21D4E" w:rsidRPr="00741439">
        <w:rPr>
          <w:rFonts w:ascii="Arial" w:hAnsi="Arial"/>
          <w:b/>
          <w:sz w:val="24"/>
          <w:szCs w:val="24"/>
          <w:u w:val="double"/>
        </w:rPr>
        <w:t>515,000</w:t>
      </w:r>
      <w:r w:rsidR="00681C2C">
        <w:rPr>
          <w:rFonts w:ascii="Arial" w:hAnsi="Arial"/>
          <w:b/>
          <w:sz w:val="24"/>
        </w:rPr>
        <w:tab/>
      </w:r>
      <w:r>
        <w:rPr>
          <w:rFonts w:ascii="Arial" w:hAnsi="Arial"/>
          <w:b/>
          <w:sz w:val="24"/>
        </w:rPr>
        <w:t>(</w:t>
      </w:r>
      <w:r w:rsidR="002E0AA6">
        <w:rPr>
          <w:rFonts w:ascii="Arial" w:hAnsi="Arial"/>
          <w:b/>
          <w:sz w:val="24"/>
          <w:u w:val="double"/>
        </w:rPr>
        <w:t>2,</w:t>
      </w:r>
      <w:r w:rsidR="00CA0433">
        <w:rPr>
          <w:rFonts w:ascii="Arial" w:hAnsi="Arial"/>
          <w:b/>
          <w:sz w:val="24"/>
          <w:u w:val="double"/>
        </w:rPr>
        <w:t>183</w:t>
      </w:r>
      <w:r w:rsidR="002E0AA6">
        <w:rPr>
          <w:rFonts w:ascii="Arial" w:hAnsi="Arial"/>
          <w:b/>
          <w:sz w:val="24"/>
          <w:u w:val="double"/>
        </w:rPr>
        <w:t>,000</w:t>
      </w:r>
      <w:r>
        <w:rPr>
          <w:rFonts w:ascii="Arial" w:hAnsi="Arial"/>
          <w:b/>
          <w:sz w:val="24"/>
        </w:rPr>
        <w:t>)</w:t>
      </w:r>
    </w:p>
    <w:p w14:paraId="3A5B890A" w14:textId="77777777" w:rsidR="002E0AA6" w:rsidRDefault="002E0AA6">
      <w:pPr>
        <w:pStyle w:val="Outline1"/>
        <w:spacing w:line="120" w:lineRule="exact"/>
        <w:rPr>
          <w:rFonts w:ascii="Arial" w:hAnsi="Arial"/>
          <w:b/>
          <w:sz w:val="24"/>
        </w:rPr>
      </w:pPr>
    </w:p>
    <w:p w14:paraId="64A517A7" w14:textId="77777777" w:rsidR="002E0AA6" w:rsidRDefault="002E0AA6">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r>
      <w:r w:rsidR="00BB52D2">
        <w:rPr>
          <w:rFonts w:ascii="Arial" w:hAnsi="Arial"/>
          <w:b/>
          <w:sz w:val="24"/>
        </w:rPr>
        <w:t>Marshall</w:t>
      </w:r>
      <w:r>
        <w:rPr>
          <w:rFonts w:ascii="Arial" w:hAnsi="Arial"/>
          <w:b/>
          <w:sz w:val="24"/>
        </w:rPr>
        <w:t>'s accounts have been adjusted for acquisition entries (see part a.).</w:t>
      </w:r>
    </w:p>
    <w:p w14:paraId="2C894566" w14:textId="77777777" w:rsidR="002E0AA6" w:rsidRDefault="00CA644A">
      <w:pPr>
        <w:pStyle w:val="Outline1"/>
        <w:rPr>
          <w:rFonts w:ascii="Arial" w:hAnsi="Arial"/>
          <w:b/>
          <w:sz w:val="24"/>
        </w:rPr>
      </w:pPr>
      <w:r>
        <w:rPr>
          <w:rFonts w:ascii="Arial" w:hAnsi="Arial"/>
          <w:b/>
          <w:noProof/>
          <w:sz w:val="24"/>
          <w:lang w:val="en-IN" w:eastAsia="en-IN"/>
        </w:rPr>
        <mc:AlternateContent>
          <mc:Choice Requires="wps">
            <w:drawing>
              <wp:anchor distT="0" distB="0" distL="114300" distR="114300" simplePos="0" relativeHeight="251657728" behindDoc="0" locked="0" layoutInCell="0" allowOverlap="1" wp14:anchorId="2B742A63" wp14:editId="228AE239">
                <wp:simplePos x="0" y="0"/>
                <wp:positionH relativeFrom="column">
                  <wp:posOffset>-101600</wp:posOffset>
                </wp:positionH>
                <wp:positionV relativeFrom="paragraph">
                  <wp:posOffset>322580</wp:posOffset>
                </wp:positionV>
                <wp:extent cx="6527800" cy="508000"/>
                <wp:effectExtent l="0" t="0" r="0" b="0"/>
                <wp:wrapTopAndBottom/>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7800" cy="508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9" o:spid="_x0000_s1026" style="position:absolute;margin-left:-7.95pt;margin-top:25.4pt;width:514pt;height:4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" o:allowincell="f" stroked="f">
                <w10:wrap type="topAndBottom"/>
              </v:rect>
            </w:pict>
          </mc:Fallback>
        </mc:AlternateContent>
      </w:r>
    </w:p>
    <w:p w14:paraId="29382AD4" w14:textId="77777777" w:rsidR="002E0AA6" w:rsidRDefault="002E0AA6">
      <w:pPr>
        <w:pStyle w:val="Outline1"/>
        <w:rPr>
          <w:rFonts w:ascii="Arial" w:hAnsi="Arial"/>
          <w:b/>
          <w:i/>
          <w:sz w:val="24"/>
        </w:rPr>
        <w:sectPr w:rsidR="002E0AA6">
          <w:pgSz w:w="15840" w:h="12240" w:orient="landscape" w:code="1"/>
          <w:pgMar w:top="1440" w:right="1440" w:bottom="1440" w:left="1440" w:header="720" w:footer="720" w:gutter="0"/>
          <w:cols w:space="360"/>
        </w:sectPr>
      </w:pPr>
    </w:p>
    <w:p w14:paraId="6ACFD982" w14:textId="52B09C41" w:rsidR="002E0AA6" w:rsidRDefault="00FD775B">
      <w:pPr>
        <w:pStyle w:val="Outline1"/>
        <w:tabs>
          <w:tab w:val="left" w:pos="450"/>
        </w:tabs>
        <w:rPr>
          <w:rFonts w:ascii="Arial" w:hAnsi="Arial"/>
          <w:b/>
          <w:i/>
          <w:iCs/>
          <w:sz w:val="24"/>
        </w:rPr>
      </w:pPr>
      <w:r>
        <w:rPr>
          <w:rFonts w:ascii="Arial" w:hAnsi="Arial"/>
          <w:b/>
          <w:sz w:val="24"/>
        </w:rPr>
        <w:lastRenderedPageBreak/>
        <w:t>2</w:t>
      </w:r>
      <w:r w:rsidR="00AF12E9">
        <w:rPr>
          <w:rFonts w:ascii="Arial" w:hAnsi="Arial"/>
          <w:b/>
          <w:sz w:val="24"/>
        </w:rPr>
        <w:t>7</w:t>
      </w:r>
      <w:r w:rsidR="002E0AA6">
        <w:rPr>
          <w:rFonts w:ascii="Arial" w:hAnsi="Arial"/>
          <w:b/>
          <w:sz w:val="24"/>
        </w:rPr>
        <w:t>.</w:t>
      </w:r>
      <w:r w:rsidR="002E0AA6">
        <w:rPr>
          <w:rFonts w:ascii="Arial" w:hAnsi="Arial"/>
          <w:b/>
          <w:sz w:val="24"/>
        </w:rPr>
        <w:tab/>
        <w:t>(Prepare a consolidated balance sheet)</w:t>
      </w:r>
    </w:p>
    <w:p w14:paraId="42D84FE8" w14:textId="77777777" w:rsidR="002E0AA6" w:rsidRDefault="002E0AA6">
      <w:pPr>
        <w:spacing w:line="200" w:lineRule="exact"/>
        <w:rPr>
          <w:rFonts w:ascii="Arial" w:hAnsi="Arial" w:cs="Arial"/>
          <w:b/>
          <w:bCs/>
          <w:sz w:val="24"/>
        </w:rPr>
      </w:pPr>
    </w:p>
    <w:p w14:paraId="7F7E3E89" w14:textId="77777777" w:rsidR="002E0AA6" w:rsidRDefault="00B95E6A">
      <w:pPr>
        <w:tabs>
          <w:tab w:val="left" w:pos="810"/>
          <w:tab w:val="right" w:leader="dot" w:pos="5760"/>
          <w:tab w:val="right" w:pos="7200"/>
          <w:tab w:val="right" w:pos="8730"/>
        </w:tabs>
        <w:ind w:left="450"/>
        <w:rPr>
          <w:rFonts w:ascii="Arial" w:hAnsi="Arial" w:cs="Arial"/>
          <w:b/>
          <w:bCs/>
          <w:sz w:val="24"/>
          <w:szCs w:val="18"/>
        </w:rPr>
      </w:pPr>
      <w:r>
        <w:rPr>
          <w:rFonts w:ascii="Arial" w:hAnsi="Arial" w:cs="Arial"/>
          <w:b/>
          <w:bCs/>
          <w:sz w:val="24"/>
        </w:rPr>
        <w:t>Consideration transferred at fair value</w:t>
      </w:r>
      <w:r w:rsidR="00BD3A9A">
        <w:rPr>
          <w:rFonts w:ascii="Arial" w:hAnsi="Arial" w:cs="Arial"/>
          <w:b/>
          <w:bCs/>
          <w:sz w:val="24"/>
          <w:szCs w:val="18"/>
        </w:rPr>
        <w:tab/>
      </w:r>
      <w:r w:rsidR="00BD3A9A">
        <w:rPr>
          <w:rFonts w:ascii="Arial" w:hAnsi="Arial" w:cs="Arial"/>
          <w:b/>
          <w:bCs/>
          <w:sz w:val="24"/>
          <w:szCs w:val="18"/>
        </w:rPr>
        <w:tab/>
      </w:r>
      <w:r w:rsidR="00BD3A9A">
        <w:rPr>
          <w:rFonts w:ascii="Arial" w:hAnsi="Arial" w:cs="Arial"/>
          <w:b/>
          <w:bCs/>
          <w:sz w:val="24"/>
          <w:szCs w:val="18"/>
        </w:rPr>
        <w:tab/>
        <w:t>$495,000</w:t>
      </w:r>
    </w:p>
    <w:p w14:paraId="29320402" w14:textId="77777777" w:rsidR="002E0AA6" w:rsidRDefault="002E0AA6">
      <w:pPr>
        <w:tabs>
          <w:tab w:val="left" w:pos="810"/>
          <w:tab w:val="left" w:pos="1170"/>
          <w:tab w:val="right" w:leader="dot" w:pos="5760"/>
          <w:tab w:val="right" w:pos="7200"/>
          <w:tab w:val="right" w:pos="8730"/>
        </w:tabs>
        <w:ind w:left="450"/>
        <w:rPr>
          <w:rFonts w:ascii="Arial" w:hAnsi="Arial" w:cs="Arial"/>
          <w:b/>
          <w:bCs/>
          <w:sz w:val="24"/>
          <w:szCs w:val="18"/>
          <w:u w:val="single"/>
        </w:rPr>
      </w:pPr>
      <w:r>
        <w:rPr>
          <w:rFonts w:ascii="Arial" w:hAnsi="Arial" w:cs="Arial"/>
          <w:b/>
          <w:bCs/>
          <w:sz w:val="24"/>
        </w:rPr>
        <w:t>Book value</w:t>
      </w:r>
      <w:r>
        <w:rPr>
          <w:rFonts w:ascii="Arial" w:hAnsi="Arial" w:cs="Arial"/>
          <w:b/>
          <w:bCs/>
          <w:sz w:val="24"/>
        </w:rPr>
        <w:tab/>
      </w:r>
      <w:r>
        <w:rPr>
          <w:rFonts w:ascii="Arial" w:hAnsi="Arial" w:cs="Arial"/>
          <w:b/>
          <w:bCs/>
          <w:sz w:val="24"/>
        </w:rPr>
        <w:tab/>
      </w:r>
      <w:r>
        <w:rPr>
          <w:rFonts w:ascii="Arial" w:hAnsi="Arial" w:cs="Arial"/>
          <w:b/>
          <w:bCs/>
          <w:sz w:val="24"/>
          <w:szCs w:val="18"/>
        </w:rPr>
        <w:tab/>
      </w:r>
      <w:r>
        <w:rPr>
          <w:rFonts w:ascii="Arial" w:hAnsi="Arial" w:cs="Arial"/>
          <w:b/>
          <w:bCs/>
          <w:sz w:val="24"/>
          <w:szCs w:val="18"/>
          <w:u w:val="single"/>
        </w:rPr>
        <w:t>265,000</w:t>
      </w:r>
    </w:p>
    <w:p w14:paraId="7ED08C7A" w14:textId="77777777" w:rsidR="002E0AA6" w:rsidRDefault="002E0AA6">
      <w:pPr>
        <w:tabs>
          <w:tab w:val="left" w:pos="810"/>
          <w:tab w:val="left" w:pos="1170"/>
          <w:tab w:val="right" w:leader="dot" w:pos="5760"/>
          <w:tab w:val="right" w:pos="7200"/>
          <w:tab w:val="right" w:pos="8730"/>
        </w:tabs>
        <w:ind w:left="450"/>
        <w:rPr>
          <w:rFonts w:ascii="Arial" w:hAnsi="Arial" w:cs="Arial"/>
          <w:b/>
          <w:bCs/>
          <w:sz w:val="24"/>
          <w:szCs w:val="18"/>
        </w:rPr>
      </w:pPr>
      <w:r>
        <w:rPr>
          <w:rFonts w:ascii="Arial" w:hAnsi="Arial" w:cs="Arial"/>
          <w:b/>
          <w:bCs/>
          <w:sz w:val="24"/>
        </w:rPr>
        <w:t xml:space="preserve">Excess </w:t>
      </w:r>
      <w:r w:rsidR="00F27540">
        <w:rPr>
          <w:rFonts w:ascii="Arial" w:hAnsi="Arial" w:cs="Arial"/>
          <w:b/>
          <w:bCs/>
          <w:sz w:val="24"/>
        </w:rPr>
        <w:t xml:space="preserve">fair </w:t>
      </w:r>
      <w:r>
        <w:rPr>
          <w:rFonts w:ascii="Arial" w:hAnsi="Arial" w:cs="Arial"/>
          <w:b/>
          <w:bCs/>
          <w:sz w:val="24"/>
        </w:rPr>
        <w:t>over book value</w:t>
      </w:r>
      <w:r>
        <w:rPr>
          <w:rFonts w:ascii="Arial" w:hAnsi="Arial" w:cs="Arial"/>
          <w:b/>
          <w:bCs/>
          <w:sz w:val="24"/>
        </w:rPr>
        <w:tab/>
      </w:r>
      <w:r w:rsidR="00BD3A9A">
        <w:rPr>
          <w:rFonts w:ascii="Arial" w:hAnsi="Arial" w:cs="Arial"/>
          <w:b/>
          <w:bCs/>
          <w:sz w:val="24"/>
          <w:szCs w:val="18"/>
        </w:rPr>
        <w:tab/>
      </w:r>
      <w:r w:rsidR="00BD3A9A">
        <w:rPr>
          <w:rFonts w:ascii="Arial" w:hAnsi="Arial" w:cs="Arial"/>
          <w:b/>
          <w:bCs/>
          <w:sz w:val="24"/>
          <w:szCs w:val="18"/>
        </w:rPr>
        <w:tab/>
        <w:t>230,000</w:t>
      </w:r>
    </w:p>
    <w:p w14:paraId="21AA16AA" w14:textId="77777777" w:rsidR="002E0AA6" w:rsidRDefault="002E0AA6">
      <w:pPr>
        <w:tabs>
          <w:tab w:val="left" w:pos="810"/>
          <w:tab w:val="left" w:pos="1170"/>
          <w:tab w:val="right" w:leader="dot" w:pos="5760"/>
          <w:tab w:val="right" w:pos="7200"/>
          <w:tab w:val="right" w:pos="8730"/>
        </w:tabs>
        <w:ind w:left="450"/>
        <w:rPr>
          <w:rFonts w:ascii="Arial" w:hAnsi="Arial" w:cs="Arial"/>
          <w:b/>
          <w:bCs/>
          <w:sz w:val="24"/>
        </w:rPr>
      </w:pPr>
      <w:r>
        <w:rPr>
          <w:rFonts w:ascii="Arial" w:hAnsi="Arial" w:cs="Arial"/>
          <w:b/>
          <w:bCs/>
          <w:sz w:val="24"/>
        </w:rPr>
        <w:t xml:space="preserve">Allocation of excess </w:t>
      </w:r>
      <w:r w:rsidR="00F27540">
        <w:rPr>
          <w:rFonts w:ascii="Arial" w:hAnsi="Arial" w:cs="Arial"/>
          <w:b/>
          <w:bCs/>
          <w:sz w:val="24"/>
        </w:rPr>
        <w:t xml:space="preserve">fair value </w:t>
      </w:r>
      <w:r>
        <w:rPr>
          <w:rFonts w:ascii="Arial" w:hAnsi="Arial" w:cs="Arial"/>
          <w:b/>
          <w:bCs/>
          <w:sz w:val="24"/>
        </w:rPr>
        <w:t xml:space="preserve">to   </w:t>
      </w:r>
    </w:p>
    <w:p w14:paraId="1534326E" w14:textId="77777777" w:rsidR="002E0AA6" w:rsidRDefault="00F27540" w:rsidP="00F27540">
      <w:pPr>
        <w:tabs>
          <w:tab w:val="left" w:pos="810"/>
          <w:tab w:val="left" w:pos="1170"/>
          <w:tab w:val="right" w:leader="dot" w:pos="5760"/>
          <w:tab w:val="right" w:pos="7200"/>
          <w:tab w:val="right" w:pos="8730"/>
        </w:tabs>
        <w:ind w:left="450"/>
        <w:rPr>
          <w:rFonts w:ascii="Arial" w:hAnsi="Arial" w:cs="Arial"/>
          <w:b/>
          <w:bCs/>
          <w:sz w:val="24"/>
        </w:rPr>
      </w:pPr>
      <w:proofErr w:type="gramStart"/>
      <w:r>
        <w:rPr>
          <w:rFonts w:ascii="Arial" w:hAnsi="Arial" w:cs="Arial"/>
          <w:b/>
          <w:bCs/>
          <w:sz w:val="24"/>
        </w:rPr>
        <w:t>specific</w:t>
      </w:r>
      <w:proofErr w:type="gramEnd"/>
      <w:r>
        <w:rPr>
          <w:rFonts w:ascii="Arial" w:hAnsi="Arial" w:cs="Arial"/>
          <w:b/>
          <w:bCs/>
          <w:sz w:val="24"/>
        </w:rPr>
        <w:t xml:space="preserve"> assets and liabilities</w:t>
      </w:r>
      <w:r w:rsidR="002E0AA6">
        <w:rPr>
          <w:rFonts w:ascii="Arial" w:hAnsi="Arial" w:cs="Arial"/>
          <w:b/>
          <w:bCs/>
          <w:sz w:val="24"/>
        </w:rPr>
        <w:t>:</w:t>
      </w:r>
    </w:p>
    <w:p w14:paraId="0E7F620F" w14:textId="77777777" w:rsidR="002E0AA6" w:rsidRDefault="002E0AA6">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r>
      <w:proofErr w:type="gramStart"/>
      <w:r>
        <w:rPr>
          <w:rFonts w:ascii="Arial" w:hAnsi="Arial" w:cs="Arial"/>
          <w:b/>
          <w:bCs/>
          <w:sz w:val="24"/>
        </w:rPr>
        <w:t>to</w:t>
      </w:r>
      <w:proofErr w:type="gramEnd"/>
      <w:r>
        <w:rPr>
          <w:rFonts w:ascii="Arial" w:hAnsi="Arial" w:cs="Arial"/>
          <w:b/>
          <w:bCs/>
          <w:sz w:val="24"/>
        </w:rPr>
        <w:t xml:space="preserve"> </w:t>
      </w:r>
      <w:r w:rsidR="00F27540">
        <w:rPr>
          <w:rFonts w:ascii="Arial" w:hAnsi="Arial" w:cs="Arial"/>
          <w:b/>
          <w:bCs/>
          <w:sz w:val="24"/>
        </w:rPr>
        <w:t>c</w:t>
      </w:r>
      <w:r>
        <w:rPr>
          <w:rFonts w:ascii="Arial" w:hAnsi="Arial" w:cs="Arial"/>
          <w:b/>
          <w:bCs/>
          <w:sz w:val="24"/>
        </w:rPr>
        <w:t>omputer software</w:t>
      </w:r>
      <w:r>
        <w:rPr>
          <w:rFonts w:ascii="Arial" w:hAnsi="Arial" w:cs="Arial"/>
          <w:b/>
          <w:bCs/>
          <w:sz w:val="24"/>
        </w:rPr>
        <w:tab/>
      </w:r>
      <w:r>
        <w:rPr>
          <w:rFonts w:ascii="Arial" w:hAnsi="Arial" w:cs="Arial"/>
          <w:b/>
          <w:bCs/>
          <w:sz w:val="24"/>
        </w:rPr>
        <w:tab/>
      </w:r>
      <w:r>
        <w:rPr>
          <w:rFonts w:ascii="Arial" w:hAnsi="Arial" w:cs="Arial"/>
          <w:b/>
          <w:bCs/>
          <w:sz w:val="24"/>
          <w:szCs w:val="18"/>
        </w:rPr>
        <w:t xml:space="preserve">$50,000 </w:t>
      </w:r>
      <w:r>
        <w:rPr>
          <w:rFonts w:ascii="Arial" w:hAnsi="Arial" w:cs="Arial"/>
          <w:b/>
          <w:bCs/>
          <w:sz w:val="24"/>
          <w:szCs w:val="18"/>
        </w:rPr>
        <w:tab/>
      </w:r>
    </w:p>
    <w:p w14:paraId="47E1807D" w14:textId="77777777" w:rsidR="002E0AA6" w:rsidRDefault="002E0AA6">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r>
      <w:proofErr w:type="gramStart"/>
      <w:r>
        <w:rPr>
          <w:rFonts w:ascii="Arial" w:hAnsi="Arial" w:cs="Arial"/>
          <w:b/>
          <w:bCs/>
          <w:sz w:val="24"/>
        </w:rPr>
        <w:t>to</w:t>
      </w:r>
      <w:proofErr w:type="gramEnd"/>
      <w:r>
        <w:rPr>
          <w:rFonts w:ascii="Arial" w:hAnsi="Arial" w:cs="Arial"/>
          <w:b/>
          <w:bCs/>
          <w:sz w:val="24"/>
        </w:rPr>
        <w:t xml:space="preserve"> </w:t>
      </w:r>
      <w:r w:rsidR="00F27540">
        <w:rPr>
          <w:rFonts w:ascii="Arial" w:hAnsi="Arial" w:cs="Arial"/>
          <w:b/>
          <w:bCs/>
          <w:sz w:val="24"/>
        </w:rPr>
        <w:t>e</w:t>
      </w:r>
      <w:r>
        <w:rPr>
          <w:rFonts w:ascii="Arial" w:hAnsi="Arial" w:cs="Arial"/>
          <w:b/>
          <w:bCs/>
          <w:sz w:val="24"/>
        </w:rPr>
        <w:t>quipment</w:t>
      </w:r>
      <w:r>
        <w:rPr>
          <w:rFonts w:ascii="Arial" w:hAnsi="Arial" w:cs="Arial"/>
          <w:b/>
          <w:bCs/>
          <w:sz w:val="24"/>
        </w:rPr>
        <w:tab/>
      </w:r>
      <w:r>
        <w:rPr>
          <w:rFonts w:ascii="Arial" w:hAnsi="Arial" w:cs="Arial"/>
          <w:b/>
          <w:bCs/>
          <w:sz w:val="24"/>
        </w:rPr>
        <w:tab/>
      </w:r>
      <w:r>
        <w:rPr>
          <w:rFonts w:ascii="Arial" w:hAnsi="Arial" w:cs="Arial"/>
          <w:b/>
          <w:bCs/>
          <w:sz w:val="24"/>
          <w:szCs w:val="18"/>
        </w:rPr>
        <w:t>(10,000)</w:t>
      </w:r>
      <w:r>
        <w:rPr>
          <w:rFonts w:ascii="Arial" w:hAnsi="Arial" w:cs="Arial"/>
          <w:b/>
          <w:bCs/>
          <w:sz w:val="24"/>
          <w:szCs w:val="18"/>
        </w:rPr>
        <w:tab/>
      </w:r>
    </w:p>
    <w:p w14:paraId="310B073D" w14:textId="77777777" w:rsidR="002E0AA6" w:rsidRDefault="002E0AA6">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r>
      <w:proofErr w:type="gramStart"/>
      <w:r>
        <w:rPr>
          <w:rFonts w:ascii="Arial" w:hAnsi="Arial" w:cs="Arial"/>
          <w:b/>
          <w:bCs/>
          <w:sz w:val="24"/>
        </w:rPr>
        <w:t>to</w:t>
      </w:r>
      <w:proofErr w:type="gramEnd"/>
      <w:r>
        <w:rPr>
          <w:rFonts w:ascii="Arial" w:hAnsi="Arial" w:cs="Arial"/>
          <w:b/>
          <w:bCs/>
          <w:sz w:val="24"/>
        </w:rPr>
        <w:t xml:space="preserve"> </w:t>
      </w:r>
      <w:r w:rsidR="00F27540">
        <w:rPr>
          <w:rFonts w:ascii="Arial" w:hAnsi="Arial" w:cs="Arial"/>
          <w:b/>
          <w:bCs/>
          <w:sz w:val="24"/>
        </w:rPr>
        <w:t>c</w:t>
      </w:r>
      <w:r>
        <w:rPr>
          <w:rFonts w:ascii="Arial" w:hAnsi="Arial" w:cs="Arial"/>
          <w:b/>
          <w:bCs/>
          <w:sz w:val="24"/>
        </w:rPr>
        <w:t>lient contracts</w:t>
      </w:r>
      <w:r>
        <w:rPr>
          <w:rFonts w:ascii="Arial" w:hAnsi="Arial" w:cs="Arial"/>
          <w:b/>
          <w:bCs/>
          <w:sz w:val="24"/>
        </w:rPr>
        <w:tab/>
      </w:r>
      <w:r>
        <w:rPr>
          <w:rFonts w:ascii="Arial" w:hAnsi="Arial" w:cs="Arial"/>
          <w:b/>
          <w:bCs/>
          <w:sz w:val="24"/>
        </w:rPr>
        <w:tab/>
      </w:r>
      <w:r>
        <w:rPr>
          <w:rFonts w:ascii="Arial" w:hAnsi="Arial" w:cs="Arial"/>
          <w:b/>
          <w:bCs/>
          <w:sz w:val="24"/>
          <w:szCs w:val="18"/>
        </w:rPr>
        <w:t xml:space="preserve">100,000 </w:t>
      </w:r>
      <w:r>
        <w:rPr>
          <w:rFonts w:ascii="Arial" w:hAnsi="Arial" w:cs="Arial"/>
          <w:b/>
          <w:bCs/>
          <w:sz w:val="24"/>
          <w:szCs w:val="18"/>
        </w:rPr>
        <w:tab/>
      </w:r>
    </w:p>
    <w:p w14:paraId="0F21821C" w14:textId="77777777" w:rsidR="002E0AA6" w:rsidRDefault="002E0AA6">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r>
      <w:proofErr w:type="gramStart"/>
      <w:r>
        <w:rPr>
          <w:rFonts w:ascii="Arial" w:hAnsi="Arial" w:cs="Arial"/>
          <w:b/>
          <w:bCs/>
          <w:sz w:val="24"/>
        </w:rPr>
        <w:t>to</w:t>
      </w:r>
      <w:proofErr w:type="gramEnd"/>
      <w:r>
        <w:rPr>
          <w:rFonts w:ascii="Arial" w:hAnsi="Arial" w:cs="Arial"/>
          <w:b/>
          <w:bCs/>
          <w:sz w:val="24"/>
        </w:rPr>
        <w:t xml:space="preserve"> </w:t>
      </w:r>
      <w:r w:rsidR="004A2C42">
        <w:rPr>
          <w:rFonts w:ascii="Arial" w:hAnsi="Arial" w:cs="Arial"/>
          <w:b/>
          <w:bCs/>
          <w:sz w:val="24"/>
        </w:rPr>
        <w:t xml:space="preserve">in-process </w:t>
      </w:r>
      <w:r w:rsidR="004A2C42">
        <w:rPr>
          <w:rFonts w:ascii="Arial" w:hAnsi="Arial"/>
          <w:b/>
          <w:sz w:val="24"/>
        </w:rPr>
        <w:t xml:space="preserve">research and development </w:t>
      </w:r>
      <w:r>
        <w:rPr>
          <w:rFonts w:ascii="Arial" w:hAnsi="Arial" w:cs="Arial"/>
          <w:b/>
          <w:bCs/>
          <w:sz w:val="24"/>
        </w:rPr>
        <w:tab/>
      </w:r>
      <w:r>
        <w:rPr>
          <w:rFonts w:ascii="Arial" w:hAnsi="Arial" w:cs="Arial"/>
          <w:b/>
          <w:bCs/>
          <w:sz w:val="24"/>
        </w:rPr>
        <w:tab/>
      </w:r>
      <w:r>
        <w:rPr>
          <w:rFonts w:ascii="Arial" w:hAnsi="Arial" w:cs="Arial"/>
          <w:b/>
          <w:bCs/>
          <w:sz w:val="24"/>
          <w:szCs w:val="18"/>
        </w:rPr>
        <w:t xml:space="preserve">40,000 </w:t>
      </w:r>
      <w:r>
        <w:rPr>
          <w:rFonts w:ascii="Arial" w:hAnsi="Arial" w:cs="Arial"/>
          <w:b/>
          <w:bCs/>
          <w:sz w:val="24"/>
          <w:szCs w:val="18"/>
        </w:rPr>
        <w:tab/>
      </w:r>
    </w:p>
    <w:p w14:paraId="13892293" w14:textId="77777777" w:rsidR="002E0AA6" w:rsidRDefault="002E0AA6">
      <w:pPr>
        <w:tabs>
          <w:tab w:val="left" w:pos="810"/>
          <w:tab w:val="left" w:pos="1170"/>
          <w:tab w:val="right" w:leader="dot" w:pos="5760"/>
          <w:tab w:val="decimal" w:pos="7200"/>
          <w:tab w:val="right" w:pos="8730"/>
        </w:tabs>
        <w:ind w:left="450"/>
        <w:rPr>
          <w:rFonts w:ascii="Arial" w:hAnsi="Arial" w:cs="Arial"/>
          <w:b/>
          <w:bCs/>
          <w:sz w:val="24"/>
          <w:szCs w:val="18"/>
          <w:u w:val="single"/>
        </w:rPr>
      </w:pPr>
      <w:r>
        <w:rPr>
          <w:rFonts w:ascii="Arial" w:hAnsi="Arial" w:cs="Arial"/>
          <w:b/>
          <w:bCs/>
          <w:sz w:val="24"/>
        </w:rPr>
        <w:tab/>
      </w:r>
      <w:proofErr w:type="gramStart"/>
      <w:r>
        <w:rPr>
          <w:rFonts w:ascii="Arial" w:hAnsi="Arial" w:cs="Arial"/>
          <w:b/>
          <w:bCs/>
          <w:sz w:val="24"/>
        </w:rPr>
        <w:t>to</w:t>
      </w:r>
      <w:proofErr w:type="gramEnd"/>
      <w:r>
        <w:rPr>
          <w:rFonts w:ascii="Arial" w:hAnsi="Arial" w:cs="Arial"/>
          <w:b/>
          <w:bCs/>
          <w:sz w:val="24"/>
        </w:rPr>
        <w:t xml:space="preserve"> </w:t>
      </w:r>
      <w:r w:rsidR="00F27540">
        <w:rPr>
          <w:rFonts w:ascii="Arial" w:hAnsi="Arial" w:cs="Arial"/>
          <w:b/>
          <w:bCs/>
          <w:sz w:val="24"/>
        </w:rPr>
        <w:t>n</w:t>
      </w:r>
      <w:r>
        <w:rPr>
          <w:rFonts w:ascii="Arial" w:hAnsi="Arial" w:cs="Arial"/>
          <w:b/>
          <w:bCs/>
          <w:sz w:val="24"/>
        </w:rPr>
        <w:t>otes payable</w:t>
      </w:r>
      <w:r>
        <w:rPr>
          <w:rFonts w:ascii="Arial" w:hAnsi="Arial" w:cs="Arial"/>
          <w:b/>
          <w:bCs/>
          <w:sz w:val="24"/>
        </w:rPr>
        <w:tab/>
      </w:r>
      <w:r>
        <w:rPr>
          <w:rFonts w:ascii="Arial" w:hAnsi="Arial" w:cs="Arial"/>
          <w:b/>
          <w:bCs/>
          <w:sz w:val="24"/>
        </w:rPr>
        <w:tab/>
      </w:r>
      <w:r w:rsidRPr="00904532">
        <w:rPr>
          <w:rFonts w:ascii="Arial" w:hAnsi="Arial" w:cs="Arial"/>
          <w:b/>
          <w:bCs/>
          <w:sz w:val="24"/>
          <w:szCs w:val="18"/>
          <w:u w:val="single"/>
        </w:rPr>
        <w:t>(5,000)</w:t>
      </w:r>
      <w:r>
        <w:rPr>
          <w:rFonts w:ascii="Arial" w:hAnsi="Arial" w:cs="Arial"/>
          <w:b/>
          <w:bCs/>
          <w:sz w:val="24"/>
          <w:szCs w:val="18"/>
        </w:rPr>
        <w:tab/>
      </w:r>
      <w:r w:rsidR="006F6300">
        <w:rPr>
          <w:rFonts w:ascii="Arial" w:hAnsi="Arial" w:cs="Arial"/>
          <w:b/>
          <w:bCs/>
          <w:sz w:val="24"/>
          <w:szCs w:val="18"/>
        </w:rPr>
        <w:t xml:space="preserve"> </w:t>
      </w:r>
      <w:r w:rsidR="006F6300" w:rsidRPr="006F6300">
        <w:rPr>
          <w:rFonts w:ascii="Arial" w:hAnsi="Arial" w:cs="Arial"/>
          <w:b/>
          <w:bCs/>
          <w:sz w:val="24"/>
          <w:szCs w:val="18"/>
          <w:u w:val="single"/>
        </w:rPr>
        <w:t xml:space="preserve"> </w:t>
      </w:r>
      <w:r>
        <w:rPr>
          <w:rFonts w:ascii="Arial" w:hAnsi="Arial" w:cs="Arial"/>
          <w:b/>
          <w:bCs/>
          <w:sz w:val="24"/>
          <w:szCs w:val="18"/>
          <w:u w:val="single"/>
        </w:rPr>
        <w:t>175,000</w:t>
      </w:r>
    </w:p>
    <w:p w14:paraId="0F000FF0" w14:textId="77777777" w:rsidR="002E0AA6" w:rsidRDefault="002E0AA6">
      <w:pPr>
        <w:tabs>
          <w:tab w:val="left" w:pos="810"/>
          <w:tab w:val="left" w:pos="1170"/>
          <w:tab w:val="right" w:leader="dot" w:pos="5760"/>
          <w:tab w:val="right" w:pos="7200"/>
          <w:tab w:val="right" w:pos="8730"/>
        </w:tabs>
        <w:ind w:left="450"/>
        <w:rPr>
          <w:rFonts w:ascii="Arial" w:hAnsi="Arial" w:cs="Arial"/>
          <w:b/>
          <w:bCs/>
          <w:sz w:val="24"/>
          <w:szCs w:val="18"/>
          <w:u w:val="double"/>
        </w:rPr>
      </w:pPr>
      <w:r>
        <w:rPr>
          <w:rFonts w:ascii="Arial" w:hAnsi="Arial" w:cs="Arial"/>
          <w:b/>
          <w:bCs/>
          <w:sz w:val="24"/>
        </w:rPr>
        <w:t>Goodwill</w:t>
      </w:r>
      <w:r>
        <w:rPr>
          <w:rFonts w:ascii="Arial" w:hAnsi="Arial" w:cs="Arial"/>
          <w:b/>
          <w:bCs/>
          <w:sz w:val="24"/>
        </w:rPr>
        <w:tab/>
      </w:r>
      <w:r>
        <w:rPr>
          <w:rFonts w:ascii="Arial" w:hAnsi="Arial" w:cs="Arial"/>
          <w:b/>
          <w:bCs/>
          <w:sz w:val="24"/>
          <w:szCs w:val="18"/>
        </w:rPr>
        <w:tab/>
      </w:r>
      <w:r>
        <w:rPr>
          <w:rFonts w:ascii="Arial" w:hAnsi="Arial" w:cs="Arial"/>
          <w:b/>
          <w:bCs/>
          <w:sz w:val="24"/>
          <w:szCs w:val="18"/>
        </w:rPr>
        <w:tab/>
      </w:r>
      <w:r w:rsidR="00836270" w:rsidRPr="00B91319">
        <w:rPr>
          <w:rFonts w:ascii="Arial" w:hAnsi="Arial" w:cs="Arial"/>
          <w:b/>
          <w:bCs/>
          <w:sz w:val="24"/>
          <w:szCs w:val="18"/>
          <w:u w:val="double"/>
        </w:rPr>
        <w:t>$</w:t>
      </w:r>
      <w:r w:rsidR="006F6300">
        <w:rPr>
          <w:rFonts w:ascii="Arial" w:hAnsi="Arial" w:cs="Arial"/>
          <w:b/>
          <w:bCs/>
          <w:sz w:val="24"/>
          <w:szCs w:val="18"/>
          <w:u w:val="double"/>
        </w:rPr>
        <w:t xml:space="preserve"> </w:t>
      </w:r>
      <w:r w:rsidR="00BD3A9A">
        <w:rPr>
          <w:rFonts w:ascii="Arial" w:hAnsi="Arial" w:cs="Arial"/>
          <w:b/>
          <w:bCs/>
          <w:sz w:val="24"/>
          <w:szCs w:val="18"/>
          <w:u w:val="double"/>
        </w:rPr>
        <w:t>55,000</w:t>
      </w:r>
    </w:p>
    <w:p w14:paraId="107015F3" w14:textId="77777777" w:rsidR="00110729" w:rsidRDefault="00110729">
      <w:pPr>
        <w:tabs>
          <w:tab w:val="left" w:pos="810"/>
          <w:tab w:val="left" w:pos="1170"/>
          <w:tab w:val="right" w:leader="dot" w:pos="5760"/>
          <w:tab w:val="right" w:pos="7200"/>
          <w:tab w:val="right" w:pos="8730"/>
        </w:tabs>
        <w:ind w:left="450"/>
        <w:rPr>
          <w:rFonts w:ascii="Arial" w:hAnsi="Arial" w:cs="Arial"/>
          <w:b/>
          <w:bCs/>
          <w:sz w:val="24"/>
          <w:szCs w:val="18"/>
        </w:rPr>
      </w:pPr>
    </w:p>
    <w:p w14:paraId="3706C1C0" w14:textId="77777777" w:rsidR="002E0AA6" w:rsidRDefault="002E0AA6">
      <w:pPr>
        <w:spacing w:line="200" w:lineRule="exact"/>
        <w:rPr>
          <w:rFonts w:ascii="Arial" w:hAnsi="Arial" w:cs="Arial"/>
          <w:b/>
          <w:bCs/>
          <w:sz w:val="24"/>
        </w:rPr>
      </w:pPr>
    </w:p>
    <w:p w14:paraId="1943BE9D" w14:textId="77777777" w:rsidR="002E0AA6" w:rsidRDefault="002E0AA6">
      <w:pPr>
        <w:tabs>
          <w:tab w:val="center" w:pos="3150"/>
          <w:tab w:val="center" w:pos="4590"/>
          <w:tab w:val="center" w:pos="5940"/>
          <w:tab w:val="center" w:pos="7200"/>
          <w:tab w:val="center" w:pos="8820"/>
        </w:tabs>
        <w:ind w:left="93"/>
        <w:rPr>
          <w:rFonts w:ascii="Arial" w:hAnsi="Arial" w:cs="Arial"/>
          <w:b/>
          <w:bCs/>
          <w:sz w:val="24"/>
          <w:szCs w:val="18"/>
        </w:rPr>
      </w:pPr>
      <w:r>
        <w:rPr>
          <w:rFonts w:ascii="Arial" w:hAnsi="Arial" w:cs="Arial"/>
          <w:b/>
          <w:bCs/>
          <w:sz w:val="24"/>
          <w:szCs w:val="18"/>
        </w:rPr>
        <w:tab/>
      </w:r>
      <w:r>
        <w:rPr>
          <w:rFonts w:ascii="Arial" w:hAnsi="Arial" w:cs="Arial"/>
          <w:b/>
          <w:bCs/>
          <w:sz w:val="24"/>
          <w:szCs w:val="18"/>
          <w:u w:val="single"/>
        </w:rPr>
        <w:t>Pratt</w:t>
      </w:r>
      <w:r>
        <w:rPr>
          <w:rFonts w:ascii="Arial" w:hAnsi="Arial" w:cs="Arial"/>
          <w:b/>
          <w:bCs/>
          <w:sz w:val="24"/>
          <w:szCs w:val="18"/>
        </w:rPr>
        <w:tab/>
      </w:r>
      <w:r>
        <w:rPr>
          <w:rFonts w:ascii="Arial" w:hAnsi="Arial" w:cs="Arial"/>
          <w:b/>
          <w:bCs/>
          <w:sz w:val="24"/>
          <w:szCs w:val="18"/>
          <w:u w:val="single"/>
        </w:rPr>
        <w:t>Spider</w:t>
      </w:r>
      <w:r>
        <w:rPr>
          <w:rFonts w:ascii="Arial" w:hAnsi="Arial" w:cs="Arial"/>
          <w:b/>
          <w:bCs/>
          <w:sz w:val="24"/>
          <w:szCs w:val="18"/>
        </w:rPr>
        <w:tab/>
      </w:r>
      <w:r>
        <w:rPr>
          <w:rFonts w:ascii="Arial" w:hAnsi="Arial" w:cs="Arial"/>
          <w:b/>
          <w:bCs/>
          <w:sz w:val="24"/>
          <w:szCs w:val="18"/>
          <w:u w:val="single"/>
        </w:rPr>
        <w:t>Debit</w:t>
      </w:r>
      <w:r>
        <w:rPr>
          <w:rFonts w:ascii="Arial" w:hAnsi="Arial" w:cs="Arial"/>
          <w:b/>
          <w:bCs/>
          <w:sz w:val="24"/>
          <w:szCs w:val="18"/>
        </w:rPr>
        <w:tab/>
      </w:r>
      <w:r>
        <w:rPr>
          <w:rFonts w:ascii="Arial" w:hAnsi="Arial" w:cs="Arial"/>
          <w:b/>
          <w:bCs/>
          <w:sz w:val="24"/>
          <w:szCs w:val="18"/>
          <w:u w:val="single"/>
        </w:rPr>
        <w:t>Credit</w:t>
      </w:r>
      <w:r>
        <w:rPr>
          <w:rFonts w:ascii="Arial" w:hAnsi="Arial" w:cs="Arial"/>
          <w:b/>
          <w:bCs/>
          <w:sz w:val="24"/>
          <w:szCs w:val="18"/>
        </w:rPr>
        <w:tab/>
        <w:t xml:space="preserve"> </w:t>
      </w:r>
      <w:r>
        <w:rPr>
          <w:rFonts w:ascii="Arial" w:hAnsi="Arial" w:cs="Arial"/>
          <w:b/>
          <w:bCs/>
          <w:sz w:val="24"/>
          <w:szCs w:val="18"/>
          <w:u w:val="single"/>
        </w:rPr>
        <w:t>Consolidated</w:t>
      </w:r>
    </w:p>
    <w:p w14:paraId="56F45B09" w14:textId="77777777" w:rsidR="002E0AA6" w:rsidRDefault="002E0AA6" w:rsidP="00882F8A">
      <w:pPr>
        <w:tabs>
          <w:tab w:val="decimal" w:pos="3600"/>
          <w:tab w:val="decimal" w:pos="5040"/>
          <w:tab w:val="decimal" w:pos="6480"/>
          <w:tab w:val="decimal" w:pos="7920"/>
          <w:tab w:val="decimal" w:pos="9000"/>
        </w:tabs>
        <w:spacing w:before="120"/>
        <w:ind w:left="86"/>
        <w:rPr>
          <w:rFonts w:ascii="Arial" w:hAnsi="Arial" w:cs="Arial"/>
          <w:b/>
          <w:bCs/>
          <w:sz w:val="24"/>
          <w:szCs w:val="18"/>
        </w:rPr>
      </w:pPr>
      <w:r>
        <w:rPr>
          <w:rFonts w:ascii="Arial" w:hAnsi="Arial" w:cs="Arial"/>
          <w:b/>
          <w:bCs/>
          <w:sz w:val="24"/>
          <w:szCs w:val="18"/>
        </w:rPr>
        <w:t>Cash</w:t>
      </w:r>
      <w:r>
        <w:rPr>
          <w:rFonts w:ascii="Arial" w:hAnsi="Arial" w:cs="Arial"/>
          <w:b/>
          <w:bCs/>
          <w:sz w:val="24"/>
          <w:szCs w:val="18"/>
        </w:rPr>
        <w:tab/>
        <w:t xml:space="preserve">36,000 </w:t>
      </w:r>
      <w:r>
        <w:rPr>
          <w:rFonts w:ascii="Arial" w:hAnsi="Arial" w:cs="Arial"/>
          <w:b/>
          <w:bCs/>
          <w:sz w:val="24"/>
          <w:szCs w:val="18"/>
        </w:rPr>
        <w:tab/>
        <w:t xml:space="preserve">18,000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54,000 </w:t>
      </w:r>
    </w:p>
    <w:p w14:paraId="7755457A" w14:textId="77777777" w:rsidR="002E0AA6" w:rsidRDefault="002E0AA6">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Receivables </w:t>
      </w:r>
      <w:r>
        <w:rPr>
          <w:rFonts w:ascii="Arial" w:hAnsi="Arial" w:cs="Arial"/>
          <w:b/>
          <w:bCs/>
          <w:sz w:val="24"/>
          <w:szCs w:val="18"/>
        </w:rPr>
        <w:tab/>
        <w:t xml:space="preserve">116,000 </w:t>
      </w:r>
      <w:r>
        <w:rPr>
          <w:rFonts w:ascii="Arial" w:hAnsi="Arial" w:cs="Arial"/>
          <w:b/>
          <w:bCs/>
          <w:sz w:val="24"/>
          <w:szCs w:val="18"/>
        </w:rPr>
        <w:tab/>
        <w:t xml:space="preserve">52,000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168,000 </w:t>
      </w:r>
    </w:p>
    <w:p w14:paraId="1D575807" w14:textId="77777777" w:rsidR="002E0AA6" w:rsidRDefault="002E0AA6">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Inventory </w:t>
      </w:r>
      <w:r>
        <w:rPr>
          <w:rFonts w:ascii="Arial" w:hAnsi="Arial" w:cs="Arial"/>
          <w:b/>
          <w:bCs/>
          <w:sz w:val="24"/>
          <w:szCs w:val="18"/>
        </w:rPr>
        <w:tab/>
        <w:t xml:space="preserve">140,000 </w:t>
      </w:r>
      <w:r>
        <w:rPr>
          <w:rFonts w:ascii="Arial" w:hAnsi="Arial" w:cs="Arial"/>
          <w:b/>
          <w:bCs/>
          <w:sz w:val="24"/>
          <w:szCs w:val="18"/>
        </w:rPr>
        <w:tab/>
        <w:t xml:space="preserve">90,000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230,000 </w:t>
      </w:r>
    </w:p>
    <w:p w14:paraId="3AD8BE03" w14:textId="77777777" w:rsidR="002E0AA6" w:rsidRDefault="002E0AA6" w:rsidP="00AB3E84">
      <w:pPr>
        <w:tabs>
          <w:tab w:val="decimal" w:pos="3600"/>
          <w:tab w:val="decimal" w:pos="4950"/>
          <w:tab w:val="decimal" w:pos="6480"/>
          <w:tab w:val="decimal" w:pos="7740"/>
          <w:tab w:val="decimal" w:pos="9270"/>
        </w:tabs>
        <w:ind w:left="93"/>
        <w:rPr>
          <w:rFonts w:ascii="Arial" w:hAnsi="Arial" w:cs="Arial"/>
          <w:b/>
          <w:bCs/>
          <w:sz w:val="24"/>
          <w:szCs w:val="18"/>
        </w:rPr>
      </w:pPr>
      <w:r>
        <w:rPr>
          <w:rFonts w:ascii="Arial" w:hAnsi="Arial" w:cs="Arial"/>
          <w:b/>
          <w:bCs/>
          <w:sz w:val="24"/>
          <w:szCs w:val="18"/>
        </w:rPr>
        <w:t xml:space="preserve">Investment </w:t>
      </w:r>
      <w:r w:rsidR="00B95E6A">
        <w:rPr>
          <w:rFonts w:ascii="Arial" w:hAnsi="Arial" w:cs="Arial"/>
          <w:b/>
          <w:bCs/>
          <w:sz w:val="24"/>
          <w:szCs w:val="18"/>
        </w:rPr>
        <w:t xml:space="preserve">in Spider </w:t>
      </w:r>
      <w:r w:rsidR="00B95E6A">
        <w:rPr>
          <w:rFonts w:ascii="Arial" w:hAnsi="Arial" w:cs="Arial"/>
          <w:b/>
          <w:bCs/>
          <w:sz w:val="24"/>
          <w:szCs w:val="18"/>
        </w:rPr>
        <w:tab/>
      </w:r>
      <w:r w:rsidR="00AB3E84">
        <w:rPr>
          <w:rFonts w:ascii="Arial" w:hAnsi="Arial" w:cs="Arial"/>
          <w:b/>
          <w:bCs/>
          <w:sz w:val="24"/>
          <w:szCs w:val="18"/>
        </w:rPr>
        <w:t xml:space="preserve">495,000 </w:t>
      </w:r>
      <w:r w:rsidR="00AB3E84">
        <w:rPr>
          <w:rFonts w:ascii="Arial" w:hAnsi="Arial" w:cs="Arial"/>
          <w:b/>
          <w:bCs/>
          <w:sz w:val="24"/>
          <w:szCs w:val="18"/>
        </w:rPr>
        <w:tab/>
        <w:t xml:space="preserve">-0- </w:t>
      </w:r>
      <w:r w:rsidR="00AB3E84">
        <w:rPr>
          <w:rFonts w:ascii="Arial" w:hAnsi="Arial" w:cs="Arial"/>
          <w:b/>
          <w:bCs/>
          <w:sz w:val="24"/>
          <w:szCs w:val="18"/>
        </w:rPr>
        <w:tab/>
      </w:r>
      <w:r w:rsidR="00AB3E84">
        <w:rPr>
          <w:rFonts w:ascii="Arial" w:hAnsi="Arial" w:cs="Arial"/>
          <w:b/>
          <w:bCs/>
          <w:sz w:val="24"/>
          <w:szCs w:val="18"/>
        </w:rPr>
        <w:tab/>
        <w:t>(S) 265,000</w:t>
      </w:r>
      <w:r>
        <w:rPr>
          <w:rFonts w:ascii="Arial" w:hAnsi="Arial" w:cs="Arial"/>
          <w:b/>
          <w:bCs/>
          <w:sz w:val="24"/>
          <w:szCs w:val="18"/>
        </w:rPr>
        <w:tab/>
      </w:r>
    </w:p>
    <w:p w14:paraId="27FE5F25" w14:textId="77777777" w:rsidR="002E0AA6" w:rsidRDefault="00AB3E84" w:rsidP="00AB3E84">
      <w:pPr>
        <w:tabs>
          <w:tab w:val="decimal" w:pos="3600"/>
          <w:tab w:val="decimal" w:pos="5040"/>
          <w:tab w:val="decimal" w:pos="6480"/>
          <w:tab w:val="decimal" w:pos="7740"/>
          <w:tab w:val="right" w:pos="9000"/>
        </w:tabs>
        <w:ind w:left="93"/>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(A) 230,000</w:t>
      </w:r>
      <w:r w:rsidR="002E0AA6">
        <w:rPr>
          <w:rFonts w:ascii="Arial" w:hAnsi="Arial" w:cs="Arial"/>
          <w:b/>
          <w:bCs/>
          <w:sz w:val="24"/>
          <w:szCs w:val="18"/>
        </w:rPr>
        <w:tab/>
        <w:t>-0-</w:t>
      </w:r>
      <w:r w:rsidR="002E0AA6">
        <w:rPr>
          <w:rFonts w:ascii="Arial" w:hAnsi="Arial" w:cs="Arial"/>
          <w:b/>
          <w:bCs/>
          <w:sz w:val="24"/>
          <w:szCs w:val="18"/>
        </w:rPr>
        <w:tab/>
      </w:r>
    </w:p>
    <w:p w14:paraId="6494D10D" w14:textId="77777777" w:rsidR="002E0AA6" w:rsidRDefault="002E0AA6">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Computer software</w:t>
      </w:r>
      <w:r>
        <w:rPr>
          <w:rFonts w:ascii="Arial" w:hAnsi="Arial" w:cs="Arial"/>
          <w:b/>
          <w:bCs/>
          <w:sz w:val="24"/>
          <w:szCs w:val="18"/>
        </w:rPr>
        <w:tab/>
        <w:t xml:space="preserve">210,000 </w:t>
      </w:r>
      <w:r>
        <w:rPr>
          <w:rFonts w:ascii="Arial" w:hAnsi="Arial" w:cs="Arial"/>
          <w:b/>
          <w:bCs/>
          <w:sz w:val="24"/>
          <w:szCs w:val="18"/>
        </w:rPr>
        <w:tab/>
        <w:t xml:space="preserve">20,000 </w:t>
      </w:r>
      <w:r>
        <w:rPr>
          <w:rFonts w:ascii="Arial" w:hAnsi="Arial" w:cs="Arial"/>
          <w:b/>
          <w:bCs/>
          <w:sz w:val="24"/>
          <w:szCs w:val="18"/>
        </w:rPr>
        <w:tab/>
        <w:t xml:space="preserve"> (A)   50,000 </w:t>
      </w:r>
      <w:r>
        <w:rPr>
          <w:rFonts w:ascii="Arial" w:hAnsi="Arial" w:cs="Arial"/>
          <w:b/>
          <w:bCs/>
          <w:sz w:val="24"/>
          <w:szCs w:val="18"/>
        </w:rPr>
        <w:tab/>
      </w:r>
      <w:r>
        <w:rPr>
          <w:rFonts w:ascii="Arial" w:hAnsi="Arial" w:cs="Arial"/>
          <w:b/>
          <w:bCs/>
          <w:sz w:val="24"/>
        </w:rPr>
        <w:tab/>
      </w:r>
      <w:r>
        <w:rPr>
          <w:rFonts w:ascii="Arial" w:hAnsi="Arial" w:cs="Arial"/>
          <w:b/>
          <w:bCs/>
          <w:sz w:val="24"/>
          <w:szCs w:val="18"/>
        </w:rPr>
        <w:t xml:space="preserve">280,000 </w:t>
      </w:r>
    </w:p>
    <w:p w14:paraId="3C24CBEB" w14:textId="77777777" w:rsidR="002E0AA6" w:rsidRDefault="002E0AA6">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Buildings (net) </w:t>
      </w:r>
      <w:r>
        <w:rPr>
          <w:rFonts w:ascii="Arial" w:hAnsi="Arial" w:cs="Arial"/>
          <w:b/>
          <w:bCs/>
          <w:sz w:val="24"/>
          <w:szCs w:val="18"/>
        </w:rPr>
        <w:tab/>
        <w:t xml:space="preserve">595,000 </w:t>
      </w:r>
      <w:r>
        <w:rPr>
          <w:rFonts w:ascii="Arial" w:hAnsi="Arial" w:cs="Arial"/>
          <w:b/>
          <w:bCs/>
          <w:sz w:val="24"/>
          <w:szCs w:val="18"/>
        </w:rPr>
        <w:tab/>
        <w:t xml:space="preserve">130,000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725,000 </w:t>
      </w:r>
    </w:p>
    <w:p w14:paraId="6AAFDB4C" w14:textId="77777777" w:rsidR="002E0AA6" w:rsidRDefault="002E0AA6">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Equipment (net)</w:t>
      </w:r>
      <w:r>
        <w:rPr>
          <w:rFonts w:ascii="Arial" w:hAnsi="Arial" w:cs="Arial"/>
          <w:b/>
          <w:bCs/>
          <w:sz w:val="24"/>
          <w:szCs w:val="18"/>
        </w:rPr>
        <w:tab/>
        <w:t xml:space="preserve">308,000 </w:t>
      </w:r>
      <w:r>
        <w:rPr>
          <w:rFonts w:ascii="Arial" w:hAnsi="Arial" w:cs="Arial"/>
          <w:b/>
          <w:bCs/>
          <w:sz w:val="24"/>
          <w:szCs w:val="18"/>
        </w:rPr>
        <w:tab/>
        <w:t xml:space="preserve">40,000 </w:t>
      </w:r>
      <w:r>
        <w:rPr>
          <w:rFonts w:ascii="Arial" w:hAnsi="Arial" w:cs="Arial"/>
          <w:b/>
          <w:bCs/>
          <w:sz w:val="24"/>
          <w:szCs w:val="18"/>
        </w:rPr>
        <w:tab/>
      </w:r>
      <w:r>
        <w:rPr>
          <w:rFonts w:ascii="Arial" w:hAnsi="Arial" w:cs="Arial"/>
          <w:b/>
          <w:bCs/>
          <w:sz w:val="24"/>
          <w:szCs w:val="18"/>
        </w:rPr>
        <w:tab/>
        <w:t xml:space="preserve">(A) 10,000 </w:t>
      </w:r>
      <w:r>
        <w:rPr>
          <w:rFonts w:ascii="Arial" w:hAnsi="Arial" w:cs="Arial"/>
          <w:b/>
          <w:bCs/>
          <w:sz w:val="24"/>
          <w:szCs w:val="18"/>
        </w:rPr>
        <w:tab/>
        <w:t xml:space="preserve">338,000 </w:t>
      </w:r>
    </w:p>
    <w:p w14:paraId="777CE625" w14:textId="77777777" w:rsidR="002E0AA6" w:rsidRDefault="002E0AA6" w:rsidP="0015484D">
      <w:pPr>
        <w:tabs>
          <w:tab w:val="right" w:pos="3600"/>
          <w:tab w:val="decimal" w:pos="4950"/>
          <w:tab w:val="decimal" w:pos="6480"/>
          <w:tab w:val="decimal" w:pos="7740"/>
          <w:tab w:val="decimal" w:pos="9000"/>
        </w:tabs>
        <w:ind w:left="93"/>
        <w:rPr>
          <w:rFonts w:ascii="Arial" w:hAnsi="Arial" w:cs="Arial"/>
          <w:b/>
          <w:bCs/>
          <w:sz w:val="24"/>
          <w:szCs w:val="18"/>
        </w:rPr>
      </w:pPr>
      <w:r>
        <w:rPr>
          <w:rFonts w:ascii="Arial" w:hAnsi="Arial" w:cs="Arial"/>
          <w:b/>
          <w:bCs/>
          <w:sz w:val="24"/>
          <w:szCs w:val="18"/>
        </w:rPr>
        <w:t>Client contracts</w:t>
      </w:r>
      <w:r>
        <w:rPr>
          <w:rFonts w:ascii="Arial" w:hAnsi="Arial" w:cs="Arial"/>
          <w:b/>
          <w:bCs/>
          <w:sz w:val="24"/>
          <w:szCs w:val="18"/>
        </w:rPr>
        <w:tab/>
        <w:t xml:space="preserve">-0- </w:t>
      </w:r>
      <w:r>
        <w:rPr>
          <w:rFonts w:ascii="Arial" w:hAnsi="Arial" w:cs="Arial"/>
          <w:b/>
          <w:bCs/>
          <w:sz w:val="24"/>
          <w:szCs w:val="18"/>
        </w:rPr>
        <w:tab/>
        <w:t xml:space="preserve">-0- </w:t>
      </w:r>
      <w:r>
        <w:rPr>
          <w:rFonts w:ascii="Arial" w:hAnsi="Arial" w:cs="Arial"/>
          <w:b/>
          <w:bCs/>
          <w:sz w:val="24"/>
          <w:szCs w:val="18"/>
        </w:rPr>
        <w:tab/>
        <w:t xml:space="preserve">(A) 100,000 </w:t>
      </w:r>
      <w:r>
        <w:rPr>
          <w:rFonts w:ascii="Arial" w:hAnsi="Arial" w:cs="Arial"/>
          <w:b/>
          <w:bCs/>
          <w:sz w:val="24"/>
          <w:szCs w:val="18"/>
        </w:rPr>
        <w:tab/>
      </w:r>
      <w:r>
        <w:rPr>
          <w:rFonts w:ascii="Arial" w:hAnsi="Arial" w:cs="Arial"/>
          <w:b/>
          <w:bCs/>
          <w:sz w:val="24"/>
          <w:szCs w:val="18"/>
        </w:rPr>
        <w:tab/>
        <w:t xml:space="preserve">100,000 </w:t>
      </w:r>
    </w:p>
    <w:p w14:paraId="0D961D18" w14:textId="77777777" w:rsidR="009D5DD1" w:rsidRDefault="009D5DD1" w:rsidP="0015484D">
      <w:pPr>
        <w:tabs>
          <w:tab w:val="right" w:pos="3600"/>
          <w:tab w:val="decimal" w:pos="495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Research and </w:t>
      </w:r>
    </w:p>
    <w:p w14:paraId="52E6DABD" w14:textId="77777777" w:rsidR="00B95E6A" w:rsidRDefault="009D5DD1" w:rsidP="0015484D">
      <w:pPr>
        <w:tabs>
          <w:tab w:val="right" w:pos="3600"/>
          <w:tab w:val="decimal" w:pos="495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     </w:t>
      </w:r>
      <w:proofErr w:type="spellStart"/>
      <w:proofErr w:type="gramStart"/>
      <w:r>
        <w:rPr>
          <w:rFonts w:ascii="Arial" w:hAnsi="Arial" w:cs="Arial"/>
          <w:b/>
          <w:bCs/>
          <w:sz w:val="24"/>
          <w:szCs w:val="18"/>
        </w:rPr>
        <w:t>devlopment</w:t>
      </w:r>
      <w:proofErr w:type="spellEnd"/>
      <w:proofErr w:type="gramEnd"/>
      <w:r w:rsidR="00B95E6A">
        <w:rPr>
          <w:rFonts w:ascii="Arial" w:hAnsi="Arial" w:cs="Arial"/>
          <w:b/>
          <w:bCs/>
          <w:sz w:val="24"/>
          <w:szCs w:val="18"/>
        </w:rPr>
        <w:t xml:space="preserve"> asset</w:t>
      </w:r>
      <w:r w:rsidR="00B95E6A">
        <w:rPr>
          <w:rFonts w:ascii="Arial" w:hAnsi="Arial" w:cs="Arial"/>
          <w:b/>
          <w:bCs/>
          <w:sz w:val="24"/>
          <w:szCs w:val="18"/>
        </w:rPr>
        <w:tab/>
      </w:r>
      <w:r w:rsidR="00B95E6A" w:rsidRPr="00B95E6A">
        <w:rPr>
          <w:rFonts w:ascii="Arial" w:hAnsi="Arial" w:cs="Arial"/>
          <w:b/>
          <w:bCs/>
          <w:sz w:val="24"/>
          <w:szCs w:val="18"/>
        </w:rPr>
        <w:t>-0-</w:t>
      </w:r>
      <w:r w:rsidR="00B95E6A">
        <w:rPr>
          <w:rFonts w:ascii="Arial" w:hAnsi="Arial" w:cs="Arial"/>
          <w:b/>
          <w:bCs/>
          <w:sz w:val="24"/>
          <w:szCs w:val="18"/>
        </w:rPr>
        <w:t xml:space="preserve"> </w:t>
      </w:r>
      <w:r w:rsidR="00B95E6A">
        <w:rPr>
          <w:rFonts w:ascii="Arial" w:hAnsi="Arial" w:cs="Arial"/>
          <w:b/>
          <w:bCs/>
          <w:sz w:val="24"/>
          <w:szCs w:val="18"/>
        </w:rPr>
        <w:tab/>
        <w:t>-0-</w:t>
      </w:r>
      <w:r w:rsidR="00B95E6A">
        <w:rPr>
          <w:rFonts w:ascii="Arial" w:hAnsi="Arial" w:cs="Arial"/>
          <w:b/>
          <w:bCs/>
          <w:sz w:val="24"/>
          <w:szCs w:val="18"/>
        </w:rPr>
        <w:tab/>
        <w:t xml:space="preserve"> (A)   40,000 </w:t>
      </w:r>
      <w:r w:rsidR="00B95E6A">
        <w:rPr>
          <w:rFonts w:ascii="Arial" w:hAnsi="Arial" w:cs="Arial"/>
          <w:b/>
          <w:bCs/>
          <w:sz w:val="24"/>
          <w:szCs w:val="18"/>
        </w:rPr>
        <w:tab/>
      </w:r>
      <w:r w:rsidR="00B95E6A">
        <w:rPr>
          <w:rFonts w:ascii="Arial" w:hAnsi="Arial" w:cs="Arial"/>
          <w:b/>
          <w:bCs/>
          <w:sz w:val="24"/>
          <w:szCs w:val="18"/>
        </w:rPr>
        <w:tab/>
      </w:r>
      <w:r w:rsidR="00B95E6A" w:rsidRPr="00B95E6A">
        <w:rPr>
          <w:rFonts w:ascii="Arial" w:hAnsi="Arial" w:cs="Arial"/>
          <w:b/>
          <w:bCs/>
          <w:sz w:val="24"/>
          <w:szCs w:val="18"/>
        </w:rPr>
        <w:t>40,000</w:t>
      </w:r>
      <w:r w:rsidR="00B95E6A">
        <w:rPr>
          <w:rFonts w:ascii="Arial" w:hAnsi="Arial" w:cs="Arial"/>
          <w:b/>
          <w:bCs/>
          <w:sz w:val="24"/>
          <w:szCs w:val="18"/>
        </w:rPr>
        <w:t xml:space="preserve"> </w:t>
      </w:r>
    </w:p>
    <w:p w14:paraId="7D626743" w14:textId="77777777" w:rsidR="002E0AA6" w:rsidRDefault="002E0AA6" w:rsidP="0015484D">
      <w:pPr>
        <w:tabs>
          <w:tab w:val="decimal" w:pos="2520"/>
          <w:tab w:val="right" w:pos="3600"/>
          <w:tab w:val="decimal" w:pos="4230"/>
          <w:tab w:val="decimal" w:pos="495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Goodwill </w:t>
      </w:r>
      <w:r>
        <w:rPr>
          <w:rFonts w:ascii="Arial" w:hAnsi="Arial" w:cs="Arial"/>
          <w:b/>
          <w:bCs/>
          <w:sz w:val="24"/>
          <w:szCs w:val="18"/>
        </w:rPr>
        <w:tab/>
      </w:r>
      <w:r w:rsidRPr="00836270">
        <w:rPr>
          <w:rFonts w:ascii="Arial" w:hAnsi="Arial" w:cs="Arial"/>
          <w:b/>
          <w:bCs/>
          <w:sz w:val="24"/>
          <w:szCs w:val="18"/>
        </w:rPr>
        <w:t xml:space="preserve">           </w:t>
      </w:r>
      <w:r w:rsidR="0015484D" w:rsidRPr="0015484D">
        <w:rPr>
          <w:rFonts w:ascii="Arial" w:hAnsi="Arial" w:cs="Arial"/>
          <w:b/>
          <w:bCs/>
          <w:sz w:val="24"/>
          <w:szCs w:val="18"/>
          <w:u w:val="single"/>
        </w:rPr>
        <w:tab/>
      </w:r>
      <w:r w:rsidRPr="0015484D">
        <w:rPr>
          <w:rFonts w:ascii="Arial" w:hAnsi="Arial" w:cs="Arial"/>
          <w:b/>
          <w:bCs/>
          <w:sz w:val="24"/>
          <w:szCs w:val="18"/>
          <w:u w:val="single"/>
        </w:rPr>
        <w:t xml:space="preserve"> </w:t>
      </w:r>
      <w:r>
        <w:rPr>
          <w:rFonts w:ascii="Arial" w:hAnsi="Arial" w:cs="Arial"/>
          <w:b/>
          <w:bCs/>
          <w:sz w:val="24"/>
          <w:szCs w:val="18"/>
          <w:u w:val="single"/>
        </w:rPr>
        <w:t>-0</w:t>
      </w:r>
      <w:r w:rsidR="0015484D">
        <w:rPr>
          <w:rFonts w:ascii="Arial" w:hAnsi="Arial" w:cs="Arial"/>
          <w:b/>
          <w:bCs/>
          <w:sz w:val="24"/>
          <w:szCs w:val="18"/>
          <w:u w:val="single"/>
        </w:rPr>
        <w:t>-</w:t>
      </w:r>
      <w:r>
        <w:rPr>
          <w:rFonts w:ascii="Arial" w:hAnsi="Arial" w:cs="Arial"/>
          <w:b/>
          <w:bCs/>
          <w:sz w:val="24"/>
          <w:szCs w:val="18"/>
        </w:rPr>
        <w:tab/>
      </w:r>
      <w:r w:rsidRPr="0015484D">
        <w:rPr>
          <w:rFonts w:ascii="Arial" w:hAnsi="Arial" w:cs="Arial"/>
          <w:b/>
          <w:bCs/>
          <w:sz w:val="24"/>
          <w:szCs w:val="18"/>
          <w:u w:val="single"/>
        </w:rPr>
        <w:t xml:space="preserve"> </w:t>
      </w:r>
      <w:r w:rsidR="0015484D" w:rsidRPr="0015484D">
        <w:rPr>
          <w:rFonts w:ascii="Arial" w:hAnsi="Arial" w:cs="Arial"/>
          <w:b/>
          <w:bCs/>
          <w:sz w:val="24"/>
          <w:szCs w:val="18"/>
          <w:u w:val="single"/>
        </w:rPr>
        <w:tab/>
      </w:r>
      <w:r w:rsidRPr="0015484D">
        <w:rPr>
          <w:rFonts w:ascii="Arial" w:hAnsi="Arial" w:cs="Arial"/>
          <w:b/>
          <w:bCs/>
          <w:sz w:val="24"/>
          <w:szCs w:val="18"/>
          <w:u w:val="single"/>
        </w:rPr>
        <w:t xml:space="preserve">        </w:t>
      </w:r>
      <w:r>
        <w:rPr>
          <w:rFonts w:ascii="Arial" w:hAnsi="Arial" w:cs="Arial"/>
          <w:b/>
          <w:bCs/>
          <w:sz w:val="24"/>
          <w:szCs w:val="18"/>
          <w:u w:val="single"/>
        </w:rPr>
        <w:t>-0-</w:t>
      </w:r>
      <w:r>
        <w:rPr>
          <w:rFonts w:ascii="Arial" w:hAnsi="Arial" w:cs="Arial"/>
          <w:b/>
          <w:bCs/>
          <w:sz w:val="24"/>
          <w:szCs w:val="18"/>
        </w:rPr>
        <w:t xml:space="preserve"> </w:t>
      </w:r>
      <w:r>
        <w:rPr>
          <w:rFonts w:ascii="Arial" w:hAnsi="Arial" w:cs="Arial"/>
          <w:b/>
          <w:bCs/>
          <w:sz w:val="24"/>
          <w:szCs w:val="18"/>
        </w:rPr>
        <w:tab/>
        <w:t xml:space="preserve">(A)   55,000 </w:t>
      </w:r>
      <w:r>
        <w:rPr>
          <w:rFonts w:ascii="Arial" w:hAnsi="Arial" w:cs="Arial"/>
          <w:b/>
          <w:bCs/>
          <w:sz w:val="24"/>
          <w:szCs w:val="18"/>
        </w:rPr>
        <w:tab/>
      </w:r>
      <w:r>
        <w:rPr>
          <w:rFonts w:ascii="Arial" w:hAnsi="Arial" w:cs="Arial"/>
          <w:b/>
          <w:bCs/>
          <w:sz w:val="24"/>
          <w:szCs w:val="18"/>
        </w:rPr>
        <w:tab/>
      </w:r>
      <w:r w:rsidRPr="0015484D">
        <w:rPr>
          <w:rFonts w:ascii="Arial" w:hAnsi="Arial" w:cs="Arial"/>
          <w:b/>
          <w:bCs/>
          <w:sz w:val="24"/>
          <w:szCs w:val="18"/>
          <w:u w:val="single"/>
        </w:rPr>
        <w:t xml:space="preserve">     </w:t>
      </w:r>
      <w:r>
        <w:rPr>
          <w:rFonts w:ascii="Arial" w:hAnsi="Arial" w:cs="Arial"/>
          <w:b/>
          <w:bCs/>
          <w:sz w:val="24"/>
          <w:szCs w:val="18"/>
          <w:u w:val="single"/>
        </w:rPr>
        <w:t>55,000</w:t>
      </w:r>
      <w:r>
        <w:rPr>
          <w:rFonts w:ascii="Arial" w:hAnsi="Arial" w:cs="Arial"/>
          <w:b/>
          <w:bCs/>
          <w:sz w:val="24"/>
          <w:szCs w:val="18"/>
        </w:rPr>
        <w:t xml:space="preserve"> </w:t>
      </w:r>
    </w:p>
    <w:p w14:paraId="4320770A" w14:textId="77777777" w:rsidR="002E0AA6" w:rsidRDefault="002E0AA6">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Total assets </w:t>
      </w:r>
      <w:r>
        <w:rPr>
          <w:rFonts w:ascii="Arial" w:hAnsi="Arial" w:cs="Arial"/>
          <w:b/>
          <w:bCs/>
          <w:sz w:val="24"/>
          <w:szCs w:val="18"/>
        </w:rPr>
        <w:tab/>
      </w:r>
      <w:r>
        <w:rPr>
          <w:rFonts w:ascii="Arial" w:hAnsi="Arial" w:cs="Arial"/>
          <w:b/>
          <w:bCs/>
          <w:sz w:val="24"/>
          <w:szCs w:val="18"/>
          <w:u w:val="double"/>
        </w:rPr>
        <w:t xml:space="preserve">1,900,000 </w:t>
      </w:r>
      <w:r>
        <w:rPr>
          <w:rFonts w:ascii="Arial" w:hAnsi="Arial" w:cs="Arial"/>
          <w:b/>
          <w:bCs/>
          <w:sz w:val="24"/>
          <w:szCs w:val="18"/>
        </w:rPr>
        <w:tab/>
      </w:r>
      <w:r>
        <w:rPr>
          <w:rFonts w:ascii="Arial" w:hAnsi="Arial" w:cs="Arial"/>
          <w:b/>
          <w:bCs/>
          <w:sz w:val="24"/>
          <w:szCs w:val="18"/>
          <w:u w:val="double"/>
        </w:rPr>
        <w:t>350,000</w:t>
      </w:r>
      <w:r>
        <w:rPr>
          <w:rFonts w:ascii="Arial" w:hAnsi="Arial" w:cs="Arial"/>
          <w:b/>
          <w:bCs/>
          <w:sz w:val="24"/>
          <w:szCs w:val="18"/>
        </w:rPr>
        <w:t xml:space="preserve">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u w:val="double"/>
        </w:rPr>
        <w:t>1,9</w:t>
      </w:r>
      <w:r w:rsidR="00132F0A">
        <w:rPr>
          <w:rFonts w:ascii="Arial" w:hAnsi="Arial" w:cs="Arial"/>
          <w:b/>
          <w:bCs/>
          <w:sz w:val="24"/>
          <w:szCs w:val="18"/>
          <w:u w:val="double"/>
        </w:rPr>
        <w:t>9</w:t>
      </w:r>
      <w:r>
        <w:rPr>
          <w:rFonts w:ascii="Arial" w:hAnsi="Arial" w:cs="Arial"/>
          <w:b/>
          <w:bCs/>
          <w:sz w:val="24"/>
          <w:szCs w:val="18"/>
          <w:u w:val="double"/>
        </w:rPr>
        <w:t>0,000</w:t>
      </w:r>
      <w:r>
        <w:rPr>
          <w:rFonts w:ascii="Arial" w:hAnsi="Arial" w:cs="Arial"/>
          <w:b/>
          <w:bCs/>
          <w:sz w:val="24"/>
          <w:szCs w:val="18"/>
        </w:rPr>
        <w:t xml:space="preserve"> </w:t>
      </w:r>
    </w:p>
    <w:p w14:paraId="4F83A4A8" w14:textId="77777777" w:rsidR="002E0AA6" w:rsidRDefault="002E0AA6" w:rsidP="002F399A">
      <w:pPr>
        <w:tabs>
          <w:tab w:val="decimal" w:pos="3600"/>
          <w:tab w:val="decimal" w:pos="5040"/>
          <w:tab w:val="decimal" w:pos="6480"/>
          <w:tab w:val="decimal" w:pos="7740"/>
          <w:tab w:val="decimal" w:pos="9000"/>
        </w:tabs>
        <w:spacing w:before="120"/>
        <w:ind w:left="86"/>
        <w:rPr>
          <w:rFonts w:ascii="Arial" w:hAnsi="Arial" w:cs="Arial"/>
          <w:b/>
          <w:bCs/>
          <w:sz w:val="24"/>
          <w:szCs w:val="18"/>
        </w:rPr>
      </w:pPr>
      <w:r>
        <w:rPr>
          <w:rFonts w:ascii="Arial" w:hAnsi="Arial" w:cs="Arial"/>
          <w:b/>
          <w:bCs/>
          <w:sz w:val="24"/>
          <w:szCs w:val="18"/>
        </w:rPr>
        <w:t xml:space="preserve">Accounts payable </w:t>
      </w:r>
      <w:r>
        <w:rPr>
          <w:rFonts w:ascii="Arial" w:hAnsi="Arial" w:cs="Arial"/>
          <w:b/>
          <w:bCs/>
          <w:sz w:val="24"/>
          <w:szCs w:val="18"/>
        </w:rPr>
        <w:tab/>
        <w:t>(88,000)</w:t>
      </w:r>
      <w:r>
        <w:rPr>
          <w:rFonts w:ascii="Arial" w:hAnsi="Arial" w:cs="Arial"/>
          <w:b/>
          <w:bCs/>
          <w:sz w:val="24"/>
          <w:szCs w:val="18"/>
        </w:rPr>
        <w:tab/>
        <w:t>(25,000)</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(113,000)</w:t>
      </w:r>
    </w:p>
    <w:p w14:paraId="08509BB3" w14:textId="77777777" w:rsidR="002E0AA6" w:rsidRDefault="002E0AA6">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Notes payable </w:t>
      </w:r>
      <w:r>
        <w:rPr>
          <w:rFonts w:ascii="Arial" w:hAnsi="Arial" w:cs="Arial"/>
          <w:b/>
          <w:bCs/>
          <w:sz w:val="24"/>
          <w:szCs w:val="18"/>
        </w:rPr>
        <w:tab/>
        <w:t>(510,000)</w:t>
      </w:r>
      <w:r>
        <w:rPr>
          <w:rFonts w:ascii="Arial" w:hAnsi="Arial" w:cs="Arial"/>
          <w:b/>
          <w:bCs/>
          <w:sz w:val="24"/>
          <w:szCs w:val="18"/>
        </w:rPr>
        <w:tab/>
        <w:t>(60,000)</w:t>
      </w:r>
      <w:r>
        <w:rPr>
          <w:rFonts w:ascii="Arial" w:hAnsi="Arial" w:cs="Arial"/>
          <w:b/>
          <w:bCs/>
          <w:sz w:val="24"/>
          <w:szCs w:val="18"/>
        </w:rPr>
        <w:tab/>
      </w:r>
      <w:r>
        <w:rPr>
          <w:rFonts w:ascii="Arial" w:hAnsi="Arial" w:cs="Arial"/>
          <w:b/>
          <w:bCs/>
          <w:sz w:val="24"/>
          <w:szCs w:val="18"/>
        </w:rPr>
        <w:tab/>
        <w:t>(A</w:t>
      </w:r>
      <w:proofErr w:type="gramStart"/>
      <w:r>
        <w:rPr>
          <w:rFonts w:ascii="Arial" w:hAnsi="Arial" w:cs="Arial"/>
          <w:b/>
          <w:bCs/>
          <w:sz w:val="24"/>
          <w:szCs w:val="18"/>
        </w:rPr>
        <w:t>)  5,000</w:t>
      </w:r>
      <w:proofErr w:type="gramEnd"/>
      <w:r>
        <w:rPr>
          <w:rFonts w:ascii="Arial" w:hAnsi="Arial" w:cs="Arial"/>
          <w:b/>
          <w:bCs/>
          <w:sz w:val="24"/>
          <w:szCs w:val="18"/>
        </w:rPr>
        <w:t xml:space="preserve"> </w:t>
      </w:r>
      <w:r>
        <w:rPr>
          <w:rFonts w:ascii="Arial" w:hAnsi="Arial" w:cs="Arial"/>
          <w:b/>
          <w:bCs/>
          <w:sz w:val="24"/>
          <w:szCs w:val="18"/>
        </w:rPr>
        <w:tab/>
        <w:t>(575,000)</w:t>
      </w:r>
    </w:p>
    <w:p w14:paraId="1771CD44" w14:textId="77777777" w:rsidR="002E0AA6" w:rsidRDefault="002E0AA6">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Common stock </w:t>
      </w:r>
      <w:r>
        <w:rPr>
          <w:rFonts w:ascii="Arial" w:hAnsi="Arial" w:cs="Arial"/>
          <w:b/>
          <w:bCs/>
          <w:sz w:val="24"/>
          <w:szCs w:val="18"/>
        </w:rPr>
        <w:tab/>
        <w:t>(380,000)</w:t>
      </w:r>
      <w:r>
        <w:rPr>
          <w:rFonts w:ascii="Arial" w:hAnsi="Arial" w:cs="Arial"/>
          <w:b/>
          <w:bCs/>
          <w:sz w:val="24"/>
          <w:szCs w:val="18"/>
        </w:rPr>
        <w:tab/>
        <w:t>(100,000)</w:t>
      </w:r>
      <w:r>
        <w:rPr>
          <w:rFonts w:ascii="Arial" w:hAnsi="Arial" w:cs="Arial"/>
          <w:b/>
          <w:bCs/>
          <w:sz w:val="24"/>
          <w:szCs w:val="18"/>
        </w:rPr>
        <w:tab/>
        <w:t xml:space="preserve"> (S</w:t>
      </w:r>
      <w:proofErr w:type="gramStart"/>
      <w:r>
        <w:rPr>
          <w:rFonts w:ascii="Arial" w:hAnsi="Arial" w:cs="Arial"/>
          <w:b/>
          <w:bCs/>
          <w:sz w:val="24"/>
          <w:szCs w:val="18"/>
        </w:rPr>
        <w:t>)100,000</w:t>
      </w:r>
      <w:proofErr w:type="gramEnd"/>
      <w:r>
        <w:rPr>
          <w:rFonts w:ascii="Arial" w:hAnsi="Arial" w:cs="Arial"/>
          <w:b/>
          <w:bCs/>
          <w:sz w:val="24"/>
          <w:szCs w:val="18"/>
        </w:rPr>
        <w:t xml:space="preserve"> </w:t>
      </w:r>
      <w:r>
        <w:rPr>
          <w:rFonts w:ascii="Arial" w:hAnsi="Arial" w:cs="Arial"/>
          <w:b/>
          <w:bCs/>
          <w:sz w:val="24"/>
          <w:szCs w:val="18"/>
        </w:rPr>
        <w:tab/>
      </w:r>
      <w:r>
        <w:rPr>
          <w:rFonts w:ascii="Arial" w:hAnsi="Arial" w:cs="Arial"/>
          <w:b/>
          <w:bCs/>
          <w:sz w:val="24"/>
          <w:szCs w:val="18"/>
        </w:rPr>
        <w:tab/>
        <w:t>(380,000)</w:t>
      </w:r>
    </w:p>
    <w:p w14:paraId="03DC55C4" w14:textId="77777777" w:rsidR="009D5DD1" w:rsidRDefault="009D5DD1">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Additional paid-in</w:t>
      </w:r>
    </w:p>
    <w:p w14:paraId="36D2EC30" w14:textId="77777777" w:rsidR="002E0AA6" w:rsidRDefault="009D5DD1">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     </w:t>
      </w:r>
      <w:proofErr w:type="gramStart"/>
      <w:r>
        <w:rPr>
          <w:rFonts w:ascii="Arial" w:hAnsi="Arial" w:cs="Arial"/>
          <w:b/>
          <w:bCs/>
          <w:sz w:val="24"/>
          <w:szCs w:val="18"/>
        </w:rPr>
        <w:t>capital</w:t>
      </w:r>
      <w:proofErr w:type="gramEnd"/>
      <w:r w:rsidR="002E0AA6">
        <w:rPr>
          <w:rFonts w:ascii="Arial" w:hAnsi="Arial" w:cs="Arial"/>
          <w:b/>
          <w:bCs/>
          <w:sz w:val="24"/>
          <w:szCs w:val="18"/>
        </w:rPr>
        <w:tab/>
        <w:t>(170,000)</w:t>
      </w:r>
      <w:r w:rsidR="002E0AA6">
        <w:rPr>
          <w:rFonts w:ascii="Arial" w:hAnsi="Arial" w:cs="Arial"/>
          <w:b/>
          <w:bCs/>
          <w:sz w:val="24"/>
          <w:szCs w:val="18"/>
        </w:rPr>
        <w:tab/>
        <w:t>(25,000)</w:t>
      </w:r>
      <w:r w:rsidR="002E0AA6">
        <w:rPr>
          <w:rFonts w:ascii="Arial" w:hAnsi="Arial" w:cs="Arial"/>
          <w:b/>
          <w:bCs/>
          <w:sz w:val="24"/>
          <w:szCs w:val="18"/>
        </w:rPr>
        <w:tab/>
        <w:t xml:space="preserve">(S)  25,000 </w:t>
      </w:r>
      <w:r w:rsidR="002E0AA6">
        <w:rPr>
          <w:rFonts w:ascii="Arial" w:hAnsi="Arial" w:cs="Arial"/>
          <w:b/>
          <w:bCs/>
          <w:sz w:val="24"/>
          <w:szCs w:val="18"/>
        </w:rPr>
        <w:tab/>
      </w:r>
      <w:r w:rsidR="002E0AA6">
        <w:rPr>
          <w:rFonts w:ascii="Arial" w:hAnsi="Arial" w:cs="Arial"/>
          <w:b/>
          <w:bCs/>
          <w:sz w:val="24"/>
          <w:szCs w:val="18"/>
        </w:rPr>
        <w:tab/>
        <w:t>(170,000)</w:t>
      </w:r>
    </w:p>
    <w:p w14:paraId="54BBB8D0" w14:textId="77777777" w:rsidR="002E0AA6" w:rsidRDefault="002E0AA6" w:rsidP="00AB3E84">
      <w:pPr>
        <w:tabs>
          <w:tab w:val="decimal" w:pos="2520"/>
          <w:tab w:val="decimal" w:pos="3600"/>
          <w:tab w:val="decimal" w:pos="5040"/>
          <w:tab w:val="decimal" w:pos="6480"/>
          <w:tab w:val="left" w:pos="6660"/>
          <w:tab w:val="left" w:pos="7740"/>
          <w:tab w:val="decimal" w:pos="7920"/>
          <w:tab w:val="decimal" w:pos="9000"/>
        </w:tabs>
        <w:ind w:left="93"/>
        <w:rPr>
          <w:rFonts w:ascii="Arial" w:hAnsi="Arial" w:cs="Arial"/>
          <w:b/>
          <w:bCs/>
          <w:sz w:val="24"/>
          <w:szCs w:val="18"/>
          <w:u w:val="single"/>
        </w:rPr>
      </w:pPr>
      <w:r>
        <w:rPr>
          <w:rFonts w:ascii="Arial" w:hAnsi="Arial" w:cs="Arial"/>
          <w:b/>
          <w:bCs/>
          <w:sz w:val="24"/>
          <w:szCs w:val="18"/>
        </w:rPr>
        <w:t>Retained earnings</w:t>
      </w:r>
      <w:r>
        <w:rPr>
          <w:rFonts w:ascii="Arial" w:hAnsi="Arial" w:cs="Arial"/>
          <w:b/>
          <w:bCs/>
          <w:sz w:val="24"/>
          <w:szCs w:val="18"/>
        </w:rPr>
        <w:tab/>
      </w:r>
      <w:r w:rsidR="0015484D" w:rsidRPr="0015484D">
        <w:rPr>
          <w:rFonts w:ascii="Arial" w:hAnsi="Arial" w:cs="Arial"/>
          <w:b/>
          <w:bCs/>
          <w:sz w:val="24"/>
          <w:szCs w:val="18"/>
          <w:u w:val="single"/>
        </w:rPr>
        <w:tab/>
      </w:r>
      <w:r w:rsidR="000B1F97" w:rsidRPr="0015484D">
        <w:rPr>
          <w:rFonts w:ascii="Arial" w:hAnsi="Arial" w:cs="Arial"/>
          <w:b/>
          <w:bCs/>
          <w:sz w:val="24"/>
          <w:szCs w:val="18"/>
          <w:u w:val="single"/>
        </w:rPr>
        <w:t>(</w:t>
      </w:r>
      <w:r>
        <w:rPr>
          <w:rFonts w:ascii="Arial" w:hAnsi="Arial" w:cs="Arial"/>
          <w:b/>
          <w:bCs/>
          <w:sz w:val="24"/>
          <w:szCs w:val="18"/>
          <w:u w:val="single"/>
        </w:rPr>
        <w:t>752,000</w:t>
      </w:r>
      <w:r w:rsidRPr="0015484D">
        <w:rPr>
          <w:rFonts w:ascii="Arial" w:hAnsi="Arial" w:cs="Arial"/>
          <w:b/>
          <w:bCs/>
          <w:sz w:val="24"/>
          <w:szCs w:val="18"/>
          <w:u w:val="single"/>
        </w:rPr>
        <w:t>)</w:t>
      </w:r>
      <w:r>
        <w:rPr>
          <w:rFonts w:ascii="Arial" w:hAnsi="Arial" w:cs="Arial"/>
          <w:b/>
          <w:bCs/>
          <w:sz w:val="24"/>
          <w:szCs w:val="18"/>
        </w:rPr>
        <w:tab/>
      </w:r>
      <w:r w:rsidR="000B1F97" w:rsidRPr="0015484D">
        <w:rPr>
          <w:rFonts w:ascii="Arial" w:hAnsi="Arial" w:cs="Arial"/>
          <w:b/>
          <w:bCs/>
          <w:sz w:val="24"/>
          <w:szCs w:val="18"/>
          <w:u w:val="single"/>
        </w:rPr>
        <w:t>(</w:t>
      </w:r>
      <w:r w:rsidRPr="0015484D">
        <w:rPr>
          <w:rFonts w:ascii="Arial" w:hAnsi="Arial" w:cs="Arial"/>
          <w:b/>
          <w:bCs/>
          <w:sz w:val="24"/>
          <w:szCs w:val="18"/>
          <w:u w:val="single"/>
        </w:rPr>
        <w:t>140,000)</w:t>
      </w:r>
      <w:r>
        <w:rPr>
          <w:rFonts w:ascii="Arial" w:hAnsi="Arial" w:cs="Arial"/>
          <w:b/>
          <w:bCs/>
          <w:sz w:val="24"/>
          <w:szCs w:val="18"/>
        </w:rPr>
        <w:tab/>
        <w:t>(S</w:t>
      </w:r>
      <w:proofErr w:type="gramStart"/>
      <w:r>
        <w:rPr>
          <w:rFonts w:ascii="Arial" w:hAnsi="Arial" w:cs="Arial"/>
          <w:b/>
          <w:bCs/>
          <w:sz w:val="24"/>
          <w:szCs w:val="18"/>
        </w:rPr>
        <w:t>)</w:t>
      </w:r>
      <w:r w:rsidRPr="00AB3E84">
        <w:rPr>
          <w:rFonts w:ascii="Arial" w:hAnsi="Arial" w:cs="Arial"/>
          <w:b/>
          <w:bCs/>
          <w:sz w:val="24"/>
          <w:szCs w:val="18"/>
          <w:u w:val="single"/>
        </w:rPr>
        <w:t>140,000</w:t>
      </w:r>
      <w:proofErr w:type="gramEnd"/>
      <w:r>
        <w:rPr>
          <w:rFonts w:ascii="Arial" w:hAnsi="Arial" w:cs="Arial"/>
          <w:b/>
          <w:bCs/>
          <w:sz w:val="24"/>
          <w:szCs w:val="18"/>
        </w:rPr>
        <w:t xml:space="preserve"> </w:t>
      </w:r>
      <w:r w:rsidR="00AB3E84">
        <w:rPr>
          <w:rFonts w:ascii="Arial" w:hAnsi="Arial" w:cs="Arial"/>
          <w:b/>
          <w:bCs/>
          <w:sz w:val="24"/>
          <w:szCs w:val="18"/>
        </w:rPr>
        <w:tab/>
      </w:r>
      <w:r w:rsidR="00AB3E84" w:rsidRPr="00AB3E84">
        <w:rPr>
          <w:rFonts w:ascii="Arial" w:hAnsi="Arial" w:cs="Arial"/>
          <w:b/>
          <w:bCs/>
          <w:sz w:val="24"/>
          <w:szCs w:val="18"/>
          <w:u w:val="single"/>
        </w:rPr>
        <w:tab/>
      </w:r>
      <w:r w:rsidRPr="00AB3E84">
        <w:rPr>
          <w:rFonts w:ascii="Arial" w:hAnsi="Arial" w:cs="Arial"/>
          <w:b/>
          <w:bCs/>
          <w:sz w:val="24"/>
          <w:szCs w:val="18"/>
        </w:rPr>
        <w:tab/>
      </w:r>
      <w:r w:rsidR="00AB3E84">
        <w:rPr>
          <w:rFonts w:ascii="Arial" w:hAnsi="Arial" w:cs="Arial"/>
          <w:b/>
          <w:bCs/>
          <w:sz w:val="24"/>
          <w:szCs w:val="18"/>
          <w:u w:val="single"/>
        </w:rPr>
        <w:tab/>
      </w:r>
      <w:r w:rsidR="000B1F97" w:rsidRPr="0015484D">
        <w:rPr>
          <w:rFonts w:ascii="Arial" w:hAnsi="Arial" w:cs="Arial"/>
          <w:b/>
          <w:bCs/>
          <w:sz w:val="24"/>
          <w:szCs w:val="18"/>
          <w:u w:val="single"/>
        </w:rPr>
        <w:t>(</w:t>
      </w:r>
      <w:r w:rsidRPr="0015484D">
        <w:rPr>
          <w:rFonts w:ascii="Arial" w:hAnsi="Arial" w:cs="Arial"/>
          <w:b/>
          <w:bCs/>
          <w:sz w:val="24"/>
          <w:szCs w:val="18"/>
          <w:u w:val="single"/>
        </w:rPr>
        <w:t>7</w:t>
      </w:r>
      <w:r w:rsidR="00132F0A" w:rsidRPr="0015484D">
        <w:rPr>
          <w:rFonts w:ascii="Arial" w:hAnsi="Arial" w:cs="Arial"/>
          <w:b/>
          <w:bCs/>
          <w:sz w:val="24"/>
          <w:szCs w:val="18"/>
          <w:u w:val="single"/>
        </w:rPr>
        <w:t>52</w:t>
      </w:r>
      <w:r w:rsidRPr="0015484D">
        <w:rPr>
          <w:rFonts w:ascii="Arial" w:hAnsi="Arial" w:cs="Arial"/>
          <w:b/>
          <w:bCs/>
          <w:sz w:val="24"/>
          <w:szCs w:val="18"/>
          <w:u w:val="single"/>
        </w:rPr>
        <w:t>,000)</w:t>
      </w:r>
    </w:p>
    <w:p w14:paraId="40ADF96D" w14:textId="77777777" w:rsidR="002E0AA6" w:rsidRDefault="002E0AA6">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Total liabilities </w:t>
      </w:r>
    </w:p>
    <w:p w14:paraId="6D4699B8" w14:textId="77777777" w:rsidR="002E0AA6" w:rsidRDefault="002E0AA6" w:rsidP="00AB3E84">
      <w:pPr>
        <w:tabs>
          <w:tab w:val="decimal" w:pos="3600"/>
          <w:tab w:val="decimal" w:pos="5040"/>
          <w:tab w:val="decimal" w:pos="6480"/>
          <w:tab w:val="left" w:pos="6930"/>
          <w:tab w:val="decimal" w:pos="9000"/>
        </w:tabs>
        <w:ind w:left="93"/>
        <w:rPr>
          <w:rFonts w:ascii="Arial" w:hAnsi="Arial" w:cs="Arial"/>
          <w:b/>
          <w:bCs/>
          <w:sz w:val="24"/>
          <w:szCs w:val="18"/>
        </w:rPr>
      </w:pPr>
      <w:r>
        <w:rPr>
          <w:rFonts w:ascii="Arial" w:hAnsi="Arial" w:cs="Arial"/>
          <w:b/>
          <w:bCs/>
          <w:sz w:val="24"/>
          <w:szCs w:val="18"/>
        </w:rPr>
        <w:t xml:space="preserve">   </w:t>
      </w:r>
      <w:proofErr w:type="gramStart"/>
      <w:r>
        <w:rPr>
          <w:rFonts w:ascii="Arial" w:hAnsi="Arial" w:cs="Arial"/>
          <w:b/>
          <w:bCs/>
          <w:sz w:val="24"/>
          <w:szCs w:val="18"/>
        </w:rPr>
        <w:t>and</w:t>
      </w:r>
      <w:proofErr w:type="gramEnd"/>
      <w:r>
        <w:rPr>
          <w:rFonts w:ascii="Arial" w:hAnsi="Arial" w:cs="Arial"/>
          <w:b/>
          <w:bCs/>
          <w:sz w:val="24"/>
          <w:szCs w:val="18"/>
        </w:rPr>
        <w:t xml:space="preserve"> equities</w:t>
      </w:r>
      <w:r>
        <w:rPr>
          <w:rFonts w:ascii="Arial" w:hAnsi="Arial" w:cs="Arial"/>
          <w:b/>
          <w:bCs/>
          <w:sz w:val="24"/>
          <w:szCs w:val="18"/>
        </w:rPr>
        <w:tab/>
      </w:r>
      <w:r w:rsidR="000B1F97" w:rsidRPr="000B1F97">
        <w:rPr>
          <w:rFonts w:ascii="Arial" w:hAnsi="Arial" w:cs="Arial"/>
          <w:b/>
          <w:bCs/>
          <w:sz w:val="24"/>
          <w:szCs w:val="18"/>
        </w:rPr>
        <w:t>(</w:t>
      </w:r>
      <w:r>
        <w:rPr>
          <w:rFonts w:ascii="Arial" w:hAnsi="Arial" w:cs="Arial"/>
          <w:b/>
          <w:bCs/>
          <w:sz w:val="24"/>
          <w:szCs w:val="18"/>
          <w:u w:val="double"/>
        </w:rPr>
        <w:t>1,900,000</w:t>
      </w:r>
      <w:r>
        <w:rPr>
          <w:rFonts w:ascii="Arial" w:hAnsi="Arial" w:cs="Arial"/>
          <w:b/>
          <w:bCs/>
          <w:sz w:val="24"/>
          <w:szCs w:val="18"/>
        </w:rPr>
        <w:t>)</w:t>
      </w:r>
      <w:r>
        <w:rPr>
          <w:rFonts w:ascii="Arial" w:hAnsi="Arial" w:cs="Arial"/>
          <w:b/>
          <w:bCs/>
          <w:sz w:val="24"/>
          <w:szCs w:val="18"/>
        </w:rPr>
        <w:tab/>
      </w:r>
      <w:r w:rsidR="000B1F97" w:rsidRPr="000B1F97">
        <w:rPr>
          <w:rFonts w:ascii="Arial" w:hAnsi="Arial" w:cs="Arial"/>
          <w:b/>
          <w:bCs/>
          <w:sz w:val="24"/>
          <w:szCs w:val="18"/>
        </w:rPr>
        <w:t>(</w:t>
      </w:r>
      <w:r>
        <w:rPr>
          <w:rFonts w:ascii="Arial" w:hAnsi="Arial" w:cs="Arial"/>
          <w:b/>
          <w:bCs/>
          <w:sz w:val="24"/>
          <w:szCs w:val="18"/>
          <w:u w:val="double"/>
        </w:rPr>
        <w:t>350,000</w:t>
      </w:r>
      <w:r>
        <w:rPr>
          <w:rFonts w:ascii="Arial" w:hAnsi="Arial" w:cs="Arial"/>
          <w:b/>
          <w:bCs/>
          <w:sz w:val="24"/>
          <w:szCs w:val="18"/>
        </w:rPr>
        <w:t>)</w:t>
      </w:r>
      <w:r w:rsidR="00AB3E84">
        <w:rPr>
          <w:rFonts w:ascii="Arial" w:hAnsi="Arial" w:cs="Arial"/>
          <w:b/>
          <w:bCs/>
          <w:sz w:val="24"/>
          <w:szCs w:val="18"/>
        </w:rPr>
        <w:tab/>
      </w:r>
      <w:r w:rsidR="00AB3E84" w:rsidRPr="00AB3E84">
        <w:rPr>
          <w:rFonts w:ascii="Arial" w:hAnsi="Arial" w:cs="Arial"/>
          <w:b/>
          <w:bCs/>
          <w:sz w:val="24"/>
          <w:szCs w:val="18"/>
          <w:u w:val="double"/>
        </w:rPr>
        <w:t>510,000</w:t>
      </w:r>
      <w:r w:rsidR="00AB3E84">
        <w:rPr>
          <w:rFonts w:ascii="Arial" w:hAnsi="Arial" w:cs="Arial"/>
          <w:b/>
          <w:bCs/>
          <w:sz w:val="24"/>
          <w:szCs w:val="18"/>
        </w:rPr>
        <w:tab/>
      </w:r>
      <w:r w:rsidR="00AB3E84" w:rsidRPr="00AB3E84">
        <w:rPr>
          <w:rFonts w:ascii="Arial" w:hAnsi="Arial" w:cs="Arial"/>
          <w:b/>
          <w:bCs/>
          <w:sz w:val="24"/>
          <w:szCs w:val="18"/>
          <w:u w:val="double"/>
        </w:rPr>
        <w:t>510,000</w:t>
      </w:r>
      <w:r w:rsidR="00AB3E84">
        <w:rPr>
          <w:rFonts w:ascii="Arial" w:hAnsi="Arial" w:cs="Arial"/>
          <w:b/>
          <w:bCs/>
          <w:sz w:val="24"/>
          <w:szCs w:val="18"/>
        </w:rPr>
        <w:t xml:space="preserve"> </w:t>
      </w:r>
      <w:r w:rsidR="00AB3E84">
        <w:rPr>
          <w:rFonts w:ascii="Arial" w:hAnsi="Arial" w:cs="Arial"/>
          <w:b/>
          <w:bCs/>
          <w:sz w:val="24"/>
          <w:szCs w:val="18"/>
        </w:rPr>
        <w:tab/>
      </w:r>
      <w:r w:rsidR="000B1F97" w:rsidRPr="000B1F97">
        <w:rPr>
          <w:rFonts w:ascii="Arial" w:hAnsi="Arial" w:cs="Arial"/>
          <w:b/>
          <w:bCs/>
          <w:sz w:val="24"/>
          <w:szCs w:val="18"/>
        </w:rPr>
        <w:t>(</w:t>
      </w:r>
      <w:r>
        <w:rPr>
          <w:rFonts w:ascii="Arial" w:hAnsi="Arial" w:cs="Arial"/>
          <w:b/>
          <w:bCs/>
          <w:sz w:val="24"/>
          <w:szCs w:val="18"/>
          <w:u w:val="double"/>
        </w:rPr>
        <w:t>1,9</w:t>
      </w:r>
      <w:r w:rsidR="00132F0A">
        <w:rPr>
          <w:rFonts w:ascii="Arial" w:hAnsi="Arial" w:cs="Arial"/>
          <w:b/>
          <w:bCs/>
          <w:sz w:val="24"/>
          <w:szCs w:val="18"/>
          <w:u w:val="double"/>
        </w:rPr>
        <w:t>9</w:t>
      </w:r>
      <w:r>
        <w:rPr>
          <w:rFonts w:ascii="Arial" w:hAnsi="Arial" w:cs="Arial"/>
          <w:b/>
          <w:bCs/>
          <w:sz w:val="24"/>
          <w:szCs w:val="18"/>
          <w:u w:val="double"/>
        </w:rPr>
        <w:t>0,000</w:t>
      </w:r>
      <w:r>
        <w:rPr>
          <w:rFonts w:ascii="Arial" w:hAnsi="Arial" w:cs="Arial"/>
          <w:b/>
          <w:bCs/>
          <w:sz w:val="24"/>
          <w:szCs w:val="18"/>
        </w:rPr>
        <w:t>)</w:t>
      </w:r>
    </w:p>
    <w:p w14:paraId="488420DA" w14:textId="77777777" w:rsidR="007473F2" w:rsidRDefault="007473F2">
      <w:pPr>
        <w:pStyle w:val="Outline1"/>
        <w:tabs>
          <w:tab w:val="left" w:pos="450"/>
        </w:tabs>
        <w:rPr>
          <w:rFonts w:ascii="Arial" w:hAnsi="Arial"/>
          <w:b/>
          <w:sz w:val="24"/>
        </w:rPr>
      </w:pPr>
    </w:p>
    <w:p w14:paraId="0FED3286" w14:textId="5CC8D0D3" w:rsidR="00FC2E14" w:rsidRDefault="00B95E6A" w:rsidP="00FC2E14">
      <w:pPr>
        <w:ind w:left="93"/>
        <w:rPr>
          <w:rFonts w:ascii="Arial" w:hAnsi="Arial" w:cs="Arial"/>
          <w:b/>
          <w:bCs/>
          <w:sz w:val="24"/>
          <w:szCs w:val="18"/>
        </w:rPr>
      </w:pPr>
      <w:r>
        <w:rPr>
          <w:rFonts w:ascii="Arial" w:hAnsi="Arial"/>
          <w:b/>
          <w:sz w:val="24"/>
        </w:rPr>
        <w:br w:type="page"/>
      </w:r>
      <w:r w:rsidR="00FD775B">
        <w:rPr>
          <w:rFonts w:ascii="Arial" w:hAnsi="Arial"/>
          <w:b/>
          <w:sz w:val="24"/>
        </w:rPr>
        <w:lastRenderedPageBreak/>
        <w:t>2</w:t>
      </w:r>
      <w:r w:rsidR="005E0229">
        <w:rPr>
          <w:rFonts w:ascii="Arial" w:hAnsi="Arial"/>
          <w:b/>
          <w:sz w:val="24"/>
        </w:rPr>
        <w:t>7</w:t>
      </w:r>
      <w:r w:rsidR="002E0AA6">
        <w:rPr>
          <w:rFonts w:ascii="Arial" w:hAnsi="Arial"/>
          <w:b/>
          <w:sz w:val="24"/>
        </w:rPr>
        <w:t xml:space="preserve">. </w:t>
      </w:r>
      <w:r w:rsidR="002E0AA6">
        <w:rPr>
          <w:rFonts w:ascii="Arial" w:hAnsi="Arial"/>
          <w:b/>
          <w:i/>
          <w:iCs/>
          <w:sz w:val="24"/>
        </w:rPr>
        <w:t>(</w:t>
      </w:r>
      <w:proofErr w:type="gramStart"/>
      <w:r w:rsidR="002E0AA6">
        <w:rPr>
          <w:rFonts w:ascii="Arial" w:hAnsi="Arial"/>
          <w:b/>
          <w:i/>
          <w:iCs/>
          <w:sz w:val="24"/>
        </w:rPr>
        <w:t>continued</w:t>
      </w:r>
      <w:proofErr w:type="gramEnd"/>
      <w:r w:rsidR="002E0AA6">
        <w:rPr>
          <w:rFonts w:ascii="Arial" w:hAnsi="Arial"/>
          <w:b/>
          <w:i/>
          <w:iCs/>
          <w:sz w:val="24"/>
        </w:rPr>
        <w:t>)</w:t>
      </w:r>
      <w:r w:rsidR="00FC2E14" w:rsidRPr="00FC2E14">
        <w:rPr>
          <w:rFonts w:ascii="Arial" w:hAnsi="Arial" w:cs="Arial"/>
          <w:b/>
          <w:bCs/>
          <w:sz w:val="24"/>
          <w:szCs w:val="18"/>
        </w:rPr>
        <w:t xml:space="preserve"> </w:t>
      </w:r>
      <w:r w:rsidR="005C2D41">
        <w:rPr>
          <w:rFonts w:ascii="Arial" w:hAnsi="Arial" w:cs="Arial"/>
          <w:b/>
          <w:bCs/>
          <w:sz w:val="24"/>
          <w:szCs w:val="18"/>
        </w:rPr>
        <w:tab/>
      </w:r>
      <w:r w:rsidR="005C2D41">
        <w:rPr>
          <w:rFonts w:ascii="Arial" w:hAnsi="Arial" w:cs="Arial"/>
          <w:b/>
          <w:bCs/>
          <w:sz w:val="24"/>
          <w:szCs w:val="18"/>
        </w:rPr>
        <w:tab/>
      </w:r>
      <w:r w:rsidR="00FC2E14">
        <w:rPr>
          <w:rFonts w:ascii="Arial" w:hAnsi="Arial" w:cs="Arial"/>
          <w:b/>
          <w:bCs/>
          <w:sz w:val="24"/>
          <w:szCs w:val="18"/>
        </w:rPr>
        <w:t>Pratt Company and Subsidiary</w:t>
      </w:r>
    </w:p>
    <w:p w14:paraId="19B804AA" w14:textId="77777777" w:rsidR="002E0AA6" w:rsidRDefault="005C2D41" w:rsidP="005C2D41">
      <w:pPr>
        <w:ind w:left="2160" w:firstLine="720"/>
        <w:rPr>
          <w:rFonts w:ascii="Arial" w:hAnsi="Arial" w:cs="Arial"/>
          <w:b/>
          <w:bCs/>
          <w:sz w:val="24"/>
          <w:szCs w:val="18"/>
        </w:rPr>
      </w:pPr>
      <w:r>
        <w:rPr>
          <w:rFonts w:ascii="Arial" w:hAnsi="Arial" w:cs="Arial"/>
          <w:b/>
          <w:bCs/>
          <w:sz w:val="24"/>
          <w:szCs w:val="18"/>
        </w:rPr>
        <w:t xml:space="preserve">  C</w:t>
      </w:r>
      <w:r w:rsidR="002E0AA6">
        <w:rPr>
          <w:rFonts w:ascii="Arial" w:hAnsi="Arial" w:cs="Arial"/>
          <w:b/>
          <w:bCs/>
          <w:sz w:val="24"/>
          <w:szCs w:val="18"/>
        </w:rPr>
        <w:t>onsolidated Balance Sheet</w:t>
      </w:r>
    </w:p>
    <w:p w14:paraId="4397BA42" w14:textId="49B50392" w:rsidR="002E0AA6" w:rsidRDefault="005C2D41" w:rsidP="005C2D41">
      <w:pPr>
        <w:ind w:left="2160" w:firstLine="720"/>
        <w:rPr>
          <w:rFonts w:ascii="Arial" w:hAnsi="Arial" w:cs="Arial"/>
          <w:b/>
          <w:bCs/>
          <w:sz w:val="24"/>
          <w:szCs w:val="18"/>
        </w:rPr>
      </w:pPr>
      <w:r>
        <w:rPr>
          <w:rFonts w:ascii="Arial" w:hAnsi="Arial" w:cs="Arial"/>
          <w:b/>
          <w:bCs/>
          <w:sz w:val="24"/>
          <w:szCs w:val="18"/>
        </w:rPr>
        <w:t xml:space="preserve">         </w:t>
      </w:r>
      <w:r w:rsidR="002E0AA6">
        <w:rPr>
          <w:rFonts w:ascii="Arial" w:hAnsi="Arial" w:cs="Arial"/>
          <w:b/>
          <w:bCs/>
          <w:sz w:val="24"/>
          <w:szCs w:val="18"/>
        </w:rPr>
        <w:t xml:space="preserve">December 31, </w:t>
      </w:r>
      <w:r w:rsidR="00020A86">
        <w:rPr>
          <w:rFonts w:ascii="Arial" w:hAnsi="Arial" w:cs="Arial"/>
          <w:b/>
          <w:bCs/>
          <w:sz w:val="24"/>
          <w:szCs w:val="18"/>
        </w:rPr>
        <w:t>2015</w:t>
      </w:r>
    </w:p>
    <w:p w14:paraId="2ED16146" w14:textId="77777777" w:rsidR="006B153C" w:rsidRPr="00FC2E14" w:rsidRDefault="00FC2E14" w:rsidP="00FC2E14">
      <w:pPr>
        <w:tabs>
          <w:tab w:val="decimal" w:pos="3870"/>
          <w:tab w:val="left" w:pos="4140"/>
          <w:tab w:val="decimal" w:pos="4320"/>
        </w:tabs>
        <w:rPr>
          <w:rFonts w:ascii="Arial" w:hAnsi="Arial" w:cs="Arial"/>
          <w:b/>
          <w:bCs/>
          <w:i/>
          <w:sz w:val="24"/>
          <w:szCs w:val="18"/>
        </w:rPr>
      </w:pPr>
      <w:r w:rsidRPr="00FC2E14">
        <w:rPr>
          <w:rFonts w:ascii="Arial" w:hAnsi="Arial" w:cs="Arial"/>
          <w:b/>
          <w:bCs/>
          <w:i/>
          <w:sz w:val="24"/>
          <w:szCs w:val="18"/>
        </w:rPr>
        <w:t>Assets</w:t>
      </w:r>
      <w:r>
        <w:rPr>
          <w:rFonts w:ascii="Arial" w:hAnsi="Arial" w:cs="Arial"/>
          <w:b/>
          <w:bCs/>
          <w:i/>
          <w:sz w:val="24"/>
          <w:szCs w:val="18"/>
        </w:rPr>
        <w:tab/>
      </w:r>
      <w:r>
        <w:rPr>
          <w:rFonts w:ascii="Arial" w:hAnsi="Arial" w:cs="Arial"/>
          <w:b/>
          <w:bCs/>
          <w:i/>
          <w:sz w:val="24"/>
          <w:szCs w:val="18"/>
        </w:rPr>
        <w:tab/>
      </w:r>
      <w:r>
        <w:rPr>
          <w:rFonts w:ascii="Arial" w:hAnsi="Arial" w:cs="Arial"/>
          <w:b/>
          <w:bCs/>
          <w:i/>
          <w:sz w:val="24"/>
          <w:szCs w:val="18"/>
        </w:rPr>
        <w:tab/>
      </w:r>
      <w:r>
        <w:rPr>
          <w:rFonts w:ascii="Arial" w:hAnsi="Arial" w:cs="Arial"/>
          <w:b/>
          <w:bCs/>
          <w:i/>
          <w:sz w:val="24"/>
          <w:szCs w:val="18"/>
        </w:rPr>
        <w:tab/>
        <w:t>Liabilities and Owners’ Equity</w:t>
      </w:r>
    </w:p>
    <w:p w14:paraId="318D9877" w14:textId="77777777" w:rsidR="006B153C" w:rsidRDefault="006B153C" w:rsidP="006B153C">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Cash</w:t>
      </w:r>
      <w:r>
        <w:rPr>
          <w:rFonts w:ascii="Arial" w:hAnsi="Arial" w:cs="Arial"/>
          <w:b/>
          <w:bCs/>
          <w:sz w:val="24"/>
          <w:szCs w:val="18"/>
        </w:rPr>
        <w:tab/>
        <w:t xml:space="preserve">$ 54,000 </w:t>
      </w:r>
      <w:r>
        <w:rPr>
          <w:rFonts w:ascii="Arial" w:hAnsi="Arial" w:cs="Arial"/>
          <w:b/>
          <w:bCs/>
          <w:sz w:val="24"/>
          <w:szCs w:val="18"/>
        </w:rPr>
        <w:tab/>
        <w:t>Accounts payable</w:t>
      </w:r>
      <w:r>
        <w:rPr>
          <w:rFonts w:ascii="Arial" w:hAnsi="Arial" w:cs="Arial"/>
          <w:b/>
          <w:bCs/>
          <w:sz w:val="24"/>
          <w:szCs w:val="18"/>
        </w:rPr>
        <w:tab/>
        <w:t>$ 113,000</w:t>
      </w:r>
    </w:p>
    <w:p w14:paraId="201EE580" w14:textId="77777777" w:rsidR="006B153C" w:rsidRDefault="006B153C" w:rsidP="006B153C">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 xml:space="preserve">Receivables </w:t>
      </w:r>
      <w:r>
        <w:rPr>
          <w:rFonts w:ascii="Arial" w:hAnsi="Arial" w:cs="Arial"/>
          <w:b/>
          <w:bCs/>
          <w:sz w:val="24"/>
          <w:szCs w:val="18"/>
        </w:rPr>
        <w:tab/>
        <w:t xml:space="preserve">168,000 </w:t>
      </w:r>
      <w:r>
        <w:rPr>
          <w:rFonts w:ascii="Arial" w:hAnsi="Arial" w:cs="Arial"/>
          <w:b/>
          <w:bCs/>
          <w:sz w:val="24"/>
          <w:szCs w:val="18"/>
        </w:rPr>
        <w:tab/>
        <w:t>Notes payable</w:t>
      </w:r>
      <w:r>
        <w:rPr>
          <w:rFonts w:ascii="Arial" w:hAnsi="Arial" w:cs="Arial"/>
          <w:b/>
          <w:bCs/>
          <w:sz w:val="24"/>
          <w:szCs w:val="18"/>
        </w:rPr>
        <w:tab/>
        <w:t>575,000</w:t>
      </w:r>
    </w:p>
    <w:p w14:paraId="5C5711ED" w14:textId="77777777" w:rsidR="006B153C" w:rsidRDefault="00FC2E14" w:rsidP="006B153C">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Inventory</w:t>
      </w:r>
      <w:r>
        <w:rPr>
          <w:rFonts w:ascii="Arial" w:hAnsi="Arial" w:cs="Arial"/>
          <w:b/>
          <w:bCs/>
          <w:sz w:val="24"/>
          <w:szCs w:val="18"/>
        </w:rPr>
        <w:tab/>
        <w:t>230,000</w:t>
      </w:r>
      <w:r>
        <w:rPr>
          <w:rFonts w:ascii="Arial" w:hAnsi="Arial" w:cs="Arial"/>
          <w:b/>
          <w:bCs/>
          <w:sz w:val="24"/>
          <w:szCs w:val="18"/>
        </w:rPr>
        <w:tab/>
      </w:r>
    </w:p>
    <w:p w14:paraId="1357944E" w14:textId="77777777" w:rsidR="006B153C" w:rsidRDefault="006B153C" w:rsidP="006B153C">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Computer software</w:t>
      </w:r>
      <w:r>
        <w:rPr>
          <w:rFonts w:ascii="Arial" w:hAnsi="Arial" w:cs="Arial"/>
          <w:b/>
          <w:bCs/>
          <w:sz w:val="24"/>
          <w:szCs w:val="18"/>
        </w:rPr>
        <w:tab/>
        <w:t xml:space="preserve">280,000 </w:t>
      </w:r>
      <w:r>
        <w:rPr>
          <w:rFonts w:ascii="Arial" w:hAnsi="Arial" w:cs="Arial"/>
          <w:b/>
          <w:bCs/>
          <w:sz w:val="24"/>
          <w:szCs w:val="18"/>
        </w:rPr>
        <w:tab/>
      </w:r>
    </w:p>
    <w:p w14:paraId="21E13AB2" w14:textId="77777777" w:rsidR="006B153C" w:rsidRDefault="006B153C" w:rsidP="006B153C">
      <w:pPr>
        <w:tabs>
          <w:tab w:val="decimal" w:pos="3870"/>
          <w:tab w:val="left" w:pos="4248"/>
          <w:tab w:val="decimal" w:pos="8820"/>
        </w:tabs>
        <w:ind w:left="108"/>
        <w:rPr>
          <w:rFonts w:ascii="Arial" w:hAnsi="Arial" w:cs="Arial"/>
          <w:b/>
          <w:bCs/>
          <w:sz w:val="24"/>
          <w:szCs w:val="18"/>
          <w:u w:val="single"/>
        </w:rPr>
      </w:pPr>
      <w:r>
        <w:rPr>
          <w:rFonts w:ascii="Arial" w:hAnsi="Arial" w:cs="Arial"/>
          <w:b/>
          <w:bCs/>
          <w:sz w:val="24"/>
          <w:szCs w:val="18"/>
        </w:rPr>
        <w:t xml:space="preserve">Buildings (net) </w:t>
      </w:r>
      <w:r>
        <w:rPr>
          <w:rFonts w:ascii="Arial" w:hAnsi="Arial" w:cs="Arial"/>
          <w:b/>
          <w:bCs/>
          <w:sz w:val="24"/>
          <w:szCs w:val="18"/>
        </w:rPr>
        <w:tab/>
        <w:t xml:space="preserve">725,000 </w:t>
      </w:r>
      <w:r>
        <w:rPr>
          <w:rFonts w:ascii="Arial" w:hAnsi="Arial" w:cs="Arial"/>
          <w:b/>
          <w:bCs/>
          <w:sz w:val="24"/>
          <w:szCs w:val="18"/>
        </w:rPr>
        <w:tab/>
      </w:r>
    </w:p>
    <w:p w14:paraId="589587A5" w14:textId="77777777" w:rsidR="006B153C" w:rsidRDefault="006B153C" w:rsidP="006B153C">
      <w:pPr>
        <w:tabs>
          <w:tab w:val="decimal" w:pos="3870"/>
          <w:tab w:val="left" w:pos="4248"/>
          <w:tab w:val="decimal" w:pos="8820"/>
        </w:tabs>
        <w:ind w:left="108"/>
        <w:rPr>
          <w:rFonts w:ascii="Arial" w:hAnsi="Arial" w:cs="Arial"/>
          <w:b/>
          <w:bCs/>
          <w:sz w:val="24"/>
          <w:szCs w:val="18"/>
          <w:u w:val="double"/>
        </w:rPr>
      </w:pPr>
      <w:r>
        <w:rPr>
          <w:rFonts w:ascii="Arial" w:hAnsi="Arial" w:cs="Arial"/>
          <w:b/>
          <w:bCs/>
          <w:sz w:val="24"/>
          <w:szCs w:val="18"/>
        </w:rPr>
        <w:t>Equipment (net)</w:t>
      </w:r>
      <w:r>
        <w:rPr>
          <w:rFonts w:ascii="Arial" w:hAnsi="Arial" w:cs="Arial"/>
          <w:b/>
          <w:bCs/>
          <w:sz w:val="24"/>
          <w:szCs w:val="18"/>
        </w:rPr>
        <w:tab/>
        <w:t xml:space="preserve">338,000 </w:t>
      </w:r>
      <w:r>
        <w:rPr>
          <w:rFonts w:ascii="Arial" w:hAnsi="Arial" w:cs="Arial"/>
          <w:b/>
          <w:bCs/>
          <w:sz w:val="24"/>
          <w:szCs w:val="18"/>
        </w:rPr>
        <w:tab/>
      </w:r>
    </w:p>
    <w:p w14:paraId="7B819BA1" w14:textId="77777777" w:rsidR="006B153C" w:rsidRDefault="006B153C" w:rsidP="006B153C">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Client contracts</w:t>
      </w:r>
      <w:r>
        <w:rPr>
          <w:rFonts w:ascii="Arial" w:hAnsi="Arial" w:cs="Arial"/>
          <w:b/>
          <w:bCs/>
          <w:sz w:val="24"/>
          <w:szCs w:val="18"/>
        </w:rPr>
        <w:tab/>
        <w:t xml:space="preserve">100,000 </w:t>
      </w:r>
      <w:r w:rsidR="006930AA">
        <w:rPr>
          <w:rFonts w:ascii="Arial" w:hAnsi="Arial" w:cs="Arial"/>
          <w:b/>
          <w:bCs/>
          <w:sz w:val="24"/>
          <w:szCs w:val="18"/>
        </w:rPr>
        <w:tab/>
      </w:r>
    </w:p>
    <w:p w14:paraId="363C75C3" w14:textId="77777777" w:rsidR="00A24EB3" w:rsidRDefault="00A24EB3" w:rsidP="006B153C">
      <w:pPr>
        <w:tabs>
          <w:tab w:val="decimal" w:pos="3870"/>
          <w:tab w:val="left" w:pos="4248"/>
          <w:tab w:val="decimal" w:pos="8820"/>
        </w:tabs>
        <w:ind w:left="108"/>
        <w:rPr>
          <w:rFonts w:ascii="Arial" w:hAnsi="Arial"/>
          <w:b/>
          <w:sz w:val="24"/>
        </w:rPr>
      </w:pPr>
      <w:r>
        <w:rPr>
          <w:rFonts w:ascii="Arial" w:hAnsi="Arial"/>
          <w:b/>
          <w:sz w:val="24"/>
        </w:rPr>
        <w:t xml:space="preserve">Research and </w:t>
      </w:r>
      <w:r>
        <w:rPr>
          <w:rFonts w:ascii="Arial" w:hAnsi="Arial"/>
          <w:b/>
          <w:sz w:val="24"/>
        </w:rPr>
        <w:tab/>
      </w:r>
      <w:r>
        <w:rPr>
          <w:rFonts w:ascii="Arial" w:hAnsi="Arial"/>
          <w:b/>
          <w:sz w:val="24"/>
        </w:rPr>
        <w:tab/>
      </w:r>
      <w:r>
        <w:rPr>
          <w:rFonts w:ascii="Arial" w:hAnsi="Arial" w:cs="Arial"/>
          <w:b/>
          <w:bCs/>
          <w:sz w:val="24"/>
          <w:szCs w:val="18"/>
        </w:rPr>
        <w:t>Common stock</w:t>
      </w:r>
      <w:r>
        <w:rPr>
          <w:rFonts w:ascii="Arial" w:hAnsi="Arial" w:cs="Arial"/>
          <w:b/>
          <w:bCs/>
          <w:sz w:val="24"/>
          <w:szCs w:val="18"/>
        </w:rPr>
        <w:tab/>
        <w:t>380,000</w:t>
      </w:r>
    </w:p>
    <w:p w14:paraId="487E807F" w14:textId="77777777" w:rsidR="006B153C" w:rsidRDefault="00A24EB3" w:rsidP="006B153C">
      <w:pPr>
        <w:tabs>
          <w:tab w:val="decimal" w:pos="3870"/>
          <w:tab w:val="left" w:pos="4248"/>
          <w:tab w:val="decimal" w:pos="8820"/>
        </w:tabs>
        <w:ind w:left="108"/>
        <w:rPr>
          <w:rFonts w:ascii="Arial" w:hAnsi="Arial" w:cs="Arial"/>
          <w:b/>
          <w:bCs/>
          <w:sz w:val="24"/>
          <w:szCs w:val="18"/>
        </w:rPr>
      </w:pPr>
      <w:r>
        <w:rPr>
          <w:rFonts w:ascii="Arial" w:hAnsi="Arial"/>
          <w:b/>
          <w:sz w:val="24"/>
        </w:rPr>
        <w:t xml:space="preserve">       </w:t>
      </w:r>
      <w:proofErr w:type="gramStart"/>
      <w:r>
        <w:rPr>
          <w:rFonts w:ascii="Arial" w:hAnsi="Arial"/>
          <w:b/>
          <w:sz w:val="24"/>
        </w:rPr>
        <w:t>development</w:t>
      </w:r>
      <w:proofErr w:type="gramEnd"/>
      <w:r>
        <w:rPr>
          <w:rFonts w:ascii="Arial" w:hAnsi="Arial"/>
          <w:b/>
          <w:sz w:val="24"/>
        </w:rPr>
        <w:t xml:space="preserve"> asset</w:t>
      </w:r>
      <w:r w:rsidR="006B153C">
        <w:rPr>
          <w:rFonts w:ascii="Arial" w:hAnsi="Arial" w:cs="Arial"/>
          <w:b/>
          <w:bCs/>
          <w:sz w:val="24"/>
          <w:szCs w:val="18"/>
        </w:rPr>
        <w:tab/>
        <w:t>40,000</w:t>
      </w:r>
      <w:r w:rsidR="006B153C">
        <w:rPr>
          <w:rFonts w:ascii="Arial" w:hAnsi="Arial" w:cs="Arial"/>
          <w:b/>
          <w:bCs/>
          <w:sz w:val="24"/>
          <w:szCs w:val="18"/>
        </w:rPr>
        <w:tab/>
      </w:r>
      <w:r w:rsidR="006930AA">
        <w:rPr>
          <w:rFonts w:ascii="Arial" w:hAnsi="Arial" w:cs="Arial"/>
          <w:b/>
          <w:bCs/>
          <w:sz w:val="24"/>
          <w:szCs w:val="18"/>
        </w:rPr>
        <w:t>Additional paid in capital</w:t>
      </w:r>
      <w:r w:rsidR="006930AA">
        <w:rPr>
          <w:rFonts w:ascii="Arial" w:hAnsi="Arial" w:cs="Arial"/>
          <w:b/>
          <w:bCs/>
          <w:sz w:val="24"/>
          <w:szCs w:val="18"/>
        </w:rPr>
        <w:tab/>
        <w:t>170,000</w:t>
      </w:r>
      <w:r w:rsidR="006B153C">
        <w:rPr>
          <w:rFonts w:ascii="Arial" w:hAnsi="Arial" w:cs="Arial"/>
          <w:b/>
          <w:bCs/>
          <w:sz w:val="24"/>
          <w:szCs w:val="18"/>
        </w:rPr>
        <w:tab/>
      </w:r>
    </w:p>
    <w:p w14:paraId="38146CFE" w14:textId="77777777" w:rsidR="006B153C" w:rsidRDefault="006B153C" w:rsidP="00FC7767">
      <w:pPr>
        <w:tabs>
          <w:tab w:val="left" w:pos="2700"/>
          <w:tab w:val="decimal" w:pos="3870"/>
          <w:tab w:val="left" w:pos="4248"/>
          <w:tab w:val="decimal" w:pos="7560"/>
          <w:tab w:val="decimal" w:pos="8820"/>
        </w:tabs>
        <w:ind w:left="108"/>
        <w:rPr>
          <w:rFonts w:ascii="Arial" w:hAnsi="Arial" w:cs="Arial"/>
          <w:b/>
          <w:bCs/>
          <w:sz w:val="24"/>
          <w:szCs w:val="18"/>
          <w:u w:val="single"/>
        </w:rPr>
      </w:pPr>
      <w:r>
        <w:rPr>
          <w:rFonts w:ascii="Arial" w:hAnsi="Arial" w:cs="Arial"/>
          <w:b/>
          <w:bCs/>
          <w:sz w:val="24"/>
          <w:szCs w:val="18"/>
        </w:rPr>
        <w:t xml:space="preserve">Goodwill </w:t>
      </w:r>
      <w:r>
        <w:rPr>
          <w:rFonts w:ascii="Arial" w:hAnsi="Arial" w:cs="Arial"/>
          <w:b/>
          <w:bCs/>
          <w:sz w:val="24"/>
          <w:szCs w:val="18"/>
        </w:rPr>
        <w:tab/>
      </w:r>
      <w:r w:rsidR="00FC7767">
        <w:rPr>
          <w:rFonts w:ascii="Arial" w:hAnsi="Arial" w:cs="Arial"/>
          <w:b/>
          <w:bCs/>
          <w:sz w:val="24"/>
          <w:szCs w:val="18"/>
          <w:u w:val="single"/>
        </w:rPr>
        <w:tab/>
        <w:t xml:space="preserve"> </w:t>
      </w:r>
      <w:r w:rsidRPr="004A5313">
        <w:rPr>
          <w:rFonts w:ascii="Arial" w:hAnsi="Arial" w:cs="Arial"/>
          <w:b/>
          <w:bCs/>
          <w:sz w:val="24"/>
          <w:szCs w:val="18"/>
          <w:u w:val="single"/>
        </w:rPr>
        <w:t xml:space="preserve">    </w:t>
      </w:r>
      <w:r>
        <w:rPr>
          <w:rFonts w:ascii="Arial" w:hAnsi="Arial" w:cs="Arial"/>
          <w:b/>
          <w:bCs/>
          <w:sz w:val="24"/>
          <w:szCs w:val="18"/>
          <w:u w:val="single"/>
        </w:rPr>
        <w:t>55,000</w:t>
      </w:r>
      <w:r w:rsidRPr="00836270">
        <w:rPr>
          <w:rFonts w:ascii="Arial" w:hAnsi="Arial" w:cs="Arial"/>
          <w:b/>
          <w:bCs/>
          <w:sz w:val="24"/>
          <w:szCs w:val="18"/>
        </w:rPr>
        <w:t xml:space="preserve"> </w:t>
      </w:r>
      <w:r w:rsidRPr="006B153C">
        <w:rPr>
          <w:rFonts w:ascii="Arial" w:hAnsi="Arial" w:cs="Arial"/>
          <w:b/>
          <w:bCs/>
          <w:sz w:val="24"/>
          <w:szCs w:val="18"/>
        </w:rPr>
        <w:tab/>
      </w:r>
      <w:r w:rsidR="006930AA">
        <w:rPr>
          <w:rFonts w:ascii="Arial" w:hAnsi="Arial" w:cs="Arial"/>
          <w:b/>
          <w:bCs/>
          <w:sz w:val="24"/>
          <w:szCs w:val="18"/>
        </w:rPr>
        <w:t>Retained earnings</w:t>
      </w:r>
      <w:r w:rsidR="006930AA">
        <w:rPr>
          <w:rFonts w:ascii="Arial" w:hAnsi="Arial" w:cs="Arial"/>
          <w:b/>
          <w:bCs/>
          <w:sz w:val="24"/>
          <w:szCs w:val="18"/>
        </w:rPr>
        <w:tab/>
      </w:r>
      <w:r w:rsidR="004A5313" w:rsidRPr="004A5313">
        <w:rPr>
          <w:rFonts w:ascii="Arial" w:hAnsi="Arial" w:cs="Arial"/>
          <w:b/>
          <w:bCs/>
          <w:sz w:val="24"/>
          <w:szCs w:val="18"/>
          <w:u w:val="single"/>
        </w:rPr>
        <w:tab/>
      </w:r>
      <w:r w:rsidR="006930AA">
        <w:rPr>
          <w:rFonts w:ascii="Arial" w:hAnsi="Arial" w:cs="Arial"/>
          <w:b/>
          <w:bCs/>
          <w:sz w:val="24"/>
          <w:szCs w:val="18"/>
          <w:u w:val="single"/>
        </w:rPr>
        <w:t>752,000</w:t>
      </w:r>
      <w:r w:rsidRPr="006B153C">
        <w:rPr>
          <w:rFonts w:ascii="Arial" w:hAnsi="Arial" w:cs="Arial"/>
          <w:b/>
          <w:bCs/>
          <w:sz w:val="24"/>
          <w:szCs w:val="18"/>
        </w:rPr>
        <w:tab/>
      </w:r>
    </w:p>
    <w:p w14:paraId="02A6127C" w14:textId="77777777" w:rsidR="006B153C" w:rsidRDefault="006B153C" w:rsidP="006B153C">
      <w:pPr>
        <w:tabs>
          <w:tab w:val="decimal" w:pos="3870"/>
          <w:tab w:val="left" w:pos="4248"/>
          <w:tab w:val="decimal" w:pos="8820"/>
        </w:tabs>
        <w:ind w:left="108"/>
        <w:rPr>
          <w:rFonts w:ascii="Arial" w:hAnsi="Arial" w:cs="Arial"/>
          <w:b/>
          <w:bCs/>
          <w:sz w:val="24"/>
          <w:szCs w:val="18"/>
          <w:u w:val="double"/>
        </w:rPr>
      </w:pPr>
      <w:r>
        <w:rPr>
          <w:rFonts w:ascii="Arial" w:hAnsi="Arial" w:cs="Arial"/>
          <w:b/>
          <w:bCs/>
          <w:sz w:val="24"/>
          <w:szCs w:val="18"/>
        </w:rPr>
        <w:t xml:space="preserve">Total assets </w:t>
      </w:r>
      <w:r>
        <w:rPr>
          <w:rFonts w:ascii="Arial" w:hAnsi="Arial" w:cs="Arial"/>
          <w:b/>
          <w:bCs/>
          <w:sz w:val="24"/>
          <w:szCs w:val="18"/>
        </w:rPr>
        <w:tab/>
      </w:r>
      <w:r w:rsidR="00B91319" w:rsidRPr="00B91319">
        <w:rPr>
          <w:rFonts w:ascii="Arial" w:hAnsi="Arial" w:cs="Arial"/>
          <w:b/>
          <w:bCs/>
          <w:sz w:val="24"/>
          <w:szCs w:val="18"/>
          <w:u w:val="double"/>
        </w:rPr>
        <w:t>$</w:t>
      </w:r>
      <w:r>
        <w:rPr>
          <w:rFonts w:ascii="Arial" w:hAnsi="Arial" w:cs="Arial"/>
          <w:b/>
          <w:bCs/>
          <w:sz w:val="24"/>
          <w:szCs w:val="18"/>
          <w:u w:val="double"/>
        </w:rPr>
        <w:t>1,990,000</w:t>
      </w:r>
      <w:r w:rsidRPr="006B153C">
        <w:rPr>
          <w:rFonts w:ascii="Arial" w:hAnsi="Arial" w:cs="Arial"/>
          <w:b/>
          <w:bCs/>
          <w:sz w:val="24"/>
          <w:szCs w:val="18"/>
        </w:rPr>
        <w:t xml:space="preserve"> </w:t>
      </w:r>
      <w:r w:rsidRPr="006B153C">
        <w:rPr>
          <w:rFonts w:ascii="Arial" w:hAnsi="Arial" w:cs="Arial"/>
          <w:b/>
          <w:bCs/>
          <w:sz w:val="24"/>
          <w:szCs w:val="18"/>
        </w:rPr>
        <w:tab/>
      </w:r>
      <w:r w:rsidR="006930AA">
        <w:rPr>
          <w:rFonts w:ascii="Arial" w:hAnsi="Arial" w:cs="Arial"/>
          <w:b/>
          <w:bCs/>
          <w:sz w:val="24"/>
          <w:szCs w:val="18"/>
        </w:rPr>
        <w:t>Total liabilities and equities</w:t>
      </w:r>
      <w:r w:rsidR="006930AA">
        <w:rPr>
          <w:rFonts w:ascii="Arial" w:hAnsi="Arial" w:cs="Arial"/>
          <w:b/>
          <w:bCs/>
          <w:sz w:val="24"/>
          <w:szCs w:val="18"/>
        </w:rPr>
        <w:tab/>
      </w:r>
      <w:r w:rsidR="00B91319" w:rsidRPr="00B91319">
        <w:rPr>
          <w:rFonts w:ascii="Arial" w:hAnsi="Arial" w:cs="Arial"/>
          <w:b/>
          <w:bCs/>
          <w:sz w:val="24"/>
          <w:szCs w:val="18"/>
          <w:u w:val="double"/>
        </w:rPr>
        <w:t>$</w:t>
      </w:r>
      <w:r w:rsidR="006930AA">
        <w:rPr>
          <w:rFonts w:ascii="Arial" w:hAnsi="Arial" w:cs="Arial"/>
          <w:b/>
          <w:bCs/>
          <w:sz w:val="24"/>
          <w:szCs w:val="18"/>
          <w:u w:val="double"/>
        </w:rPr>
        <w:t>1,990,000</w:t>
      </w:r>
      <w:r w:rsidRPr="006B153C">
        <w:rPr>
          <w:rFonts w:ascii="Arial" w:hAnsi="Arial" w:cs="Arial"/>
          <w:b/>
          <w:bCs/>
          <w:sz w:val="24"/>
          <w:szCs w:val="18"/>
        </w:rPr>
        <w:tab/>
      </w:r>
    </w:p>
    <w:p w14:paraId="381FDA17" w14:textId="77777777" w:rsidR="002E0AA6" w:rsidRDefault="002E0AA6" w:rsidP="00110729">
      <w:pPr>
        <w:pStyle w:val="Outline1"/>
        <w:tabs>
          <w:tab w:val="clear" w:pos="720"/>
        </w:tabs>
        <w:ind w:left="0" w:firstLine="0"/>
        <w:rPr>
          <w:rFonts w:ascii="Arial" w:hAnsi="Arial"/>
          <w:b/>
          <w:sz w:val="24"/>
        </w:rPr>
      </w:pPr>
    </w:p>
    <w:p w14:paraId="38FE834B" w14:textId="6312B040" w:rsidR="00B91E91" w:rsidRPr="007742C8" w:rsidRDefault="00FD775B" w:rsidP="00110729">
      <w:pPr>
        <w:tabs>
          <w:tab w:val="left" w:pos="1440"/>
          <w:tab w:val="right" w:pos="7740"/>
        </w:tabs>
        <w:ind w:left="0"/>
        <w:rPr>
          <w:rFonts w:ascii="Arial" w:hAnsi="Arial" w:cs="Arial"/>
          <w:b/>
          <w:sz w:val="24"/>
          <w:szCs w:val="24"/>
        </w:rPr>
      </w:pPr>
      <w:r>
        <w:rPr>
          <w:rFonts w:ascii="Arial" w:hAnsi="Arial" w:cs="Arial"/>
          <w:b/>
          <w:sz w:val="24"/>
          <w:szCs w:val="24"/>
        </w:rPr>
        <w:t>2</w:t>
      </w:r>
      <w:r w:rsidR="005E0229">
        <w:rPr>
          <w:rFonts w:ascii="Arial" w:hAnsi="Arial" w:cs="Arial"/>
          <w:b/>
          <w:sz w:val="24"/>
          <w:szCs w:val="24"/>
        </w:rPr>
        <w:t>8</w:t>
      </w:r>
      <w:r w:rsidR="00B91E91" w:rsidRPr="007742C8">
        <w:rPr>
          <w:rFonts w:ascii="Arial" w:hAnsi="Arial" w:cs="Arial"/>
          <w:b/>
          <w:sz w:val="24"/>
          <w:szCs w:val="24"/>
        </w:rPr>
        <w:t>.  (</w:t>
      </w:r>
      <w:r w:rsidR="006B153C">
        <w:rPr>
          <w:rFonts w:ascii="Arial" w:hAnsi="Arial" w:cs="Arial"/>
          <w:b/>
          <w:sz w:val="24"/>
          <w:szCs w:val="24"/>
        </w:rPr>
        <w:t>15</w:t>
      </w:r>
      <w:r w:rsidR="00B91E91" w:rsidRPr="007742C8">
        <w:rPr>
          <w:rFonts w:ascii="Arial" w:hAnsi="Arial" w:cs="Arial"/>
          <w:b/>
          <w:sz w:val="24"/>
          <w:szCs w:val="24"/>
        </w:rPr>
        <w:t xml:space="preserve"> minutes) </w:t>
      </w:r>
      <w:r w:rsidR="00B91E91">
        <w:rPr>
          <w:rFonts w:ascii="Arial" w:hAnsi="Arial" w:cs="Arial"/>
          <w:b/>
          <w:sz w:val="24"/>
          <w:szCs w:val="24"/>
        </w:rPr>
        <w:t>(Acquisition method entries for a merger)</w:t>
      </w:r>
    </w:p>
    <w:p w14:paraId="16FFA40C" w14:textId="77777777" w:rsidR="00B91E91" w:rsidRDefault="00B91E91" w:rsidP="00110729">
      <w:pPr>
        <w:tabs>
          <w:tab w:val="left" w:pos="1080"/>
          <w:tab w:val="right" w:pos="7740"/>
        </w:tabs>
        <w:ind w:left="0"/>
        <w:rPr>
          <w:rFonts w:ascii="Arial" w:hAnsi="Arial" w:cs="Arial"/>
          <w:b/>
          <w:sz w:val="24"/>
          <w:szCs w:val="24"/>
          <w:u w:val="single"/>
        </w:rPr>
      </w:pPr>
    </w:p>
    <w:p w14:paraId="684524FE" w14:textId="77777777" w:rsidR="00B91E91" w:rsidRPr="007742C8" w:rsidRDefault="00B91E91" w:rsidP="00110729">
      <w:pPr>
        <w:tabs>
          <w:tab w:val="left" w:pos="1080"/>
          <w:tab w:val="right" w:pos="7740"/>
        </w:tabs>
        <w:ind w:left="0"/>
        <w:rPr>
          <w:rFonts w:ascii="Arial" w:hAnsi="Arial" w:cs="Arial"/>
          <w:b/>
          <w:sz w:val="24"/>
          <w:szCs w:val="24"/>
        </w:rPr>
      </w:pPr>
      <w:r w:rsidRPr="000B1F97">
        <w:rPr>
          <w:rFonts w:ascii="Arial" w:hAnsi="Arial" w:cs="Arial"/>
          <w:b/>
          <w:sz w:val="24"/>
          <w:szCs w:val="24"/>
          <w:u w:val="single"/>
        </w:rPr>
        <w:t>Case 1</w:t>
      </w:r>
      <w:r w:rsidRPr="007742C8">
        <w:rPr>
          <w:rFonts w:ascii="Arial" w:hAnsi="Arial" w:cs="Arial"/>
          <w:b/>
          <w:sz w:val="24"/>
          <w:szCs w:val="24"/>
          <w:u w:val="single"/>
        </w:rPr>
        <w:t>:</w:t>
      </w:r>
      <w:r w:rsidRPr="007742C8">
        <w:rPr>
          <w:rFonts w:ascii="Arial" w:hAnsi="Arial" w:cs="Arial"/>
          <w:b/>
          <w:sz w:val="24"/>
          <w:szCs w:val="24"/>
        </w:rPr>
        <w:t xml:space="preserve">  </w:t>
      </w:r>
      <w:r w:rsidRPr="007742C8">
        <w:rPr>
          <w:rFonts w:ascii="Arial" w:hAnsi="Arial" w:cs="Arial"/>
          <w:b/>
          <w:sz w:val="24"/>
          <w:szCs w:val="24"/>
        </w:rPr>
        <w:tab/>
      </w:r>
      <w:r w:rsidR="008063E2">
        <w:rPr>
          <w:rFonts w:ascii="Arial" w:hAnsi="Arial" w:cs="Arial"/>
          <w:b/>
          <w:sz w:val="24"/>
          <w:szCs w:val="24"/>
        </w:rPr>
        <w:t>Fair</w:t>
      </w:r>
      <w:r w:rsidRPr="007742C8">
        <w:rPr>
          <w:rFonts w:ascii="Arial" w:hAnsi="Arial" w:cs="Arial"/>
          <w:b/>
          <w:sz w:val="24"/>
          <w:szCs w:val="24"/>
        </w:rPr>
        <w:t xml:space="preserve"> value </w:t>
      </w:r>
      <w:r w:rsidR="008063E2">
        <w:rPr>
          <w:rFonts w:ascii="Arial" w:hAnsi="Arial" w:cs="Arial"/>
          <w:b/>
          <w:sz w:val="24"/>
          <w:szCs w:val="24"/>
        </w:rPr>
        <w:t>of consideration transferred</w:t>
      </w:r>
      <w:r w:rsidRPr="007742C8">
        <w:rPr>
          <w:rFonts w:ascii="Arial" w:hAnsi="Arial" w:cs="Arial"/>
          <w:b/>
          <w:sz w:val="24"/>
          <w:szCs w:val="24"/>
        </w:rPr>
        <w:tab/>
        <w:t>$145,000</w:t>
      </w:r>
    </w:p>
    <w:p w14:paraId="3FA90CCC" w14:textId="77777777" w:rsidR="00B91E91" w:rsidRPr="007742C8" w:rsidRDefault="00B91E91" w:rsidP="00110729">
      <w:pPr>
        <w:tabs>
          <w:tab w:val="left" w:pos="1080"/>
          <w:tab w:val="right" w:pos="7740"/>
        </w:tabs>
        <w:ind w:left="0"/>
        <w:rPr>
          <w:rFonts w:ascii="Arial" w:hAnsi="Arial" w:cs="Arial"/>
          <w:b/>
          <w:sz w:val="24"/>
          <w:szCs w:val="24"/>
        </w:rPr>
      </w:pPr>
      <w:r w:rsidRPr="007742C8">
        <w:rPr>
          <w:rFonts w:ascii="Arial" w:hAnsi="Arial" w:cs="Arial"/>
          <w:b/>
          <w:sz w:val="24"/>
          <w:szCs w:val="24"/>
        </w:rPr>
        <w:tab/>
        <w:t>Fair value of net identifiable assets</w:t>
      </w:r>
      <w:r w:rsidRPr="007742C8">
        <w:rPr>
          <w:rFonts w:ascii="Arial" w:hAnsi="Arial" w:cs="Arial"/>
          <w:b/>
          <w:sz w:val="24"/>
          <w:szCs w:val="24"/>
        </w:rPr>
        <w:tab/>
      </w:r>
      <w:r w:rsidRPr="007742C8">
        <w:rPr>
          <w:rFonts w:ascii="Arial" w:hAnsi="Arial" w:cs="Arial"/>
          <w:b/>
          <w:sz w:val="24"/>
          <w:szCs w:val="24"/>
          <w:u w:val="single"/>
        </w:rPr>
        <w:t>120,000</w:t>
      </w:r>
    </w:p>
    <w:p w14:paraId="535CD6DC" w14:textId="77777777" w:rsidR="00B91E91" w:rsidRPr="007742C8" w:rsidRDefault="00B91E91" w:rsidP="00110729">
      <w:pPr>
        <w:tabs>
          <w:tab w:val="left" w:pos="1080"/>
          <w:tab w:val="right" w:pos="7740"/>
        </w:tabs>
        <w:ind w:left="0"/>
        <w:rPr>
          <w:rFonts w:ascii="Arial" w:hAnsi="Arial" w:cs="Arial"/>
          <w:b/>
          <w:sz w:val="24"/>
          <w:szCs w:val="24"/>
        </w:rPr>
      </w:pPr>
      <w:r w:rsidRPr="007742C8">
        <w:rPr>
          <w:rFonts w:ascii="Arial" w:hAnsi="Arial" w:cs="Arial"/>
          <w:b/>
          <w:sz w:val="24"/>
          <w:szCs w:val="24"/>
        </w:rPr>
        <w:tab/>
        <w:t>Excess to goodwill</w:t>
      </w:r>
      <w:r w:rsidRPr="007742C8">
        <w:rPr>
          <w:rFonts w:ascii="Arial" w:hAnsi="Arial" w:cs="Arial"/>
          <w:b/>
          <w:sz w:val="24"/>
          <w:szCs w:val="24"/>
        </w:rPr>
        <w:tab/>
      </w:r>
      <w:r w:rsidR="00B91319" w:rsidRPr="00B91319">
        <w:rPr>
          <w:rFonts w:ascii="Arial" w:hAnsi="Arial" w:cs="Arial"/>
          <w:b/>
          <w:sz w:val="24"/>
          <w:szCs w:val="24"/>
          <w:u w:val="double"/>
        </w:rPr>
        <w:t>$</w:t>
      </w:r>
      <w:r w:rsidRPr="00F05F9C">
        <w:rPr>
          <w:rFonts w:ascii="Arial" w:hAnsi="Arial" w:cs="Arial"/>
          <w:b/>
          <w:sz w:val="24"/>
          <w:szCs w:val="24"/>
          <w:u w:val="double"/>
        </w:rPr>
        <w:t>25,000</w:t>
      </w:r>
    </w:p>
    <w:p w14:paraId="2BAB8D37" w14:textId="77777777" w:rsidR="00B91E91" w:rsidRPr="007742C8" w:rsidRDefault="00B91E91" w:rsidP="00110729">
      <w:pPr>
        <w:tabs>
          <w:tab w:val="left" w:pos="1080"/>
          <w:tab w:val="left" w:pos="2088"/>
          <w:tab w:val="left" w:pos="3618"/>
          <w:tab w:val="left" w:pos="5706"/>
          <w:tab w:val="left" w:pos="7236"/>
        </w:tabs>
        <w:spacing w:before="120"/>
        <w:ind w:left="0"/>
        <w:rPr>
          <w:rFonts w:ascii="Arial" w:hAnsi="Arial" w:cs="Arial"/>
          <w:b/>
          <w:sz w:val="24"/>
          <w:szCs w:val="24"/>
        </w:rPr>
      </w:pPr>
      <w:r>
        <w:rPr>
          <w:rFonts w:ascii="Arial" w:hAnsi="Arial" w:cs="Arial"/>
          <w:b/>
          <w:sz w:val="24"/>
          <w:szCs w:val="24"/>
        </w:rPr>
        <w:tab/>
      </w:r>
      <w:r>
        <w:rPr>
          <w:rFonts w:ascii="Arial" w:hAnsi="Arial" w:cs="Arial"/>
          <w:b/>
          <w:sz w:val="24"/>
          <w:szCs w:val="24"/>
        </w:rPr>
        <w:tab/>
      </w:r>
      <w:r w:rsidRPr="007742C8">
        <w:rPr>
          <w:rFonts w:ascii="Arial" w:hAnsi="Arial" w:cs="Arial"/>
          <w:b/>
          <w:sz w:val="24"/>
          <w:szCs w:val="24"/>
        </w:rPr>
        <w:t xml:space="preserve">Case </w:t>
      </w:r>
      <w:r>
        <w:rPr>
          <w:rFonts w:ascii="Arial" w:hAnsi="Arial" w:cs="Arial"/>
          <w:b/>
          <w:sz w:val="24"/>
          <w:szCs w:val="24"/>
        </w:rPr>
        <w:t>1</w:t>
      </w:r>
      <w:r w:rsidRPr="007742C8">
        <w:rPr>
          <w:rFonts w:ascii="Arial" w:hAnsi="Arial" w:cs="Arial"/>
          <w:b/>
          <w:sz w:val="24"/>
          <w:szCs w:val="24"/>
        </w:rPr>
        <w:t xml:space="preserve"> </w:t>
      </w:r>
      <w:r w:rsidR="00C90CE6">
        <w:rPr>
          <w:rFonts w:ascii="Arial" w:hAnsi="Arial" w:cs="Arial"/>
          <w:b/>
          <w:sz w:val="24"/>
          <w:szCs w:val="24"/>
        </w:rPr>
        <w:t xml:space="preserve">journal </w:t>
      </w:r>
      <w:r w:rsidRPr="007742C8">
        <w:rPr>
          <w:rFonts w:ascii="Arial" w:hAnsi="Arial" w:cs="Arial"/>
          <w:b/>
          <w:sz w:val="24"/>
          <w:szCs w:val="24"/>
        </w:rPr>
        <w:t>entry on Allerton’s books:</w:t>
      </w:r>
    </w:p>
    <w:p w14:paraId="6F5541E8" w14:textId="77777777" w:rsidR="00B91E91" w:rsidRPr="007742C8" w:rsidRDefault="00A24EB3" w:rsidP="00110729">
      <w:pPr>
        <w:tabs>
          <w:tab w:val="left" w:pos="1080"/>
          <w:tab w:val="left" w:pos="1392"/>
          <w:tab w:val="right" w:pos="6480"/>
          <w:tab w:val="right" w:pos="7560"/>
        </w:tabs>
        <w:spacing w:before="120"/>
        <w:ind w:left="0"/>
        <w:rPr>
          <w:rFonts w:ascii="Arial" w:hAnsi="Arial" w:cs="Arial"/>
          <w:b/>
          <w:sz w:val="24"/>
          <w:szCs w:val="24"/>
        </w:rPr>
      </w:pPr>
      <w:r>
        <w:rPr>
          <w:rFonts w:ascii="Arial" w:hAnsi="Arial" w:cs="Arial"/>
          <w:b/>
          <w:sz w:val="24"/>
          <w:szCs w:val="24"/>
        </w:rPr>
        <w:tab/>
        <w:t xml:space="preserve">Current </w:t>
      </w:r>
      <w:r w:rsidR="001A6735">
        <w:rPr>
          <w:rFonts w:ascii="Arial" w:hAnsi="Arial" w:cs="Arial"/>
          <w:b/>
          <w:sz w:val="24"/>
          <w:szCs w:val="24"/>
        </w:rPr>
        <w:t>A</w:t>
      </w:r>
      <w:r w:rsidR="00B91E91" w:rsidRPr="007742C8">
        <w:rPr>
          <w:rFonts w:ascii="Arial" w:hAnsi="Arial" w:cs="Arial"/>
          <w:b/>
          <w:sz w:val="24"/>
          <w:szCs w:val="24"/>
        </w:rPr>
        <w:t>ssets</w:t>
      </w:r>
      <w:r w:rsidR="00B91E91" w:rsidRPr="007742C8">
        <w:rPr>
          <w:rFonts w:ascii="Arial" w:hAnsi="Arial" w:cs="Arial"/>
          <w:b/>
          <w:sz w:val="24"/>
          <w:szCs w:val="24"/>
        </w:rPr>
        <w:tab/>
        <w:t>60,000</w:t>
      </w:r>
    </w:p>
    <w:p w14:paraId="34CE53B3" w14:textId="77777777" w:rsidR="00B91E91" w:rsidRPr="007742C8" w:rsidRDefault="00B91E91" w:rsidP="00110729">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Building</w:t>
      </w:r>
      <w:r w:rsidRPr="007742C8">
        <w:rPr>
          <w:rFonts w:ascii="Arial" w:hAnsi="Arial" w:cs="Arial"/>
          <w:b/>
          <w:sz w:val="24"/>
          <w:szCs w:val="24"/>
        </w:rPr>
        <w:tab/>
        <w:t>50,000</w:t>
      </w:r>
    </w:p>
    <w:p w14:paraId="6A6DBB96" w14:textId="77777777" w:rsidR="00B91E91" w:rsidRPr="007742C8" w:rsidRDefault="00B91E91" w:rsidP="00110729">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Land</w:t>
      </w:r>
      <w:r w:rsidRPr="007742C8">
        <w:rPr>
          <w:rFonts w:ascii="Arial" w:hAnsi="Arial" w:cs="Arial"/>
          <w:b/>
          <w:sz w:val="24"/>
          <w:szCs w:val="24"/>
        </w:rPr>
        <w:tab/>
        <w:t>20,000</w:t>
      </w:r>
    </w:p>
    <w:p w14:paraId="0EC2673A" w14:textId="77777777" w:rsidR="00B91E91" w:rsidRPr="007742C8" w:rsidRDefault="00B91E91" w:rsidP="00110729">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Trademark</w:t>
      </w:r>
      <w:r w:rsidRPr="007742C8">
        <w:rPr>
          <w:rFonts w:ascii="Arial" w:hAnsi="Arial" w:cs="Arial"/>
          <w:b/>
          <w:sz w:val="24"/>
          <w:szCs w:val="24"/>
        </w:rPr>
        <w:tab/>
        <w:t>30,000</w:t>
      </w:r>
    </w:p>
    <w:p w14:paraId="52FEC79A" w14:textId="77777777" w:rsidR="00B91E91" w:rsidRPr="007742C8" w:rsidRDefault="00B91E91" w:rsidP="00110729">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Goodwill</w:t>
      </w:r>
      <w:r w:rsidRPr="007742C8">
        <w:rPr>
          <w:rFonts w:ascii="Arial" w:hAnsi="Arial" w:cs="Arial"/>
          <w:b/>
          <w:sz w:val="24"/>
          <w:szCs w:val="24"/>
        </w:rPr>
        <w:tab/>
        <w:t>25,000</w:t>
      </w:r>
    </w:p>
    <w:p w14:paraId="133C4D3E" w14:textId="77777777" w:rsidR="00B91E91" w:rsidRPr="007742C8" w:rsidRDefault="00B91E91" w:rsidP="00110729">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Liabilities</w:t>
      </w:r>
      <w:r w:rsidRPr="007742C8">
        <w:rPr>
          <w:rFonts w:ascii="Arial" w:hAnsi="Arial" w:cs="Arial"/>
          <w:b/>
          <w:sz w:val="24"/>
          <w:szCs w:val="24"/>
        </w:rPr>
        <w:tab/>
      </w:r>
      <w:r w:rsidRPr="007742C8">
        <w:rPr>
          <w:rFonts w:ascii="Arial" w:hAnsi="Arial" w:cs="Arial"/>
          <w:b/>
          <w:sz w:val="24"/>
          <w:szCs w:val="24"/>
        </w:rPr>
        <w:tab/>
        <w:t>40,000</w:t>
      </w:r>
    </w:p>
    <w:p w14:paraId="0B6C0564" w14:textId="77777777" w:rsidR="00B91E91" w:rsidRPr="007742C8" w:rsidRDefault="00B91E91" w:rsidP="00110729">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Cash</w:t>
      </w:r>
      <w:r w:rsidRPr="007742C8">
        <w:rPr>
          <w:rFonts w:ascii="Arial" w:hAnsi="Arial" w:cs="Arial"/>
          <w:b/>
          <w:sz w:val="24"/>
          <w:szCs w:val="24"/>
        </w:rPr>
        <w:tab/>
      </w:r>
      <w:r w:rsidRPr="007742C8">
        <w:rPr>
          <w:rFonts w:ascii="Arial" w:hAnsi="Arial" w:cs="Arial"/>
          <w:b/>
          <w:sz w:val="24"/>
          <w:szCs w:val="24"/>
        </w:rPr>
        <w:tab/>
        <w:t>145,000</w:t>
      </w:r>
    </w:p>
    <w:p w14:paraId="4A1773D7" w14:textId="77777777" w:rsidR="00B91E91" w:rsidRPr="007742C8" w:rsidRDefault="00B91E91" w:rsidP="00110729">
      <w:pPr>
        <w:tabs>
          <w:tab w:val="left" w:pos="1080"/>
          <w:tab w:val="right" w:pos="7020"/>
          <w:tab w:val="right" w:pos="8370"/>
        </w:tabs>
        <w:ind w:left="0"/>
        <w:rPr>
          <w:rFonts w:ascii="Arial" w:hAnsi="Arial" w:cs="Arial"/>
          <w:b/>
          <w:sz w:val="24"/>
          <w:szCs w:val="24"/>
        </w:rPr>
      </w:pPr>
    </w:p>
    <w:p w14:paraId="00C3E6E3" w14:textId="77777777" w:rsidR="00B91E91" w:rsidRPr="007742C8" w:rsidRDefault="00B91E91" w:rsidP="00110729">
      <w:pPr>
        <w:tabs>
          <w:tab w:val="left" w:pos="1440"/>
          <w:tab w:val="right" w:pos="7740"/>
        </w:tabs>
        <w:ind w:left="0"/>
        <w:rPr>
          <w:rFonts w:ascii="Arial" w:hAnsi="Arial" w:cs="Arial"/>
          <w:b/>
          <w:sz w:val="24"/>
          <w:szCs w:val="24"/>
          <w:u w:val="single"/>
        </w:rPr>
      </w:pPr>
      <w:r w:rsidRPr="000B1F97">
        <w:rPr>
          <w:rFonts w:ascii="Arial" w:hAnsi="Arial" w:cs="Arial"/>
          <w:b/>
          <w:sz w:val="24"/>
          <w:szCs w:val="24"/>
          <w:u w:val="single"/>
        </w:rPr>
        <w:t xml:space="preserve">Case </w:t>
      </w:r>
      <w:r>
        <w:rPr>
          <w:rFonts w:ascii="Arial" w:hAnsi="Arial" w:cs="Arial"/>
          <w:b/>
          <w:sz w:val="24"/>
          <w:szCs w:val="24"/>
          <w:u w:val="single"/>
        </w:rPr>
        <w:t>2</w:t>
      </w:r>
      <w:r w:rsidRPr="007742C8">
        <w:rPr>
          <w:rFonts w:ascii="Arial" w:hAnsi="Arial" w:cs="Arial"/>
          <w:b/>
          <w:sz w:val="24"/>
          <w:szCs w:val="24"/>
        </w:rPr>
        <w:t>:  Bargain Purchase under acquisition method</w:t>
      </w:r>
    </w:p>
    <w:p w14:paraId="767D3587" w14:textId="77777777" w:rsidR="00B91E91" w:rsidRPr="007742C8" w:rsidRDefault="00B91E91" w:rsidP="00110729">
      <w:pPr>
        <w:tabs>
          <w:tab w:val="left" w:pos="1440"/>
          <w:tab w:val="right" w:pos="7740"/>
        </w:tabs>
        <w:ind w:left="0"/>
        <w:rPr>
          <w:rFonts w:ascii="Arial" w:hAnsi="Arial" w:cs="Arial"/>
          <w:b/>
          <w:sz w:val="24"/>
          <w:szCs w:val="24"/>
          <w:u w:val="single"/>
        </w:rPr>
      </w:pPr>
    </w:p>
    <w:p w14:paraId="3C7B7C8C" w14:textId="77777777" w:rsidR="00B91E91" w:rsidRPr="007742C8" w:rsidRDefault="00B91E91" w:rsidP="00110729">
      <w:pPr>
        <w:tabs>
          <w:tab w:val="left" w:pos="1080"/>
          <w:tab w:val="right" w:pos="7560"/>
        </w:tabs>
        <w:ind w:left="0"/>
        <w:rPr>
          <w:rFonts w:ascii="Arial" w:hAnsi="Arial" w:cs="Arial"/>
          <w:b/>
          <w:sz w:val="24"/>
          <w:szCs w:val="24"/>
        </w:rPr>
      </w:pPr>
      <w:r w:rsidRPr="007742C8">
        <w:rPr>
          <w:rFonts w:ascii="Arial" w:hAnsi="Arial" w:cs="Arial"/>
          <w:b/>
          <w:sz w:val="24"/>
          <w:szCs w:val="24"/>
        </w:rPr>
        <w:tab/>
      </w:r>
      <w:r w:rsidR="008063E2">
        <w:rPr>
          <w:rFonts w:ascii="Arial" w:hAnsi="Arial" w:cs="Arial"/>
          <w:b/>
          <w:sz w:val="24"/>
          <w:szCs w:val="24"/>
        </w:rPr>
        <w:t>Fair</w:t>
      </w:r>
      <w:r w:rsidR="008063E2" w:rsidRPr="007742C8">
        <w:rPr>
          <w:rFonts w:ascii="Arial" w:hAnsi="Arial" w:cs="Arial"/>
          <w:b/>
          <w:sz w:val="24"/>
          <w:szCs w:val="24"/>
        </w:rPr>
        <w:t xml:space="preserve"> value </w:t>
      </w:r>
      <w:r w:rsidR="008063E2">
        <w:rPr>
          <w:rFonts w:ascii="Arial" w:hAnsi="Arial" w:cs="Arial"/>
          <w:b/>
          <w:sz w:val="24"/>
          <w:szCs w:val="24"/>
        </w:rPr>
        <w:t>of consideration transferred</w:t>
      </w:r>
      <w:r w:rsidRPr="007742C8">
        <w:rPr>
          <w:rFonts w:ascii="Arial" w:hAnsi="Arial" w:cs="Arial"/>
          <w:b/>
          <w:sz w:val="24"/>
          <w:szCs w:val="24"/>
        </w:rPr>
        <w:tab/>
        <w:t>$110,000</w:t>
      </w:r>
    </w:p>
    <w:p w14:paraId="6865D9A7" w14:textId="77777777" w:rsidR="00B91E91" w:rsidRPr="007742C8" w:rsidRDefault="00B91E91" w:rsidP="00110729">
      <w:pPr>
        <w:tabs>
          <w:tab w:val="left" w:pos="1080"/>
          <w:tab w:val="right" w:pos="7560"/>
        </w:tabs>
        <w:ind w:left="0"/>
        <w:rPr>
          <w:rFonts w:ascii="Arial" w:hAnsi="Arial" w:cs="Arial"/>
          <w:b/>
          <w:sz w:val="24"/>
          <w:szCs w:val="24"/>
        </w:rPr>
      </w:pPr>
      <w:r w:rsidRPr="007742C8">
        <w:rPr>
          <w:rFonts w:ascii="Arial" w:hAnsi="Arial" w:cs="Arial"/>
          <w:b/>
          <w:sz w:val="24"/>
          <w:szCs w:val="24"/>
        </w:rPr>
        <w:tab/>
        <w:t>Fair value of net identifiable assets</w:t>
      </w:r>
      <w:r w:rsidRPr="007742C8">
        <w:rPr>
          <w:rFonts w:ascii="Arial" w:hAnsi="Arial" w:cs="Arial"/>
          <w:b/>
          <w:sz w:val="24"/>
          <w:szCs w:val="24"/>
        </w:rPr>
        <w:tab/>
      </w:r>
      <w:r w:rsidRPr="007742C8">
        <w:rPr>
          <w:rFonts w:ascii="Arial" w:hAnsi="Arial" w:cs="Arial"/>
          <w:b/>
          <w:sz w:val="24"/>
          <w:szCs w:val="24"/>
          <w:u w:val="single"/>
        </w:rPr>
        <w:t>120,000</w:t>
      </w:r>
    </w:p>
    <w:p w14:paraId="265BD0DC" w14:textId="77777777" w:rsidR="00B91E91" w:rsidRPr="007742C8" w:rsidRDefault="00B91E91" w:rsidP="00110729">
      <w:pPr>
        <w:tabs>
          <w:tab w:val="left" w:pos="1080"/>
          <w:tab w:val="right" w:pos="7560"/>
        </w:tabs>
        <w:ind w:left="0"/>
        <w:rPr>
          <w:rFonts w:ascii="Arial" w:hAnsi="Arial" w:cs="Arial"/>
          <w:b/>
          <w:sz w:val="24"/>
          <w:szCs w:val="24"/>
        </w:rPr>
      </w:pPr>
      <w:r w:rsidRPr="007742C8">
        <w:rPr>
          <w:rFonts w:ascii="Arial" w:hAnsi="Arial" w:cs="Arial"/>
          <w:b/>
          <w:sz w:val="24"/>
          <w:szCs w:val="24"/>
        </w:rPr>
        <w:tab/>
        <w:t>Gain on bargain purchase</w:t>
      </w:r>
      <w:r w:rsidRPr="007742C8">
        <w:rPr>
          <w:rFonts w:ascii="Arial" w:hAnsi="Arial" w:cs="Arial"/>
          <w:b/>
          <w:sz w:val="24"/>
          <w:szCs w:val="24"/>
        </w:rPr>
        <w:tab/>
      </w:r>
      <w:proofErr w:type="gramStart"/>
      <w:r w:rsidR="00B91319" w:rsidRPr="00B91319">
        <w:rPr>
          <w:rFonts w:ascii="Arial" w:hAnsi="Arial" w:cs="Arial"/>
          <w:b/>
          <w:sz w:val="24"/>
          <w:szCs w:val="24"/>
          <w:u w:val="double"/>
        </w:rPr>
        <w:t>$</w:t>
      </w:r>
      <w:r w:rsidR="00FC7767">
        <w:rPr>
          <w:rFonts w:ascii="Arial" w:hAnsi="Arial" w:cs="Arial"/>
          <w:b/>
          <w:sz w:val="24"/>
          <w:szCs w:val="24"/>
          <w:u w:val="double"/>
        </w:rPr>
        <w:t xml:space="preserve">  </w:t>
      </w:r>
      <w:r w:rsidRPr="00F05F9C">
        <w:rPr>
          <w:rFonts w:ascii="Arial" w:hAnsi="Arial" w:cs="Arial"/>
          <w:b/>
          <w:sz w:val="24"/>
          <w:szCs w:val="24"/>
          <w:u w:val="double"/>
        </w:rPr>
        <w:t>10,000</w:t>
      </w:r>
      <w:proofErr w:type="gramEnd"/>
      <w:r w:rsidRPr="007742C8">
        <w:rPr>
          <w:rFonts w:ascii="Arial" w:hAnsi="Arial" w:cs="Arial"/>
          <w:b/>
          <w:sz w:val="24"/>
          <w:szCs w:val="24"/>
        </w:rPr>
        <w:tab/>
      </w:r>
    </w:p>
    <w:p w14:paraId="2B683EB2" w14:textId="77777777" w:rsidR="00B91E91" w:rsidRPr="007742C8" w:rsidRDefault="00B91E91" w:rsidP="00110729">
      <w:pPr>
        <w:tabs>
          <w:tab w:val="left" w:pos="1080"/>
          <w:tab w:val="left" w:pos="2088"/>
          <w:tab w:val="left" w:pos="3618"/>
          <w:tab w:val="left" w:pos="5706"/>
          <w:tab w:val="left" w:pos="7236"/>
        </w:tabs>
        <w:spacing w:before="120"/>
        <w:ind w:left="0"/>
        <w:rPr>
          <w:rFonts w:ascii="Arial" w:hAnsi="Arial" w:cs="Arial"/>
          <w:b/>
          <w:sz w:val="24"/>
          <w:szCs w:val="24"/>
        </w:rPr>
      </w:pPr>
      <w:r>
        <w:rPr>
          <w:rFonts w:ascii="Arial" w:hAnsi="Arial" w:cs="Arial"/>
          <w:b/>
          <w:sz w:val="24"/>
          <w:szCs w:val="24"/>
        </w:rPr>
        <w:tab/>
      </w:r>
      <w:r>
        <w:rPr>
          <w:rFonts w:ascii="Arial" w:hAnsi="Arial" w:cs="Arial"/>
          <w:b/>
          <w:sz w:val="24"/>
          <w:szCs w:val="24"/>
        </w:rPr>
        <w:tab/>
      </w:r>
      <w:r w:rsidRPr="007742C8">
        <w:rPr>
          <w:rFonts w:ascii="Arial" w:hAnsi="Arial" w:cs="Arial"/>
          <w:b/>
          <w:sz w:val="24"/>
          <w:szCs w:val="24"/>
        </w:rPr>
        <w:t xml:space="preserve">Case </w:t>
      </w:r>
      <w:r>
        <w:rPr>
          <w:rFonts w:ascii="Arial" w:hAnsi="Arial" w:cs="Arial"/>
          <w:b/>
          <w:sz w:val="24"/>
          <w:szCs w:val="24"/>
        </w:rPr>
        <w:t>2</w:t>
      </w:r>
      <w:r w:rsidRPr="007742C8">
        <w:rPr>
          <w:rFonts w:ascii="Arial" w:hAnsi="Arial" w:cs="Arial"/>
          <w:b/>
          <w:sz w:val="24"/>
          <w:szCs w:val="24"/>
        </w:rPr>
        <w:t xml:space="preserve"> </w:t>
      </w:r>
      <w:r w:rsidR="00C90CE6">
        <w:rPr>
          <w:rFonts w:ascii="Arial" w:hAnsi="Arial" w:cs="Arial"/>
          <w:b/>
          <w:sz w:val="24"/>
          <w:szCs w:val="24"/>
        </w:rPr>
        <w:t xml:space="preserve">journal </w:t>
      </w:r>
      <w:r w:rsidRPr="007742C8">
        <w:rPr>
          <w:rFonts w:ascii="Arial" w:hAnsi="Arial" w:cs="Arial"/>
          <w:b/>
          <w:sz w:val="24"/>
          <w:szCs w:val="24"/>
        </w:rPr>
        <w:t>entry on Allerton’s books:</w:t>
      </w:r>
    </w:p>
    <w:p w14:paraId="593A0409" w14:textId="77777777" w:rsidR="00B91E91" w:rsidRPr="007742C8" w:rsidRDefault="001A6735" w:rsidP="00110729">
      <w:pPr>
        <w:tabs>
          <w:tab w:val="left" w:pos="1080"/>
          <w:tab w:val="left" w:pos="1392"/>
          <w:tab w:val="right" w:pos="6480"/>
          <w:tab w:val="right" w:pos="7560"/>
        </w:tabs>
        <w:spacing w:before="120"/>
        <w:ind w:left="0"/>
        <w:rPr>
          <w:rFonts w:ascii="Arial" w:hAnsi="Arial" w:cs="Arial"/>
          <w:b/>
          <w:sz w:val="24"/>
          <w:szCs w:val="24"/>
        </w:rPr>
      </w:pPr>
      <w:r>
        <w:rPr>
          <w:rFonts w:ascii="Arial" w:hAnsi="Arial" w:cs="Arial"/>
          <w:b/>
          <w:sz w:val="24"/>
          <w:szCs w:val="24"/>
        </w:rPr>
        <w:tab/>
        <w:t>Current A</w:t>
      </w:r>
      <w:r w:rsidR="00B91E91" w:rsidRPr="007742C8">
        <w:rPr>
          <w:rFonts w:ascii="Arial" w:hAnsi="Arial" w:cs="Arial"/>
          <w:b/>
          <w:sz w:val="24"/>
          <w:szCs w:val="24"/>
        </w:rPr>
        <w:t>ssets</w:t>
      </w:r>
      <w:r w:rsidR="00B91E91" w:rsidRPr="007742C8">
        <w:rPr>
          <w:rFonts w:ascii="Arial" w:hAnsi="Arial" w:cs="Arial"/>
          <w:b/>
          <w:sz w:val="24"/>
          <w:szCs w:val="24"/>
        </w:rPr>
        <w:tab/>
        <w:t>60,000</w:t>
      </w:r>
    </w:p>
    <w:p w14:paraId="21B9B127" w14:textId="77777777" w:rsidR="00B91E91" w:rsidRPr="007742C8" w:rsidRDefault="00B91E91" w:rsidP="00110729">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Building</w:t>
      </w:r>
      <w:r w:rsidRPr="007742C8">
        <w:rPr>
          <w:rFonts w:ascii="Arial" w:hAnsi="Arial" w:cs="Arial"/>
          <w:b/>
          <w:sz w:val="24"/>
          <w:szCs w:val="24"/>
        </w:rPr>
        <w:tab/>
        <w:t>50,000</w:t>
      </w:r>
    </w:p>
    <w:p w14:paraId="6BCDDD83" w14:textId="77777777" w:rsidR="00B91E91" w:rsidRPr="007742C8" w:rsidRDefault="00B91E91" w:rsidP="00110729">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Land</w:t>
      </w:r>
      <w:r w:rsidRPr="007742C8">
        <w:rPr>
          <w:rFonts w:ascii="Arial" w:hAnsi="Arial" w:cs="Arial"/>
          <w:b/>
          <w:sz w:val="24"/>
          <w:szCs w:val="24"/>
        </w:rPr>
        <w:tab/>
        <w:t>20,000</w:t>
      </w:r>
    </w:p>
    <w:p w14:paraId="53B7DB35" w14:textId="77777777" w:rsidR="00B91E91" w:rsidRPr="007742C8" w:rsidRDefault="00B91E91" w:rsidP="00110729">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Trademark</w:t>
      </w:r>
      <w:r w:rsidRPr="007742C8">
        <w:rPr>
          <w:rFonts w:ascii="Arial" w:hAnsi="Arial" w:cs="Arial"/>
          <w:b/>
          <w:sz w:val="24"/>
          <w:szCs w:val="24"/>
        </w:rPr>
        <w:tab/>
        <w:t>30,000</w:t>
      </w:r>
    </w:p>
    <w:p w14:paraId="4F615A64" w14:textId="77777777" w:rsidR="00B91E91" w:rsidRPr="007742C8" w:rsidRDefault="001A6735" w:rsidP="00110729">
      <w:pPr>
        <w:tabs>
          <w:tab w:val="left" w:pos="1080"/>
          <w:tab w:val="left" w:pos="1392"/>
          <w:tab w:val="right" w:pos="6480"/>
          <w:tab w:val="right" w:pos="7740"/>
        </w:tabs>
        <w:ind w:left="0"/>
        <w:rPr>
          <w:rFonts w:ascii="Arial" w:hAnsi="Arial" w:cs="Arial"/>
          <w:b/>
          <w:sz w:val="24"/>
          <w:szCs w:val="24"/>
        </w:rPr>
      </w:pPr>
      <w:r>
        <w:rPr>
          <w:rFonts w:ascii="Arial" w:hAnsi="Arial" w:cs="Arial"/>
          <w:b/>
          <w:sz w:val="24"/>
          <w:szCs w:val="24"/>
        </w:rPr>
        <w:tab/>
      </w:r>
      <w:r>
        <w:rPr>
          <w:rFonts w:ascii="Arial" w:hAnsi="Arial" w:cs="Arial"/>
          <w:b/>
          <w:sz w:val="24"/>
          <w:szCs w:val="24"/>
        </w:rPr>
        <w:tab/>
        <w:t>Gain on Bargain P</w:t>
      </w:r>
      <w:r w:rsidR="00B91E91" w:rsidRPr="007742C8">
        <w:rPr>
          <w:rFonts w:ascii="Arial" w:hAnsi="Arial" w:cs="Arial"/>
          <w:b/>
          <w:sz w:val="24"/>
          <w:szCs w:val="24"/>
        </w:rPr>
        <w:t>urchase</w:t>
      </w:r>
      <w:r w:rsidR="00B91E91" w:rsidRPr="007742C8">
        <w:rPr>
          <w:rFonts w:ascii="Arial" w:hAnsi="Arial" w:cs="Arial"/>
          <w:b/>
          <w:sz w:val="24"/>
          <w:szCs w:val="24"/>
        </w:rPr>
        <w:tab/>
      </w:r>
      <w:r w:rsidR="00B91E91" w:rsidRPr="007742C8">
        <w:rPr>
          <w:rFonts w:ascii="Arial" w:hAnsi="Arial" w:cs="Arial"/>
          <w:b/>
          <w:sz w:val="24"/>
          <w:szCs w:val="24"/>
        </w:rPr>
        <w:tab/>
        <w:t>10,000</w:t>
      </w:r>
    </w:p>
    <w:p w14:paraId="64D59BDF" w14:textId="77777777" w:rsidR="00B91E91" w:rsidRPr="007742C8" w:rsidRDefault="00B91E91" w:rsidP="00110729">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Liabilities</w:t>
      </w:r>
      <w:r w:rsidRPr="007742C8">
        <w:rPr>
          <w:rFonts w:ascii="Arial" w:hAnsi="Arial" w:cs="Arial"/>
          <w:b/>
          <w:sz w:val="24"/>
          <w:szCs w:val="24"/>
        </w:rPr>
        <w:tab/>
      </w:r>
      <w:r w:rsidRPr="007742C8">
        <w:rPr>
          <w:rFonts w:ascii="Arial" w:hAnsi="Arial" w:cs="Arial"/>
          <w:b/>
          <w:sz w:val="24"/>
          <w:szCs w:val="24"/>
        </w:rPr>
        <w:tab/>
        <w:t>40,000</w:t>
      </w:r>
    </w:p>
    <w:p w14:paraId="71C9A947" w14:textId="77777777" w:rsidR="00B91E91" w:rsidRPr="007742C8" w:rsidRDefault="00B91E91" w:rsidP="00110729">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Cash</w:t>
      </w:r>
      <w:r w:rsidRPr="007742C8">
        <w:rPr>
          <w:rFonts w:ascii="Arial" w:hAnsi="Arial" w:cs="Arial"/>
          <w:b/>
          <w:sz w:val="24"/>
          <w:szCs w:val="24"/>
        </w:rPr>
        <w:tab/>
      </w:r>
      <w:r w:rsidRPr="007742C8">
        <w:rPr>
          <w:rFonts w:ascii="Arial" w:hAnsi="Arial" w:cs="Arial"/>
          <w:b/>
          <w:sz w:val="24"/>
          <w:szCs w:val="24"/>
        </w:rPr>
        <w:tab/>
        <w:t>110,000</w:t>
      </w:r>
    </w:p>
    <w:p w14:paraId="606FFEE1" w14:textId="4FAFA467" w:rsidR="00B91E91" w:rsidRDefault="00531BF2" w:rsidP="00110729">
      <w:pPr>
        <w:tabs>
          <w:tab w:val="left" w:pos="1392"/>
          <w:tab w:val="left" w:pos="2088"/>
          <w:tab w:val="left" w:pos="3618"/>
          <w:tab w:val="left" w:pos="5706"/>
          <w:tab w:val="left" w:pos="7236"/>
        </w:tabs>
        <w:ind w:left="0"/>
        <w:rPr>
          <w:rFonts w:ascii="Arial" w:hAnsi="Arial" w:cs="Arial"/>
          <w:b/>
          <w:sz w:val="24"/>
          <w:szCs w:val="24"/>
        </w:rPr>
      </w:pPr>
      <w:r>
        <w:rPr>
          <w:rFonts w:ascii="Arial" w:hAnsi="Arial" w:cs="Arial"/>
          <w:b/>
          <w:sz w:val="24"/>
          <w:szCs w:val="24"/>
        </w:rPr>
        <w:br w:type="page"/>
      </w:r>
      <w:proofErr w:type="gramStart"/>
      <w:r w:rsidR="00B91E91">
        <w:rPr>
          <w:rFonts w:ascii="Arial" w:hAnsi="Arial" w:cs="Arial"/>
          <w:b/>
          <w:sz w:val="24"/>
          <w:szCs w:val="24"/>
        </w:rPr>
        <w:lastRenderedPageBreak/>
        <w:t xml:space="preserve">Problem </w:t>
      </w:r>
      <w:r w:rsidR="007156C7">
        <w:rPr>
          <w:rFonts w:ascii="Arial" w:hAnsi="Arial" w:cs="Arial"/>
          <w:b/>
          <w:sz w:val="24"/>
          <w:szCs w:val="24"/>
        </w:rPr>
        <w:t>2</w:t>
      </w:r>
      <w:r w:rsidR="00FF2D3A">
        <w:rPr>
          <w:rFonts w:ascii="Arial" w:hAnsi="Arial" w:cs="Arial"/>
          <w:b/>
          <w:sz w:val="24"/>
          <w:szCs w:val="24"/>
        </w:rPr>
        <w:t>8</w:t>
      </w:r>
      <w:r w:rsidR="00B91E91">
        <w:rPr>
          <w:rFonts w:ascii="Arial" w:hAnsi="Arial" w:cs="Arial"/>
          <w:b/>
          <w:sz w:val="24"/>
          <w:szCs w:val="24"/>
        </w:rPr>
        <w:t>.</w:t>
      </w:r>
      <w:proofErr w:type="gramEnd"/>
      <w:r w:rsidR="00B91E91">
        <w:rPr>
          <w:rFonts w:ascii="Arial" w:hAnsi="Arial" w:cs="Arial"/>
          <w:b/>
          <w:sz w:val="24"/>
          <w:szCs w:val="24"/>
        </w:rPr>
        <w:t xml:space="preserve"> (</w:t>
      </w:r>
      <w:proofErr w:type="gramStart"/>
      <w:r w:rsidR="00B91E91">
        <w:rPr>
          <w:rFonts w:ascii="Arial" w:hAnsi="Arial" w:cs="Arial"/>
          <w:b/>
          <w:sz w:val="24"/>
          <w:szCs w:val="24"/>
        </w:rPr>
        <w:t>continued</w:t>
      </w:r>
      <w:proofErr w:type="gramEnd"/>
      <w:r w:rsidR="00B91E91">
        <w:rPr>
          <w:rFonts w:ascii="Arial" w:hAnsi="Arial" w:cs="Arial"/>
          <w:b/>
          <w:sz w:val="24"/>
          <w:szCs w:val="24"/>
        </w:rPr>
        <w:t>)</w:t>
      </w:r>
    </w:p>
    <w:p w14:paraId="4391E1C5" w14:textId="77777777" w:rsidR="00B91E91" w:rsidRPr="007742C8" w:rsidRDefault="00B91E91" w:rsidP="00110729">
      <w:pPr>
        <w:tabs>
          <w:tab w:val="left" w:pos="1392"/>
          <w:tab w:val="left" w:pos="2088"/>
          <w:tab w:val="left" w:pos="3618"/>
          <w:tab w:val="left" w:pos="5706"/>
          <w:tab w:val="left" w:pos="7236"/>
        </w:tabs>
        <w:spacing w:before="120"/>
        <w:ind w:left="0"/>
        <w:rPr>
          <w:rFonts w:ascii="Arial" w:hAnsi="Arial" w:cs="Arial"/>
          <w:b/>
          <w:sz w:val="24"/>
          <w:szCs w:val="24"/>
        </w:rPr>
      </w:pPr>
      <w:r w:rsidRPr="007742C8">
        <w:rPr>
          <w:rFonts w:ascii="Arial" w:hAnsi="Arial" w:cs="Arial"/>
          <w:b/>
          <w:sz w:val="24"/>
          <w:szCs w:val="24"/>
        </w:rPr>
        <w:t>In a bargain purchase, the acquisition method employs the fair value of the net identifiable assets acquired as the basis for recording the acquisition.  Because this basis exceeds the amount paid, Allerton recognizes a gain on bargain purchase</w:t>
      </w:r>
      <w:r>
        <w:rPr>
          <w:rFonts w:ascii="Arial" w:hAnsi="Arial" w:cs="Arial"/>
          <w:b/>
          <w:sz w:val="24"/>
          <w:szCs w:val="24"/>
        </w:rPr>
        <w:t>.  This is an exception to the general rule of using the fair value of the consideration transferred as the basis for recording the combination.</w:t>
      </w:r>
    </w:p>
    <w:p w14:paraId="4E8F08D9" w14:textId="77777777" w:rsid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450" w:hanging="450"/>
        <w:rPr>
          <w:rFonts w:ascii="Arial" w:hAnsi="Arial"/>
          <w:b/>
          <w:sz w:val="24"/>
        </w:rPr>
      </w:pPr>
    </w:p>
    <w:p w14:paraId="60535535" w14:textId="43035E0F" w:rsidR="00B91E91" w:rsidRDefault="00FD775B" w:rsidP="00B91E91">
      <w:pPr>
        <w:pStyle w:val="Outline1"/>
        <w:rPr>
          <w:rFonts w:ascii="Arial" w:hAnsi="Arial"/>
          <w:b/>
          <w:sz w:val="24"/>
        </w:rPr>
      </w:pPr>
      <w:r>
        <w:rPr>
          <w:rFonts w:ascii="Arial" w:hAnsi="Arial"/>
          <w:b/>
          <w:sz w:val="24"/>
        </w:rPr>
        <w:t>2</w:t>
      </w:r>
      <w:r w:rsidR="00FF2D3A">
        <w:rPr>
          <w:rFonts w:ascii="Arial" w:hAnsi="Arial"/>
          <w:b/>
          <w:sz w:val="24"/>
        </w:rPr>
        <w:t>9</w:t>
      </w:r>
      <w:r>
        <w:rPr>
          <w:rFonts w:ascii="Arial" w:hAnsi="Arial"/>
          <w:b/>
          <w:sz w:val="24"/>
        </w:rPr>
        <w:t>.</w:t>
      </w:r>
      <w:r w:rsidR="00B91E91">
        <w:rPr>
          <w:rFonts w:ascii="Arial" w:hAnsi="Arial"/>
          <w:b/>
          <w:sz w:val="24"/>
        </w:rPr>
        <w:t xml:space="preserve">  (25 minutes) (Combination entries—acquired entity dissolved)</w:t>
      </w:r>
    </w:p>
    <w:p w14:paraId="4DA9A692" w14:textId="77777777" w:rsidR="00133C99" w:rsidRDefault="00133C99" w:rsidP="00133C99">
      <w:pPr>
        <w:tabs>
          <w:tab w:val="left" w:pos="450"/>
          <w:tab w:val="left" w:pos="990"/>
          <w:tab w:val="right" w:pos="5310"/>
          <w:tab w:val="right" w:pos="7020"/>
        </w:tabs>
        <w:spacing w:before="120"/>
        <w:ind w:left="458"/>
        <w:rPr>
          <w:rFonts w:ascii="Arial" w:hAnsi="Arial" w:cs="Arial"/>
          <w:b/>
          <w:sz w:val="24"/>
          <w:szCs w:val="24"/>
        </w:rPr>
      </w:pPr>
      <w:r>
        <w:rPr>
          <w:rFonts w:ascii="Arial" w:hAnsi="Arial" w:cs="Arial"/>
          <w:b/>
          <w:sz w:val="24"/>
          <w:szCs w:val="24"/>
        </w:rPr>
        <w:t xml:space="preserve">Cash consideration transferred </w:t>
      </w:r>
      <w:r>
        <w:rPr>
          <w:rFonts w:ascii="Arial" w:hAnsi="Arial" w:cs="Arial"/>
          <w:b/>
          <w:sz w:val="24"/>
          <w:szCs w:val="24"/>
        </w:rPr>
        <w:tab/>
      </w:r>
      <w:r>
        <w:rPr>
          <w:rFonts w:ascii="Arial" w:hAnsi="Arial" w:cs="Arial"/>
          <w:b/>
          <w:sz w:val="24"/>
          <w:szCs w:val="24"/>
        </w:rPr>
        <w:tab/>
      </w:r>
      <w:r>
        <w:rPr>
          <w:rFonts w:ascii="Arial" w:hAnsi="Arial" w:cs="Arial"/>
          <w:b/>
          <w:sz w:val="24"/>
          <w:szCs w:val="24"/>
        </w:rPr>
        <w:tab/>
        <w:t>$310,800</w:t>
      </w:r>
    </w:p>
    <w:p w14:paraId="00680C07" w14:textId="77777777" w:rsidR="00133C99" w:rsidRDefault="00133C99" w:rsidP="00133C99">
      <w:pPr>
        <w:tabs>
          <w:tab w:val="left" w:pos="450"/>
          <w:tab w:val="left" w:pos="990"/>
          <w:tab w:val="right" w:pos="7020"/>
          <w:tab w:val="right" w:pos="8190"/>
        </w:tabs>
        <w:ind w:left="458"/>
        <w:rPr>
          <w:rFonts w:ascii="Arial" w:hAnsi="Arial" w:cs="Arial"/>
          <w:b/>
          <w:sz w:val="24"/>
          <w:szCs w:val="24"/>
          <w:u w:val="single"/>
        </w:rPr>
      </w:pPr>
      <w:r>
        <w:rPr>
          <w:rFonts w:ascii="Arial" w:hAnsi="Arial" w:cs="Arial"/>
          <w:b/>
          <w:sz w:val="24"/>
          <w:szCs w:val="24"/>
        </w:rPr>
        <w:t>Contingent performance obligation</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17,900</w:t>
      </w:r>
    </w:p>
    <w:p w14:paraId="32A22BFB" w14:textId="77777777" w:rsidR="00133C99" w:rsidRDefault="00133C99" w:rsidP="00133C99">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Consideration transferred (fair value)</w:t>
      </w:r>
      <w:r>
        <w:rPr>
          <w:rFonts w:ascii="Arial" w:hAnsi="Arial" w:cs="Arial"/>
          <w:b/>
          <w:sz w:val="24"/>
          <w:szCs w:val="24"/>
        </w:rPr>
        <w:tab/>
      </w:r>
      <w:r>
        <w:rPr>
          <w:rFonts w:ascii="Arial" w:hAnsi="Arial" w:cs="Arial"/>
          <w:b/>
          <w:sz w:val="24"/>
          <w:szCs w:val="24"/>
        </w:rPr>
        <w:tab/>
        <w:t>328,700</w:t>
      </w:r>
    </w:p>
    <w:p w14:paraId="127E01F2" w14:textId="77777777" w:rsidR="00133C99" w:rsidRDefault="00133C99" w:rsidP="00133C99">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Fair value of net identifiable assets</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294,700</w:t>
      </w:r>
    </w:p>
    <w:p w14:paraId="071D66E7" w14:textId="77777777" w:rsidR="00133C99" w:rsidRDefault="00133C99" w:rsidP="00133C99">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 xml:space="preserve">  Goodwill</w:t>
      </w:r>
      <w:r>
        <w:rPr>
          <w:rFonts w:ascii="Arial" w:hAnsi="Arial" w:cs="Arial"/>
          <w:b/>
          <w:sz w:val="24"/>
          <w:szCs w:val="24"/>
        </w:rPr>
        <w:tab/>
      </w:r>
      <w:r>
        <w:rPr>
          <w:rFonts w:ascii="Arial" w:hAnsi="Arial" w:cs="Arial"/>
          <w:b/>
          <w:sz w:val="24"/>
          <w:szCs w:val="24"/>
        </w:rPr>
        <w:tab/>
      </w:r>
      <w:r w:rsidRPr="00B91319">
        <w:rPr>
          <w:rFonts w:ascii="Arial" w:hAnsi="Arial" w:cs="Arial"/>
          <w:b/>
          <w:sz w:val="24"/>
          <w:szCs w:val="24"/>
          <w:u w:val="double"/>
        </w:rPr>
        <w:t>$</w:t>
      </w:r>
      <w:r>
        <w:rPr>
          <w:rFonts w:ascii="Arial" w:hAnsi="Arial" w:cs="Arial"/>
          <w:b/>
          <w:sz w:val="24"/>
          <w:szCs w:val="24"/>
          <w:u w:val="double"/>
        </w:rPr>
        <w:t xml:space="preserve"> 34,000</w:t>
      </w:r>
    </w:p>
    <w:p w14:paraId="0E01520F" w14:textId="77777777" w:rsidR="00133C99" w:rsidRPr="00C90CE6" w:rsidRDefault="00133C99" w:rsidP="00133C99">
      <w:pPr>
        <w:tabs>
          <w:tab w:val="left" w:pos="450"/>
          <w:tab w:val="left" w:pos="990"/>
          <w:tab w:val="right" w:pos="5310"/>
          <w:tab w:val="right" w:pos="6480"/>
        </w:tabs>
        <w:spacing w:before="120"/>
        <w:ind w:left="0"/>
        <w:rPr>
          <w:rFonts w:ascii="Arial" w:hAnsi="Arial" w:cs="Arial"/>
          <w:b/>
          <w:i/>
          <w:sz w:val="24"/>
          <w:szCs w:val="24"/>
        </w:rPr>
      </w:pPr>
      <w:r w:rsidRPr="00C90CE6">
        <w:rPr>
          <w:rFonts w:ascii="Arial" w:hAnsi="Arial" w:cs="Arial"/>
          <w:b/>
          <w:i/>
          <w:sz w:val="24"/>
          <w:szCs w:val="24"/>
        </w:rPr>
        <w:tab/>
        <w:t>Journal entries:</w:t>
      </w:r>
    </w:p>
    <w:p w14:paraId="63B5CE62" w14:textId="77777777" w:rsidR="00133C99" w:rsidRPr="00AC5E12" w:rsidRDefault="00133C99" w:rsidP="00133C99">
      <w:pPr>
        <w:tabs>
          <w:tab w:val="left" w:pos="450"/>
          <w:tab w:val="left" w:pos="990"/>
          <w:tab w:val="right" w:pos="5310"/>
          <w:tab w:val="right" w:pos="6480"/>
        </w:tabs>
        <w:spacing w:before="120"/>
        <w:ind w:left="0"/>
        <w:rPr>
          <w:rFonts w:ascii="Arial" w:hAnsi="Arial" w:cs="Arial"/>
          <w:b/>
          <w:sz w:val="24"/>
          <w:szCs w:val="24"/>
        </w:rPr>
      </w:pPr>
      <w:r>
        <w:rPr>
          <w:rFonts w:ascii="Arial" w:hAnsi="Arial" w:cs="Arial"/>
          <w:b/>
          <w:sz w:val="24"/>
          <w:szCs w:val="24"/>
        </w:rPr>
        <w:tab/>
      </w:r>
      <w:r w:rsidRPr="00AC5E12">
        <w:rPr>
          <w:rFonts w:ascii="Arial" w:hAnsi="Arial" w:cs="Arial"/>
          <w:b/>
          <w:sz w:val="24"/>
          <w:szCs w:val="24"/>
        </w:rPr>
        <w:t>Receivables</w:t>
      </w:r>
      <w:r w:rsidRPr="00AC5E12">
        <w:rPr>
          <w:rFonts w:ascii="Arial" w:hAnsi="Arial" w:cs="Arial"/>
          <w:b/>
          <w:sz w:val="24"/>
          <w:szCs w:val="24"/>
        </w:rPr>
        <w:tab/>
      </w:r>
      <w:r>
        <w:rPr>
          <w:rFonts w:ascii="Arial" w:hAnsi="Arial" w:cs="Arial"/>
          <w:b/>
          <w:sz w:val="24"/>
          <w:szCs w:val="24"/>
        </w:rPr>
        <w:t>83,900</w:t>
      </w:r>
    </w:p>
    <w:p w14:paraId="50BB63A3" w14:textId="77777777" w:rsidR="00133C99" w:rsidRPr="00AC5E12" w:rsidRDefault="00133C99" w:rsidP="00133C99">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t>Inventory</w:t>
      </w:r>
      <w:r>
        <w:rPr>
          <w:rFonts w:ascii="Arial" w:hAnsi="Arial" w:cs="Arial"/>
          <w:b/>
          <w:sz w:val="24"/>
          <w:szCs w:val="24"/>
        </w:rPr>
        <w:tab/>
        <w:t>70,250</w:t>
      </w:r>
    </w:p>
    <w:p w14:paraId="3FEA3C7B" w14:textId="77777777" w:rsidR="00133C99" w:rsidRDefault="00133C99" w:rsidP="00133C99">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Buildings</w:t>
      </w:r>
      <w:r>
        <w:rPr>
          <w:rFonts w:ascii="Arial" w:hAnsi="Arial" w:cs="Arial"/>
          <w:b/>
          <w:sz w:val="24"/>
          <w:szCs w:val="24"/>
        </w:rPr>
        <w:tab/>
        <w:t>122,000</w:t>
      </w:r>
    </w:p>
    <w:p w14:paraId="181F137A" w14:textId="77777777" w:rsidR="00133C99" w:rsidRPr="00AC5E12" w:rsidRDefault="00133C99" w:rsidP="00133C99">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t>Equipment</w:t>
      </w:r>
      <w:r w:rsidRPr="00AC5E12">
        <w:rPr>
          <w:rFonts w:ascii="Arial" w:hAnsi="Arial" w:cs="Arial"/>
          <w:b/>
          <w:sz w:val="24"/>
          <w:szCs w:val="24"/>
        </w:rPr>
        <w:tab/>
      </w:r>
      <w:r>
        <w:rPr>
          <w:rFonts w:ascii="Arial" w:hAnsi="Arial" w:cs="Arial"/>
          <w:b/>
          <w:sz w:val="24"/>
          <w:szCs w:val="24"/>
        </w:rPr>
        <w:t>24,100</w:t>
      </w:r>
    </w:p>
    <w:p w14:paraId="7B3AEC29" w14:textId="77777777" w:rsidR="00133C99" w:rsidRPr="00AC5E12" w:rsidRDefault="00133C99" w:rsidP="00133C99">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 xml:space="preserve">Customer </w:t>
      </w:r>
      <w:r>
        <w:rPr>
          <w:rFonts w:ascii="Arial" w:hAnsi="Arial" w:cs="Arial"/>
          <w:b/>
          <w:sz w:val="24"/>
          <w:szCs w:val="24"/>
        </w:rPr>
        <w:t>L</w:t>
      </w:r>
      <w:r w:rsidRPr="00AC5E12">
        <w:rPr>
          <w:rFonts w:ascii="Arial" w:hAnsi="Arial" w:cs="Arial"/>
          <w:b/>
          <w:sz w:val="24"/>
          <w:szCs w:val="24"/>
        </w:rPr>
        <w:t>ist</w:t>
      </w:r>
      <w:r w:rsidRPr="00AC5E12">
        <w:rPr>
          <w:rFonts w:ascii="Arial" w:hAnsi="Arial" w:cs="Arial"/>
          <w:b/>
          <w:sz w:val="24"/>
          <w:szCs w:val="24"/>
        </w:rPr>
        <w:tab/>
      </w:r>
      <w:r>
        <w:rPr>
          <w:rFonts w:ascii="Arial" w:hAnsi="Arial" w:cs="Arial"/>
          <w:b/>
          <w:sz w:val="24"/>
          <w:szCs w:val="24"/>
        </w:rPr>
        <w:t>25,200</w:t>
      </w:r>
      <w:r w:rsidRPr="00AC5E12">
        <w:rPr>
          <w:rFonts w:ascii="Arial" w:hAnsi="Arial" w:cs="Arial"/>
          <w:b/>
          <w:sz w:val="24"/>
          <w:szCs w:val="24"/>
        </w:rPr>
        <w:tab/>
      </w:r>
    </w:p>
    <w:p w14:paraId="1E82CD9E" w14:textId="77777777" w:rsidR="00133C99" w:rsidRPr="00AC5E12" w:rsidRDefault="00133C99" w:rsidP="00133C99">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b/>
          <w:sz w:val="24"/>
        </w:rPr>
        <w:t>Research and Development Asset</w:t>
      </w:r>
      <w:r>
        <w:rPr>
          <w:rFonts w:ascii="Arial" w:hAnsi="Arial" w:cs="Arial"/>
          <w:b/>
          <w:sz w:val="24"/>
          <w:szCs w:val="24"/>
        </w:rPr>
        <w:tab/>
        <w:t>36,400</w:t>
      </w:r>
    </w:p>
    <w:p w14:paraId="1B16EF75" w14:textId="77777777" w:rsidR="00133C99" w:rsidRPr="00AC5E12" w:rsidRDefault="00133C99" w:rsidP="00133C99">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Goodwill</w:t>
      </w:r>
      <w:r w:rsidRPr="00AC5E12">
        <w:rPr>
          <w:rFonts w:ascii="Arial" w:hAnsi="Arial" w:cs="Arial"/>
          <w:b/>
          <w:sz w:val="24"/>
          <w:szCs w:val="24"/>
        </w:rPr>
        <w:tab/>
      </w:r>
      <w:r>
        <w:rPr>
          <w:rFonts w:ascii="Arial" w:hAnsi="Arial" w:cs="Arial"/>
          <w:b/>
          <w:sz w:val="24"/>
          <w:szCs w:val="24"/>
        </w:rPr>
        <w:t>34,000</w:t>
      </w:r>
    </w:p>
    <w:p w14:paraId="59ED12CD" w14:textId="77777777" w:rsidR="00133C99" w:rsidRPr="00AC5E12" w:rsidRDefault="00133C99" w:rsidP="00133C99">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ab/>
        <w:t>Current Liabilities</w:t>
      </w:r>
      <w:r>
        <w:rPr>
          <w:rFonts w:ascii="Arial" w:hAnsi="Arial" w:cs="Arial"/>
          <w:b/>
          <w:sz w:val="24"/>
          <w:szCs w:val="24"/>
        </w:rPr>
        <w:tab/>
      </w:r>
      <w:r>
        <w:rPr>
          <w:rFonts w:ascii="Arial" w:hAnsi="Arial" w:cs="Arial"/>
          <w:b/>
          <w:sz w:val="24"/>
          <w:szCs w:val="24"/>
        </w:rPr>
        <w:tab/>
        <w:t>12,900</w:t>
      </w:r>
    </w:p>
    <w:p w14:paraId="76F71E42" w14:textId="77777777" w:rsidR="00133C99" w:rsidRDefault="00133C99" w:rsidP="00133C99">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sidRPr="00AC5E12">
        <w:rPr>
          <w:rFonts w:ascii="Arial" w:hAnsi="Arial" w:cs="Arial"/>
          <w:b/>
          <w:sz w:val="24"/>
          <w:szCs w:val="24"/>
        </w:rPr>
        <w:t xml:space="preserve"> </w:t>
      </w:r>
      <w:r>
        <w:rPr>
          <w:rFonts w:ascii="Arial" w:hAnsi="Arial" w:cs="Arial"/>
          <w:b/>
          <w:sz w:val="24"/>
          <w:szCs w:val="24"/>
        </w:rPr>
        <w:tab/>
        <w:t>Long-Term Liabilities</w:t>
      </w:r>
      <w:r>
        <w:rPr>
          <w:rFonts w:ascii="Arial" w:hAnsi="Arial" w:cs="Arial"/>
          <w:b/>
          <w:sz w:val="24"/>
          <w:szCs w:val="24"/>
        </w:rPr>
        <w:tab/>
      </w:r>
      <w:r>
        <w:rPr>
          <w:rFonts w:ascii="Arial" w:hAnsi="Arial" w:cs="Arial"/>
          <w:b/>
          <w:sz w:val="24"/>
          <w:szCs w:val="24"/>
        </w:rPr>
        <w:tab/>
        <w:t>54,250</w:t>
      </w:r>
    </w:p>
    <w:p w14:paraId="0150B760" w14:textId="77777777" w:rsidR="00133C99" w:rsidRPr="00AC5E12" w:rsidRDefault="00133C99" w:rsidP="00133C99">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cs="Arial"/>
          <w:b/>
          <w:sz w:val="24"/>
          <w:szCs w:val="24"/>
        </w:rPr>
        <w:tab/>
        <w:t>Contingent Performance Liability</w:t>
      </w:r>
      <w:r>
        <w:rPr>
          <w:rFonts w:ascii="Arial" w:hAnsi="Arial" w:cs="Arial"/>
          <w:b/>
          <w:sz w:val="24"/>
          <w:szCs w:val="24"/>
        </w:rPr>
        <w:tab/>
      </w:r>
      <w:r>
        <w:rPr>
          <w:rFonts w:ascii="Arial" w:hAnsi="Arial" w:cs="Arial"/>
          <w:b/>
          <w:sz w:val="24"/>
          <w:szCs w:val="24"/>
        </w:rPr>
        <w:tab/>
        <w:t>17,900</w:t>
      </w:r>
    </w:p>
    <w:p w14:paraId="109798D9" w14:textId="77777777" w:rsidR="00133C99" w:rsidRDefault="00133C99" w:rsidP="00133C99">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ab/>
        <w:t>Cash</w:t>
      </w:r>
      <w:r>
        <w:rPr>
          <w:rFonts w:ascii="Arial" w:hAnsi="Arial" w:cs="Arial"/>
          <w:b/>
          <w:sz w:val="24"/>
          <w:szCs w:val="24"/>
        </w:rPr>
        <w:tab/>
      </w:r>
      <w:r>
        <w:rPr>
          <w:rFonts w:ascii="Arial" w:hAnsi="Arial" w:cs="Arial"/>
          <w:b/>
          <w:sz w:val="24"/>
          <w:szCs w:val="24"/>
        </w:rPr>
        <w:tab/>
        <w:t>310,800</w:t>
      </w:r>
    </w:p>
    <w:p w14:paraId="22CF6E70" w14:textId="77777777" w:rsidR="00133C99" w:rsidRDefault="00133C99" w:rsidP="00133C99">
      <w:pPr>
        <w:tabs>
          <w:tab w:val="left" w:pos="450"/>
          <w:tab w:val="left" w:pos="990"/>
          <w:tab w:val="right" w:pos="5310"/>
          <w:tab w:val="right" w:pos="6480"/>
        </w:tabs>
        <w:spacing w:before="120"/>
        <w:ind w:left="0"/>
        <w:rPr>
          <w:rFonts w:ascii="Arial" w:hAnsi="Arial" w:cs="Arial"/>
          <w:b/>
          <w:sz w:val="24"/>
          <w:szCs w:val="24"/>
        </w:rPr>
      </w:pPr>
      <w:r>
        <w:rPr>
          <w:rFonts w:ascii="Arial" w:hAnsi="Arial" w:cs="Arial"/>
          <w:b/>
          <w:sz w:val="24"/>
          <w:szCs w:val="24"/>
        </w:rPr>
        <w:tab/>
        <w:t>Professional Services Expense</w:t>
      </w:r>
      <w:r>
        <w:rPr>
          <w:rFonts w:ascii="Arial" w:hAnsi="Arial" w:cs="Arial"/>
          <w:b/>
          <w:sz w:val="24"/>
          <w:szCs w:val="24"/>
        </w:rPr>
        <w:tab/>
        <w:t>15,100</w:t>
      </w:r>
    </w:p>
    <w:p w14:paraId="0ACC871C" w14:textId="77777777" w:rsidR="00133C99" w:rsidRDefault="00133C99" w:rsidP="00133C99">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cs="Arial"/>
          <w:b/>
          <w:sz w:val="24"/>
          <w:szCs w:val="24"/>
        </w:rPr>
        <w:tab/>
        <w:t>Cash</w:t>
      </w:r>
      <w:r>
        <w:rPr>
          <w:rFonts w:ascii="Arial" w:hAnsi="Arial" w:cs="Arial"/>
          <w:b/>
          <w:sz w:val="24"/>
          <w:szCs w:val="24"/>
        </w:rPr>
        <w:tab/>
      </w:r>
      <w:r>
        <w:rPr>
          <w:rFonts w:ascii="Arial" w:hAnsi="Arial" w:cs="Arial"/>
          <w:b/>
          <w:sz w:val="24"/>
          <w:szCs w:val="24"/>
        </w:rPr>
        <w:tab/>
        <w:t>15,100</w:t>
      </w:r>
    </w:p>
    <w:p w14:paraId="5958F50D" w14:textId="68DC10FC" w:rsidR="00AB70A4" w:rsidRDefault="00C91C7E" w:rsidP="00AB70A4">
      <w:pPr>
        <w:pStyle w:val="Outline1"/>
        <w:tabs>
          <w:tab w:val="clear" w:pos="720"/>
          <w:tab w:val="left" w:pos="450"/>
        </w:tabs>
        <w:ind w:left="450" w:hanging="450"/>
        <w:rPr>
          <w:rFonts w:ascii="Arial" w:hAnsi="Arial"/>
          <w:b/>
          <w:sz w:val="24"/>
        </w:rPr>
      </w:pPr>
      <w:r>
        <w:rPr>
          <w:rFonts w:ascii="Arial" w:hAnsi="Arial"/>
          <w:b/>
          <w:sz w:val="24"/>
        </w:rPr>
        <w:br w:type="page"/>
      </w:r>
      <w:r w:rsidR="00FF2D3A">
        <w:rPr>
          <w:rFonts w:ascii="Arial" w:hAnsi="Arial"/>
          <w:b/>
          <w:sz w:val="24"/>
        </w:rPr>
        <w:lastRenderedPageBreak/>
        <w:t>30</w:t>
      </w:r>
      <w:r w:rsidR="00AB70A4">
        <w:rPr>
          <w:rFonts w:ascii="Arial" w:hAnsi="Arial"/>
          <w:b/>
          <w:sz w:val="24"/>
        </w:rPr>
        <w:t>.</w:t>
      </w:r>
      <w:r w:rsidR="00AB70A4">
        <w:rPr>
          <w:rFonts w:ascii="Arial" w:hAnsi="Arial"/>
          <w:b/>
          <w:sz w:val="24"/>
        </w:rPr>
        <w:tab/>
        <w:t xml:space="preserve">(30 Minutes) (Overview of the steps in applying the acquisition method when shares have been issued to create a combination. </w:t>
      </w:r>
      <w:r w:rsidR="005D6AEA">
        <w:rPr>
          <w:rFonts w:ascii="Arial" w:hAnsi="Arial"/>
          <w:b/>
          <w:sz w:val="24"/>
        </w:rPr>
        <w:t xml:space="preserve">Part </w:t>
      </w:r>
      <w:r w:rsidR="005D6AEA" w:rsidRPr="005D6AEA">
        <w:rPr>
          <w:rFonts w:ascii="Arial" w:hAnsi="Arial"/>
          <w:b/>
          <w:i/>
          <w:sz w:val="24"/>
        </w:rPr>
        <w:t>h</w:t>
      </w:r>
      <w:r w:rsidR="005D6AEA">
        <w:rPr>
          <w:rFonts w:ascii="Arial" w:hAnsi="Arial"/>
          <w:b/>
          <w:sz w:val="24"/>
        </w:rPr>
        <w:t>. i</w:t>
      </w:r>
      <w:r w:rsidR="00AB70A4">
        <w:rPr>
          <w:rFonts w:ascii="Arial" w:hAnsi="Arial"/>
          <w:b/>
          <w:sz w:val="24"/>
        </w:rPr>
        <w:t>ncludes a bargain purchase.</w:t>
      </w:r>
      <w:r w:rsidR="00AB70A4">
        <w:rPr>
          <w:rFonts w:ascii="Arial" w:hAnsi="Arial"/>
          <w:b/>
          <w:iCs/>
          <w:sz w:val="24"/>
        </w:rPr>
        <w:t>)</w:t>
      </w:r>
    </w:p>
    <w:p w14:paraId="44BDE7A3" w14:textId="77777777" w:rsidR="00AB70A4" w:rsidRDefault="00AB70A4" w:rsidP="00AB70A4">
      <w:pPr>
        <w:pStyle w:val="Outline1"/>
        <w:spacing w:before="0" w:line="120" w:lineRule="exact"/>
        <w:rPr>
          <w:rFonts w:ascii="Arial" w:hAnsi="Arial"/>
          <w:b/>
          <w:sz w:val="24"/>
        </w:rPr>
      </w:pPr>
    </w:p>
    <w:p w14:paraId="446C31FB" w14:textId="77777777" w:rsidR="00AB70A4" w:rsidRDefault="00AB70A4" w:rsidP="0017311A">
      <w:pPr>
        <w:pStyle w:val="Outline2"/>
        <w:tabs>
          <w:tab w:val="clear" w:pos="720"/>
          <w:tab w:val="clear" w:pos="1080"/>
          <w:tab w:val="left" w:pos="810"/>
        </w:tabs>
        <w:spacing w:before="0"/>
        <w:ind w:left="806"/>
        <w:rPr>
          <w:rFonts w:ascii="Arial" w:hAnsi="Arial"/>
          <w:b/>
          <w:sz w:val="24"/>
        </w:rPr>
      </w:pPr>
      <w:r>
        <w:rPr>
          <w:rFonts w:ascii="Arial" w:hAnsi="Arial"/>
          <w:b/>
          <w:sz w:val="24"/>
        </w:rPr>
        <w:t>a.</w:t>
      </w:r>
      <w:r>
        <w:rPr>
          <w:rFonts w:ascii="Arial" w:hAnsi="Arial"/>
          <w:b/>
          <w:sz w:val="24"/>
        </w:rPr>
        <w:tab/>
        <w:t>The fair value of the consideration includes</w:t>
      </w:r>
    </w:p>
    <w:p w14:paraId="05C634E4" w14:textId="77777777" w:rsidR="00AB70A4" w:rsidRDefault="00AB70A4" w:rsidP="0017311A">
      <w:pPr>
        <w:pStyle w:val="Outline2"/>
        <w:tabs>
          <w:tab w:val="clear" w:pos="720"/>
          <w:tab w:val="clear" w:pos="1080"/>
          <w:tab w:val="clear" w:pos="1800"/>
          <w:tab w:val="clear" w:pos="2160"/>
          <w:tab w:val="clear" w:pos="2520"/>
          <w:tab w:val="clear" w:pos="2880"/>
          <w:tab w:val="clear" w:pos="3240"/>
          <w:tab w:val="left" w:pos="810"/>
          <w:tab w:val="decimal" w:pos="7200"/>
        </w:tabs>
        <w:spacing w:before="0"/>
        <w:ind w:left="806"/>
        <w:rPr>
          <w:rFonts w:ascii="Arial" w:hAnsi="Arial"/>
          <w:b/>
          <w:sz w:val="24"/>
        </w:rPr>
      </w:pPr>
      <w:r>
        <w:rPr>
          <w:rFonts w:ascii="Arial" w:hAnsi="Arial"/>
          <w:b/>
          <w:sz w:val="24"/>
        </w:rPr>
        <w:tab/>
      </w:r>
      <w:r>
        <w:rPr>
          <w:rFonts w:ascii="Arial" w:hAnsi="Arial"/>
          <w:b/>
          <w:sz w:val="24"/>
        </w:rPr>
        <w:tab/>
        <w:t>Fair value of stock issued</w:t>
      </w:r>
      <w:r>
        <w:rPr>
          <w:rFonts w:ascii="Arial" w:hAnsi="Arial"/>
          <w:b/>
          <w:sz w:val="24"/>
        </w:rPr>
        <w:tab/>
        <w:t>$1,500,000</w:t>
      </w:r>
    </w:p>
    <w:p w14:paraId="1FE7C5FA" w14:textId="77777777" w:rsidR="00AB70A4" w:rsidRDefault="00AB70A4" w:rsidP="00A647D7">
      <w:pPr>
        <w:pStyle w:val="Outline2"/>
        <w:tabs>
          <w:tab w:val="clear" w:pos="720"/>
          <w:tab w:val="clear" w:pos="1080"/>
          <w:tab w:val="clear" w:pos="1800"/>
          <w:tab w:val="clear" w:pos="2160"/>
          <w:tab w:val="clear" w:pos="2520"/>
          <w:tab w:val="clear" w:pos="2880"/>
          <w:tab w:val="clear" w:pos="3240"/>
          <w:tab w:val="left" w:pos="810"/>
          <w:tab w:val="right" w:pos="6030"/>
          <w:tab w:val="decimal" w:pos="7200"/>
        </w:tabs>
        <w:spacing w:before="0"/>
        <w:ind w:left="806"/>
        <w:rPr>
          <w:rFonts w:ascii="Arial" w:hAnsi="Arial"/>
          <w:b/>
          <w:sz w:val="24"/>
        </w:rPr>
      </w:pPr>
      <w:r>
        <w:rPr>
          <w:rFonts w:ascii="Arial" w:hAnsi="Arial"/>
          <w:b/>
          <w:sz w:val="24"/>
        </w:rPr>
        <w:tab/>
      </w:r>
      <w:r>
        <w:rPr>
          <w:rFonts w:ascii="Arial" w:hAnsi="Arial"/>
          <w:b/>
          <w:sz w:val="24"/>
        </w:rPr>
        <w:tab/>
        <w:t>Contingent performance obligation</w:t>
      </w:r>
      <w:r>
        <w:rPr>
          <w:rFonts w:ascii="Arial" w:hAnsi="Arial"/>
          <w:b/>
          <w:sz w:val="24"/>
        </w:rPr>
        <w:tab/>
      </w:r>
      <w:r w:rsidR="0017311A" w:rsidRPr="0017311A">
        <w:rPr>
          <w:rFonts w:ascii="Arial" w:hAnsi="Arial"/>
          <w:b/>
          <w:sz w:val="24"/>
          <w:u w:val="single"/>
        </w:rPr>
        <w:tab/>
      </w:r>
      <w:r w:rsidRPr="00AB70A4">
        <w:rPr>
          <w:rFonts w:ascii="Arial" w:hAnsi="Arial"/>
          <w:b/>
          <w:sz w:val="24"/>
          <w:u w:val="single"/>
        </w:rPr>
        <w:t>30,000</w:t>
      </w:r>
    </w:p>
    <w:p w14:paraId="19A2D5AC" w14:textId="77777777" w:rsidR="00AB70A4" w:rsidRDefault="00AB70A4" w:rsidP="0017311A">
      <w:pPr>
        <w:pStyle w:val="Outline2"/>
        <w:tabs>
          <w:tab w:val="clear" w:pos="720"/>
          <w:tab w:val="clear" w:pos="1080"/>
          <w:tab w:val="clear" w:pos="1800"/>
          <w:tab w:val="clear" w:pos="2160"/>
          <w:tab w:val="clear" w:pos="2520"/>
          <w:tab w:val="clear" w:pos="2880"/>
          <w:tab w:val="clear" w:pos="3240"/>
          <w:tab w:val="left" w:pos="810"/>
          <w:tab w:val="decimal" w:pos="7200"/>
        </w:tabs>
        <w:spacing w:before="0"/>
        <w:ind w:left="806"/>
        <w:rPr>
          <w:rFonts w:ascii="Arial" w:hAnsi="Arial"/>
          <w:b/>
          <w:sz w:val="24"/>
        </w:rPr>
      </w:pPr>
      <w:r>
        <w:rPr>
          <w:rFonts w:ascii="Arial" w:hAnsi="Arial"/>
          <w:b/>
          <w:sz w:val="24"/>
        </w:rPr>
        <w:tab/>
      </w:r>
      <w:r>
        <w:rPr>
          <w:rFonts w:ascii="Arial" w:hAnsi="Arial"/>
          <w:b/>
          <w:sz w:val="24"/>
        </w:rPr>
        <w:tab/>
        <w:t>Fair value of consideration transferred</w:t>
      </w:r>
      <w:r>
        <w:rPr>
          <w:rFonts w:ascii="Arial" w:hAnsi="Arial"/>
          <w:b/>
          <w:sz w:val="24"/>
        </w:rPr>
        <w:tab/>
      </w:r>
      <w:r w:rsidR="00B91319" w:rsidRPr="00B91319">
        <w:rPr>
          <w:rFonts w:ascii="Arial" w:hAnsi="Arial"/>
          <w:b/>
          <w:sz w:val="24"/>
          <w:u w:val="double"/>
        </w:rPr>
        <w:t>$</w:t>
      </w:r>
      <w:r w:rsidRPr="00AB70A4">
        <w:rPr>
          <w:rFonts w:ascii="Arial" w:hAnsi="Arial"/>
          <w:b/>
          <w:sz w:val="24"/>
          <w:u w:val="double"/>
        </w:rPr>
        <w:t>1,530,000</w:t>
      </w:r>
    </w:p>
    <w:p w14:paraId="16EBF6C3" w14:textId="77777777" w:rsidR="00AB70A4" w:rsidRDefault="00AB70A4" w:rsidP="00AB70A4">
      <w:pPr>
        <w:pStyle w:val="Outline1"/>
        <w:spacing w:before="0" w:line="120" w:lineRule="exact"/>
        <w:rPr>
          <w:rFonts w:ascii="Arial" w:hAnsi="Arial"/>
          <w:b/>
          <w:sz w:val="24"/>
        </w:rPr>
      </w:pPr>
    </w:p>
    <w:p w14:paraId="7566510E" w14:textId="77777777" w:rsidR="00AB70A4" w:rsidRDefault="00AB70A4" w:rsidP="00AB70A4">
      <w:pPr>
        <w:pStyle w:val="Outline1"/>
        <w:spacing w:before="0" w:line="120" w:lineRule="exact"/>
        <w:rPr>
          <w:rFonts w:ascii="Arial" w:hAnsi="Arial"/>
          <w:b/>
          <w:sz w:val="24"/>
        </w:rPr>
      </w:pPr>
    </w:p>
    <w:p w14:paraId="71408B75" w14:textId="77777777" w:rsidR="00AB70A4" w:rsidRDefault="00AB70A4" w:rsidP="0017311A">
      <w:pPr>
        <w:pStyle w:val="Outline2"/>
        <w:tabs>
          <w:tab w:val="clear" w:pos="720"/>
          <w:tab w:val="clear" w:pos="1080"/>
          <w:tab w:val="left" w:pos="810"/>
        </w:tabs>
        <w:spacing w:before="0"/>
        <w:ind w:left="806"/>
        <w:rPr>
          <w:rFonts w:ascii="Arial" w:hAnsi="Arial"/>
          <w:b/>
          <w:sz w:val="24"/>
        </w:rPr>
      </w:pPr>
      <w:r>
        <w:rPr>
          <w:rFonts w:ascii="Arial" w:hAnsi="Arial"/>
          <w:b/>
          <w:sz w:val="24"/>
        </w:rPr>
        <w:t>b.</w:t>
      </w:r>
      <w:r>
        <w:rPr>
          <w:rFonts w:ascii="Arial" w:hAnsi="Arial"/>
          <w:b/>
          <w:sz w:val="24"/>
        </w:rPr>
        <w:tab/>
      </w:r>
      <w:r w:rsidR="00675B40">
        <w:rPr>
          <w:rFonts w:ascii="Arial" w:hAnsi="Arial"/>
          <w:b/>
          <w:sz w:val="24"/>
        </w:rPr>
        <w:t>Stock</w:t>
      </w:r>
      <w:r>
        <w:rPr>
          <w:rFonts w:ascii="Arial" w:hAnsi="Arial"/>
          <w:b/>
          <w:sz w:val="24"/>
        </w:rPr>
        <w:t xml:space="preserve"> issue costs reduce additional paid-in capital. </w:t>
      </w:r>
    </w:p>
    <w:p w14:paraId="5432EDA1" w14:textId="50EAAA57" w:rsidR="00AB70A4" w:rsidRDefault="004A5313" w:rsidP="00AB70A4">
      <w:pPr>
        <w:pStyle w:val="Outline2"/>
        <w:tabs>
          <w:tab w:val="clear" w:pos="720"/>
          <w:tab w:val="clear" w:pos="1080"/>
          <w:tab w:val="left" w:pos="810"/>
        </w:tabs>
        <w:ind w:left="810"/>
        <w:rPr>
          <w:rFonts w:ascii="Arial" w:hAnsi="Arial"/>
          <w:b/>
          <w:sz w:val="24"/>
        </w:rPr>
      </w:pPr>
      <w:proofErr w:type="gramStart"/>
      <w:r>
        <w:rPr>
          <w:rFonts w:ascii="Arial" w:hAnsi="Arial"/>
          <w:b/>
          <w:sz w:val="24"/>
        </w:rPr>
        <w:t xml:space="preserve">c.  </w:t>
      </w:r>
      <w:r w:rsidR="00675B40">
        <w:rPr>
          <w:rFonts w:ascii="Arial" w:hAnsi="Arial"/>
          <w:b/>
          <w:sz w:val="24"/>
        </w:rPr>
        <w:t>In</w:t>
      </w:r>
      <w:proofErr w:type="gramEnd"/>
      <w:r w:rsidR="00675B40">
        <w:rPr>
          <w:rFonts w:ascii="Arial" w:hAnsi="Arial"/>
          <w:b/>
          <w:sz w:val="24"/>
        </w:rPr>
        <w:t xml:space="preserve"> a business combination,</w:t>
      </w:r>
      <w:r w:rsidR="0017311A">
        <w:rPr>
          <w:rFonts w:ascii="Arial" w:hAnsi="Arial"/>
          <w:b/>
          <w:sz w:val="24"/>
        </w:rPr>
        <w:t xml:space="preserve"> </w:t>
      </w:r>
      <w:r w:rsidR="00AB70A4">
        <w:rPr>
          <w:rFonts w:ascii="Arial" w:hAnsi="Arial"/>
          <w:b/>
          <w:sz w:val="24"/>
        </w:rPr>
        <w:t xml:space="preserve">direct </w:t>
      </w:r>
      <w:r w:rsidR="00675B40">
        <w:rPr>
          <w:rFonts w:ascii="Arial" w:hAnsi="Arial"/>
          <w:b/>
          <w:sz w:val="24"/>
        </w:rPr>
        <w:t xml:space="preserve">acquisition </w:t>
      </w:r>
      <w:r w:rsidR="00AB70A4">
        <w:rPr>
          <w:rFonts w:ascii="Arial" w:hAnsi="Arial"/>
          <w:b/>
          <w:sz w:val="24"/>
        </w:rPr>
        <w:t xml:space="preserve">costs </w:t>
      </w:r>
      <w:r>
        <w:rPr>
          <w:rFonts w:ascii="Arial" w:hAnsi="Arial"/>
          <w:b/>
          <w:sz w:val="24"/>
        </w:rPr>
        <w:t>(</w:t>
      </w:r>
      <w:r w:rsidR="00AB70A4">
        <w:rPr>
          <w:rFonts w:ascii="Arial" w:hAnsi="Arial"/>
          <w:b/>
          <w:sz w:val="24"/>
        </w:rPr>
        <w:t xml:space="preserve">such as fees paid to investment banks for arranging the </w:t>
      </w:r>
      <w:r w:rsidR="00A24EB3">
        <w:rPr>
          <w:rFonts w:ascii="Arial" w:hAnsi="Arial"/>
          <w:b/>
          <w:sz w:val="24"/>
        </w:rPr>
        <w:t>transaction</w:t>
      </w:r>
      <w:r>
        <w:rPr>
          <w:rFonts w:ascii="Arial" w:hAnsi="Arial"/>
          <w:b/>
          <w:sz w:val="24"/>
        </w:rPr>
        <w:t>)</w:t>
      </w:r>
      <w:r w:rsidR="00AB70A4">
        <w:rPr>
          <w:rFonts w:ascii="Arial" w:hAnsi="Arial"/>
          <w:b/>
          <w:sz w:val="24"/>
        </w:rPr>
        <w:t xml:space="preserve"> </w:t>
      </w:r>
      <w:r w:rsidR="00962078">
        <w:rPr>
          <w:rFonts w:ascii="Arial" w:hAnsi="Arial"/>
          <w:b/>
          <w:sz w:val="24"/>
        </w:rPr>
        <w:t xml:space="preserve">are recognized </w:t>
      </w:r>
      <w:r w:rsidR="0017311A">
        <w:rPr>
          <w:rFonts w:ascii="Arial" w:hAnsi="Arial"/>
          <w:b/>
          <w:sz w:val="24"/>
        </w:rPr>
        <w:t>as expenses</w:t>
      </w:r>
      <w:r w:rsidR="00AB70A4">
        <w:rPr>
          <w:rFonts w:ascii="Arial" w:hAnsi="Arial"/>
          <w:b/>
          <w:sz w:val="24"/>
        </w:rPr>
        <w:t>.</w:t>
      </w:r>
    </w:p>
    <w:p w14:paraId="40D32982" w14:textId="77777777" w:rsidR="00AB70A4" w:rsidRDefault="00AB70A4" w:rsidP="00AB70A4">
      <w:pPr>
        <w:pStyle w:val="Outline1"/>
        <w:spacing w:before="0" w:line="120" w:lineRule="exact"/>
        <w:rPr>
          <w:rFonts w:ascii="Arial" w:hAnsi="Arial"/>
          <w:b/>
          <w:sz w:val="24"/>
        </w:rPr>
      </w:pPr>
    </w:p>
    <w:p w14:paraId="7FEC28E7" w14:textId="77777777" w:rsidR="00AB70A4" w:rsidRDefault="00AB70A4" w:rsidP="00AB70A4">
      <w:pPr>
        <w:pStyle w:val="Outline2"/>
        <w:tabs>
          <w:tab w:val="clear" w:pos="720"/>
          <w:tab w:val="clear" w:pos="1080"/>
          <w:tab w:val="left" w:pos="810"/>
        </w:tabs>
        <w:ind w:left="810"/>
        <w:rPr>
          <w:rFonts w:ascii="Arial" w:hAnsi="Arial"/>
          <w:b/>
          <w:sz w:val="24"/>
        </w:rPr>
      </w:pPr>
      <w:r>
        <w:rPr>
          <w:rFonts w:ascii="Arial" w:hAnsi="Arial"/>
          <w:b/>
          <w:sz w:val="24"/>
        </w:rPr>
        <w:t xml:space="preserve">d. </w:t>
      </w:r>
      <w:r>
        <w:rPr>
          <w:rFonts w:ascii="Arial" w:hAnsi="Arial"/>
          <w:b/>
          <w:sz w:val="24"/>
        </w:rPr>
        <w:tab/>
        <w:t xml:space="preserve">The par value of the 20,000 shares issued is recorded as an increase of $20,000 in the Common Stock account. The $74 fair value in excess of par value ($75 – $1) is an increase to additional paid-in capital of $1,480,000 ($74 </w:t>
      </w:r>
      <w:r>
        <w:rPr>
          <w:rFonts w:ascii="Arial" w:hAnsi="Arial" w:cs="Arial"/>
          <w:b/>
          <w:sz w:val="24"/>
        </w:rPr>
        <w:t>×</w:t>
      </w:r>
      <w:r>
        <w:rPr>
          <w:rFonts w:ascii="Arial" w:hAnsi="Arial"/>
          <w:b/>
          <w:sz w:val="24"/>
        </w:rPr>
        <w:t xml:space="preserve"> 20,000 shares).</w:t>
      </w:r>
    </w:p>
    <w:p w14:paraId="21EA2D77" w14:textId="77777777" w:rsidR="00AB70A4" w:rsidRDefault="00AB70A4" w:rsidP="00AB70A4">
      <w:pPr>
        <w:pStyle w:val="Outline1"/>
        <w:spacing w:before="0" w:line="120" w:lineRule="exact"/>
        <w:rPr>
          <w:rFonts w:ascii="Arial" w:hAnsi="Arial"/>
          <w:b/>
          <w:sz w:val="24"/>
        </w:rPr>
      </w:pPr>
    </w:p>
    <w:p w14:paraId="2FDEF856" w14:textId="77777777" w:rsidR="00AB70A4" w:rsidRDefault="00AB70A4" w:rsidP="0017311A">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e.</w:t>
      </w:r>
      <w:r>
        <w:rPr>
          <w:rFonts w:ascii="Arial" w:hAnsi="Arial"/>
          <w:b/>
          <w:sz w:val="24"/>
        </w:rPr>
        <w:tab/>
        <w:t>Fair value of consideration transferred (above)</w:t>
      </w:r>
      <w:r>
        <w:rPr>
          <w:rFonts w:ascii="Arial" w:hAnsi="Arial"/>
          <w:b/>
          <w:sz w:val="24"/>
        </w:rPr>
        <w:tab/>
      </w:r>
      <w:r>
        <w:rPr>
          <w:rFonts w:ascii="Arial" w:hAnsi="Arial"/>
          <w:b/>
          <w:sz w:val="24"/>
        </w:rPr>
        <w:tab/>
        <w:t>$1,530,000</w:t>
      </w:r>
    </w:p>
    <w:p w14:paraId="17E9C75F" w14:textId="77777777" w:rsidR="00AB70A4" w:rsidRDefault="00AB70A4" w:rsidP="0017311A">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r>
      <w:r w:rsidR="00FC3F78">
        <w:rPr>
          <w:rFonts w:ascii="Arial" w:hAnsi="Arial"/>
          <w:b/>
          <w:sz w:val="24"/>
        </w:rPr>
        <w:t xml:space="preserve">Receivables </w:t>
      </w:r>
      <w:r w:rsidR="00FC3F78">
        <w:rPr>
          <w:rFonts w:ascii="Arial" w:hAnsi="Arial"/>
          <w:b/>
          <w:sz w:val="24"/>
        </w:rPr>
        <w:tab/>
        <w:t xml:space="preserve">$ </w:t>
      </w:r>
      <w:r>
        <w:rPr>
          <w:rFonts w:ascii="Arial" w:hAnsi="Arial"/>
          <w:b/>
          <w:sz w:val="24"/>
        </w:rPr>
        <w:t>80,000</w:t>
      </w:r>
    </w:p>
    <w:p w14:paraId="7E924FF7" w14:textId="77777777" w:rsidR="00AB70A4" w:rsidRDefault="00AB70A4" w:rsidP="0017311A">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Patented technology</w:t>
      </w:r>
      <w:r>
        <w:rPr>
          <w:rFonts w:ascii="Arial" w:hAnsi="Arial"/>
          <w:b/>
          <w:sz w:val="24"/>
        </w:rPr>
        <w:tab/>
        <w:t>700,000</w:t>
      </w:r>
    </w:p>
    <w:p w14:paraId="4E12A95F" w14:textId="77777777" w:rsidR="00AB70A4" w:rsidRDefault="00AB70A4" w:rsidP="0017311A">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 xml:space="preserve">Customer relationships </w:t>
      </w:r>
      <w:r>
        <w:rPr>
          <w:rFonts w:ascii="Arial" w:hAnsi="Arial"/>
          <w:b/>
          <w:sz w:val="24"/>
        </w:rPr>
        <w:tab/>
        <w:t>500,000</w:t>
      </w:r>
    </w:p>
    <w:p w14:paraId="3CF8780E" w14:textId="77777777" w:rsidR="00AB70A4" w:rsidRDefault="00AB70A4" w:rsidP="0017311A">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r>
      <w:r w:rsidR="00095215">
        <w:rPr>
          <w:rFonts w:ascii="Arial" w:hAnsi="Arial"/>
          <w:b/>
          <w:sz w:val="24"/>
        </w:rPr>
        <w:t>In-process research and development</w:t>
      </w:r>
      <w:r>
        <w:rPr>
          <w:rFonts w:ascii="Arial" w:hAnsi="Arial"/>
          <w:b/>
          <w:sz w:val="24"/>
        </w:rPr>
        <w:tab/>
        <w:t>30</w:t>
      </w:r>
      <w:r w:rsidR="00FC3F78">
        <w:rPr>
          <w:rFonts w:ascii="Arial" w:hAnsi="Arial"/>
          <w:b/>
          <w:sz w:val="24"/>
        </w:rPr>
        <w:t>0</w:t>
      </w:r>
      <w:r>
        <w:rPr>
          <w:rFonts w:ascii="Arial" w:hAnsi="Arial"/>
          <w:b/>
          <w:sz w:val="24"/>
        </w:rPr>
        <w:t>,000</w:t>
      </w:r>
    </w:p>
    <w:p w14:paraId="2322830F" w14:textId="77777777" w:rsidR="00AB70A4" w:rsidRDefault="00AB70A4" w:rsidP="0017311A">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Liabilities</w:t>
      </w:r>
      <w:r>
        <w:rPr>
          <w:rFonts w:ascii="Arial" w:hAnsi="Arial"/>
          <w:b/>
          <w:sz w:val="24"/>
        </w:rPr>
        <w:tab/>
      </w:r>
      <w:r w:rsidRPr="00836270">
        <w:rPr>
          <w:rFonts w:ascii="Arial" w:hAnsi="Arial"/>
          <w:b/>
          <w:sz w:val="24"/>
        </w:rPr>
        <w:t xml:space="preserve">   </w:t>
      </w:r>
      <w:r w:rsidRPr="007C73FE">
        <w:rPr>
          <w:rFonts w:ascii="Arial" w:hAnsi="Arial"/>
          <w:b/>
          <w:sz w:val="24"/>
          <w:u w:val="single"/>
        </w:rPr>
        <w:t xml:space="preserve"> (</w:t>
      </w:r>
      <w:r w:rsidR="00FC3F78">
        <w:rPr>
          <w:rFonts w:ascii="Arial" w:hAnsi="Arial"/>
          <w:b/>
          <w:sz w:val="24"/>
          <w:u w:val="single"/>
        </w:rPr>
        <w:t>4</w:t>
      </w:r>
      <w:r>
        <w:rPr>
          <w:rFonts w:ascii="Arial" w:hAnsi="Arial"/>
          <w:b/>
          <w:sz w:val="24"/>
          <w:u w:val="single"/>
        </w:rPr>
        <w:t>00,000</w:t>
      </w:r>
      <w:r>
        <w:rPr>
          <w:rFonts w:ascii="Arial" w:hAnsi="Arial"/>
          <w:b/>
          <w:sz w:val="24"/>
        </w:rPr>
        <w:t>)</w:t>
      </w:r>
      <w:r w:rsidRPr="00AB70A4">
        <w:rPr>
          <w:rFonts w:ascii="Arial" w:hAnsi="Arial"/>
          <w:b/>
          <w:sz w:val="24"/>
        </w:rPr>
        <w:t xml:space="preserve"> </w:t>
      </w:r>
      <w:r w:rsidR="00FC3F78">
        <w:rPr>
          <w:rFonts w:ascii="Arial" w:hAnsi="Arial"/>
          <w:b/>
          <w:sz w:val="24"/>
        </w:rPr>
        <w:tab/>
      </w:r>
      <w:r w:rsidRPr="00FC3F78">
        <w:rPr>
          <w:rFonts w:ascii="Arial" w:hAnsi="Arial"/>
          <w:b/>
          <w:sz w:val="24"/>
          <w:u w:val="single"/>
        </w:rPr>
        <w:t>1,180,000</w:t>
      </w:r>
    </w:p>
    <w:p w14:paraId="7E0AA558" w14:textId="77777777" w:rsidR="00AB70A4" w:rsidRDefault="00AB70A4" w:rsidP="0017311A">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Goodwill</w:t>
      </w:r>
      <w:r>
        <w:rPr>
          <w:rFonts w:ascii="Arial" w:hAnsi="Arial"/>
          <w:b/>
          <w:sz w:val="24"/>
        </w:rPr>
        <w:tab/>
      </w:r>
      <w:r>
        <w:rPr>
          <w:rFonts w:ascii="Arial" w:hAnsi="Arial"/>
          <w:b/>
          <w:sz w:val="24"/>
        </w:rPr>
        <w:tab/>
      </w:r>
      <w:r w:rsidR="00FC3F78" w:rsidRPr="00B12471">
        <w:rPr>
          <w:rFonts w:ascii="Arial" w:hAnsi="Arial"/>
          <w:b/>
          <w:sz w:val="24"/>
          <w:u w:val="double"/>
        </w:rPr>
        <w:t xml:space="preserve">$ </w:t>
      </w:r>
      <w:r w:rsidR="00FC3F78" w:rsidRPr="00FC3F78">
        <w:rPr>
          <w:rFonts w:ascii="Arial" w:hAnsi="Arial"/>
          <w:b/>
          <w:sz w:val="24"/>
          <w:u w:val="double"/>
        </w:rPr>
        <w:t>350,000</w:t>
      </w:r>
    </w:p>
    <w:p w14:paraId="79762B6F" w14:textId="77777777" w:rsidR="00AB70A4" w:rsidRDefault="00AB70A4" w:rsidP="00AB70A4">
      <w:pPr>
        <w:pStyle w:val="Outline1"/>
        <w:tabs>
          <w:tab w:val="clear" w:pos="720"/>
          <w:tab w:val="clear" w:pos="1080"/>
          <w:tab w:val="left" w:pos="810"/>
        </w:tabs>
        <w:spacing w:line="120" w:lineRule="exact"/>
        <w:ind w:left="810" w:hanging="360"/>
        <w:rPr>
          <w:rFonts w:ascii="Arial" w:hAnsi="Arial"/>
          <w:b/>
          <w:sz w:val="24"/>
        </w:rPr>
      </w:pPr>
    </w:p>
    <w:p w14:paraId="456D34F0" w14:textId="77777777" w:rsidR="00AB70A4" w:rsidRDefault="00FC3F78" w:rsidP="0017311A">
      <w:pPr>
        <w:pStyle w:val="Outline2"/>
        <w:tabs>
          <w:tab w:val="clear" w:pos="720"/>
          <w:tab w:val="clear" w:pos="1080"/>
          <w:tab w:val="left" w:pos="810"/>
        </w:tabs>
        <w:spacing w:before="0"/>
        <w:ind w:left="806"/>
        <w:rPr>
          <w:rFonts w:ascii="Arial" w:hAnsi="Arial"/>
          <w:b/>
          <w:sz w:val="24"/>
        </w:rPr>
      </w:pPr>
      <w:r>
        <w:rPr>
          <w:rFonts w:ascii="Arial" w:hAnsi="Arial"/>
          <w:b/>
          <w:sz w:val="24"/>
        </w:rPr>
        <w:t>f</w:t>
      </w:r>
      <w:r w:rsidR="00AB70A4">
        <w:rPr>
          <w:rFonts w:ascii="Arial" w:hAnsi="Arial"/>
          <w:b/>
          <w:sz w:val="24"/>
        </w:rPr>
        <w:t>.</w:t>
      </w:r>
      <w:r w:rsidR="00AB70A4">
        <w:rPr>
          <w:rFonts w:ascii="Arial" w:hAnsi="Arial"/>
          <w:b/>
          <w:sz w:val="24"/>
        </w:rPr>
        <w:tab/>
        <w:t>Revenues and expenses of the subsidiary from the period prior to the combination are omitted from the consolidated totals. Only the operational figures for the subsidiary after the purchase are applicable to the business combination. The previous owners earned any previous profits.</w:t>
      </w:r>
    </w:p>
    <w:p w14:paraId="0994BF85" w14:textId="77777777" w:rsidR="00AB70A4" w:rsidRDefault="00AB70A4" w:rsidP="00AB70A4">
      <w:pPr>
        <w:pStyle w:val="Outline1"/>
        <w:tabs>
          <w:tab w:val="clear" w:pos="720"/>
          <w:tab w:val="clear" w:pos="1080"/>
          <w:tab w:val="left" w:pos="810"/>
        </w:tabs>
        <w:spacing w:line="120" w:lineRule="exact"/>
        <w:ind w:left="810" w:hanging="360"/>
        <w:rPr>
          <w:rFonts w:ascii="Arial" w:hAnsi="Arial"/>
          <w:b/>
          <w:sz w:val="24"/>
        </w:rPr>
      </w:pPr>
    </w:p>
    <w:p w14:paraId="2A840D1C" w14:textId="77777777" w:rsidR="00AB70A4" w:rsidRDefault="00FC3F78" w:rsidP="00AB70A4">
      <w:pPr>
        <w:pStyle w:val="Outline2"/>
        <w:tabs>
          <w:tab w:val="clear" w:pos="720"/>
          <w:tab w:val="clear" w:pos="1080"/>
          <w:tab w:val="left" w:pos="810"/>
        </w:tabs>
        <w:ind w:left="810"/>
        <w:rPr>
          <w:rFonts w:ascii="Arial" w:hAnsi="Arial"/>
          <w:b/>
          <w:sz w:val="24"/>
        </w:rPr>
      </w:pPr>
      <w:r>
        <w:rPr>
          <w:rFonts w:ascii="Arial" w:hAnsi="Arial"/>
          <w:b/>
          <w:sz w:val="24"/>
        </w:rPr>
        <w:t>g</w:t>
      </w:r>
      <w:r w:rsidR="00AB70A4">
        <w:rPr>
          <w:rFonts w:ascii="Arial" w:hAnsi="Arial"/>
          <w:b/>
          <w:sz w:val="24"/>
        </w:rPr>
        <w:t>.</w:t>
      </w:r>
      <w:r w:rsidR="00AB70A4">
        <w:rPr>
          <w:rFonts w:ascii="Arial" w:hAnsi="Arial"/>
          <w:b/>
          <w:sz w:val="24"/>
        </w:rPr>
        <w:tab/>
        <w:t>The subsidiary’s Common Stock and Additional Paid-in Capital accounts have no impact on the consolidated totals.</w:t>
      </w:r>
      <w:r w:rsidR="001A6735" w:rsidRPr="001A6735">
        <w:rPr>
          <w:rFonts w:ascii="Arial" w:hAnsi="Arial"/>
          <w:b/>
          <w:sz w:val="24"/>
        </w:rPr>
        <w:t xml:space="preserve"> </w:t>
      </w:r>
    </w:p>
    <w:p w14:paraId="26F7C311" w14:textId="77777777" w:rsidR="00AB70A4" w:rsidRDefault="00AB70A4" w:rsidP="00AB70A4">
      <w:pPr>
        <w:pStyle w:val="Outline1"/>
        <w:tabs>
          <w:tab w:val="clear" w:pos="720"/>
          <w:tab w:val="clear" w:pos="1080"/>
          <w:tab w:val="left" w:pos="810"/>
        </w:tabs>
        <w:spacing w:line="120" w:lineRule="exact"/>
        <w:ind w:left="810" w:hanging="360"/>
        <w:rPr>
          <w:rFonts w:ascii="Arial" w:hAnsi="Arial"/>
          <w:b/>
          <w:sz w:val="24"/>
        </w:rPr>
      </w:pPr>
    </w:p>
    <w:p w14:paraId="0A031921" w14:textId="77777777" w:rsidR="0017311A" w:rsidRDefault="00317DEA" w:rsidP="0017311A">
      <w:pPr>
        <w:pStyle w:val="Outline2"/>
        <w:tabs>
          <w:tab w:val="clear" w:pos="720"/>
          <w:tab w:val="clear" w:pos="1080"/>
          <w:tab w:val="left" w:pos="810"/>
        </w:tabs>
        <w:ind w:left="810"/>
        <w:rPr>
          <w:rFonts w:ascii="Arial" w:hAnsi="Arial"/>
          <w:b/>
          <w:sz w:val="24"/>
        </w:rPr>
      </w:pPr>
      <w:r>
        <w:rPr>
          <w:rFonts w:ascii="Arial" w:hAnsi="Arial"/>
          <w:b/>
          <w:sz w:val="24"/>
        </w:rPr>
        <w:t>h</w:t>
      </w:r>
      <w:r w:rsidR="0017311A">
        <w:rPr>
          <w:rFonts w:ascii="Arial" w:hAnsi="Arial"/>
          <w:b/>
          <w:sz w:val="24"/>
        </w:rPr>
        <w:t>.</w:t>
      </w:r>
      <w:r w:rsidR="0017311A">
        <w:rPr>
          <w:rFonts w:ascii="Arial" w:hAnsi="Arial"/>
          <w:b/>
          <w:sz w:val="24"/>
        </w:rPr>
        <w:tab/>
        <w:t xml:space="preserve">The fair value of the consideration transferred is now $1,030,000. </w:t>
      </w:r>
      <w:r w:rsidR="001A6735">
        <w:rPr>
          <w:rFonts w:ascii="Arial" w:hAnsi="Arial"/>
          <w:b/>
          <w:sz w:val="24"/>
        </w:rPr>
        <w:t xml:space="preserve">This amount indicates a bargain purchase calculated as follows: </w:t>
      </w:r>
    </w:p>
    <w:p w14:paraId="33E7B213" w14:textId="77777777" w:rsidR="00AB70A4" w:rsidRDefault="00AB70A4" w:rsidP="00AB70A4">
      <w:pPr>
        <w:pStyle w:val="Outline1"/>
        <w:spacing w:line="120" w:lineRule="exact"/>
        <w:rPr>
          <w:rFonts w:ascii="Arial" w:hAnsi="Arial"/>
          <w:b/>
          <w:sz w:val="24"/>
        </w:rPr>
      </w:pPr>
    </w:p>
    <w:p w14:paraId="5AA74763" w14:textId="77777777" w:rsidR="00FC3F78" w:rsidRDefault="00FC3F78" w:rsidP="00A647D7">
      <w:pPr>
        <w:pStyle w:val="Outline2"/>
        <w:tabs>
          <w:tab w:val="clear" w:pos="720"/>
          <w:tab w:val="clear" w:pos="108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t>Fair value of c</w:t>
      </w:r>
      <w:r w:rsidR="00762BD4">
        <w:rPr>
          <w:rFonts w:ascii="Arial" w:hAnsi="Arial"/>
          <w:b/>
          <w:sz w:val="24"/>
        </w:rPr>
        <w:t>onsideration transferred</w:t>
      </w:r>
      <w:r>
        <w:rPr>
          <w:rFonts w:ascii="Arial" w:hAnsi="Arial"/>
          <w:b/>
          <w:sz w:val="24"/>
        </w:rPr>
        <w:tab/>
      </w:r>
      <w:r>
        <w:rPr>
          <w:rFonts w:ascii="Arial" w:hAnsi="Arial"/>
          <w:b/>
          <w:sz w:val="24"/>
        </w:rPr>
        <w:tab/>
        <w:t>$1,030,000</w:t>
      </w:r>
    </w:p>
    <w:p w14:paraId="5E6A7B8D" w14:textId="77777777" w:rsidR="00FC3F78" w:rsidRDefault="00FC3F78" w:rsidP="00A647D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sidR="006159D8">
        <w:rPr>
          <w:rFonts w:ascii="Arial" w:hAnsi="Arial"/>
          <w:b/>
          <w:sz w:val="24"/>
        </w:rPr>
        <w:tab/>
      </w:r>
      <w:r>
        <w:rPr>
          <w:rFonts w:ascii="Arial" w:hAnsi="Arial"/>
          <w:b/>
          <w:sz w:val="24"/>
        </w:rPr>
        <w:t xml:space="preserve">Receivables </w:t>
      </w:r>
      <w:r>
        <w:rPr>
          <w:rFonts w:ascii="Arial" w:hAnsi="Arial"/>
          <w:b/>
          <w:sz w:val="24"/>
        </w:rPr>
        <w:tab/>
        <w:t>$ 80,000</w:t>
      </w:r>
    </w:p>
    <w:p w14:paraId="3612C137" w14:textId="77777777" w:rsidR="00FC3F78" w:rsidRDefault="00FC3F78" w:rsidP="00A647D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sidR="006159D8">
        <w:rPr>
          <w:rFonts w:ascii="Arial" w:hAnsi="Arial"/>
          <w:b/>
          <w:sz w:val="24"/>
        </w:rPr>
        <w:tab/>
      </w:r>
      <w:r>
        <w:rPr>
          <w:rFonts w:ascii="Arial" w:hAnsi="Arial"/>
          <w:b/>
          <w:sz w:val="24"/>
        </w:rPr>
        <w:t>Patented technology</w:t>
      </w:r>
      <w:r>
        <w:rPr>
          <w:rFonts w:ascii="Arial" w:hAnsi="Arial"/>
          <w:b/>
          <w:sz w:val="24"/>
        </w:rPr>
        <w:tab/>
        <w:t>700,000</w:t>
      </w:r>
    </w:p>
    <w:p w14:paraId="088B3187" w14:textId="77777777" w:rsidR="00FC3F78" w:rsidRDefault="00FC3F78" w:rsidP="00A647D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sidR="006159D8">
        <w:rPr>
          <w:rFonts w:ascii="Arial" w:hAnsi="Arial"/>
          <w:b/>
          <w:sz w:val="24"/>
        </w:rPr>
        <w:tab/>
      </w:r>
      <w:r>
        <w:rPr>
          <w:rFonts w:ascii="Arial" w:hAnsi="Arial"/>
          <w:b/>
          <w:sz w:val="24"/>
        </w:rPr>
        <w:t xml:space="preserve">Customer relationships </w:t>
      </w:r>
      <w:r>
        <w:rPr>
          <w:rFonts w:ascii="Arial" w:hAnsi="Arial"/>
          <w:b/>
          <w:sz w:val="24"/>
        </w:rPr>
        <w:tab/>
        <w:t>500,000</w:t>
      </w:r>
    </w:p>
    <w:p w14:paraId="5EF7B3A6" w14:textId="77777777" w:rsidR="00FC3F78" w:rsidRDefault="00FC3F78" w:rsidP="00A647D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sidR="006159D8">
        <w:rPr>
          <w:rFonts w:ascii="Arial" w:hAnsi="Arial"/>
          <w:b/>
          <w:sz w:val="24"/>
        </w:rPr>
        <w:tab/>
      </w:r>
      <w:r w:rsidR="00A00FF5">
        <w:rPr>
          <w:rFonts w:ascii="Arial" w:hAnsi="Arial"/>
          <w:b/>
          <w:sz w:val="24"/>
        </w:rPr>
        <w:t>Research and development</w:t>
      </w:r>
      <w:r w:rsidR="006159D8">
        <w:rPr>
          <w:rFonts w:ascii="Arial" w:hAnsi="Arial"/>
          <w:b/>
          <w:sz w:val="24"/>
        </w:rPr>
        <w:t xml:space="preserve"> asset</w:t>
      </w:r>
      <w:r>
        <w:rPr>
          <w:rFonts w:ascii="Arial" w:hAnsi="Arial"/>
          <w:b/>
          <w:sz w:val="24"/>
        </w:rPr>
        <w:tab/>
        <w:t>300,000</w:t>
      </w:r>
    </w:p>
    <w:p w14:paraId="5FB3DC91" w14:textId="77777777" w:rsidR="00FC3F78" w:rsidRDefault="00FC3F78" w:rsidP="00A647D7">
      <w:pPr>
        <w:pStyle w:val="Outline2"/>
        <w:tabs>
          <w:tab w:val="clear" w:pos="720"/>
          <w:tab w:val="clear" w:pos="1440"/>
          <w:tab w:val="clear" w:pos="1800"/>
          <w:tab w:val="clear" w:pos="2160"/>
          <w:tab w:val="clear" w:pos="2520"/>
          <w:tab w:val="clear" w:pos="2880"/>
          <w:tab w:val="clear" w:pos="3240"/>
          <w:tab w:val="decimal" w:pos="6840"/>
          <w:tab w:val="left" w:pos="7290"/>
          <w:tab w:val="right" w:pos="8460"/>
        </w:tabs>
        <w:spacing w:before="0"/>
        <w:ind w:left="806"/>
        <w:rPr>
          <w:rFonts w:ascii="Arial" w:hAnsi="Arial"/>
          <w:b/>
          <w:sz w:val="24"/>
        </w:rPr>
      </w:pPr>
      <w:r>
        <w:rPr>
          <w:rFonts w:ascii="Arial" w:hAnsi="Arial"/>
          <w:b/>
          <w:sz w:val="24"/>
        </w:rPr>
        <w:tab/>
      </w:r>
      <w:r w:rsidR="006159D8">
        <w:rPr>
          <w:rFonts w:ascii="Arial" w:hAnsi="Arial"/>
          <w:b/>
          <w:sz w:val="24"/>
        </w:rPr>
        <w:tab/>
      </w:r>
      <w:r>
        <w:rPr>
          <w:rFonts w:ascii="Arial" w:hAnsi="Arial"/>
          <w:b/>
          <w:sz w:val="24"/>
        </w:rPr>
        <w:t>Liabilities</w:t>
      </w:r>
      <w:r>
        <w:rPr>
          <w:rFonts w:ascii="Arial" w:hAnsi="Arial"/>
          <w:b/>
          <w:sz w:val="24"/>
        </w:rPr>
        <w:tab/>
      </w:r>
      <w:r w:rsidRPr="00836270">
        <w:rPr>
          <w:rFonts w:ascii="Arial" w:hAnsi="Arial"/>
          <w:b/>
          <w:sz w:val="24"/>
        </w:rPr>
        <w:t xml:space="preserve">   </w:t>
      </w:r>
      <w:r w:rsidRPr="007C73FE">
        <w:rPr>
          <w:rFonts w:ascii="Arial" w:hAnsi="Arial"/>
          <w:b/>
          <w:sz w:val="24"/>
          <w:u w:val="single"/>
        </w:rPr>
        <w:t xml:space="preserve"> (</w:t>
      </w:r>
      <w:r>
        <w:rPr>
          <w:rFonts w:ascii="Arial" w:hAnsi="Arial"/>
          <w:b/>
          <w:sz w:val="24"/>
          <w:u w:val="single"/>
        </w:rPr>
        <w:t>400,000</w:t>
      </w:r>
      <w:r>
        <w:rPr>
          <w:rFonts w:ascii="Arial" w:hAnsi="Arial"/>
          <w:b/>
          <w:sz w:val="24"/>
        </w:rPr>
        <w:t>)</w:t>
      </w:r>
      <w:r w:rsidRPr="00AB70A4">
        <w:rPr>
          <w:rFonts w:ascii="Arial" w:hAnsi="Arial"/>
          <w:b/>
          <w:sz w:val="24"/>
        </w:rPr>
        <w:t xml:space="preserve"> </w:t>
      </w:r>
      <w:r>
        <w:rPr>
          <w:rFonts w:ascii="Arial" w:hAnsi="Arial"/>
          <w:b/>
          <w:sz w:val="24"/>
        </w:rPr>
        <w:tab/>
      </w:r>
      <w:r w:rsidR="00A647D7" w:rsidRPr="00A647D7">
        <w:rPr>
          <w:rFonts w:ascii="Arial" w:hAnsi="Arial"/>
          <w:b/>
          <w:sz w:val="24"/>
          <w:u w:val="single"/>
        </w:rPr>
        <w:tab/>
      </w:r>
      <w:r w:rsidRPr="00FC3F78">
        <w:rPr>
          <w:rFonts w:ascii="Arial" w:hAnsi="Arial"/>
          <w:b/>
          <w:sz w:val="24"/>
          <w:u w:val="single"/>
        </w:rPr>
        <w:t>1,180,000</w:t>
      </w:r>
    </w:p>
    <w:p w14:paraId="12218AC8" w14:textId="77777777" w:rsidR="00FC3F78" w:rsidRDefault="00FC3F78" w:rsidP="00A647D7">
      <w:pPr>
        <w:pStyle w:val="Outline2"/>
        <w:tabs>
          <w:tab w:val="clear" w:pos="720"/>
          <w:tab w:val="clear" w:pos="108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t>Gain on bargain purchase</w:t>
      </w:r>
      <w:r>
        <w:rPr>
          <w:rFonts w:ascii="Arial" w:hAnsi="Arial"/>
          <w:b/>
          <w:sz w:val="24"/>
        </w:rPr>
        <w:tab/>
      </w:r>
      <w:r>
        <w:rPr>
          <w:rFonts w:ascii="Arial" w:hAnsi="Arial"/>
          <w:b/>
          <w:sz w:val="24"/>
        </w:rPr>
        <w:tab/>
      </w:r>
      <w:proofErr w:type="gramStart"/>
      <w:r w:rsidRPr="00B12471">
        <w:rPr>
          <w:rFonts w:ascii="Arial" w:hAnsi="Arial"/>
          <w:b/>
          <w:sz w:val="24"/>
          <w:u w:val="double"/>
        </w:rPr>
        <w:t>$</w:t>
      </w:r>
      <w:r w:rsidR="00A647D7">
        <w:rPr>
          <w:rFonts w:ascii="Arial" w:hAnsi="Arial"/>
          <w:b/>
          <w:sz w:val="24"/>
          <w:u w:val="double"/>
        </w:rPr>
        <w:t xml:space="preserve"> </w:t>
      </w:r>
      <w:r w:rsidRPr="00B12471">
        <w:rPr>
          <w:rFonts w:ascii="Arial" w:hAnsi="Arial"/>
          <w:b/>
          <w:sz w:val="24"/>
          <w:u w:val="double"/>
        </w:rPr>
        <w:t xml:space="preserve"> </w:t>
      </w:r>
      <w:r w:rsidR="005D6AEA" w:rsidRPr="005D6AEA">
        <w:rPr>
          <w:rFonts w:ascii="Arial" w:hAnsi="Arial"/>
          <w:b/>
          <w:sz w:val="24"/>
          <w:u w:val="double"/>
        </w:rPr>
        <w:t>1</w:t>
      </w:r>
      <w:r w:rsidRPr="00FC3F78">
        <w:rPr>
          <w:rFonts w:ascii="Arial" w:hAnsi="Arial"/>
          <w:b/>
          <w:sz w:val="24"/>
          <w:u w:val="double"/>
        </w:rPr>
        <w:t>50,000</w:t>
      </w:r>
      <w:proofErr w:type="gramEnd"/>
    </w:p>
    <w:p w14:paraId="2BD5E7E9" w14:textId="77777777" w:rsidR="00FC3F78" w:rsidRDefault="00FC3F78" w:rsidP="0017311A">
      <w:pPr>
        <w:pStyle w:val="Outline1"/>
        <w:tabs>
          <w:tab w:val="clear" w:pos="720"/>
          <w:tab w:val="clear" w:pos="1080"/>
          <w:tab w:val="left" w:pos="810"/>
        </w:tabs>
        <w:spacing w:before="0" w:line="120" w:lineRule="exact"/>
        <w:ind w:left="806" w:hanging="360"/>
        <w:rPr>
          <w:rFonts w:ascii="Arial" w:hAnsi="Arial"/>
          <w:b/>
          <w:sz w:val="24"/>
        </w:rPr>
      </w:pPr>
    </w:p>
    <w:p w14:paraId="482E9389" w14:textId="77777777" w:rsidR="001A6735" w:rsidRDefault="001A6735" w:rsidP="001A6735">
      <w:pPr>
        <w:pStyle w:val="Outline2"/>
        <w:tabs>
          <w:tab w:val="clear" w:pos="720"/>
          <w:tab w:val="clear" w:pos="1080"/>
        </w:tabs>
        <w:ind w:left="450" w:firstLine="0"/>
        <w:rPr>
          <w:rFonts w:ascii="Arial" w:hAnsi="Arial"/>
          <w:b/>
          <w:sz w:val="24"/>
        </w:rPr>
      </w:pPr>
      <w:r>
        <w:rPr>
          <w:rFonts w:ascii="Arial" w:hAnsi="Arial"/>
          <w:b/>
          <w:sz w:val="24"/>
        </w:rPr>
        <w:t xml:space="preserve">The values of </w:t>
      </w:r>
      <w:proofErr w:type="spellStart"/>
      <w:r>
        <w:rPr>
          <w:rFonts w:ascii="Arial" w:hAnsi="Arial"/>
          <w:b/>
          <w:sz w:val="24"/>
        </w:rPr>
        <w:t>SafeData’s</w:t>
      </w:r>
      <w:proofErr w:type="spellEnd"/>
      <w:r>
        <w:rPr>
          <w:rFonts w:ascii="Arial" w:hAnsi="Arial"/>
          <w:b/>
          <w:sz w:val="24"/>
        </w:rPr>
        <w:t xml:space="preserve"> assets and liabilities would be recorded at fair value, but there would be no goodwill recognized and a gain on bargain purchase would be reported.</w:t>
      </w:r>
    </w:p>
    <w:p w14:paraId="3DDEC9F5" w14:textId="3F451F88" w:rsidR="005C55B9" w:rsidRDefault="006B153C" w:rsidP="0017311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0" w:firstLine="0"/>
        <w:rPr>
          <w:rFonts w:ascii="Arial" w:hAnsi="Arial"/>
          <w:b/>
          <w:sz w:val="24"/>
        </w:rPr>
      </w:pPr>
      <w:r>
        <w:rPr>
          <w:rFonts w:ascii="Arial" w:hAnsi="Arial"/>
          <w:b/>
          <w:sz w:val="24"/>
        </w:rPr>
        <w:br w:type="page"/>
      </w:r>
      <w:r w:rsidR="00FF2D3A">
        <w:rPr>
          <w:rFonts w:ascii="Arial" w:hAnsi="Arial"/>
          <w:b/>
          <w:sz w:val="24"/>
        </w:rPr>
        <w:lastRenderedPageBreak/>
        <w:t>31</w:t>
      </w:r>
      <w:r w:rsidR="005C55B9">
        <w:rPr>
          <w:rFonts w:ascii="Arial" w:hAnsi="Arial"/>
          <w:b/>
          <w:sz w:val="24"/>
        </w:rPr>
        <w:t>.</w:t>
      </w:r>
      <w:r w:rsidR="005C55B9">
        <w:rPr>
          <w:rFonts w:ascii="Arial" w:hAnsi="Arial"/>
          <w:b/>
          <w:sz w:val="24"/>
        </w:rPr>
        <w:tab/>
        <w:t>(</w:t>
      </w:r>
      <w:r w:rsidR="00B91E91">
        <w:rPr>
          <w:rFonts w:ascii="Arial" w:hAnsi="Arial"/>
          <w:b/>
          <w:sz w:val="24"/>
        </w:rPr>
        <w:t>50</w:t>
      </w:r>
      <w:r w:rsidR="005C55B9">
        <w:rPr>
          <w:rFonts w:ascii="Arial" w:hAnsi="Arial"/>
          <w:b/>
          <w:sz w:val="24"/>
        </w:rPr>
        <w:t xml:space="preserve"> Minutes) (Prepare balance sheet for a statutory merger using the acquisition method.  Also, use worksheet to derive consolidated totals.</w:t>
      </w:r>
      <w:r w:rsidR="005C55B9">
        <w:rPr>
          <w:rFonts w:ascii="Arial" w:hAnsi="Arial"/>
          <w:b/>
          <w:iCs/>
          <w:sz w:val="24"/>
        </w:rPr>
        <w:t>)</w:t>
      </w:r>
    </w:p>
    <w:p w14:paraId="26F69805" w14:textId="77777777" w:rsidR="005C55B9" w:rsidRDefault="005C55B9" w:rsidP="005C55B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450" w:hanging="450"/>
        <w:rPr>
          <w:rFonts w:ascii="Arial" w:hAnsi="Arial"/>
          <w:b/>
          <w:sz w:val="24"/>
        </w:rPr>
      </w:pPr>
    </w:p>
    <w:p w14:paraId="5D32AD64"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450"/>
          <w:tab w:val="left" w:pos="1170"/>
          <w:tab w:val="left" w:pos="1530"/>
        </w:tabs>
        <w:spacing w:before="0" w:line="260" w:lineRule="exact"/>
        <w:ind w:left="270" w:hanging="270"/>
        <w:rPr>
          <w:rFonts w:ascii="Arial" w:hAnsi="Arial"/>
          <w:b/>
          <w:sz w:val="24"/>
          <w:szCs w:val="24"/>
        </w:rPr>
      </w:pPr>
      <w:r>
        <w:rPr>
          <w:rFonts w:ascii="Arial" w:hAnsi="Arial"/>
          <w:b/>
          <w:sz w:val="24"/>
          <w:szCs w:val="24"/>
        </w:rPr>
        <w:t xml:space="preserve">a. </w:t>
      </w:r>
      <w:r w:rsidRPr="00B91E91">
        <w:rPr>
          <w:rFonts w:ascii="Arial" w:hAnsi="Arial"/>
          <w:b/>
          <w:sz w:val="24"/>
          <w:szCs w:val="24"/>
        </w:rPr>
        <w:t xml:space="preserve">In accounting for the combination of </w:t>
      </w:r>
      <w:proofErr w:type="spellStart"/>
      <w:r w:rsidRPr="00B91E91">
        <w:rPr>
          <w:rFonts w:ascii="Arial" w:hAnsi="Arial"/>
          <w:b/>
          <w:sz w:val="24"/>
          <w:szCs w:val="24"/>
        </w:rPr>
        <w:t>NewTune</w:t>
      </w:r>
      <w:proofErr w:type="spellEnd"/>
      <w:r w:rsidRPr="00B91E91">
        <w:rPr>
          <w:rFonts w:ascii="Arial" w:hAnsi="Arial"/>
          <w:b/>
          <w:sz w:val="24"/>
          <w:szCs w:val="24"/>
        </w:rPr>
        <w:t xml:space="preserve"> and On-the-Go, the fair value of the acquisition is allocated to each identifiable asset and liability acquired with any remaining excess attributed to goodwill.</w:t>
      </w:r>
    </w:p>
    <w:p w14:paraId="7C32AA4B"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ind w:left="450" w:hanging="450"/>
        <w:rPr>
          <w:rFonts w:ascii="Arial" w:hAnsi="Arial"/>
          <w:b/>
          <w:sz w:val="24"/>
          <w:szCs w:val="24"/>
        </w:rPr>
      </w:pPr>
    </w:p>
    <w:p w14:paraId="3EBBFEB3" w14:textId="77777777" w:rsidR="00B91E91" w:rsidRPr="00B91E91" w:rsidRDefault="00B91E91" w:rsidP="008063E2">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pos="6570"/>
          <w:tab w:val="decimal" w:pos="8190"/>
        </w:tabs>
        <w:spacing w:before="0"/>
        <w:ind w:left="810" w:hanging="810"/>
        <w:rPr>
          <w:rFonts w:ascii="Arial" w:hAnsi="Arial"/>
          <w:b/>
          <w:sz w:val="24"/>
          <w:szCs w:val="24"/>
        </w:rPr>
      </w:pPr>
      <w:r w:rsidRPr="00B91E91">
        <w:rPr>
          <w:rFonts w:ascii="Arial" w:hAnsi="Arial"/>
          <w:b/>
          <w:sz w:val="24"/>
          <w:szCs w:val="24"/>
        </w:rPr>
        <w:tab/>
        <w:t xml:space="preserve">Fair value of </w:t>
      </w:r>
      <w:r w:rsidR="008063E2">
        <w:rPr>
          <w:rFonts w:ascii="Arial" w:hAnsi="Arial"/>
          <w:b/>
          <w:sz w:val="24"/>
          <w:szCs w:val="24"/>
        </w:rPr>
        <w:t>consideration transferred (</w:t>
      </w:r>
      <w:r w:rsidRPr="00B91E91">
        <w:rPr>
          <w:rFonts w:ascii="Arial" w:hAnsi="Arial"/>
          <w:b/>
          <w:sz w:val="24"/>
          <w:szCs w:val="24"/>
        </w:rPr>
        <w:t>shares issued</w:t>
      </w:r>
      <w:r w:rsidR="008063E2">
        <w:rPr>
          <w:rFonts w:ascii="Arial" w:hAnsi="Arial"/>
          <w:b/>
          <w:sz w:val="24"/>
          <w:szCs w:val="24"/>
        </w:rPr>
        <w:t>)</w:t>
      </w:r>
      <w:r w:rsidRPr="00B91E91">
        <w:rPr>
          <w:rFonts w:ascii="Arial" w:hAnsi="Arial"/>
          <w:b/>
          <w:sz w:val="24"/>
          <w:szCs w:val="24"/>
        </w:rPr>
        <w:tab/>
        <w:t>$750,000</w:t>
      </w:r>
    </w:p>
    <w:p w14:paraId="4D26F1D1" w14:textId="77777777" w:rsidR="00B91E91" w:rsidRPr="00B91E91" w:rsidRDefault="00B91E91" w:rsidP="008063E2">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pos="6480"/>
          <w:tab w:val="right" w:pos="6570"/>
          <w:tab w:val="decimal" w:pos="8190"/>
        </w:tabs>
        <w:spacing w:before="0"/>
        <w:ind w:left="810" w:hanging="810"/>
        <w:rPr>
          <w:rFonts w:ascii="Arial" w:hAnsi="Arial"/>
          <w:b/>
          <w:sz w:val="24"/>
          <w:szCs w:val="24"/>
        </w:rPr>
      </w:pPr>
      <w:r w:rsidRPr="00B91E91">
        <w:rPr>
          <w:rFonts w:ascii="Arial" w:hAnsi="Arial"/>
          <w:b/>
          <w:sz w:val="24"/>
          <w:szCs w:val="24"/>
        </w:rPr>
        <w:tab/>
        <w:t>Fair value of net assets acquired:</w:t>
      </w:r>
    </w:p>
    <w:p w14:paraId="6A17C221"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sidR="00255680">
        <w:rPr>
          <w:rFonts w:ascii="Arial" w:hAnsi="Arial"/>
          <w:b/>
          <w:sz w:val="24"/>
          <w:szCs w:val="24"/>
        </w:rPr>
        <w:tab/>
      </w:r>
      <w:r w:rsidRPr="00B91E91">
        <w:rPr>
          <w:rFonts w:ascii="Arial" w:hAnsi="Arial"/>
          <w:b/>
          <w:sz w:val="24"/>
          <w:szCs w:val="24"/>
        </w:rPr>
        <w:t>$</w:t>
      </w:r>
      <w:r w:rsidR="00D168CD">
        <w:rPr>
          <w:rFonts w:ascii="Arial" w:hAnsi="Arial"/>
          <w:b/>
          <w:sz w:val="24"/>
          <w:szCs w:val="24"/>
        </w:rPr>
        <w:t xml:space="preserve"> </w:t>
      </w:r>
      <w:r w:rsidRPr="00B91E91">
        <w:rPr>
          <w:rFonts w:ascii="Arial" w:hAnsi="Arial"/>
          <w:b/>
          <w:sz w:val="24"/>
          <w:szCs w:val="24"/>
        </w:rPr>
        <w:t>29,000</w:t>
      </w:r>
    </w:p>
    <w:p w14:paraId="2C7F58B6"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Receivables</w:t>
      </w:r>
      <w:r w:rsidRPr="00B91E91">
        <w:rPr>
          <w:rFonts w:ascii="Arial" w:hAnsi="Arial"/>
          <w:b/>
          <w:sz w:val="24"/>
          <w:szCs w:val="24"/>
        </w:rPr>
        <w:tab/>
        <w:t>63,000</w:t>
      </w:r>
    </w:p>
    <w:p w14:paraId="2C7B0719"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Trademarks</w:t>
      </w:r>
      <w:r w:rsidRPr="00B91E91">
        <w:rPr>
          <w:rFonts w:ascii="Arial" w:hAnsi="Arial"/>
          <w:b/>
          <w:sz w:val="24"/>
          <w:szCs w:val="24"/>
        </w:rPr>
        <w:tab/>
        <w:t>225,000</w:t>
      </w:r>
    </w:p>
    <w:p w14:paraId="06CC20C7"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Record </w:t>
      </w:r>
      <w:r>
        <w:rPr>
          <w:rFonts w:ascii="Arial" w:hAnsi="Arial"/>
          <w:b/>
          <w:sz w:val="24"/>
          <w:szCs w:val="24"/>
        </w:rPr>
        <w:t>m</w:t>
      </w:r>
      <w:r w:rsidRPr="00B91E91">
        <w:rPr>
          <w:rFonts w:ascii="Arial" w:hAnsi="Arial"/>
          <w:b/>
          <w:sz w:val="24"/>
          <w:szCs w:val="24"/>
        </w:rPr>
        <w:t xml:space="preserve">usic </w:t>
      </w:r>
      <w:r>
        <w:rPr>
          <w:rFonts w:ascii="Arial" w:hAnsi="Arial"/>
          <w:b/>
          <w:sz w:val="24"/>
          <w:szCs w:val="24"/>
        </w:rPr>
        <w:t>c</w:t>
      </w:r>
      <w:r w:rsidRPr="00B91E91">
        <w:rPr>
          <w:rFonts w:ascii="Arial" w:hAnsi="Arial"/>
          <w:b/>
          <w:sz w:val="24"/>
          <w:szCs w:val="24"/>
        </w:rPr>
        <w:t>atalog</w:t>
      </w:r>
      <w:r w:rsidRPr="00B91E91">
        <w:rPr>
          <w:rFonts w:ascii="Arial" w:hAnsi="Arial"/>
          <w:b/>
          <w:sz w:val="24"/>
          <w:szCs w:val="24"/>
        </w:rPr>
        <w:tab/>
        <w:t>180,000</w:t>
      </w:r>
    </w:p>
    <w:p w14:paraId="60122BD6"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In</w:t>
      </w:r>
      <w:r>
        <w:rPr>
          <w:rFonts w:ascii="Arial" w:hAnsi="Arial"/>
          <w:b/>
          <w:sz w:val="24"/>
          <w:szCs w:val="24"/>
        </w:rPr>
        <w:t>-p</w:t>
      </w:r>
      <w:r w:rsidR="00255680">
        <w:rPr>
          <w:rFonts w:ascii="Arial" w:hAnsi="Arial"/>
          <w:b/>
          <w:sz w:val="24"/>
          <w:szCs w:val="24"/>
        </w:rPr>
        <w:t>rocess research and development</w:t>
      </w:r>
      <w:r w:rsidRPr="00B91E91">
        <w:rPr>
          <w:rFonts w:ascii="Arial" w:hAnsi="Arial"/>
          <w:b/>
          <w:sz w:val="24"/>
          <w:szCs w:val="24"/>
        </w:rPr>
        <w:tab/>
        <w:t>200,000</w:t>
      </w:r>
    </w:p>
    <w:p w14:paraId="34289DC4"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Equipment</w:t>
      </w:r>
      <w:r w:rsidRPr="00B91E91">
        <w:rPr>
          <w:rFonts w:ascii="Arial" w:hAnsi="Arial"/>
          <w:b/>
          <w:sz w:val="24"/>
          <w:szCs w:val="24"/>
        </w:rPr>
        <w:tab/>
        <w:t>105,000</w:t>
      </w:r>
    </w:p>
    <w:p w14:paraId="153926B2"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Accounts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t>(34,000)</w:t>
      </w:r>
    </w:p>
    <w:p w14:paraId="4C8E40DF"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Notes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t>(</w:t>
      </w:r>
      <w:r w:rsidRPr="00B91E91">
        <w:rPr>
          <w:rFonts w:ascii="Arial" w:hAnsi="Arial"/>
          <w:b/>
          <w:sz w:val="24"/>
          <w:szCs w:val="24"/>
          <w:u w:val="single"/>
        </w:rPr>
        <w:t>45,000</w:t>
      </w:r>
      <w:r w:rsidRPr="00B91E91">
        <w:rPr>
          <w:rFonts w:ascii="Arial" w:hAnsi="Arial"/>
          <w:b/>
          <w:sz w:val="24"/>
          <w:szCs w:val="24"/>
        </w:rPr>
        <w:t>)</w:t>
      </w:r>
      <w:r w:rsidRPr="00B91E91">
        <w:rPr>
          <w:rFonts w:ascii="Arial" w:hAnsi="Arial"/>
          <w:b/>
          <w:sz w:val="24"/>
          <w:szCs w:val="24"/>
        </w:rPr>
        <w:tab/>
      </w:r>
      <w:r w:rsidRPr="00B91E91">
        <w:rPr>
          <w:rFonts w:ascii="Arial" w:hAnsi="Arial"/>
          <w:b/>
          <w:sz w:val="24"/>
          <w:szCs w:val="24"/>
          <w:u w:val="single"/>
        </w:rPr>
        <w:t>723,000</w:t>
      </w:r>
    </w:p>
    <w:p w14:paraId="085B8C6C" w14:textId="77777777" w:rsidR="00B91E91" w:rsidRPr="00B91E91" w:rsidRDefault="00B91E91" w:rsidP="00D168CD">
      <w:pPr>
        <w:pStyle w:val="Outline1"/>
        <w:tabs>
          <w:tab w:val="clear" w:pos="720"/>
          <w:tab w:val="clear" w:pos="1440"/>
          <w:tab w:val="clear" w:pos="2160"/>
          <w:tab w:val="clear" w:pos="2520"/>
          <w:tab w:val="clear" w:pos="2880"/>
          <w:tab w:val="clear" w:pos="3240"/>
          <w:tab w:val="decimal" w:pos="6750"/>
          <w:tab w:val="decimal" w:pos="8190"/>
        </w:tabs>
        <w:spacing w:before="0"/>
        <w:ind w:left="450" w:hanging="450"/>
        <w:rPr>
          <w:rFonts w:ascii="Arial" w:hAnsi="Arial"/>
          <w:b/>
          <w:sz w:val="24"/>
          <w:szCs w:val="24"/>
        </w:rPr>
      </w:pPr>
      <w:r>
        <w:rPr>
          <w:rFonts w:ascii="Arial" w:hAnsi="Arial"/>
          <w:b/>
          <w:sz w:val="24"/>
          <w:szCs w:val="24"/>
        </w:rPr>
        <w:tab/>
      </w:r>
      <w:r>
        <w:rPr>
          <w:rFonts w:ascii="Arial" w:hAnsi="Arial"/>
          <w:b/>
          <w:sz w:val="24"/>
          <w:szCs w:val="24"/>
        </w:rPr>
        <w:tab/>
      </w:r>
      <w:r w:rsidRPr="00B91E91">
        <w:rPr>
          <w:rFonts w:ascii="Arial" w:hAnsi="Arial"/>
          <w:b/>
          <w:sz w:val="24"/>
          <w:szCs w:val="24"/>
        </w:rPr>
        <w:t>Goodwill</w:t>
      </w:r>
      <w:r w:rsidRPr="00B91E91">
        <w:rPr>
          <w:rFonts w:ascii="Arial" w:hAnsi="Arial"/>
          <w:b/>
          <w:sz w:val="24"/>
          <w:szCs w:val="24"/>
        </w:rPr>
        <w:tab/>
      </w:r>
      <w:r w:rsidRPr="00B91E91">
        <w:rPr>
          <w:rFonts w:ascii="Arial" w:hAnsi="Arial"/>
          <w:b/>
          <w:sz w:val="24"/>
          <w:szCs w:val="24"/>
        </w:rPr>
        <w:tab/>
      </w:r>
      <w:r w:rsidR="00B91319" w:rsidRPr="00B91319">
        <w:rPr>
          <w:rFonts w:ascii="Arial" w:hAnsi="Arial"/>
          <w:b/>
          <w:sz w:val="24"/>
          <w:szCs w:val="24"/>
          <w:u w:val="double"/>
        </w:rPr>
        <w:t>$</w:t>
      </w:r>
      <w:r w:rsidR="00A647D7">
        <w:rPr>
          <w:rFonts w:ascii="Arial" w:hAnsi="Arial"/>
          <w:b/>
          <w:sz w:val="24"/>
          <w:szCs w:val="24"/>
          <w:u w:val="double"/>
        </w:rPr>
        <w:t xml:space="preserve"> </w:t>
      </w:r>
      <w:r w:rsidRPr="00B91E91">
        <w:rPr>
          <w:rFonts w:ascii="Arial" w:hAnsi="Arial"/>
          <w:b/>
          <w:sz w:val="24"/>
          <w:szCs w:val="24"/>
          <w:u w:val="double"/>
        </w:rPr>
        <w:t>27,000</w:t>
      </w:r>
    </w:p>
    <w:p w14:paraId="3B26C3CE" w14:textId="77777777" w:rsidR="00B91E91" w:rsidRPr="00126DE6" w:rsidRDefault="00B91E91" w:rsidP="00B91E91">
      <w:pPr>
        <w:pStyle w:val="Outline1"/>
        <w:tabs>
          <w:tab w:val="clear" w:pos="720"/>
          <w:tab w:val="clear" w:pos="2160"/>
          <w:tab w:val="clear" w:pos="2520"/>
          <w:tab w:val="clear" w:pos="2880"/>
          <w:tab w:val="clear" w:pos="3240"/>
          <w:tab w:val="right" w:leader="dot" w:pos="6480"/>
          <w:tab w:val="decimal" w:pos="7740"/>
          <w:tab w:val="decimal" w:pos="9000"/>
        </w:tabs>
        <w:spacing w:before="0" w:line="260" w:lineRule="exact"/>
        <w:rPr>
          <w:rFonts w:ascii="Arial" w:hAnsi="Arial"/>
          <w:b/>
          <w:szCs w:val="22"/>
        </w:rPr>
      </w:pPr>
    </w:p>
    <w:p w14:paraId="593294FE" w14:textId="77777777" w:rsidR="00B91E91" w:rsidRDefault="009D5DD1" w:rsidP="0017311A">
      <w:pPr>
        <w:pStyle w:val="Outline1"/>
        <w:tabs>
          <w:tab w:val="clear" w:pos="720"/>
          <w:tab w:val="clear" w:pos="1080"/>
          <w:tab w:val="clear" w:pos="1440"/>
          <w:tab w:val="clear" w:pos="1800"/>
          <w:tab w:val="clear" w:pos="2160"/>
          <w:tab w:val="clear" w:pos="2520"/>
          <w:tab w:val="clear" w:pos="2880"/>
          <w:tab w:val="clear" w:pos="3240"/>
        </w:tabs>
        <w:spacing w:before="0"/>
        <w:ind w:firstLine="0"/>
        <w:rPr>
          <w:rFonts w:ascii="Arial" w:hAnsi="Arial"/>
          <w:b/>
          <w:sz w:val="24"/>
          <w:szCs w:val="24"/>
        </w:rPr>
      </w:pPr>
      <w:r>
        <w:rPr>
          <w:rFonts w:ascii="Arial" w:hAnsi="Arial"/>
          <w:b/>
          <w:sz w:val="24"/>
          <w:szCs w:val="24"/>
        </w:rPr>
        <w:t>Journal e</w:t>
      </w:r>
      <w:r w:rsidR="00B91E91" w:rsidRPr="00B91E91">
        <w:rPr>
          <w:rFonts w:ascii="Arial" w:hAnsi="Arial"/>
          <w:b/>
          <w:sz w:val="24"/>
          <w:szCs w:val="24"/>
        </w:rPr>
        <w:t>ntr</w:t>
      </w:r>
      <w:r w:rsidR="00A647D7">
        <w:rPr>
          <w:rFonts w:ascii="Arial" w:hAnsi="Arial"/>
          <w:b/>
          <w:sz w:val="24"/>
          <w:szCs w:val="24"/>
        </w:rPr>
        <w:t>ies</w:t>
      </w:r>
      <w:r w:rsidR="00B91E91" w:rsidRPr="00B91E91">
        <w:rPr>
          <w:rFonts w:ascii="Arial" w:hAnsi="Arial"/>
          <w:b/>
          <w:sz w:val="24"/>
          <w:szCs w:val="24"/>
        </w:rPr>
        <w:t xml:space="preserve"> by </w:t>
      </w:r>
      <w:proofErr w:type="spellStart"/>
      <w:r w:rsidR="00B91E91" w:rsidRPr="00B91E91">
        <w:rPr>
          <w:rFonts w:ascii="Arial" w:hAnsi="Arial"/>
          <w:b/>
          <w:sz w:val="24"/>
          <w:szCs w:val="24"/>
        </w:rPr>
        <w:t>NewTune</w:t>
      </w:r>
      <w:proofErr w:type="spellEnd"/>
      <w:r w:rsidR="00B91E91" w:rsidRPr="00B91E91">
        <w:rPr>
          <w:rFonts w:ascii="Arial" w:hAnsi="Arial"/>
          <w:b/>
          <w:sz w:val="24"/>
          <w:szCs w:val="24"/>
        </w:rPr>
        <w:t xml:space="preserve"> to record combination with On-the-Go:</w:t>
      </w:r>
    </w:p>
    <w:p w14:paraId="048AC857" w14:textId="77777777" w:rsidR="00A647D7" w:rsidRPr="00B91E91" w:rsidRDefault="00A647D7" w:rsidP="0017311A">
      <w:pPr>
        <w:pStyle w:val="Outline1"/>
        <w:tabs>
          <w:tab w:val="clear" w:pos="720"/>
          <w:tab w:val="clear" w:pos="1080"/>
          <w:tab w:val="clear" w:pos="1440"/>
          <w:tab w:val="clear" w:pos="1800"/>
          <w:tab w:val="clear" w:pos="2160"/>
          <w:tab w:val="clear" w:pos="2520"/>
          <w:tab w:val="clear" w:pos="2880"/>
          <w:tab w:val="clear" w:pos="3240"/>
        </w:tabs>
        <w:spacing w:before="0"/>
        <w:ind w:firstLine="0"/>
        <w:rPr>
          <w:rFonts w:ascii="Arial" w:hAnsi="Arial"/>
          <w:b/>
          <w:sz w:val="24"/>
          <w:szCs w:val="24"/>
        </w:rPr>
      </w:pPr>
    </w:p>
    <w:p w14:paraId="5B3472F1"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29,000</w:t>
      </w:r>
    </w:p>
    <w:p w14:paraId="062A7061"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Receivables</w:t>
      </w:r>
      <w:r w:rsidRPr="00B91E91">
        <w:rPr>
          <w:rFonts w:ascii="Arial" w:hAnsi="Arial"/>
          <w:b/>
          <w:sz w:val="24"/>
          <w:szCs w:val="24"/>
        </w:rPr>
        <w:tab/>
        <w:t>63,000</w:t>
      </w:r>
    </w:p>
    <w:p w14:paraId="2525F123"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Trademarks</w:t>
      </w:r>
      <w:r w:rsidRPr="00B91E91">
        <w:rPr>
          <w:rFonts w:ascii="Arial" w:hAnsi="Arial"/>
          <w:b/>
          <w:sz w:val="24"/>
          <w:szCs w:val="24"/>
        </w:rPr>
        <w:tab/>
        <w:t>225,000</w:t>
      </w:r>
    </w:p>
    <w:p w14:paraId="3BA09286"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 xml:space="preserve">Record </w:t>
      </w:r>
      <w:r w:rsidR="00D42422">
        <w:rPr>
          <w:rFonts w:ascii="Arial" w:hAnsi="Arial"/>
          <w:b/>
          <w:sz w:val="24"/>
          <w:szCs w:val="24"/>
        </w:rPr>
        <w:t>M</w:t>
      </w:r>
      <w:r w:rsidRPr="00B91E91">
        <w:rPr>
          <w:rFonts w:ascii="Arial" w:hAnsi="Arial"/>
          <w:b/>
          <w:sz w:val="24"/>
          <w:szCs w:val="24"/>
        </w:rPr>
        <w:t xml:space="preserve">usic </w:t>
      </w:r>
      <w:r w:rsidR="00D42422">
        <w:rPr>
          <w:rFonts w:ascii="Arial" w:hAnsi="Arial"/>
          <w:b/>
          <w:sz w:val="24"/>
          <w:szCs w:val="24"/>
        </w:rPr>
        <w:t>C</w:t>
      </w:r>
      <w:r w:rsidRPr="00B91E91">
        <w:rPr>
          <w:rFonts w:ascii="Arial" w:hAnsi="Arial"/>
          <w:b/>
          <w:sz w:val="24"/>
          <w:szCs w:val="24"/>
        </w:rPr>
        <w:t>atalog</w:t>
      </w:r>
      <w:r w:rsidRPr="00B91E91">
        <w:rPr>
          <w:rFonts w:ascii="Arial" w:hAnsi="Arial"/>
          <w:b/>
          <w:sz w:val="24"/>
          <w:szCs w:val="24"/>
        </w:rPr>
        <w:tab/>
        <w:t>180,000</w:t>
      </w:r>
    </w:p>
    <w:p w14:paraId="1A21EB1C"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00F92D67">
        <w:rPr>
          <w:rFonts w:ascii="Arial" w:hAnsi="Arial"/>
          <w:b/>
          <w:sz w:val="24"/>
          <w:szCs w:val="24"/>
        </w:rPr>
        <w:t xml:space="preserve">Research and </w:t>
      </w:r>
      <w:r w:rsidR="00D42422">
        <w:rPr>
          <w:rFonts w:ascii="Arial" w:hAnsi="Arial"/>
          <w:b/>
          <w:sz w:val="24"/>
          <w:szCs w:val="24"/>
        </w:rPr>
        <w:t>D</w:t>
      </w:r>
      <w:r w:rsidR="00F92D67">
        <w:rPr>
          <w:rFonts w:ascii="Arial" w:hAnsi="Arial"/>
          <w:b/>
          <w:sz w:val="24"/>
          <w:szCs w:val="24"/>
        </w:rPr>
        <w:t xml:space="preserve">evelopment </w:t>
      </w:r>
      <w:r w:rsidR="00D42422">
        <w:rPr>
          <w:rFonts w:ascii="Arial" w:hAnsi="Arial"/>
          <w:b/>
          <w:sz w:val="24"/>
          <w:szCs w:val="24"/>
        </w:rPr>
        <w:t>A</w:t>
      </w:r>
      <w:r w:rsidR="00F92D67">
        <w:rPr>
          <w:rFonts w:ascii="Arial" w:hAnsi="Arial"/>
          <w:b/>
          <w:sz w:val="24"/>
          <w:szCs w:val="24"/>
        </w:rPr>
        <w:t>sset</w:t>
      </w:r>
      <w:r w:rsidRPr="00B91E91">
        <w:rPr>
          <w:rFonts w:ascii="Arial" w:hAnsi="Arial"/>
          <w:b/>
          <w:sz w:val="24"/>
          <w:szCs w:val="24"/>
        </w:rPr>
        <w:tab/>
        <w:t>200,000</w:t>
      </w:r>
    </w:p>
    <w:p w14:paraId="22454F24"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Equipment</w:t>
      </w:r>
      <w:r w:rsidRPr="00B91E91">
        <w:rPr>
          <w:rFonts w:ascii="Arial" w:hAnsi="Arial"/>
          <w:b/>
          <w:sz w:val="24"/>
          <w:szCs w:val="24"/>
        </w:rPr>
        <w:tab/>
        <w:t>105,000</w:t>
      </w:r>
      <w:r w:rsidRPr="00B91E91">
        <w:rPr>
          <w:rFonts w:ascii="Arial" w:hAnsi="Arial"/>
          <w:b/>
          <w:sz w:val="24"/>
          <w:szCs w:val="24"/>
        </w:rPr>
        <w:tab/>
      </w:r>
    </w:p>
    <w:p w14:paraId="57F9D3DF"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Goodwill</w:t>
      </w:r>
      <w:r w:rsidRPr="00B91E91">
        <w:rPr>
          <w:rFonts w:ascii="Arial" w:hAnsi="Arial"/>
          <w:b/>
          <w:sz w:val="24"/>
          <w:szCs w:val="24"/>
        </w:rPr>
        <w:tab/>
        <w:t>27,000</w:t>
      </w:r>
    </w:p>
    <w:p w14:paraId="2641E9E8"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Accounts </w:t>
      </w:r>
      <w:r w:rsidR="00D42422">
        <w:rPr>
          <w:rFonts w:ascii="Arial" w:hAnsi="Arial"/>
          <w:b/>
          <w:sz w:val="24"/>
          <w:szCs w:val="24"/>
        </w:rPr>
        <w:t>P</w:t>
      </w:r>
      <w:r w:rsidRPr="00B91E91">
        <w:rPr>
          <w:rFonts w:ascii="Arial" w:hAnsi="Arial"/>
          <w:b/>
          <w:sz w:val="24"/>
          <w:szCs w:val="24"/>
        </w:rPr>
        <w:t>ayable</w:t>
      </w:r>
      <w:r w:rsidRPr="00B91E91">
        <w:rPr>
          <w:rFonts w:ascii="Arial" w:hAnsi="Arial"/>
          <w:b/>
          <w:sz w:val="24"/>
          <w:szCs w:val="24"/>
        </w:rPr>
        <w:tab/>
      </w:r>
      <w:r w:rsidRPr="00B91E91">
        <w:rPr>
          <w:rFonts w:ascii="Arial" w:hAnsi="Arial"/>
          <w:b/>
          <w:sz w:val="24"/>
          <w:szCs w:val="24"/>
        </w:rPr>
        <w:tab/>
        <w:t>34,000</w:t>
      </w:r>
    </w:p>
    <w:p w14:paraId="49B71F3B"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Notes </w:t>
      </w:r>
      <w:r w:rsidR="00D42422">
        <w:rPr>
          <w:rFonts w:ascii="Arial" w:hAnsi="Arial"/>
          <w:b/>
          <w:sz w:val="24"/>
          <w:szCs w:val="24"/>
        </w:rPr>
        <w:t>P</w:t>
      </w:r>
      <w:r w:rsidRPr="00B91E91">
        <w:rPr>
          <w:rFonts w:ascii="Arial" w:hAnsi="Arial"/>
          <w:b/>
          <w:sz w:val="24"/>
          <w:szCs w:val="24"/>
        </w:rPr>
        <w:t>ayable</w:t>
      </w:r>
      <w:r w:rsidRPr="00B91E91">
        <w:rPr>
          <w:rFonts w:ascii="Arial" w:hAnsi="Arial"/>
          <w:b/>
          <w:sz w:val="24"/>
          <w:szCs w:val="24"/>
        </w:rPr>
        <w:tab/>
      </w:r>
      <w:r w:rsidRPr="00B91E91">
        <w:rPr>
          <w:rFonts w:ascii="Arial" w:hAnsi="Arial"/>
          <w:b/>
          <w:sz w:val="24"/>
          <w:szCs w:val="24"/>
        </w:rPr>
        <w:tab/>
        <w:t>45,000</w:t>
      </w:r>
    </w:p>
    <w:p w14:paraId="1135EBE2"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Common </w:t>
      </w:r>
      <w:r w:rsidR="00D42422">
        <w:rPr>
          <w:rFonts w:ascii="Arial" w:hAnsi="Arial"/>
          <w:b/>
          <w:sz w:val="24"/>
          <w:szCs w:val="24"/>
        </w:rPr>
        <w:t>S</w:t>
      </w:r>
      <w:r w:rsidRPr="00B91E91">
        <w:rPr>
          <w:rFonts w:ascii="Arial" w:hAnsi="Arial"/>
          <w:b/>
          <w:sz w:val="24"/>
          <w:szCs w:val="24"/>
        </w:rPr>
        <w:t>tock (</w:t>
      </w:r>
      <w:proofErr w:type="spellStart"/>
      <w:r w:rsidRPr="00B91E91">
        <w:rPr>
          <w:rFonts w:ascii="Arial" w:hAnsi="Arial"/>
          <w:b/>
          <w:sz w:val="24"/>
          <w:szCs w:val="24"/>
        </w:rPr>
        <w:t>NewTune</w:t>
      </w:r>
      <w:proofErr w:type="spellEnd"/>
      <w:r w:rsidRPr="00B91E91">
        <w:rPr>
          <w:rFonts w:ascii="Arial" w:hAnsi="Arial"/>
          <w:b/>
          <w:sz w:val="24"/>
          <w:szCs w:val="24"/>
        </w:rPr>
        <w:t xml:space="preserve"> par value)</w:t>
      </w:r>
      <w:r w:rsidRPr="00B91E91">
        <w:rPr>
          <w:rFonts w:ascii="Arial" w:hAnsi="Arial"/>
          <w:b/>
          <w:sz w:val="24"/>
          <w:szCs w:val="24"/>
        </w:rPr>
        <w:tab/>
      </w:r>
      <w:r w:rsidRPr="00B91E91">
        <w:rPr>
          <w:rFonts w:ascii="Arial" w:hAnsi="Arial"/>
          <w:b/>
          <w:sz w:val="24"/>
          <w:szCs w:val="24"/>
        </w:rPr>
        <w:tab/>
        <w:t>60,000</w:t>
      </w:r>
    </w:p>
    <w:p w14:paraId="5CA70196"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00A00FF5" w:rsidRPr="00B91E91">
        <w:rPr>
          <w:rFonts w:ascii="Arial" w:hAnsi="Arial"/>
          <w:b/>
          <w:sz w:val="24"/>
          <w:szCs w:val="24"/>
        </w:rPr>
        <w:t xml:space="preserve">Additional </w:t>
      </w:r>
      <w:r w:rsidR="00D42422">
        <w:rPr>
          <w:rFonts w:ascii="Arial" w:hAnsi="Arial"/>
          <w:b/>
          <w:sz w:val="24"/>
          <w:szCs w:val="24"/>
        </w:rPr>
        <w:t>P</w:t>
      </w:r>
      <w:r w:rsidR="00A00FF5">
        <w:rPr>
          <w:rFonts w:ascii="Arial" w:hAnsi="Arial"/>
          <w:b/>
          <w:sz w:val="24"/>
          <w:szCs w:val="24"/>
        </w:rPr>
        <w:t>aid-</w:t>
      </w:r>
      <w:r w:rsidR="00D42422">
        <w:rPr>
          <w:rFonts w:ascii="Arial" w:hAnsi="Arial"/>
          <w:b/>
          <w:sz w:val="24"/>
          <w:szCs w:val="24"/>
        </w:rPr>
        <w:t>I</w:t>
      </w:r>
      <w:r w:rsidR="00A00FF5">
        <w:rPr>
          <w:rFonts w:ascii="Arial" w:hAnsi="Arial"/>
          <w:b/>
          <w:sz w:val="24"/>
          <w:szCs w:val="24"/>
        </w:rPr>
        <w:t xml:space="preserve">n </w:t>
      </w:r>
      <w:r w:rsidR="00D42422">
        <w:rPr>
          <w:rFonts w:ascii="Arial" w:hAnsi="Arial"/>
          <w:b/>
          <w:sz w:val="24"/>
          <w:szCs w:val="24"/>
        </w:rPr>
        <w:t>C</w:t>
      </w:r>
      <w:r w:rsidR="00A00FF5">
        <w:rPr>
          <w:rFonts w:ascii="Arial" w:hAnsi="Arial"/>
          <w:b/>
          <w:sz w:val="24"/>
          <w:szCs w:val="24"/>
        </w:rPr>
        <w:t>apital</w:t>
      </w:r>
      <w:r w:rsidRPr="00B91E91">
        <w:rPr>
          <w:rFonts w:ascii="Arial" w:hAnsi="Arial"/>
          <w:b/>
          <w:sz w:val="24"/>
          <w:szCs w:val="24"/>
        </w:rPr>
        <w:tab/>
      </w:r>
      <w:r w:rsidRPr="00B91E91">
        <w:rPr>
          <w:rFonts w:ascii="Arial" w:hAnsi="Arial"/>
          <w:b/>
          <w:sz w:val="24"/>
          <w:szCs w:val="24"/>
        </w:rPr>
        <w:tab/>
        <w:t>690,000</w:t>
      </w:r>
    </w:p>
    <w:p w14:paraId="0DF4B215"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right" w:leader="dot" w:pos="5760"/>
          <w:tab w:val="decimal" w:pos="7200"/>
          <w:tab w:val="decimal" w:pos="8640"/>
        </w:tabs>
        <w:spacing w:before="0"/>
        <w:ind w:left="810" w:hanging="810"/>
        <w:rPr>
          <w:rFonts w:ascii="Arial" w:hAnsi="Arial"/>
          <w:b/>
          <w:sz w:val="24"/>
          <w:szCs w:val="24"/>
        </w:rPr>
      </w:pPr>
      <w:r w:rsidRPr="00B91E91">
        <w:rPr>
          <w:rFonts w:ascii="Arial" w:hAnsi="Arial"/>
          <w:b/>
          <w:sz w:val="24"/>
          <w:szCs w:val="24"/>
        </w:rPr>
        <w:tab/>
        <w:t>(To record merger with On-the-Go at fair value)</w:t>
      </w:r>
    </w:p>
    <w:p w14:paraId="7F609A41"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p>
    <w:p w14:paraId="380AAC85"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 xml:space="preserve">Additional </w:t>
      </w:r>
      <w:r w:rsidR="00D42422">
        <w:rPr>
          <w:rFonts w:ascii="Arial" w:hAnsi="Arial"/>
          <w:b/>
          <w:sz w:val="24"/>
          <w:szCs w:val="24"/>
        </w:rPr>
        <w:t>P</w:t>
      </w:r>
      <w:r w:rsidR="00A00FF5">
        <w:rPr>
          <w:rFonts w:ascii="Arial" w:hAnsi="Arial"/>
          <w:b/>
          <w:sz w:val="24"/>
          <w:szCs w:val="24"/>
        </w:rPr>
        <w:t>aid-</w:t>
      </w:r>
      <w:r w:rsidR="00D42422">
        <w:rPr>
          <w:rFonts w:ascii="Arial" w:hAnsi="Arial"/>
          <w:b/>
          <w:sz w:val="24"/>
          <w:szCs w:val="24"/>
        </w:rPr>
        <w:t>I</w:t>
      </w:r>
      <w:r w:rsidR="00A00FF5">
        <w:rPr>
          <w:rFonts w:ascii="Arial" w:hAnsi="Arial"/>
          <w:b/>
          <w:sz w:val="24"/>
          <w:szCs w:val="24"/>
        </w:rPr>
        <w:t xml:space="preserve">n </w:t>
      </w:r>
      <w:r w:rsidR="00D42422">
        <w:rPr>
          <w:rFonts w:ascii="Arial" w:hAnsi="Arial"/>
          <w:b/>
          <w:sz w:val="24"/>
          <w:szCs w:val="24"/>
        </w:rPr>
        <w:t>C</w:t>
      </w:r>
      <w:r w:rsidR="00A00FF5">
        <w:rPr>
          <w:rFonts w:ascii="Arial" w:hAnsi="Arial"/>
          <w:b/>
          <w:sz w:val="24"/>
          <w:szCs w:val="24"/>
        </w:rPr>
        <w:t>apital</w:t>
      </w:r>
      <w:r w:rsidRPr="00B91E91">
        <w:rPr>
          <w:rFonts w:ascii="Arial" w:hAnsi="Arial"/>
          <w:b/>
          <w:sz w:val="24"/>
          <w:szCs w:val="24"/>
        </w:rPr>
        <w:tab/>
        <w:t>25,000</w:t>
      </w:r>
    </w:p>
    <w:p w14:paraId="0C893C5E"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25,000</w:t>
      </w:r>
    </w:p>
    <w:p w14:paraId="07DD91A8"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(Stock issue costs incurred)</w:t>
      </w:r>
    </w:p>
    <w:p w14:paraId="5A2993A6" w14:textId="77777777" w:rsidR="00B91E91" w:rsidRPr="00126DE6"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szCs w:val="22"/>
        </w:rPr>
      </w:pPr>
    </w:p>
    <w:p w14:paraId="08123B4C" w14:textId="3821EA71" w:rsidR="0017311A" w:rsidRPr="007156C7" w:rsidRDefault="0017311A"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r>
        <w:rPr>
          <w:rFonts w:ascii="Arial" w:hAnsi="Arial"/>
          <w:b/>
          <w:i/>
          <w:sz w:val="24"/>
          <w:szCs w:val="24"/>
        </w:rPr>
        <w:br w:type="page"/>
      </w:r>
      <w:r w:rsidRPr="007156C7">
        <w:rPr>
          <w:rFonts w:ascii="Arial" w:hAnsi="Arial"/>
          <w:b/>
          <w:i/>
          <w:sz w:val="24"/>
          <w:szCs w:val="24"/>
        </w:rPr>
        <w:lastRenderedPageBreak/>
        <w:t xml:space="preserve">Problem </w:t>
      </w:r>
      <w:r w:rsidR="00FF2D3A">
        <w:rPr>
          <w:rFonts w:ascii="Arial" w:hAnsi="Arial"/>
          <w:b/>
          <w:i/>
          <w:sz w:val="24"/>
          <w:szCs w:val="24"/>
        </w:rPr>
        <w:t>31</w:t>
      </w:r>
      <w:r w:rsidRPr="007156C7">
        <w:rPr>
          <w:rFonts w:ascii="Arial" w:hAnsi="Arial"/>
          <w:b/>
          <w:i/>
          <w:sz w:val="24"/>
          <w:szCs w:val="24"/>
        </w:rPr>
        <w:t xml:space="preserve"> (continued)</w:t>
      </w:r>
      <w:r w:rsidR="007156C7" w:rsidRPr="007156C7">
        <w:rPr>
          <w:rFonts w:ascii="Arial" w:hAnsi="Arial"/>
          <w:b/>
          <w:i/>
          <w:sz w:val="24"/>
          <w:szCs w:val="24"/>
        </w:rPr>
        <w:t>:</w:t>
      </w:r>
    </w:p>
    <w:p w14:paraId="3E798CFB" w14:textId="77777777" w:rsidR="0017311A" w:rsidRDefault="0017311A"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p>
    <w:p w14:paraId="58223FC4" w14:textId="77777777" w:rsid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r w:rsidRPr="00B91E91">
        <w:rPr>
          <w:rFonts w:ascii="Arial" w:hAnsi="Arial"/>
          <w:b/>
          <w:i/>
          <w:sz w:val="24"/>
          <w:szCs w:val="24"/>
        </w:rPr>
        <w:t>Post-Combination Balance Sheet:</w:t>
      </w:r>
    </w:p>
    <w:p w14:paraId="34F52017" w14:textId="77777777" w:rsidR="0017311A" w:rsidRPr="00B91E91" w:rsidRDefault="0017311A"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p>
    <w:p w14:paraId="3ADCDCAF"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   </w:t>
      </w:r>
      <w:r w:rsidRPr="00B91E91">
        <w:rPr>
          <w:rFonts w:ascii="Arial" w:hAnsi="Arial"/>
          <w:b/>
          <w:sz w:val="24"/>
          <w:szCs w:val="24"/>
          <w:u w:val="single"/>
        </w:rPr>
        <w:t>Assets</w:t>
      </w:r>
      <w:r w:rsidRPr="00B91E91">
        <w:rPr>
          <w:rFonts w:ascii="Arial" w:hAnsi="Arial"/>
          <w:b/>
          <w:sz w:val="24"/>
          <w:szCs w:val="24"/>
        </w:rPr>
        <w:tab/>
      </w:r>
      <w:r w:rsidRPr="00B91E91">
        <w:rPr>
          <w:rFonts w:ascii="Arial" w:hAnsi="Arial"/>
          <w:b/>
          <w:sz w:val="24"/>
          <w:szCs w:val="24"/>
        </w:rPr>
        <w:tab/>
        <w:t xml:space="preserve">  </w:t>
      </w:r>
      <w:r w:rsidRPr="00B91E91">
        <w:rPr>
          <w:rFonts w:ascii="Arial" w:hAnsi="Arial"/>
          <w:b/>
          <w:sz w:val="24"/>
          <w:szCs w:val="24"/>
          <w:u w:val="single"/>
        </w:rPr>
        <w:t>Liabilities and Owners’ Equity</w:t>
      </w:r>
    </w:p>
    <w:p w14:paraId="460B069B"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Cash</w:t>
      </w:r>
      <w:r w:rsidRPr="00B91E91">
        <w:rPr>
          <w:rFonts w:ascii="Arial" w:hAnsi="Arial"/>
          <w:b/>
          <w:sz w:val="24"/>
          <w:szCs w:val="24"/>
        </w:rPr>
        <w:tab/>
        <w:t>$</w:t>
      </w:r>
      <w:r w:rsidR="00B91319">
        <w:rPr>
          <w:rFonts w:ascii="Arial" w:hAnsi="Arial"/>
          <w:b/>
          <w:sz w:val="24"/>
          <w:szCs w:val="24"/>
        </w:rPr>
        <w:t xml:space="preserve"> </w:t>
      </w:r>
      <w:r w:rsidRPr="00B91E91">
        <w:rPr>
          <w:rFonts w:ascii="Arial" w:hAnsi="Arial"/>
          <w:b/>
          <w:sz w:val="24"/>
          <w:szCs w:val="24"/>
        </w:rPr>
        <w:t xml:space="preserve"> </w:t>
      </w:r>
      <w:r>
        <w:rPr>
          <w:rFonts w:ascii="Arial" w:hAnsi="Arial"/>
          <w:b/>
          <w:sz w:val="24"/>
          <w:szCs w:val="24"/>
        </w:rPr>
        <w:t xml:space="preserve">   </w:t>
      </w:r>
      <w:r w:rsidRPr="00B91E91">
        <w:rPr>
          <w:rFonts w:ascii="Arial" w:hAnsi="Arial"/>
          <w:b/>
          <w:sz w:val="24"/>
          <w:szCs w:val="24"/>
        </w:rPr>
        <w:t xml:space="preserve">64,000 </w:t>
      </w:r>
      <w:r w:rsidRPr="00B91E91">
        <w:rPr>
          <w:rFonts w:ascii="Arial" w:hAnsi="Arial"/>
          <w:b/>
          <w:sz w:val="24"/>
          <w:szCs w:val="24"/>
        </w:rPr>
        <w:tab/>
        <w:t>Accounts payable</w:t>
      </w:r>
      <w:r w:rsidRPr="00B91E91">
        <w:rPr>
          <w:rFonts w:ascii="Arial" w:hAnsi="Arial"/>
          <w:b/>
          <w:sz w:val="24"/>
          <w:szCs w:val="24"/>
        </w:rPr>
        <w:tab/>
        <w:t>$</w:t>
      </w:r>
      <w:r>
        <w:rPr>
          <w:rFonts w:ascii="Arial" w:hAnsi="Arial"/>
          <w:b/>
          <w:sz w:val="24"/>
          <w:szCs w:val="24"/>
        </w:rPr>
        <w:t xml:space="preserve">  </w:t>
      </w:r>
      <w:r w:rsidRPr="00B91E91">
        <w:rPr>
          <w:rFonts w:ascii="Arial" w:hAnsi="Arial"/>
          <w:b/>
          <w:sz w:val="24"/>
          <w:szCs w:val="24"/>
        </w:rPr>
        <w:t xml:space="preserve"> 144,000</w:t>
      </w:r>
    </w:p>
    <w:p w14:paraId="30094AC4"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Receivables</w:t>
      </w:r>
      <w:r w:rsidRPr="00B91E91">
        <w:rPr>
          <w:rFonts w:ascii="Arial" w:hAnsi="Arial"/>
          <w:b/>
          <w:sz w:val="24"/>
          <w:szCs w:val="24"/>
        </w:rPr>
        <w:tab/>
        <w:t xml:space="preserve">213,000 </w:t>
      </w:r>
      <w:r w:rsidRPr="00B91E91">
        <w:rPr>
          <w:rFonts w:ascii="Arial" w:hAnsi="Arial"/>
          <w:b/>
          <w:sz w:val="24"/>
          <w:szCs w:val="24"/>
        </w:rPr>
        <w:tab/>
        <w:t>Notes payable</w:t>
      </w:r>
      <w:r w:rsidRPr="00B91E91">
        <w:rPr>
          <w:rFonts w:ascii="Arial" w:hAnsi="Arial"/>
          <w:b/>
          <w:sz w:val="24"/>
          <w:szCs w:val="24"/>
        </w:rPr>
        <w:tab/>
        <w:t>415,000</w:t>
      </w:r>
    </w:p>
    <w:p w14:paraId="6F860E9A"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Trademarks</w:t>
      </w:r>
      <w:r w:rsidRPr="00B91E91">
        <w:rPr>
          <w:rFonts w:ascii="Arial" w:hAnsi="Arial"/>
          <w:b/>
          <w:sz w:val="24"/>
          <w:szCs w:val="24"/>
        </w:rPr>
        <w:tab/>
        <w:t xml:space="preserve">625,000 </w:t>
      </w:r>
      <w:r w:rsidRPr="00B91E91">
        <w:rPr>
          <w:rFonts w:ascii="Arial" w:hAnsi="Arial"/>
          <w:b/>
          <w:sz w:val="24"/>
          <w:szCs w:val="24"/>
        </w:rPr>
        <w:tab/>
      </w:r>
    </w:p>
    <w:p w14:paraId="04EB1C24"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Record music catalog</w:t>
      </w:r>
      <w:r w:rsidRPr="00B91E91">
        <w:rPr>
          <w:rFonts w:ascii="Arial" w:hAnsi="Arial"/>
          <w:b/>
          <w:sz w:val="24"/>
          <w:szCs w:val="24"/>
        </w:rPr>
        <w:tab/>
        <w:t>1,020,000</w:t>
      </w:r>
    </w:p>
    <w:p w14:paraId="4AA33DA9" w14:textId="77777777" w:rsidR="002260DA" w:rsidRDefault="002260DA"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Pr>
          <w:rFonts w:ascii="Arial" w:hAnsi="Arial"/>
          <w:b/>
          <w:sz w:val="24"/>
          <w:szCs w:val="24"/>
        </w:rPr>
        <w:t xml:space="preserve">Research and </w:t>
      </w:r>
    </w:p>
    <w:p w14:paraId="73815927" w14:textId="77777777" w:rsidR="00B91E91" w:rsidRPr="00B91E91" w:rsidRDefault="002260DA"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Pr>
          <w:rFonts w:ascii="Arial" w:hAnsi="Arial"/>
          <w:b/>
          <w:sz w:val="24"/>
          <w:szCs w:val="24"/>
        </w:rPr>
        <w:t xml:space="preserve">     </w:t>
      </w:r>
      <w:proofErr w:type="gramStart"/>
      <w:r>
        <w:rPr>
          <w:rFonts w:ascii="Arial" w:hAnsi="Arial"/>
          <w:b/>
          <w:sz w:val="24"/>
          <w:szCs w:val="24"/>
        </w:rPr>
        <w:t>development</w:t>
      </w:r>
      <w:proofErr w:type="gramEnd"/>
      <w:r>
        <w:rPr>
          <w:rFonts w:ascii="Arial" w:hAnsi="Arial"/>
          <w:b/>
          <w:sz w:val="24"/>
          <w:szCs w:val="24"/>
        </w:rPr>
        <w:t xml:space="preserve"> asset</w:t>
      </w:r>
      <w:r w:rsidR="00B91E91" w:rsidRPr="00B91E91">
        <w:rPr>
          <w:rFonts w:ascii="Arial" w:hAnsi="Arial"/>
          <w:b/>
          <w:sz w:val="24"/>
          <w:szCs w:val="24"/>
        </w:rPr>
        <w:tab/>
        <w:t xml:space="preserve">200,000 </w:t>
      </w:r>
      <w:r w:rsidR="00B91E91" w:rsidRPr="00B91E91">
        <w:rPr>
          <w:rFonts w:ascii="Arial" w:hAnsi="Arial"/>
          <w:b/>
          <w:sz w:val="24"/>
          <w:szCs w:val="24"/>
        </w:rPr>
        <w:tab/>
        <w:t>Common stock</w:t>
      </w:r>
      <w:r w:rsidR="00B91E91" w:rsidRPr="00B91E91">
        <w:rPr>
          <w:rFonts w:ascii="Arial" w:hAnsi="Arial"/>
          <w:b/>
          <w:sz w:val="24"/>
          <w:szCs w:val="24"/>
        </w:rPr>
        <w:tab/>
        <w:t>460,000</w:t>
      </w:r>
    </w:p>
    <w:p w14:paraId="4446286D"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Equipment </w:t>
      </w:r>
      <w:r w:rsidRPr="00B91E91">
        <w:rPr>
          <w:rFonts w:ascii="Arial" w:hAnsi="Arial"/>
          <w:b/>
          <w:sz w:val="24"/>
          <w:szCs w:val="24"/>
        </w:rPr>
        <w:tab/>
        <w:t xml:space="preserve">425,000 </w:t>
      </w:r>
      <w:r w:rsidRPr="00B91E91">
        <w:rPr>
          <w:rFonts w:ascii="Arial" w:hAnsi="Arial"/>
          <w:b/>
          <w:sz w:val="24"/>
          <w:szCs w:val="24"/>
        </w:rPr>
        <w:tab/>
        <w:t xml:space="preserve">Additional </w:t>
      </w:r>
      <w:r w:rsidR="00A00FF5">
        <w:rPr>
          <w:rFonts w:ascii="Arial" w:hAnsi="Arial"/>
          <w:b/>
          <w:sz w:val="24"/>
          <w:szCs w:val="24"/>
        </w:rPr>
        <w:t>paid-in capital</w:t>
      </w:r>
      <w:r w:rsidRPr="00B91E91">
        <w:rPr>
          <w:rFonts w:ascii="Arial" w:hAnsi="Arial"/>
          <w:b/>
          <w:sz w:val="24"/>
          <w:szCs w:val="24"/>
        </w:rPr>
        <w:tab/>
        <w:t>695,000</w:t>
      </w:r>
    </w:p>
    <w:p w14:paraId="5289AFCB" w14:textId="77777777" w:rsidR="00B91E91" w:rsidRPr="00B91E91" w:rsidRDefault="00B91E91" w:rsidP="00B91319">
      <w:pPr>
        <w:pStyle w:val="Outline1"/>
        <w:tabs>
          <w:tab w:val="clear" w:pos="720"/>
          <w:tab w:val="clear" w:pos="1080"/>
          <w:tab w:val="clear" w:pos="1440"/>
          <w:tab w:val="clear" w:pos="1800"/>
          <w:tab w:val="clear" w:pos="2160"/>
          <w:tab w:val="clear" w:pos="2520"/>
          <w:tab w:val="clear" w:pos="3240"/>
          <w:tab w:val="decimal" w:pos="4080"/>
          <w:tab w:val="left" w:pos="4680"/>
          <w:tab w:val="left" w:pos="7920"/>
          <w:tab w:val="decimal" w:pos="9120"/>
        </w:tabs>
        <w:spacing w:before="0"/>
        <w:ind w:left="0" w:firstLine="0"/>
        <w:rPr>
          <w:rFonts w:ascii="Arial" w:hAnsi="Arial"/>
          <w:b/>
          <w:sz w:val="24"/>
          <w:szCs w:val="24"/>
        </w:rPr>
      </w:pPr>
      <w:r w:rsidRPr="00B91E91">
        <w:rPr>
          <w:rFonts w:ascii="Arial" w:hAnsi="Arial"/>
          <w:b/>
          <w:sz w:val="24"/>
          <w:szCs w:val="24"/>
        </w:rPr>
        <w:t>Goodwill</w:t>
      </w:r>
      <w:r w:rsidRPr="00B91E91">
        <w:rPr>
          <w:rFonts w:ascii="Arial" w:hAnsi="Arial"/>
          <w:b/>
          <w:sz w:val="24"/>
          <w:szCs w:val="24"/>
        </w:rPr>
        <w:tab/>
      </w:r>
      <w:r w:rsidR="00B91319" w:rsidRPr="00B91319">
        <w:rPr>
          <w:rFonts w:ascii="Arial" w:hAnsi="Arial"/>
          <w:b/>
          <w:sz w:val="24"/>
          <w:szCs w:val="24"/>
          <w:u w:val="single"/>
        </w:rPr>
        <w:tab/>
      </w:r>
      <w:r w:rsidRPr="00B91E91">
        <w:rPr>
          <w:rFonts w:ascii="Arial" w:hAnsi="Arial"/>
          <w:b/>
          <w:sz w:val="24"/>
          <w:szCs w:val="24"/>
          <w:u w:val="single"/>
        </w:rPr>
        <w:t>27,000</w:t>
      </w:r>
      <w:r w:rsidRPr="00B91E91">
        <w:rPr>
          <w:rFonts w:ascii="Arial" w:hAnsi="Arial"/>
          <w:b/>
          <w:sz w:val="24"/>
          <w:szCs w:val="24"/>
        </w:rPr>
        <w:t xml:space="preserve"> </w:t>
      </w:r>
      <w:r w:rsidRPr="00B91E91">
        <w:rPr>
          <w:rFonts w:ascii="Arial" w:hAnsi="Arial"/>
          <w:b/>
          <w:sz w:val="24"/>
          <w:szCs w:val="24"/>
        </w:rPr>
        <w:tab/>
        <w:t>Retained earnings</w:t>
      </w:r>
      <w:r w:rsidRPr="00B91E91">
        <w:rPr>
          <w:rFonts w:ascii="Arial" w:hAnsi="Arial"/>
          <w:b/>
          <w:sz w:val="24"/>
          <w:szCs w:val="24"/>
        </w:rPr>
        <w:tab/>
      </w:r>
      <w:r w:rsidR="00B91319" w:rsidRPr="00B91319">
        <w:rPr>
          <w:rFonts w:ascii="Arial" w:hAnsi="Arial"/>
          <w:b/>
          <w:sz w:val="24"/>
          <w:szCs w:val="24"/>
          <w:u w:val="single"/>
        </w:rPr>
        <w:tab/>
      </w:r>
      <w:r w:rsidRPr="00B91E91">
        <w:rPr>
          <w:rFonts w:ascii="Arial" w:hAnsi="Arial"/>
          <w:b/>
          <w:sz w:val="24"/>
          <w:szCs w:val="24"/>
          <w:u w:val="single"/>
        </w:rPr>
        <w:t>860,000</w:t>
      </w:r>
    </w:p>
    <w:p w14:paraId="0729E28E"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     Total</w:t>
      </w:r>
      <w:r w:rsidRPr="00B91E91">
        <w:rPr>
          <w:rFonts w:ascii="Arial" w:hAnsi="Arial"/>
          <w:b/>
          <w:sz w:val="24"/>
          <w:szCs w:val="24"/>
        </w:rPr>
        <w:tab/>
      </w:r>
      <w:r w:rsidR="00B91319">
        <w:rPr>
          <w:rFonts w:ascii="Arial" w:hAnsi="Arial"/>
          <w:b/>
          <w:sz w:val="24"/>
          <w:szCs w:val="24"/>
          <w:u w:val="double"/>
        </w:rPr>
        <w:t>$</w:t>
      </w:r>
      <w:r w:rsidRPr="00B91E91">
        <w:rPr>
          <w:rFonts w:ascii="Arial" w:hAnsi="Arial"/>
          <w:b/>
          <w:sz w:val="24"/>
          <w:szCs w:val="24"/>
          <w:u w:val="double"/>
        </w:rPr>
        <w:t>2,574,000</w:t>
      </w:r>
      <w:r w:rsidRPr="00B91E91">
        <w:rPr>
          <w:rFonts w:ascii="Arial" w:hAnsi="Arial"/>
          <w:b/>
          <w:sz w:val="24"/>
          <w:szCs w:val="24"/>
        </w:rPr>
        <w:tab/>
        <w:t xml:space="preserve">     Total</w:t>
      </w:r>
      <w:r w:rsidRPr="00B91E91">
        <w:rPr>
          <w:rFonts w:ascii="Arial" w:hAnsi="Arial"/>
          <w:b/>
          <w:sz w:val="24"/>
          <w:szCs w:val="24"/>
        </w:rPr>
        <w:tab/>
      </w:r>
      <w:r w:rsidRPr="00B91319">
        <w:rPr>
          <w:rFonts w:ascii="Arial" w:hAnsi="Arial"/>
          <w:b/>
          <w:sz w:val="24"/>
          <w:szCs w:val="24"/>
          <w:u w:val="double"/>
        </w:rPr>
        <w:t>$</w:t>
      </w:r>
      <w:r w:rsidRPr="00B91E91">
        <w:rPr>
          <w:rFonts w:ascii="Arial" w:hAnsi="Arial"/>
          <w:b/>
          <w:sz w:val="24"/>
          <w:szCs w:val="24"/>
          <w:u w:val="double"/>
        </w:rPr>
        <w:t>2,574,000</w:t>
      </w:r>
    </w:p>
    <w:p w14:paraId="6CE512F6"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648" w:hanging="288"/>
        <w:rPr>
          <w:rFonts w:ascii="Arial" w:hAnsi="Arial"/>
          <w:b/>
          <w:sz w:val="24"/>
          <w:szCs w:val="24"/>
        </w:rPr>
      </w:pPr>
    </w:p>
    <w:p w14:paraId="2B155C1B"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0" w:firstLine="0"/>
        <w:rPr>
          <w:rFonts w:ascii="Arial" w:hAnsi="Arial"/>
          <w:b/>
          <w:sz w:val="24"/>
          <w:szCs w:val="24"/>
        </w:rPr>
      </w:pPr>
      <w:proofErr w:type="gramStart"/>
      <w:r w:rsidRPr="00B91E91">
        <w:rPr>
          <w:rFonts w:ascii="Arial" w:hAnsi="Arial"/>
          <w:b/>
          <w:sz w:val="24"/>
          <w:szCs w:val="24"/>
        </w:rPr>
        <w:t>b.  Because</w:t>
      </w:r>
      <w:proofErr w:type="gramEnd"/>
      <w:r w:rsidRPr="00B91E91">
        <w:rPr>
          <w:rFonts w:ascii="Arial" w:hAnsi="Arial"/>
          <w:b/>
          <w:sz w:val="24"/>
          <w:szCs w:val="24"/>
        </w:rPr>
        <w:t xml:space="preserve"> On-the-Go continues as a separate legal entity, </w:t>
      </w:r>
      <w:proofErr w:type="spellStart"/>
      <w:r w:rsidRPr="00B91E91">
        <w:rPr>
          <w:rFonts w:ascii="Arial" w:hAnsi="Arial"/>
          <w:b/>
          <w:sz w:val="24"/>
          <w:szCs w:val="24"/>
        </w:rPr>
        <w:t>NewTune</w:t>
      </w:r>
      <w:proofErr w:type="spellEnd"/>
      <w:r w:rsidRPr="00B91E91">
        <w:rPr>
          <w:rFonts w:ascii="Arial" w:hAnsi="Arial"/>
          <w:b/>
          <w:sz w:val="24"/>
          <w:szCs w:val="24"/>
        </w:rPr>
        <w:t xml:space="preserve"> first records the acquisition as an investment in the shares of On-the-Go.</w:t>
      </w:r>
    </w:p>
    <w:p w14:paraId="6D7B51A5" w14:textId="77777777" w:rsid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p>
    <w:p w14:paraId="2EF81EFA" w14:textId="77777777" w:rsidR="009D5DD1" w:rsidRDefault="009D5DD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r>
        <w:rPr>
          <w:rFonts w:ascii="Arial" w:hAnsi="Arial"/>
          <w:b/>
          <w:sz w:val="24"/>
          <w:szCs w:val="24"/>
        </w:rPr>
        <w:t>Journal entries:</w:t>
      </w:r>
    </w:p>
    <w:p w14:paraId="7FC9365B" w14:textId="77777777" w:rsidR="009D5DD1" w:rsidRPr="00B91E91" w:rsidRDefault="009D5DD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p>
    <w:p w14:paraId="65374395"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 xml:space="preserve"> </w:t>
      </w:r>
      <w:r w:rsidRPr="00B91E91">
        <w:rPr>
          <w:rFonts w:ascii="Arial" w:hAnsi="Arial"/>
          <w:b/>
          <w:sz w:val="24"/>
          <w:szCs w:val="24"/>
        </w:rPr>
        <w:tab/>
      </w:r>
      <w:r w:rsidR="00F92D67">
        <w:rPr>
          <w:rFonts w:ascii="Arial" w:hAnsi="Arial"/>
          <w:b/>
          <w:sz w:val="24"/>
          <w:szCs w:val="24"/>
        </w:rPr>
        <w:t>Investment in On-the-Go</w:t>
      </w:r>
      <w:r w:rsidRPr="00B91E91">
        <w:rPr>
          <w:rFonts w:ascii="Arial" w:hAnsi="Arial"/>
          <w:b/>
          <w:sz w:val="24"/>
          <w:szCs w:val="24"/>
        </w:rPr>
        <w:tab/>
        <w:t>750,000</w:t>
      </w:r>
    </w:p>
    <w:p w14:paraId="14289528"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 xml:space="preserve">Common </w:t>
      </w:r>
      <w:r w:rsidR="00D42422">
        <w:rPr>
          <w:rFonts w:ascii="Arial" w:hAnsi="Arial"/>
          <w:b/>
          <w:sz w:val="24"/>
          <w:szCs w:val="24"/>
        </w:rPr>
        <w:t>S</w:t>
      </w:r>
      <w:r w:rsidRPr="00B91E91">
        <w:rPr>
          <w:rFonts w:ascii="Arial" w:hAnsi="Arial"/>
          <w:b/>
          <w:sz w:val="24"/>
          <w:szCs w:val="24"/>
        </w:rPr>
        <w:t>tock (</w:t>
      </w:r>
      <w:proofErr w:type="spellStart"/>
      <w:r w:rsidRPr="00B91E91">
        <w:rPr>
          <w:rFonts w:ascii="Arial" w:hAnsi="Arial"/>
          <w:b/>
          <w:sz w:val="24"/>
          <w:szCs w:val="24"/>
        </w:rPr>
        <w:t>NewTune</w:t>
      </w:r>
      <w:proofErr w:type="spellEnd"/>
      <w:r w:rsidRPr="00B91E91">
        <w:rPr>
          <w:rFonts w:ascii="Arial" w:hAnsi="Arial"/>
          <w:b/>
          <w:sz w:val="24"/>
          <w:szCs w:val="24"/>
        </w:rPr>
        <w:t>, Inc., par value)</w:t>
      </w:r>
      <w:r w:rsidRPr="00B91E91">
        <w:rPr>
          <w:rFonts w:ascii="Arial" w:hAnsi="Arial"/>
          <w:b/>
          <w:sz w:val="24"/>
          <w:szCs w:val="24"/>
        </w:rPr>
        <w:tab/>
      </w:r>
      <w:r w:rsidRPr="00B91E91">
        <w:rPr>
          <w:rFonts w:ascii="Arial" w:hAnsi="Arial"/>
          <w:b/>
          <w:sz w:val="24"/>
          <w:szCs w:val="24"/>
        </w:rPr>
        <w:tab/>
        <w:t>60,000</w:t>
      </w:r>
    </w:p>
    <w:p w14:paraId="73EED3D4"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 xml:space="preserve">Additional </w:t>
      </w:r>
      <w:r w:rsidR="00D42422">
        <w:rPr>
          <w:rFonts w:ascii="Arial" w:hAnsi="Arial"/>
          <w:b/>
          <w:sz w:val="24"/>
          <w:szCs w:val="24"/>
        </w:rPr>
        <w:t>P</w:t>
      </w:r>
      <w:r w:rsidR="00A00FF5">
        <w:rPr>
          <w:rFonts w:ascii="Arial" w:hAnsi="Arial"/>
          <w:b/>
          <w:sz w:val="24"/>
          <w:szCs w:val="24"/>
        </w:rPr>
        <w:t>aid-</w:t>
      </w:r>
      <w:r w:rsidR="00D42422">
        <w:rPr>
          <w:rFonts w:ascii="Arial" w:hAnsi="Arial"/>
          <w:b/>
          <w:sz w:val="24"/>
          <w:szCs w:val="24"/>
        </w:rPr>
        <w:t>I</w:t>
      </w:r>
      <w:r w:rsidR="00A00FF5">
        <w:rPr>
          <w:rFonts w:ascii="Arial" w:hAnsi="Arial"/>
          <w:b/>
          <w:sz w:val="24"/>
          <w:szCs w:val="24"/>
        </w:rPr>
        <w:t xml:space="preserve">n </w:t>
      </w:r>
      <w:r w:rsidR="00D42422">
        <w:rPr>
          <w:rFonts w:ascii="Arial" w:hAnsi="Arial"/>
          <w:b/>
          <w:sz w:val="24"/>
          <w:szCs w:val="24"/>
        </w:rPr>
        <w:t>C</w:t>
      </w:r>
      <w:r w:rsidR="00A00FF5">
        <w:rPr>
          <w:rFonts w:ascii="Arial" w:hAnsi="Arial"/>
          <w:b/>
          <w:sz w:val="24"/>
          <w:szCs w:val="24"/>
        </w:rPr>
        <w:t>apital</w:t>
      </w:r>
      <w:r w:rsidRPr="00B91E91">
        <w:rPr>
          <w:rFonts w:ascii="Arial" w:hAnsi="Arial"/>
          <w:b/>
          <w:sz w:val="24"/>
          <w:szCs w:val="24"/>
        </w:rPr>
        <w:tab/>
      </w:r>
      <w:r w:rsidRPr="00B91E91">
        <w:rPr>
          <w:rFonts w:ascii="Arial" w:hAnsi="Arial"/>
          <w:b/>
          <w:sz w:val="24"/>
          <w:szCs w:val="24"/>
        </w:rPr>
        <w:tab/>
        <w:t>690,000</w:t>
      </w:r>
    </w:p>
    <w:p w14:paraId="2C4163FA"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(To record acquisition of On-the-Go's shares)</w:t>
      </w:r>
    </w:p>
    <w:p w14:paraId="63A54051" w14:textId="77777777" w:rsidR="00B91E91" w:rsidRPr="00B91E91" w:rsidRDefault="00B91E91" w:rsidP="00B91E91">
      <w:pPr>
        <w:pStyle w:val="Outline1"/>
        <w:tabs>
          <w:tab w:val="clear" w:pos="720"/>
          <w:tab w:val="clear" w:pos="1080"/>
          <w:tab w:val="clear" w:pos="1440"/>
          <w:tab w:val="clear" w:pos="2160"/>
          <w:tab w:val="clear" w:pos="2520"/>
          <w:tab w:val="clear" w:pos="2880"/>
          <w:tab w:val="clear" w:pos="3240"/>
          <w:tab w:val="left" w:pos="1170"/>
          <w:tab w:val="left" w:pos="1530"/>
          <w:tab w:val="right" w:leader="dot" w:pos="6480"/>
          <w:tab w:val="decimal" w:pos="7680"/>
          <w:tab w:val="decimal" w:pos="7740"/>
          <w:tab w:val="decimal" w:pos="8640"/>
          <w:tab w:val="decimal" w:pos="9000"/>
        </w:tabs>
        <w:spacing w:before="0"/>
        <w:ind w:left="810" w:hanging="810"/>
        <w:rPr>
          <w:rFonts w:ascii="Arial" w:hAnsi="Arial"/>
          <w:b/>
          <w:sz w:val="24"/>
          <w:szCs w:val="24"/>
        </w:rPr>
      </w:pPr>
    </w:p>
    <w:p w14:paraId="55A13CBD"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t xml:space="preserve">Additional </w:t>
      </w:r>
      <w:r w:rsidR="00D42422">
        <w:rPr>
          <w:rFonts w:ascii="Arial" w:hAnsi="Arial"/>
          <w:b/>
          <w:sz w:val="24"/>
          <w:szCs w:val="24"/>
        </w:rPr>
        <w:t>P</w:t>
      </w:r>
      <w:r w:rsidR="00A00FF5">
        <w:rPr>
          <w:rFonts w:ascii="Arial" w:hAnsi="Arial"/>
          <w:b/>
          <w:sz w:val="24"/>
          <w:szCs w:val="24"/>
        </w:rPr>
        <w:t>aid-</w:t>
      </w:r>
      <w:r w:rsidR="00D42422">
        <w:rPr>
          <w:rFonts w:ascii="Arial" w:hAnsi="Arial"/>
          <w:b/>
          <w:sz w:val="24"/>
          <w:szCs w:val="24"/>
        </w:rPr>
        <w:t>I</w:t>
      </w:r>
      <w:r w:rsidR="00A00FF5">
        <w:rPr>
          <w:rFonts w:ascii="Arial" w:hAnsi="Arial"/>
          <w:b/>
          <w:sz w:val="24"/>
          <w:szCs w:val="24"/>
        </w:rPr>
        <w:t xml:space="preserve">n </w:t>
      </w:r>
      <w:r w:rsidR="00D42422">
        <w:rPr>
          <w:rFonts w:ascii="Arial" w:hAnsi="Arial"/>
          <w:b/>
          <w:sz w:val="24"/>
          <w:szCs w:val="24"/>
        </w:rPr>
        <w:t>C</w:t>
      </w:r>
      <w:r w:rsidR="00A00FF5">
        <w:rPr>
          <w:rFonts w:ascii="Arial" w:hAnsi="Arial"/>
          <w:b/>
          <w:sz w:val="24"/>
          <w:szCs w:val="24"/>
        </w:rPr>
        <w:t>apital</w:t>
      </w:r>
      <w:r w:rsidRPr="00B91E91">
        <w:rPr>
          <w:rFonts w:ascii="Arial" w:hAnsi="Arial"/>
          <w:b/>
          <w:sz w:val="24"/>
          <w:szCs w:val="24"/>
        </w:rPr>
        <w:tab/>
        <w:t>25,000</w:t>
      </w:r>
    </w:p>
    <w:p w14:paraId="25A40C48"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25,000</w:t>
      </w:r>
    </w:p>
    <w:p w14:paraId="2177F608" w14:textId="77777777" w:rsidR="00B91E91" w:rsidRPr="00B91E91" w:rsidRDefault="00B91E91" w:rsidP="00B91E91">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(Stock issue costs incurred)</w:t>
      </w:r>
    </w:p>
    <w:p w14:paraId="12265C83" w14:textId="77777777" w:rsidR="00C868BF" w:rsidRDefault="00B91E91" w:rsidP="00B91E91">
      <w:pPr>
        <w:pStyle w:val="Outline1"/>
        <w:rPr>
          <w:rFonts w:ascii="Arial" w:hAnsi="Arial"/>
          <w:b/>
          <w:sz w:val="24"/>
          <w:szCs w:val="24"/>
        </w:rPr>
      </w:pPr>
      <w:r w:rsidRPr="00B91E91">
        <w:rPr>
          <w:rFonts w:ascii="Arial" w:hAnsi="Arial"/>
          <w:b/>
          <w:sz w:val="24"/>
          <w:szCs w:val="24"/>
        </w:rPr>
        <w:tab/>
      </w:r>
    </w:p>
    <w:p w14:paraId="64B7CBA1" w14:textId="77777777" w:rsidR="00B91E91" w:rsidRPr="00B91E91" w:rsidRDefault="00C868BF" w:rsidP="00B91E91">
      <w:pPr>
        <w:pStyle w:val="Outline1"/>
        <w:rPr>
          <w:rFonts w:ascii="Arial" w:hAnsi="Arial"/>
          <w:b/>
          <w:sz w:val="24"/>
          <w:szCs w:val="24"/>
        </w:rPr>
        <w:sectPr w:rsidR="00B91E91" w:rsidRPr="00B91E91" w:rsidSect="003A1588">
          <w:footerReference w:type="even" r:id="rId14"/>
          <w:footerReference w:type="first" r:id="rId15"/>
          <w:pgSz w:w="12240" w:h="15840" w:code="1"/>
          <w:pgMar w:top="1440" w:right="1440" w:bottom="1260" w:left="1440" w:header="720" w:footer="352" w:gutter="0"/>
          <w:cols w:space="360"/>
          <w:titlePg/>
        </w:sectPr>
      </w:pPr>
      <w:r>
        <w:rPr>
          <w:rFonts w:ascii="Arial" w:hAnsi="Arial"/>
          <w:b/>
          <w:sz w:val="24"/>
          <w:szCs w:val="24"/>
        </w:rPr>
        <w:tab/>
      </w:r>
      <w:r w:rsidR="00B91E91" w:rsidRPr="00B91E91">
        <w:rPr>
          <w:rFonts w:ascii="Arial" w:hAnsi="Arial"/>
          <w:b/>
          <w:sz w:val="24"/>
          <w:szCs w:val="24"/>
        </w:rPr>
        <w:t xml:space="preserve">Next, </w:t>
      </w:r>
      <w:proofErr w:type="spellStart"/>
      <w:r w:rsidR="00B91E91" w:rsidRPr="00B91E91">
        <w:rPr>
          <w:rFonts w:ascii="Arial" w:hAnsi="Arial"/>
          <w:b/>
          <w:sz w:val="24"/>
          <w:szCs w:val="24"/>
        </w:rPr>
        <w:t>NewTune’s</w:t>
      </w:r>
      <w:proofErr w:type="spellEnd"/>
      <w:r w:rsidR="00B91E91" w:rsidRPr="00B91E91">
        <w:rPr>
          <w:rFonts w:ascii="Arial" w:hAnsi="Arial"/>
          <w:b/>
          <w:sz w:val="24"/>
          <w:szCs w:val="24"/>
        </w:rPr>
        <w:t xml:space="preserve"> accounts are adjusted for the </w:t>
      </w:r>
      <w:r>
        <w:rPr>
          <w:rFonts w:ascii="Arial" w:hAnsi="Arial"/>
          <w:b/>
          <w:sz w:val="24"/>
          <w:szCs w:val="24"/>
        </w:rPr>
        <w:t xml:space="preserve">two immediately preceding </w:t>
      </w:r>
      <w:r w:rsidR="00B91E91" w:rsidRPr="00B91E91">
        <w:rPr>
          <w:rFonts w:ascii="Arial" w:hAnsi="Arial"/>
          <w:b/>
          <w:sz w:val="24"/>
          <w:szCs w:val="24"/>
        </w:rPr>
        <w:t>entries to facilitate the worksheet preparation of the consolidated financial statements.</w:t>
      </w:r>
    </w:p>
    <w:p w14:paraId="7A0BC89C" w14:textId="13D6D5B5" w:rsidR="00B91E91" w:rsidRDefault="00FF2D3A" w:rsidP="00B91E91">
      <w:pPr>
        <w:pStyle w:val="Outline1"/>
        <w:tabs>
          <w:tab w:val="clear" w:pos="720"/>
          <w:tab w:val="clear" w:pos="1080"/>
          <w:tab w:val="clear" w:pos="1440"/>
          <w:tab w:val="clear" w:pos="1800"/>
          <w:tab w:val="clear" w:pos="2160"/>
          <w:tab w:val="clear" w:pos="2520"/>
          <w:tab w:val="clear" w:pos="2880"/>
          <w:tab w:val="clear" w:pos="3240"/>
          <w:tab w:val="center" w:pos="6930"/>
        </w:tabs>
        <w:rPr>
          <w:rFonts w:ascii="Arial" w:hAnsi="Arial"/>
          <w:b/>
        </w:rPr>
      </w:pPr>
      <w:r>
        <w:rPr>
          <w:rFonts w:ascii="Arial" w:hAnsi="Arial"/>
          <w:b/>
        </w:rPr>
        <w:lastRenderedPageBreak/>
        <w:t>31</w:t>
      </w:r>
      <w:r w:rsidR="003C1F4D" w:rsidRPr="003C1F4D">
        <w:rPr>
          <w:rFonts w:ascii="Arial" w:hAnsi="Arial"/>
          <w:b/>
        </w:rPr>
        <w:t>.</w:t>
      </w:r>
      <w:r w:rsidR="00B91E91" w:rsidRPr="003C1F4D">
        <w:rPr>
          <w:rFonts w:ascii="Arial" w:hAnsi="Arial"/>
          <w:b/>
        </w:rPr>
        <w:t xml:space="preserve"> (</w:t>
      </w:r>
      <w:proofErr w:type="gramStart"/>
      <w:r w:rsidR="00B91E91" w:rsidRPr="003C1F4D">
        <w:rPr>
          <w:rFonts w:ascii="Arial" w:hAnsi="Arial"/>
          <w:b/>
        </w:rPr>
        <w:t>continued</w:t>
      </w:r>
      <w:proofErr w:type="gramEnd"/>
      <w:r w:rsidR="00B91E91" w:rsidRPr="003C1F4D">
        <w:rPr>
          <w:rFonts w:ascii="Arial" w:hAnsi="Arial"/>
          <w:b/>
        </w:rPr>
        <w:t>)</w:t>
      </w:r>
      <w:r w:rsidR="00B91E91">
        <w:rPr>
          <w:rFonts w:ascii="Arial" w:hAnsi="Arial"/>
          <w:b/>
        </w:rPr>
        <w:tab/>
        <w:t>NEWTUNE, INC., AND ON-THE-GO CO.</w:t>
      </w:r>
    </w:p>
    <w:p w14:paraId="311C02CE" w14:textId="77777777" w:rsidR="00B91E91" w:rsidRDefault="00B91E91" w:rsidP="00B91E91">
      <w:pPr>
        <w:pStyle w:val="Outline1"/>
        <w:tabs>
          <w:tab w:val="clear" w:pos="720"/>
          <w:tab w:val="clear" w:pos="1080"/>
          <w:tab w:val="clear" w:pos="1440"/>
          <w:tab w:val="clear" w:pos="1800"/>
          <w:tab w:val="clear" w:pos="2160"/>
          <w:tab w:val="clear" w:pos="2520"/>
          <w:tab w:val="clear" w:pos="2880"/>
          <w:tab w:val="clear" w:pos="3240"/>
          <w:tab w:val="center" w:pos="6930"/>
        </w:tabs>
        <w:spacing w:before="0"/>
        <w:rPr>
          <w:rFonts w:ascii="Arial" w:hAnsi="Arial"/>
          <w:b/>
        </w:rPr>
      </w:pPr>
      <w:r>
        <w:rPr>
          <w:rFonts w:ascii="Arial" w:hAnsi="Arial"/>
          <w:b/>
        </w:rPr>
        <w:tab/>
        <w:t>b.</w:t>
      </w:r>
      <w:r>
        <w:rPr>
          <w:rFonts w:ascii="Arial" w:hAnsi="Arial"/>
          <w:b/>
        </w:rPr>
        <w:tab/>
        <w:t>Consolidation Worksheet</w:t>
      </w:r>
    </w:p>
    <w:p w14:paraId="1AA475AD" w14:textId="5F3CC535" w:rsidR="00B91E91" w:rsidRDefault="00B91E91" w:rsidP="00B91E91">
      <w:pPr>
        <w:pStyle w:val="Outline1"/>
        <w:tabs>
          <w:tab w:val="clear" w:pos="720"/>
          <w:tab w:val="clear" w:pos="1080"/>
          <w:tab w:val="clear" w:pos="1440"/>
          <w:tab w:val="clear" w:pos="1800"/>
          <w:tab w:val="clear" w:pos="2160"/>
          <w:tab w:val="clear" w:pos="2520"/>
          <w:tab w:val="clear" w:pos="2880"/>
          <w:tab w:val="clear" w:pos="3240"/>
          <w:tab w:val="center" w:pos="6930"/>
        </w:tabs>
        <w:spacing w:before="0"/>
        <w:rPr>
          <w:rFonts w:ascii="Arial" w:hAnsi="Arial"/>
          <w:b/>
        </w:rPr>
      </w:pPr>
      <w:r>
        <w:rPr>
          <w:rFonts w:ascii="Arial" w:hAnsi="Arial"/>
          <w:b/>
        </w:rPr>
        <w:tab/>
      </w:r>
      <w:r>
        <w:rPr>
          <w:rFonts w:ascii="Arial" w:hAnsi="Arial"/>
          <w:b/>
        </w:rPr>
        <w:tab/>
        <w:t xml:space="preserve">January 1, </w:t>
      </w:r>
      <w:r w:rsidR="00020A86">
        <w:rPr>
          <w:rFonts w:ascii="Arial" w:hAnsi="Arial"/>
          <w:b/>
        </w:rPr>
        <w:t>2015</w:t>
      </w:r>
    </w:p>
    <w:p w14:paraId="32432359"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center" w:pos="1260"/>
          <w:tab w:val="center" w:pos="4950"/>
          <w:tab w:val="center" w:pos="6660"/>
          <w:tab w:val="center" w:pos="8640"/>
          <w:tab w:val="center" w:pos="10350"/>
          <w:tab w:val="center" w:pos="11970"/>
        </w:tabs>
        <w:rPr>
          <w:rFonts w:ascii="Arial" w:hAnsi="Arial"/>
          <w:b/>
          <w:i/>
        </w:rPr>
      </w:pP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t xml:space="preserve">                          </w:t>
      </w:r>
      <w:r>
        <w:rPr>
          <w:rFonts w:ascii="Arial" w:hAnsi="Arial"/>
          <w:b/>
          <w:i/>
          <w:u w:val="single"/>
        </w:rPr>
        <w:t>Consolidation Entries</w:t>
      </w:r>
      <w:r>
        <w:rPr>
          <w:rFonts w:ascii="Arial" w:hAnsi="Arial"/>
          <w:b/>
          <w:i/>
        </w:rPr>
        <w:tab/>
        <w:t>Consolidated       Accounts</w:t>
      </w:r>
      <w:r>
        <w:rPr>
          <w:rFonts w:ascii="Arial" w:hAnsi="Arial"/>
          <w:b/>
          <w:i/>
        </w:rPr>
        <w:tab/>
      </w:r>
      <w:proofErr w:type="spellStart"/>
      <w:r>
        <w:rPr>
          <w:rFonts w:ascii="Arial" w:hAnsi="Arial"/>
          <w:b/>
          <w:i/>
        </w:rPr>
        <w:t>NewTune</w:t>
      </w:r>
      <w:proofErr w:type="spellEnd"/>
      <w:r>
        <w:rPr>
          <w:rFonts w:ascii="Arial" w:hAnsi="Arial"/>
          <w:b/>
          <w:i/>
        </w:rPr>
        <w:t>, Inc.</w:t>
      </w:r>
      <w:r>
        <w:rPr>
          <w:rFonts w:ascii="Arial" w:hAnsi="Arial"/>
          <w:b/>
          <w:i/>
        </w:rPr>
        <w:tab/>
        <w:t>On-the-Go Co.</w:t>
      </w:r>
      <w:r>
        <w:rPr>
          <w:rFonts w:ascii="Arial" w:hAnsi="Arial"/>
          <w:b/>
          <w:i/>
        </w:rPr>
        <w:tab/>
        <w:t>Debit</w:t>
      </w:r>
      <w:r>
        <w:rPr>
          <w:rFonts w:ascii="Arial" w:hAnsi="Arial"/>
          <w:b/>
          <w:i/>
        </w:rPr>
        <w:tab/>
        <w:t xml:space="preserve">Credit </w:t>
      </w:r>
      <w:r>
        <w:rPr>
          <w:rFonts w:ascii="Arial" w:hAnsi="Arial"/>
          <w:b/>
          <w:i/>
        </w:rPr>
        <w:tab/>
        <w:t>Totals</w:t>
      </w:r>
    </w:p>
    <w:p w14:paraId="54AFDB55"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90"/>
          <w:tab w:val="decimal" w:pos="5400"/>
          <w:tab w:val="decimal" w:pos="7110"/>
          <w:tab w:val="right" w:pos="9000"/>
          <w:tab w:val="right" w:pos="10890"/>
          <w:tab w:val="decimal" w:pos="12420"/>
        </w:tabs>
        <w:spacing w:before="0"/>
        <w:rPr>
          <w:rFonts w:ascii="Arial" w:hAnsi="Arial"/>
          <w:b/>
        </w:rPr>
      </w:pPr>
      <w:r>
        <w:rPr>
          <w:rFonts w:ascii="Arial" w:hAnsi="Arial"/>
          <w:b/>
        </w:rPr>
        <w:tab/>
        <w:t>Cash</w:t>
      </w:r>
      <w:r>
        <w:rPr>
          <w:rFonts w:ascii="Arial" w:hAnsi="Arial"/>
          <w:b/>
        </w:rPr>
        <w:tab/>
      </w:r>
      <w:r>
        <w:rPr>
          <w:rFonts w:ascii="Arial" w:hAnsi="Arial"/>
          <w:b/>
        </w:rPr>
        <w:tab/>
        <w:t>35,000</w:t>
      </w:r>
      <w:r>
        <w:rPr>
          <w:rFonts w:ascii="Arial" w:hAnsi="Arial"/>
          <w:b/>
        </w:rPr>
        <w:tab/>
        <w:t>29,000</w:t>
      </w:r>
      <w:r>
        <w:rPr>
          <w:rFonts w:ascii="Arial" w:hAnsi="Arial"/>
          <w:b/>
        </w:rPr>
        <w:tab/>
      </w:r>
      <w:r>
        <w:rPr>
          <w:rFonts w:ascii="Arial" w:hAnsi="Arial"/>
          <w:b/>
        </w:rPr>
        <w:tab/>
      </w:r>
      <w:r>
        <w:rPr>
          <w:rFonts w:ascii="Arial" w:hAnsi="Arial"/>
          <w:b/>
        </w:rPr>
        <w:tab/>
        <w:t>64,000</w:t>
      </w:r>
    </w:p>
    <w:p w14:paraId="797E2916"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Receivables</w:t>
      </w:r>
      <w:r>
        <w:rPr>
          <w:rFonts w:ascii="Arial" w:hAnsi="Arial"/>
          <w:b/>
        </w:rPr>
        <w:tab/>
      </w:r>
      <w:r>
        <w:rPr>
          <w:rFonts w:ascii="Arial" w:hAnsi="Arial"/>
          <w:b/>
        </w:rPr>
        <w:tab/>
        <w:t>150,000</w:t>
      </w:r>
      <w:r>
        <w:rPr>
          <w:rFonts w:ascii="Arial" w:hAnsi="Arial"/>
          <w:b/>
        </w:rPr>
        <w:tab/>
        <w:t>65,000</w:t>
      </w:r>
      <w:r>
        <w:rPr>
          <w:rFonts w:ascii="Arial" w:hAnsi="Arial"/>
          <w:b/>
        </w:rPr>
        <w:tab/>
      </w:r>
      <w:r>
        <w:rPr>
          <w:rFonts w:ascii="Arial" w:hAnsi="Arial"/>
          <w:b/>
        </w:rPr>
        <w:tab/>
        <w:t xml:space="preserve">(A)  </w:t>
      </w:r>
      <w:r w:rsidR="007C668E">
        <w:rPr>
          <w:rFonts w:ascii="Arial" w:hAnsi="Arial"/>
          <w:b/>
        </w:rPr>
        <w:t xml:space="preserve"> </w:t>
      </w:r>
      <w:r>
        <w:rPr>
          <w:rFonts w:ascii="Arial" w:hAnsi="Arial"/>
          <w:b/>
        </w:rPr>
        <w:t xml:space="preserve">  2,000</w:t>
      </w:r>
      <w:r>
        <w:rPr>
          <w:rFonts w:ascii="Arial" w:hAnsi="Arial"/>
          <w:b/>
        </w:rPr>
        <w:tab/>
        <w:t>213,000</w:t>
      </w:r>
    </w:p>
    <w:p w14:paraId="77FB2FB1"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Investment in On-the-Go</w:t>
      </w:r>
      <w:r>
        <w:rPr>
          <w:rFonts w:ascii="Arial" w:hAnsi="Arial"/>
          <w:b/>
        </w:rPr>
        <w:tab/>
      </w:r>
      <w:r>
        <w:rPr>
          <w:rFonts w:ascii="Arial" w:hAnsi="Arial"/>
          <w:b/>
        </w:rPr>
        <w:tab/>
        <w:t>750,000</w:t>
      </w:r>
      <w:r>
        <w:rPr>
          <w:rFonts w:ascii="Arial" w:hAnsi="Arial"/>
          <w:b/>
        </w:rPr>
        <w:tab/>
        <w:t>-0-</w:t>
      </w:r>
      <w:r>
        <w:rPr>
          <w:rFonts w:ascii="Arial" w:hAnsi="Arial"/>
          <w:b/>
        </w:rPr>
        <w:tab/>
      </w:r>
      <w:r>
        <w:rPr>
          <w:rFonts w:ascii="Arial" w:hAnsi="Arial"/>
          <w:b/>
        </w:rPr>
        <w:tab/>
        <w:t>(S</w:t>
      </w:r>
      <w:proofErr w:type="gramStart"/>
      <w:r>
        <w:rPr>
          <w:rFonts w:ascii="Arial" w:hAnsi="Arial"/>
          <w:b/>
        </w:rPr>
        <w:t xml:space="preserve">) </w:t>
      </w:r>
      <w:r w:rsidR="007C668E" w:rsidRPr="007C668E">
        <w:rPr>
          <w:rFonts w:ascii="Arial" w:hAnsi="Arial"/>
          <w:b/>
          <w:sz w:val="18"/>
          <w:szCs w:val="18"/>
        </w:rPr>
        <w:t xml:space="preserve"> </w:t>
      </w:r>
      <w:r>
        <w:rPr>
          <w:rFonts w:ascii="Arial" w:hAnsi="Arial"/>
          <w:b/>
        </w:rPr>
        <w:t>270,000</w:t>
      </w:r>
      <w:proofErr w:type="gramEnd"/>
    </w:p>
    <w:p w14:paraId="7A619F7E"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right" w:pos="12420"/>
        </w:tabs>
        <w:spacing w:before="0"/>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(A) 480,000</w:t>
      </w:r>
      <w:r>
        <w:rPr>
          <w:rFonts w:ascii="Arial" w:hAnsi="Arial"/>
          <w:b/>
        </w:rPr>
        <w:tab/>
        <w:t>-0-</w:t>
      </w:r>
    </w:p>
    <w:p w14:paraId="0E30B144"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Trademarks</w:t>
      </w:r>
      <w:r>
        <w:rPr>
          <w:rFonts w:ascii="Arial" w:hAnsi="Arial"/>
          <w:b/>
        </w:rPr>
        <w:tab/>
      </w:r>
      <w:r>
        <w:rPr>
          <w:rFonts w:ascii="Arial" w:hAnsi="Arial"/>
          <w:b/>
        </w:rPr>
        <w:tab/>
        <w:t>400,000</w:t>
      </w:r>
      <w:r>
        <w:rPr>
          <w:rFonts w:ascii="Arial" w:hAnsi="Arial"/>
          <w:b/>
        </w:rPr>
        <w:tab/>
        <w:t>95,000</w:t>
      </w:r>
      <w:r>
        <w:rPr>
          <w:rFonts w:ascii="Arial" w:hAnsi="Arial"/>
          <w:b/>
        </w:rPr>
        <w:tab/>
        <w:t>(A) 130,000</w:t>
      </w:r>
      <w:r>
        <w:rPr>
          <w:rFonts w:ascii="Arial" w:hAnsi="Arial"/>
          <w:b/>
        </w:rPr>
        <w:tab/>
      </w:r>
      <w:r>
        <w:rPr>
          <w:rFonts w:ascii="Arial" w:hAnsi="Arial"/>
          <w:b/>
        </w:rPr>
        <w:tab/>
        <w:t>625,000</w:t>
      </w:r>
    </w:p>
    <w:p w14:paraId="7D0D475B"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Record music catalog</w:t>
      </w:r>
      <w:r>
        <w:rPr>
          <w:rFonts w:ascii="Arial" w:hAnsi="Arial"/>
          <w:b/>
        </w:rPr>
        <w:tab/>
      </w:r>
      <w:r>
        <w:rPr>
          <w:rFonts w:ascii="Arial" w:hAnsi="Arial"/>
          <w:b/>
        </w:rPr>
        <w:tab/>
        <w:t>840,000</w:t>
      </w:r>
      <w:r>
        <w:rPr>
          <w:rFonts w:ascii="Arial" w:hAnsi="Arial"/>
          <w:b/>
        </w:rPr>
        <w:tab/>
        <w:t>60,000</w:t>
      </w:r>
      <w:r>
        <w:rPr>
          <w:rFonts w:ascii="Arial" w:hAnsi="Arial"/>
          <w:b/>
        </w:rPr>
        <w:tab/>
        <w:t>(A) 120,000</w:t>
      </w:r>
      <w:r>
        <w:rPr>
          <w:rFonts w:ascii="Arial" w:hAnsi="Arial"/>
          <w:b/>
        </w:rPr>
        <w:tab/>
      </w:r>
      <w:r>
        <w:rPr>
          <w:rFonts w:ascii="Arial" w:hAnsi="Arial"/>
          <w:b/>
        </w:rPr>
        <w:tab/>
        <w:t>1,020,000</w:t>
      </w:r>
    </w:p>
    <w:p w14:paraId="01775D1B" w14:textId="77777777" w:rsidR="00B91E91" w:rsidRDefault="009F6A6F"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Research and development</w:t>
      </w:r>
      <w:r w:rsidR="00DC32B4">
        <w:rPr>
          <w:rFonts w:ascii="Arial" w:hAnsi="Arial"/>
          <w:b/>
        </w:rPr>
        <w:t xml:space="preserve"> asset</w:t>
      </w:r>
      <w:r>
        <w:rPr>
          <w:rFonts w:ascii="Arial" w:hAnsi="Arial"/>
          <w:b/>
        </w:rPr>
        <w:tab/>
      </w:r>
      <w:r w:rsidR="00B91E91">
        <w:rPr>
          <w:rFonts w:ascii="Arial" w:hAnsi="Arial"/>
          <w:b/>
        </w:rPr>
        <w:t>-0-</w:t>
      </w:r>
      <w:r w:rsidR="00B91E91">
        <w:rPr>
          <w:rFonts w:ascii="Arial" w:hAnsi="Arial"/>
          <w:b/>
        </w:rPr>
        <w:tab/>
        <w:t>-0-</w:t>
      </w:r>
      <w:r w:rsidR="00B91E91">
        <w:rPr>
          <w:rFonts w:ascii="Arial" w:hAnsi="Arial"/>
          <w:b/>
        </w:rPr>
        <w:tab/>
        <w:t xml:space="preserve">(A) </w:t>
      </w:r>
      <w:bookmarkStart w:id="1" w:name="OLE_LINK1"/>
      <w:bookmarkStart w:id="2" w:name="OLE_LINK2"/>
      <w:r w:rsidR="00B91E91">
        <w:rPr>
          <w:rFonts w:ascii="Arial" w:hAnsi="Arial"/>
          <w:b/>
        </w:rPr>
        <w:t>200,000</w:t>
      </w:r>
      <w:bookmarkEnd w:id="1"/>
      <w:bookmarkEnd w:id="2"/>
      <w:r w:rsidR="00B91E91">
        <w:rPr>
          <w:rFonts w:ascii="Arial" w:hAnsi="Arial"/>
          <w:b/>
        </w:rPr>
        <w:tab/>
      </w:r>
      <w:r w:rsidR="00B91E91">
        <w:rPr>
          <w:rFonts w:ascii="Arial" w:hAnsi="Arial"/>
          <w:b/>
        </w:rPr>
        <w:tab/>
        <w:t>200,000</w:t>
      </w:r>
    </w:p>
    <w:p w14:paraId="5B3B8FC7"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Equipment</w:t>
      </w:r>
      <w:r>
        <w:rPr>
          <w:rFonts w:ascii="Arial" w:hAnsi="Arial"/>
          <w:b/>
        </w:rPr>
        <w:tab/>
      </w:r>
      <w:r>
        <w:rPr>
          <w:rFonts w:ascii="Arial" w:hAnsi="Arial"/>
          <w:b/>
        </w:rPr>
        <w:tab/>
        <w:t>320,000</w:t>
      </w:r>
      <w:r>
        <w:rPr>
          <w:rFonts w:ascii="Arial" w:hAnsi="Arial"/>
          <w:b/>
        </w:rPr>
        <w:tab/>
        <w:t>105,000</w:t>
      </w:r>
      <w:r>
        <w:rPr>
          <w:rFonts w:ascii="Arial" w:hAnsi="Arial"/>
          <w:b/>
        </w:rPr>
        <w:tab/>
      </w:r>
      <w:r>
        <w:rPr>
          <w:rFonts w:ascii="Arial" w:hAnsi="Arial"/>
          <w:b/>
        </w:rPr>
        <w:tab/>
      </w:r>
      <w:r>
        <w:rPr>
          <w:rFonts w:ascii="Arial" w:hAnsi="Arial"/>
          <w:b/>
        </w:rPr>
        <w:tab/>
        <w:t>425,000</w:t>
      </w:r>
    </w:p>
    <w:p w14:paraId="17079D43"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Goodwill</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-0-</w:t>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-0-</w:t>
      </w:r>
      <w:r>
        <w:rPr>
          <w:rFonts w:ascii="Arial" w:hAnsi="Arial"/>
          <w:b/>
        </w:rPr>
        <w:tab/>
        <w:t>(A)   27,000</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27,000</w:t>
      </w:r>
    </w:p>
    <w:p w14:paraId="1A28DBB9"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Totals</w:t>
      </w:r>
      <w:r>
        <w:rPr>
          <w:rFonts w:ascii="Arial" w:hAnsi="Arial"/>
          <w:b/>
        </w:rPr>
        <w:tab/>
      </w:r>
      <w:r>
        <w:rPr>
          <w:rFonts w:ascii="Arial" w:hAnsi="Arial"/>
          <w:b/>
        </w:rPr>
        <w:tab/>
      </w:r>
      <w:r>
        <w:rPr>
          <w:rFonts w:ascii="Arial" w:hAnsi="Arial"/>
          <w:b/>
          <w:u w:val="double"/>
        </w:rPr>
        <w:t>2,495,000</w:t>
      </w:r>
      <w:r>
        <w:rPr>
          <w:rFonts w:ascii="Arial" w:hAnsi="Arial"/>
          <w:b/>
        </w:rPr>
        <w:tab/>
      </w:r>
      <w:r>
        <w:rPr>
          <w:rFonts w:ascii="Arial" w:hAnsi="Arial"/>
          <w:b/>
          <w:u w:val="double"/>
        </w:rPr>
        <w:t>354,000</w:t>
      </w:r>
      <w:r>
        <w:rPr>
          <w:rFonts w:ascii="Arial" w:hAnsi="Arial"/>
          <w:b/>
        </w:rPr>
        <w:tab/>
      </w:r>
      <w:r>
        <w:rPr>
          <w:rFonts w:ascii="Arial" w:hAnsi="Arial"/>
          <w:b/>
        </w:rPr>
        <w:tab/>
      </w:r>
      <w:r>
        <w:rPr>
          <w:rFonts w:ascii="Arial" w:hAnsi="Arial"/>
          <w:b/>
        </w:rPr>
        <w:tab/>
      </w:r>
      <w:r>
        <w:rPr>
          <w:rFonts w:ascii="Arial" w:hAnsi="Arial"/>
          <w:b/>
          <w:u w:val="double"/>
        </w:rPr>
        <w:t>2,574,000</w:t>
      </w:r>
    </w:p>
    <w:p w14:paraId="2C820D84"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Accou</w:t>
      </w:r>
      <w:r w:rsidR="00373D04">
        <w:rPr>
          <w:rFonts w:ascii="Arial" w:hAnsi="Arial"/>
          <w:b/>
        </w:rPr>
        <w:t>nts payable</w:t>
      </w:r>
      <w:r w:rsidR="00373D04">
        <w:rPr>
          <w:rFonts w:ascii="Arial" w:hAnsi="Arial"/>
          <w:b/>
        </w:rPr>
        <w:tab/>
      </w:r>
      <w:r w:rsidR="00373D04">
        <w:rPr>
          <w:rFonts w:ascii="Arial" w:hAnsi="Arial"/>
          <w:b/>
        </w:rPr>
        <w:tab/>
        <w:t>110,000</w:t>
      </w:r>
      <w:r w:rsidR="00373D04">
        <w:rPr>
          <w:rFonts w:ascii="Arial" w:hAnsi="Arial"/>
          <w:b/>
        </w:rPr>
        <w:tab/>
        <w:t>34,000</w:t>
      </w:r>
      <w:r w:rsidR="00373D04">
        <w:rPr>
          <w:rFonts w:ascii="Arial" w:hAnsi="Arial"/>
          <w:b/>
        </w:rPr>
        <w:tab/>
      </w:r>
      <w:r w:rsidR="00373D04">
        <w:rPr>
          <w:rFonts w:ascii="Arial" w:hAnsi="Arial"/>
          <w:b/>
        </w:rPr>
        <w:tab/>
        <w:t xml:space="preserve"> </w:t>
      </w:r>
      <w:r w:rsidR="00373D04">
        <w:rPr>
          <w:rFonts w:ascii="Arial" w:hAnsi="Arial"/>
          <w:b/>
        </w:rPr>
        <w:tab/>
      </w:r>
      <w:r>
        <w:rPr>
          <w:rFonts w:ascii="Arial" w:hAnsi="Arial"/>
          <w:b/>
        </w:rPr>
        <w:t>144,000</w:t>
      </w:r>
    </w:p>
    <w:p w14:paraId="144D5B78"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Notes payable</w:t>
      </w:r>
      <w:r>
        <w:rPr>
          <w:rFonts w:ascii="Arial" w:hAnsi="Arial"/>
          <w:b/>
        </w:rPr>
        <w:tab/>
      </w:r>
      <w:r>
        <w:rPr>
          <w:rFonts w:ascii="Arial" w:hAnsi="Arial"/>
          <w:b/>
        </w:rPr>
        <w:tab/>
        <w:t>370,000</w:t>
      </w:r>
      <w:r>
        <w:rPr>
          <w:rFonts w:ascii="Arial" w:hAnsi="Arial"/>
          <w:b/>
        </w:rPr>
        <w:tab/>
        <w:t>50,000</w:t>
      </w:r>
      <w:r>
        <w:rPr>
          <w:rFonts w:ascii="Arial" w:hAnsi="Arial"/>
          <w:b/>
        </w:rPr>
        <w:tab/>
        <w:t>(A)     5,000</w:t>
      </w:r>
      <w:r>
        <w:rPr>
          <w:rFonts w:ascii="Arial" w:hAnsi="Arial"/>
          <w:b/>
        </w:rPr>
        <w:tab/>
      </w:r>
      <w:r>
        <w:rPr>
          <w:rFonts w:ascii="Arial" w:hAnsi="Arial"/>
          <w:b/>
        </w:rPr>
        <w:tab/>
        <w:t>415,000</w:t>
      </w:r>
    </w:p>
    <w:p w14:paraId="76BACE40"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Common stock</w:t>
      </w:r>
      <w:r>
        <w:rPr>
          <w:rFonts w:ascii="Arial" w:hAnsi="Arial"/>
          <w:b/>
        </w:rPr>
        <w:tab/>
      </w:r>
      <w:r>
        <w:rPr>
          <w:rFonts w:ascii="Arial" w:hAnsi="Arial"/>
          <w:b/>
        </w:rPr>
        <w:tab/>
        <w:t>460,000</w:t>
      </w:r>
      <w:r>
        <w:rPr>
          <w:rFonts w:ascii="Arial" w:hAnsi="Arial"/>
          <w:b/>
        </w:rPr>
        <w:tab/>
        <w:t>50,000</w:t>
      </w:r>
      <w:r>
        <w:rPr>
          <w:rFonts w:ascii="Arial" w:hAnsi="Arial"/>
          <w:b/>
        </w:rPr>
        <w:tab/>
        <w:t>(S)   50,000</w:t>
      </w:r>
      <w:r>
        <w:rPr>
          <w:rFonts w:ascii="Arial" w:hAnsi="Arial"/>
          <w:b/>
        </w:rPr>
        <w:tab/>
      </w:r>
      <w:r>
        <w:rPr>
          <w:rFonts w:ascii="Arial" w:hAnsi="Arial"/>
          <w:b/>
        </w:rPr>
        <w:tab/>
        <w:t>460,000</w:t>
      </w:r>
    </w:p>
    <w:p w14:paraId="77876E46"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 xml:space="preserve">Additional </w:t>
      </w:r>
      <w:r w:rsidR="00A00FF5">
        <w:rPr>
          <w:rFonts w:ascii="Arial" w:hAnsi="Arial"/>
          <w:b/>
        </w:rPr>
        <w:t>paid-in capital</w:t>
      </w:r>
      <w:r>
        <w:rPr>
          <w:rFonts w:ascii="Arial" w:hAnsi="Arial"/>
          <w:b/>
        </w:rPr>
        <w:t xml:space="preserve"> </w:t>
      </w:r>
      <w:r>
        <w:rPr>
          <w:rFonts w:ascii="Arial" w:hAnsi="Arial"/>
          <w:b/>
        </w:rPr>
        <w:tab/>
      </w:r>
      <w:r>
        <w:rPr>
          <w:rFonts w:ascii="Arial" w:hAnsi="Arial"/>
          <w:b/>
        </w:rPr>
        <w:tab/>
        <w:t>695,000</w:t>
      </w:r>
      <w:r>
        <w:rPr>
          <w:rFonts w:ascii="Arial" w:hAnsi="Arial"/>
          <w:b/>
        </w:rPr>
        <w:tab/>
        <w:t>30,000</w:t>
      </w:r>
      <w:r>
        <w:rPr>
          <w:rFonts w:ascii="Arial" w:hAnsi="Arial"/>
          <w:b/>
        </w:rPr>
        <w:tab/>
        <w:t>(S)   30,000</w:t>
      </w:r>
      <w:r>
        <w:rPr>
          <w:rFonts w:ascii="Arial" w:hAnsi="Arial"/>
          <w:b/>
        </w:rPr>
        <w:tab/>
      </w:r>
      <w:r>
        <w:rPr>
          <w:rFonts w:ascii="Arial" w:hAnsi="Arial"/>
          <w:b/>
        </w:rPr>
        <w:tab/>
        <w:t>695,000</w:t>
      </w:r>
    </w:p>
    <w:p w14:paraId="219E6B8B" w14:textId="77777777" w:rsidR="00B91E91" w:rsidRDefault="00B91E91" w:rsidP="009F6A6F">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Retained earnings</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860,000</w:t>
      </w:r>
      <w:r>
        <w:rPr>
          <w:rFonts w:ascii="Arial" w:hAnsi="Arial"/>
          <w:b/>
        </w:rPr>
        <w:tab/>
      </w:r>
      <w:r w:rsidRPr="00836270">
        <w:rPr>
          <w:rFonts w:ascii="Arial" w:hAnsi="Arial"/>
          <w:b/>
        </w:rPr>
        <w:t xml:space="preserve">  </w:t>
      </w:r>
      <w:r w:rsidRPr="005178A4">
        <w:rPr>
          <w:rFonts w:ascii="Arial" w:hAnsi="Arial"/>
          <w:b/>
          <w:u w:val="single"/>
        </w:rPr>
        <w:t>1</w:t>
      </w:r>
      <w:r>
        <w:rPr>
          <w:rFonts w:ascii="Arial" w:hAnsi="Arial"/>
          <w:b/>
          <w:u w:val="single"/>
        </w:rPr>
        <w:t>90,000</w:t>
      </w:r>
      <w:r>
        <w:rPr>
          <w:rFonts w:ascii="Arial" w:hAnsi="Arial"/>
          <w:b/>
        </w:rPr>
        <w:tab/>
        <w:t xml:space="preserve">(S) </w:t>
      </w:r>
      <w:r w:rsidRPr="00741439">
        <w:rPr>
          <w:rFonts w:ascii="Arial" w:hAnsi="Arial"/>
          <w:b/>
          <w:u w:val="single"/>
        </w:rPr>
        <w:t>190,000</w:t>
      </w:r>
      <w:r w:rsidR="00E21D4E">
        <w:rPr>
          <w:rFonts w:ascii="Arial" w:hAnsi="Arial"/>
          <w:b/>
        </w:rPr>
        <w:t xml:space="preserve">                 </w:t>
      </w:r>
      <w:r w:rsidRPr="00741439">
        <w:rPr>
          <w:rFonts w:ascii="Arial" w:hAnsi="Arial"/>
          <w:b/>
          <w:u w:val="single"/>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860,000</w:t>
      </w:r>
    </w:p>
    <w:p w14:paraId="55906D91" w14:textId="7D36CE3E" w:rsidR="00B91E91" w:rsidRDefault="00B91E91" w:rsidP="003F1D03">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u w:val="double"/>
        </w:rPr>
      </w:pPr>
      <w:r>
        <w:rPr>
          <w:rFonts w:ascii="Arial" w:hAnsi="Arial"/>
          <w:b/>
        </w:rPr>
        <w:tab/>
        <w:t>Totals</w:t>
      </w:r>
      <w:r>
        <w:rPr>
          <w:rFonts w:ascii="Arial" w:hAnsi="Arial"/>
          <w:b/>
        </w:rPr>
        <w:tab/>
      </w:r>
      <w:r>
        <w:rPr>
          <w:rFonts w:ascii="Arial" w:hAnsi="Arial"/>
          <w:b/>
        </w:rPr>
        <w:tab/>
      </w:r>
      <w:r>
        <w:rPr>
          <w:rFonts w:ascii="Arial" w:hAnsi="Arial"/>
          <w:b/>
          <w:u w:val="double"/>
        </w:rPr>
        <w:t>2,495,000</w:t>
      </w:r>
      <w:r>
        <w:rPr>
          <w:rFonts w:ascii="Arial" w:hAnsi="Arial"/>
          <w:b/>
        </w:rPr>
        <w:tab/>
      </w:r>
      <w:r>
        <w:rPr>
          <w:rFonts w:ascii="Arial" w:hAnsi="Arial"/>
          <w:b/>
          <w:u w:val="double"/>
        </w:rPr>
        <w:t>354,000</w:t>
      </w:r>
      <w:r w:rsidR="00E21D4E" w:rsidRPr="006020BC">
        <w:rPr>
          <w:rFonts w:ascii="Arial" w:hAnsi="Arial"/>
          <w:b/>
        </w:rPr>
        <w:t xml:space="preserve">                  </w:t>
      </w:r>
      <w:r>
        <w:rPr>
          <w:rFonts w:ascii="Arial" w:hAnsi="Arial"/>
          <w:b/>
        </w:rPr>
        <w:tab/>
      </w:r>
      <w:r w:rsidR="00E21D4E" w:rsidRPr="00741439">
        <w:rPr>
          <w:rFonts w:ascii="Arial" w:hAnsi="Arial"/>
          <w:b/>
          <w:szCs w:val="22"/>
          <w:u w:val="double"/>
        </w:rPr>
        <w:t>752,000</w:t>
      </w:r>
      <w:r w:rsidR="00E21D4E">
        <w:rPr>
          <w:rFonts w:ascii="Arial" w:hAnsi="Arial"/>
          <w:b/>
        </w:rPr>
        <w:t xml:space="preserve">                 </w:t>
      </w:r>
      <w:r w:rsidR="00E21D4E" w:rsidRPr="00741439">
        <w:rPr>
          <w:rFonts w:ascii="Arial" w:hAnsi="Arial"/>
          <w:b/>
          <w:szCs w:val="22"/>
          <w:u w:val="double"/>
        </w:rPr>
        <w:t>752,000</w:t>
      </w:r>
      <w:r w:rsidR="007F2753">
        <w:rPr>
          <w:rFonts w:ascii="Arial" w:hAnsi="Arial"/>
          <w:b/>
        </w:rPr>
        <w:t xml:space="preserve">        </w:t>
      </w:r>
      <w:r w:rsidR="003F1D03">
        <w:rPr>
          <w:rFonts w:ascii="Arial" w:hAnsi="Arial"/>
          <w:b/>
        </w:rPr>
        <w:tab/>
      </w:r>
      <w:r>
        <w:rPr>
          <w:rFonts w:ascii="Arial" w:hAnsi="Arial"/>
          <w:b/>
          <w:u w:val="double"/>
        </w:rPr>
        <w:t>2,574,000</w:t>
      </w:r>
    </w:p>
    <w:p w14:paraId="20C824C0" w14:textId="77777777" w:rsidR="00B91E91" w:rsidRDefault="00B91E91" w:rsidP="00B91E91">
      <w:pPr>
        <w:pStyle w:val="Outline1"/>
        <w:tabs>
          <w:tab w:val="clear" w:pos="720"/>
          <w:tab w:val="clear" w:pos="1080"/>
          <w:tab w:val="clear" w:pos="1440"/>
          <w:tab w:val="clear" w:pos="1800"/>
          <w:tab w:val="clear" w:pos="2160"/>
          <w:tab w:val="clear" w:pos="2520"/>
          <w:tab w:val="clear" w:pos="2880"/>
          <w:tab w:val="clear" w:pos="3240"/>
          <w:tab w:val="right" w:pos="3600"/>
          <w:tab w:val="decimal" w:pos="5040"/>
          <w:tab w:val="decimal" w:pos="7110"/>
          <w:tab w:val="right" w:pos="9000"/>
          <w:tab w:val="right" w:pos="10890"/>
          <w:tab w:val="decimal" w:pos="12420"/>
        </w:tabs>
        <w:spacing w:before="0"/>
        <w:rPr>
          <w:rFonts w:ascii="Arial" w:hAnsi="Arial"/>
          <w:b/>
        </w:rPr>
      </w:pPr>
    </w:p>
    <w:p w14:paraId="3936A1C2" w14:textId="77777777" w:rsidR="00B91E91" w:rsidRDefault="00B91E91" w:rsidP="00B91E91">
      <w:pPr>
        <w:pStyle w:val="Outline1"/>
        <w:tabs>
          <w:tab w:val="clear" w:pos="720"/>
          <w:tab w:val="clear" w:pos="1080"/>
          <w:tab w:val="clear" w:pos="1440"/>
          <w:tab w:val="clear" w:pos="1800"/>
          <w:tab w:val="clear" w:pos="2160"/>
          <w:tab w:val="clear" w:pos="2520"/>
          <w:tab w:val="clear" w:pos="2880"/>
          <w:tab w:val="clear" w:pos="3240"/>
          <w:tab w:val="right" w:pos="3420"/>
          <w:tab w:val="decimal" w:pos="5040"/>
          <w:tab w:val="decimal" w:pos="7110"/>
          <w:tab w:val="right" w:pos="9000"/>
          <w:tab w:val="right" w:pos="10890"/>
          <w:tab w:val="decimal" w:pos="12420"/>
        </w:tabs>
        <w:rPr>
          <w:rFonts w:ascii="Arial" w:hAnsi="Arial"/>
          <w:b/>
        </w:rPr>
      </w:pPr>
      <w:r>
        <w:rPr>
          <w:rFonts w:ascii="Arial" w:hAnsi="Arial"/>
          <w:b/>
          <w:i/>
        </w:rPr>
        <w:t xml:space="preserve">Note: </w:t>
      </w:r>
      <w:r>
        <w:rPr>
          <w:rFonts w:ascii="Arial" w:hAnsi="Arial"/>
          <w:b/>
        </w:rPr>
        <w:t xml:space="preserve">The accounts of </w:t>
      </w:r>
      <w:proofErr w:type="spellStart"/>
      <w:r>
        <w:rPr>
          <w:rFonts w:ascii="Arial" w:hAnsi="Arial"/>
          <w:b/>
        </w:rPr>
        <w:t>NewTune</w:t>
      </w:r>
      <w:proofErr w:type="spellEnd"/>
      <w:r>
        <w:rPr>
          <w:rFonts w:ascii="Arial" w:hAnsi="Arial"/>
          <w:b/>
        </w:rPr>
        <w:t xml:space="preserve"> have already been adjusted for the first three journal entries indicated in the answer to Part b. to record the acquisition fair value and the stock issuance costs.</w:t>
      </w:r>
    </w:p>
    <w:p w14:paraId="7FE8584E" w14:textId="77777777" w:rsidR="00B91E91" w:rsidRDefault="00B91E91" w:rsidP="00B91E91">
      <w:pPr>
        <w:pStyle w:val="Outline1"/>
        <w:tabs>
          <w:tab w:val="clear" w:pos="720"/>
          <w:tab w:val="clear" w:pos="1080"/>
          <w:tab w:val="clear" w:pos="1440"/>
          <w:tab w:val="clear" w:pos="1800"/>
          <w:tab w:val="clear" w:pos="2160"/>
          <w:tab w:val="clear" w:pos="2520"/>
          <w:tab w:val="clear" w:pos="2880"/>
          <w:tab w:val="clear" w:pos="3240"/>
          <w:tab w:val="right" w:pos="3420"/>
          <w:tab w:val="decimal" w:pos="5040"/>
          <w:tab w:val="decimal" w:pos="7110"/>
          <w:tab w:val="right" w:pos="9000"/>
          <w:tab w:val="right" w:pos="10890"/>
          <w:tab w:val="decimal" w:pos="12420"/>
        </w:tabs>
        <w:ind w:left="1296"/>
        <w:rPr>
          <w:rFonts w:ascii="Arial" w:hAnsi="Arial"/>
          <w:b/>
        </w:rPr>
      </w:pPr>
      <w:r>
        <w:rPr>
          <w:rFonts w:ascii="Arial" w:hAnsi="Arial"/>
          <w:b/>
        </w:rPr>
        <w:t>The consolidation entries are designed to:</w:t>
      </w:r>
    </w:p>
    <w:p w14:paraId="0F909775" w14:textId="77777777" w:rsidR="00B91E91" w:rsidRDefault="00B91E91" w:rsidP="00B91E91">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Eliminate the stockholders’ equity accounts of the subsidiary (S)</w:t>
      </w:r>
    </w:p>
    <w:p w14:paraId="390F255E" w14:textId="77777777" w:rsidR="00B91E91" w:rsidRDefault="00B91E91" w:rsidP="00B91E91">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Record all subsidiary assets and liabilities at fair value (A)</w:t>
      </w:r>
    </w:p>
    <w:p w14:paraId="15195407" w14:textId="77777777" w:rsidR="00B91E91" w:rsidRDefault="00B91E91" w:rsidP="00B91E91">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Recognize the goodwill indicated by the acquisition fair value (A)</w:t>
      </w:r>
    </w:p>
    <w:p w14:paraId="07B951F6" w14:textId="77777777" w:rsidR="00B91E91" w:rsidRDefault="00B91E91" w:rsidP="00B91E91">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6480"/>
          <w:tab w:val="right" w:pos="9000"/>
          <w:tab w:val="right" w:pos="10890"/>
          <w:tab w:val="decimal" w:pos="12420"/>
        </w:tabs>
        <w:spacing w:before="0"/>
        <w:ind w:left="1152"/>
        <w:rPr>
          <w:rFonts w:ascii="Arial" w:hAnsi="Arial"/>
          <w:b/>
        </w:rPr>
      </w:pPr>
      <w:r>
        <w:rPr>
          <w:rFonts w:ascii="Arial" w:hAnsi="Arial"/>
          <w:b/>
        </w:rPr>
        <w:t>Eliminate the Investment in On-the-Go account</w:t>
      </w:r>
      <w:r>
        <w:rPr>
          <w:rFonts w:ascii="Arial" w:hAnsi="Arial"/>
          <w:b/>
        </w:rPr>
        <w:tab/>
        <w:t xml:space="preserve"> (S, A)</w:t>
      </w:r>
    </w:p>
    <w:p w14:paraId="6B89ED6E" w14:textId="77777777" w:rsidR="00B91E91" w:rsidRDefault="00B91E91" w:rsidP="001A6735">
      <w:pPr>
        <w:pStyle w:val="Outline1"/>
        <w:tabs>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6480"/>
          <w:tab w:val="right" w:pos="9000"/>
          <w:tab w:val="right" w:pos="10890"/>
          <w:tab w:val="decimal" w:pos="12420"/>
        </w:tabs>
        <w:spacing w:before="0"/>
        <w:ind w:left="0" w:firstLine="0"/>
        <w:rPr>
          <w:rFonts w:ascii="Arial" w:hAnsi="Arial"/>
          <w:b/>
        </w:rPr>
      </w:pPr>
    </w:p>
    <w:p w14:paraId="25669577" w14:textId="77777777" w:rsidR="0017311A" w:rsidRDefault="00110729" w:rsidP="001A6735">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0" w:firstLine="0"/>
        <w:rPr>
          <w:rFonts w:ascii="Arial" w:hAnsi="Arial"/>
          <w:b/>
          <w:szCs w:val="22"/>
        </w:rPr>
        <w:sectPr w:rsidR="0017311A">
          <w:footerReference w:type="default" r:id="rId16"/>
          <w:pgSz w:w="15840" w:h="12240" w:orient="landscape" w:code="1"/>
          <w:pgMar w:top="1440" w:right="1440" w:bottom="1440" w:left="1440" w:header="720" w:footer="720" w:gutter="0"/>
          <w:cols w:space="360"/>
        </w:sectPr>
      </w:pPr>
      <w:r>
        <w:rPr>
          <w:rFonts w:ascii="Arial" w:hAnsi="Arial"/>
          <w:b/>
          <w:szCs w:val="22"/>
        </w:rPr>
        <w:t xml:space="preserve">c. </w:t>
      </w:r>
      <w:r w:rsidR="00B91E91" w:rsidRPr="00F22BE9">
        <w:rPr>
          <w:rFonts w:ascii="Arial" w:hAnsi="Arial"/>
          <w:b/>
          <w:szCs w:val="22"/>
        </w:rPr>
        <w:t>The consolidated balance sheets in parts a. and b. above are identical.  The financial reporting consequences for a 100% stock acquisition vs. a merger are the same.  The economic substances of the two forms of the transaction are identical and, therefore, so are the resulting financial statements.</w:t>
      </w:r>
      <w:r w:rsidR="007F2753">
        <w:rPr>
          <w:rFonts w:ascii="Arial" w:hAnsi="Arial"/>
          <w:b/>
          <w:szCs w:val="22"/>
        </w:rPr>
        <w:t xml:space="preserve">  The difference is in the journal entry to record the acquisition in the parent company books.</w:t>
      </w:r>
    </w:p>
    <w:p w14:paraId="6B80BD7C" w14:textId="7FBB9FD6" w:rsidR="006C6F42" w:rsidRDefault="00FF2D3A" w:rsidP="008C6574">
      <w:pPr>
        <w:pStyle w:val="Heading1"/>
        <w:ind w:left="0"/>
        <w:rPr>
          <w:u w:val="none"/>
        </w:rPr>
      </w:pPr>
      <w:r>
        <w:rPr>
          <w:u w:val="none"/>
        </w:rPr>
        <w:lastRenderedPageBreak/>
        <w:t>32</w:t>
      </w:r>
      <w:r w:rsidR="006C6F42" w:rsidRPr="006C6F42">
        <w:rPr>
          <w:u w:val="none"/>
        </w:rPr>
        <w:t xml:space="preserve">. </w:t>
      </w:r>
      <w:r w:rsidR="00AD6517">
        <w:rPr>
          <w:u w:val="none"/>
        </w:rPr>
        <w:t xml:space="preserve">(40 minutes) </w:t>
      </w:r>
      <w:r w:rsidR="006C6F42" w:rsidRPr="006C6F42">
        <w:rPr>
          <w:u w:val="none"/>
        </w:rPr>
        <w:t>(</w:t>
      </w:r>
      <w:r w:rsidR="006C6F42">
        <w:rPr>
          <w:u w:val="none"/>
        </w:rPr>
        <w:t>Prepare a consolidated balance sheet using the acquisition method).</w:t>
      </w:r>
    </w:p>
    <w:p w14:paraId="44F23449" w14:textId="77777777" w:rsidR="006C6F42" w:rsidRPr="006C6F42" w:rsidRDefault="006A03D8" w:rsidP="008C6574">
      <w:pPr>
        <w:pStyle w:val="Heading1"/>
        <w:ind w:left="0"/>
      </w:pPr>
      <w:r>
        <w:rPr>
          <w:u w:val="none"/>
        </w:rPr>
        <w:t xml:space="preserve">a. </w:t>
      </w:r>
      <w:r w:rsidR="009D5DD1">
        <w:rPr>
          <w:u w:val="none"/>
        </w:rPr>
        <w:t>Journal entries</w:t>
      </w:r>
      <w:r w:rsidR="006C6F42">
        <w:rPr>
          <w:u w:val="none"/>
        </w:rPr>
        <w:t xml:space="preserve"> to record the acquisition on Pacifica’s records.</w:t>
      </w:r>
    </w:p>
    <w:p w14:paraId="1ACCA046" w14:textId="77777777" w:rsidR="006C6F42" w:rsidRPr="006C6F42" w:rsidRDefault="006C6F42" w:rsidP="008C6574">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r>
      <w:r w:rsidRPr="006C6F42">
        <w:rPr>
          <w:rFonts w:ascii="Arial" w:hAnsi="Arial" w:cs="Arial"/>
          <w:b/>
          <w:sz w:val="24"/>
          <w:szCs w:val="24"/>
        </w:rPr>
        <w:t xml:space="preserve">Investment in </w:t>
      </w:r>
      <w:proofErr w:type="spellStart"/>
      <w:r w:rsidRPr="006C6F42">
        <w:rPr>
          <w:rFonts w:ascii="Arial" w:hAnsi="Arial" w:cs="Arial"/>
          <w:b/>
          <w:sz w:val="24"/>
          <w:szCs w:val="24"/>
        </w:rPr>
        <w:t>Seguros</w:t>
      </w:r>
      <w:proofErr w:type="spellEnd"/>
      <w:r w:rsidRPr="006C6F42">
        <w:rPr>
          <w:rFonts w:ascii="Arial" w:hAnsi="Arial" w:cs="Arial"/>
          <w:b/>
          <w:sz w:val="24"/>
          <w:szCs w:val="24"/>
        </w:rPr>
        <w:tab/>
        <w:t>1,06</w:t>
      </w:r>
      <w:r w:rsidR="001C740F">
        <w:rPr>
          <w:rFonts w:ascii="Arial" w:hAnsi="Arial" w:cs="Arial"/>
          <w:b/>
          <w:sz w:val="24"/>
          <w:szCs w:val="24"/>
        </w:rPr>
        <w:t>2</w:t>
      </w:r>
      <w:r w:rsidRPr="006C6F42">
        <w:rPr>
          <w:rFonts w:ascii="Arial" w:hAnsi="Arial" w:cs="Arial"/>
          <w:b/>
          <w:sz w:val="24"/>
          <w:szCs w:val="24"/>
        </w:rPr>
        <w:t>,</w:t>
      </w:r>
      <w:r w:rsidR="001C740F">
        <w:rPr>
          <w:rFonts w:ascii="Arial" w:hAnsi="Arial" w:cs="Arial"/>
          <w:b/>
          <w:sz w:val="24"/>
          <w:szCs w:val="24"/>
        </w:rPr>
        <w:t>5</w:t>
      </w:r>
      <w:r w:rsidRPr="006C6F42">
        <w:rPr>
          <w:rFonts w:ascii="Arial" w:hAnsi="Arial" w:cs="Arial"/>
          <w:b/>
          <w:sz w:val="24"/>
          <w:szCs w:val="24"/>
        </w:rPr>
        <w:t xml:space="preserve">00 </w:t>
      </w:r>
      <w:r w:rsidRPr="006C6F42">
        <w:rPr>
          <w:rFonts w:ascii="Arial" w:hAnsi="Arial" w:cs="Arial"/>
          <w:b/>
          <w:sz w:val="24"/>
          <w:szCs w:val="24"/>
        </w:rPr>
        <w:tab/>
      </w:r>
    </w:p>
    <w:p w14:paraId="372D6968" w14:textId="77777777" w:rsidR="006C6F42" w:rsidRPr="006C6F42" w:rsidRDefault="006C6F42" w:rsidP="008C6574">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w:t>
      </w:r>
      <w:r>
        <w:rPr>
          <w:rFonts w:ascii="Arial" w:hAnsi="Arial" w:cs="Arial"/>
          <w:b/>
          <w:sz w:val="24"/>
          <w:szCs w:val="24"/>
        </w:rPr>
        <w:t xml:space="preserve">ommon </w:t>
      </w:r>
      <w:r w:rsidR="00D42422">
        <w:rPr>
          <w:rFonts w:ascii="Arial" w:hAnsi="Arial" w:cs="Arial"/>
          <w:b/>
          <w:sz w:val="24"/>
          <w:szCs w:val="24"/>
        </w:rPr>
        <w:t>S</w:t>
      </w:r>
      <w:r>
        <w:rPr>
          <w:rFonts w:ascii="Arial" w:hAnsi="Arial" w:cs="Arial"/>
          <w:b/>
          <w:sz w:val="24"/>
          <w:szCs w:val="24"/>
        </w:rPr>
        <w:t>tock</w:t>
      </w:r>
      <w:r w:rsidRPr="006C6F42">
        <w:rPr>
          <w:rFonts w:ascii="Arial" w:hAnsi="Arial" w:cs="Arial"/>
          <w:b/>
          <w:sz w:val="24"/>
          <w:szCs w:val="24"/>
        </w:rPr>
        <w:t xml:space="preserve"> (50,000</w:t>
      </w:r>
      <w:r w:rsidR="007C73FE">
        <w:rPr>
          <w:rFonts w:ascii="Arial" w:hAnsi="Arial" w:cs="Arial"/>
          <w:b/>
          <w:sz w:val="24"/>
          <w:szCs w:val="24"/>
        </w:rPr>
        <w:t xml:space="preserve"> × </w:t>
      </w:r>
      <w:r>
        <w:rPr>
          <w:rFonts w:ascii="Arial" w:hAnsi="Arial" w:cs="Arial"/>
          <w:b/>
          <w:sz w:val="24"/>
          <w:szCs w:val="24"/>
        </w:rPr>
        <w:t>$</w:t>
      </w:r>
      <w:r w:rsidRPr="006C6F42">
        <w:rPr>
          <w:rFonts w:ascii="Arial" w:hAnsi="Arial" w:cs="Arial"/>
          <w:b/>
          <w:sz w:val="24"/>
          <w:szCs w:val="24"/>
        </w:rPr>
        <w:t>5)</w:t>
      </w:r>
      <w:r w:rsidRPr="006C6F42">
        <w:rPr>
          <w:rFonts w:ascii="Arial" w:hAnsi="Arial" w:cs="Arial"/>
          <w:b/>
          <w:sz w:val="24"/>
          <w:szCs w:val="24"/>
        </w:rPr>
        <w:tab/>
      </w:r>
      <w:r w:rsidRPr="006C6F42">
        <w:rPr>
          <w:rFonts w:ascii="Arial" w:hAnsi="Arial" w:cs="Arial"/>
          <w:b/>
          <w:sz w:val="24"/>
          <w:szCs w:val="24"/>
        </w:rPr>
        <w:tab/>
        <w:t xml:space="preserve">250,000 </w:t>
      </w:r>
    </w:p>
    <w:p w14:paraId="64319BA9" w14:textId="77777777" w:rsidR="006C6F42" w:rsidRPr="006C6F42" w:rsidRDefault="006C6F42" w:rsidP="008C6574">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t xml:space="preserve">Additional </w:t>
      </w:r>
      <w:r w:rsidR="00D42422">
        <w:rPr>
          <w:rFonts w:ascii="Arial" w:hAnsi="Arial" w:cs="Arial"/>
          <w:b/>
          <w:sz w:val="24"/>
          <w:szCs w:val="24"/>
        </w:rPr>
        <w:t>P</w:t>
      </w:r>
      <w:r w:rsidR="00A00FF5">
        <w:rPr>
          <w:rFonts w:ascii="Arial" w:hAnsi="Arial" w:cs="Arial"/>
          <w:b/>
          <w:sz w:val="24"/>
          <w:szCs w:val="24"/>
        </w:rPr>
        <w:t xml:space="preserve">aid-In </w:t>
      </w:r>
      <w:r w:rsidR="00D42422">
        <w:rPr>
          <w:rFonts w:ascii="Arial" w:hAnsi="Arial" w:cs="Arial"/>
          <w:b/>
          <w:sz w:val="24"/>
          <w:szCs w:val="24"/>
        </w:rPr>
        <w:t>C</w:t>
      </w:r>
      <w:r>
        <w:rPr>
          <w:rFonts w:ascii="Arial" w:hAnsi="Arial" w:cs="Arial"/>
          <w:b/>
          <w:sz w:val="24"/>
          <w:szCs w:val="24"/>
        </w:rPr>
        <w:t>apital (50,000</w:t>
      </w:r>
      <w:r w:rsidR="007C73FE">
        <w:rPr>
          <w:rFonts w:ascii="Arial" w:hAnsi="Arial" w:cs="Arial"/>
          <w:b/>
          <w:sz w:val="24"/>
          <w:szCs w:val="24"/>
        </w:rPr>
        <w:t xml:space="preserve"> × </w:t>
      </w:r>
      <w:r>
        <w:rPr>
          <w:rFonts w:ascii="Arial" w:hAnsi="Arial" w:cs="Arial"/>
          <w:b/>
          <w:sz w:val="24"/>
          <w:szCs w:val="24"/>
        </w:rPr>
        <w:t>$15)</w:t>
      </w:r>
      <w:r w:rsidRPr="006C6F42">
        <w:rPr>
          <w:rFonts w:ascii="Arial" w:hAnsi="Arial" w:cs="Arial"/>
          <w:b/>
          <w:sz w:val="24"/>
          <w:szCs w:val="24"/>
        </w:rPr>
        <w:tab/>
      </w:r>
      <w:r>
        <w:rPr>
          <w:rFonts w:ascii="Arial" w:hAnsi="Arial" w:cs="Arial"/>
          <w:b/>
          <w:sz w:val="24"/>
          <w:szCs w:val="24"/>
        </w:rPr>
        <w:tab/>
      </w:r>
      <w:r w:rsidRPr="006C6F42">
        <w:rPr>
          <w:rFonts w:ascii="Arial" w:hAnsi="Arial" w:cs="Arial"/>
          <w:b/>
          <w:sz w:val="24"/>
          <w:szCs w:val="24"/>
        </w:rPr>
        <w:t xml:space="preserve">750,000 </w:t>
      </w:r>
    </w:p>
    <w:p w14:paraId="5E2D9D47" w14:textId="77777777" w:rsidR="006C6F42" w:rsidRPr="006C6F42" w:rsidRDefault="006C6F42" w:rsidP="008C6574">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 xml:space="preserve">Contingent </w:t>
      </w:r>
      <w:r w:rsidR="00D42422">
        <w:rPr>
          <w:rFonts w:ascii="Arial" w:hAnsi="Arial" w:cs="Arial"/>
          <w:b/>
          <w:sz w:val="24"/>
          <w:szCs w:val="24"/>
        </w:rPr>
        <w:t>P</w:t>
      </w:r>
      <w:r w:rsidR="00AC0FD1">
        <w:rPr>
          <w:rFonts w:ascii="Arial" w:hAnsi="Arial" w:cs="Arial"/>
          <w:b/>
          <w:sz w:val="24"/>
          <w:szCs w:val="24"/>
        </w:rPr>
        <w:t xml:space="preserve">erformance </w:t>
      </w:r>
      <w:r w:rsidR="00D42422">
        <w:rPr>
          <w:rFonts w:ascii="Arial" w:hAnsi="Arial" w:cs="Arial"/>
          <w:b/>
          <w:sz w:val="24"/>
          <w:szCs w:val="24"/>
        </w:rPr>
        <w:t>O</w:t>
      </w:r>
      <w:r w:rsidRPr="006C6F42">
        <w:rPr>
          <w:rFonts w:ascii="Arial" w:hAnsi="Arial" w:cs="Arial"/>
          <w:b/>
          <w:sz w:val="24"/>
          <w:szCs w:val="24"/>
        </w:rPr>
        <w:t>bligation</w:t>
      </w:r>
      <w:r w:rsidRPr="006C6F42">
        <w:rPr>
          <w:rFonts w:ascii="Arial" w:hAnsi="Arial" w:cs="Arial"/>
          <w:b/>
          <w:sz w:val="24"/>
          <w:szCs w:val="24"/>
        </w:rPr>
        <w:tab/>
      </w:r>
      <w:r w:rsidRPr="006C6F42">
        <w:rPr>
          <w:rFonts w:ascii="Arial" w:hAnsi="Arial" w:cs="Arial"/>
          <w:b/>
          <w:sz w:val="24"/>
          <w:szCs w:val="24"/>
        </w:rPr>
        <w:tab/>
        <w:t>6</w:t>
      </w:r>
      <w:r w:rsidR="001C740F">
        <w:rPr>
          <w:rFonts w:ascii="Arial" w:hAnsi="Arial" w:cs="Arial"/>
          <w:b/>
          <w:sz w:val="24"/>
          <w:szCs w:val="24"/>
        </w:rPr>
        <w:t>2</w:t>
      </w:r>
      <w:r w:rsidRPr="006C6F42">
        <w:rPr>
          <w:rFonts w:ascii="Arial" w:hAnsi="Arial" w:cs="Arial"/>
          <w:b/>
          <w:sz w:val="24"/>
          <w:szCs w:val="24"/>
        </w:rPr>
        <w:t>,</w:t>
      </w:r>
      <w:r w:rsidR="001C740F">
        <w:rPr>
          <w:rFonts w:ascii="Arial" w:hAnsi="Arial" w:cs="Arial"/>
          <w:b/>
          <w:sz w:val="24"/>
          <w:szCs w:val="24"/>
        </w:rPr>
        <w:t>5</w:t>
      </w:r>
      <w:r w:rsidRPr="006C6F42">
        <w:rPr>
          <w:rFonts w:ascii="Arial" w:hAnsi="Arial" w:cs="Arial"/>
          <w:b/>
          <w:sz w:val="24"/>
          <w:szCs w:val="24"/>
        </w:rPr>
        <w:t xml:space="preserve">00 </w:t>
      </w:r>
    </w:p>
    <w:p w14:paraId="16F78270" w14:textId="77777777" w:rsidR="006C6F42" w:rsidRDefault="006C6F42" w:rsidP="008C6574">
      <w:pPr>
        <w:pStyle w:val="Heading1"/>
        <w:spacing w:after="0"/>
        <w:ind w:left="0" w:firstLine="93"/>
        <w:rPr>
          <w:u w:val="none"/>
        </w:rPr>
      </w:pPr>
      <w:r>
        <w:rPr>
          <w:u w:val="none"/>
        </w:rPr>
        <w:t xml:space="preserve">    </w:t>
      </w:r>
      <w:r w:rsidRPr="006C6F42">
        <w:rPr>
          <w:u w:val="none"/>
        </w:rPr>
        <w:t>The</w:t>
      </w:r>
      <w:r>
        <w:rPr>
          <w:u w:val="none"/>
        </w:rPr>
        <w:t xml:space="preserve"> contingent consideration is computed as:</w:t>
      </w:r>
    </w:p>
    <w:p w14:paraId="3053CDC4" w14:textId="77777777" w:rsidR="006C6F42" w:rsidRDefault="006C6F42" w:rsidP="008C6574">
      <w:pPr>
        <w:pStyle w:val="Heading1"/>
        <w:spacing w:before="0" w:after="0"/>
        <w:ind w:left="0" w:firstLine="720"/>
        <w:rPr>
          <w:u w:val="none"/>
        </w:rPr>
      </w:pPr>
      <w:r>
        <w:rPr>
          <w:u w:val="none"/>
        </w:rPr>
        <w:t>$13</w:t>
      </w:r>
      <w:r w:rsidR="00A150DA">
        <w:rPr>
          <w:u w:val="none"/>
        </w:rPr>
        <w:t>0</w:t>
      </w:r>
      <w:r>
        <w:rPr>
          <w:u w:val="none"/>
        </w:rPr>
        <w:t>,000 payment</w:t>
      </w:r>
      <w:r w:rsidR="007C73FE">
        <w:rPr>
          <w:u w:val="none"/>
        </w:rPr>
        <w:t xml:space="preserve"> × </w:t>
      </w:r>
      <w:r>
        <w:rPr>
          <w:u w:val="none"/>
        </w:rPr>
        <w:t>50% probability</w:t>
      </w:r>
      <w:r w:rsidR="007C73FE">
        <w:rPr>
          <w:u w:val="none"/>
        </w:rPr>
        <w:t xml:space="preserve"> × </w:t>
      </w:r>
      <w:r>
        <w:rPr>
          <w:u w:val="none"/>
        </w:rPr>
        <w:t>0.</w:t>
      </w:r>
      <w:r w:rsidR="001C740F">
        <w:rPr>
          <w:u w:val="none"/>
        </w:rPr>
        <w:t>961538</w:t>
      </w:r>
      <w:r>
        <w:rPr>
          <w:u w:val="none"/>
        </w:rPr>
        <w:t xml:space="preserve"> present value factor</w:t>
      </w:r>
    </w:p>
    <w:p w14:paraId="1A09B232" w14:textId="77777777" w:rsidR="006C6F42" w:rsidRPr="006C6F42" w:rsidRDefault="006C6F42" w:rsidP="008C6574">
      <w:pPr>
        <w:tabs>
          <w:tab w:val="left" w:pos="360"/>
          <w:tab w:val="left" w:pos="900"/>
          <w:tab w:val="right" w:pos="6750"/>
          <w:tab w:val="right" w:pos="7740"/>
        </w:tabs>
        <w:ind w:left="0"/>
        <w:rPr>
          <w:rFonts w:ascii="Arial" w:hAnsi="Arial" w:cs="Arial"/>
          <w:b/>
          <w:sz w:val="24"/>
          <w:szCs w:val="24"/>
        </w:rPr>
      </w:pPr>
    </w:p>
    <w:p w14:paraId="0105E16A" w14:textId="77777777" w:rsidR="006C6F42" w:rsidRPr="006C6F42" w:rsidRDefault="006C6F42" w:rsidP="008C6574">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r>
      <w:r w:rsidR="009A0F3C">
        <w:rPr>
          <w:rFonts w:ascii="Arial" w:hAnsi="Arial" w:cs="Arial"/>
          <w:b/>
          <w:sz w:val="24"/>
          <w:szCs w:val="24"/>
        </w:rPr>
        <w:t xml:space="preserve">Professional </w:t>
      </w:r>
      <w:r w:rsidR="00D42422">
        <w:rPr>
          <w:rFonts w:ascii="Arial" w:hAnsi="Arial" w:cs="Arial"/>
          <w:b/>
          <w:sz w:val="24"/>
          <w:szCs w:val="24"/>
        </w:rPr>
        <w:t>S</w:t>
      </w:r>
      <w:r w:rsidR="00325AB9">
        <w:rPr>
          <w:rFonts w:ascii="Arial" w:hAnsi="Arial" w:cs="Arial"/>
          <w:b/>
          <w:sz w:val="24"/>
          <w:szCs w:val="24"/>
        </w:rPr>
        <w:t xml:space="preserve">ervices </w:t>
      </w:r>
      <w:r w:rsidR="00D42422">
        <w:rPr>
          <w:rFonts w:ascii="Arial" w:hAnsi="Arial" w:cs="Arial"/>
          <w:b/>
          <w:sz w:val="24"/>
          <w:szCs w:val="24"/>
        </w:rPr>
        <w:t>E</w:t>
      </w:r>
      <w:r w:rsidR="00325AB9">
        <w:rPr>
          <w:rFonts w:ascii="Arial" w:hAnsi="Arial" w:cs="Arial"/>
          <w:b/>
          <w:sz w:val="24"/>
          <w:szCs w:val="24"/>
        </w:rPr>
        <w:t>xpense</w:t>
      </w:r>
      <w:r w:rsidRPr="006C6F42">
        <w:rPr>
          <w:rFonts w:ascii="Arial" w:hAnsi="Arial" w:cs="Arial"/>
          <w:b/>
          <w:sz w:val="24"/>
          <w:szCs w:val="24"/>
        </w:rPr>
        <w:tab/>
        <w:t xml:space="preserve">15,000 </w:t>
      </w:r>
      <w:r w:rsidRPr="006C6F42">
        <w:rPr>
          <w:rFonts w:ascii="Arial" w:hAnsi="Arial" w:cs="Arial"/>
          <w:b/>
          <w:sz w:val="24"/>
          <w:szCs w:val="24"/>
        </w:rPr>
        <w:tab/>
      </w:r>
    </w:p>
    <w:p w14:paraId="59A54A4A" w14:textId="77777777" w:rsidR="006C6F42" w:rsidRPr="006C6F42" w:rsidRDefault="006C6F42" w:rsidP="008C6574">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Cash</w:t>
      </w:r>
      <w:r w:rsidRPr="006C6F42">
        <w:rPr>
          <w:rFonts w:ascii="Arial" w:hAnsi="Arial" w:cs="Arial"/>
          <w:b/>
          <w:sz w:val="24"/>
          <w:szCs w:val="24"/>
        </w:rPr>
        <w:tab/>
      </w:r>
      <w:r w:rsidRPr="006C6F42">
        <w:rPr>
          <w:rFonts w:ascii="Arial" w:hAnsi="Arial" w:cs="Arial"/>
          <w:b/>
          <w:sz w:val="24"/>
          <w:szCs w:val="24"/>
        </w:rPr>
        <w:tab/>
        <w:t xml:space="preserve">15,000 </w:t>
      </w:r>
    </w:p>
    <w:p w14:paraId="351FEE39" w14:textId="77777777" w:rsidR="006C6F42" w:rsidRPr="006C6F42" w:rsidRDefault="006C6F42" w:rsidP="008C6574">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r>
      <w:r w:rsidRPr="006C6F42">
        <w:rPr>
          <w:rFonts w:ascii="Arial" w:hAnsi="Arial" w:cs="Arial"/>
          <w:b/>
          <w:sz w:val="24"/>
          <w:szCs w:val="24"/>
        </w:rPr>
        <w:t>A</w:t>
      </w:r>
      <w:r w:rsidR="003C2AFB">
        <w:rPr>
          <w:rFonts w:ascii="Arial" w:hAnsi="Arial" w:cs="Arial"/>
          <w:b/>
          <w:sz w:val="24"/>
          <w:szCs w:val="24"/>
        </w:rPr>
        <w:t xml:space="preserve">dditional </w:t>
      </w:r>
      <w:r w:rsidR="00D42422">
        <w:rPr>
          <w:rFonts w:ascii="Arial" w:hAnsi="Arial" w:cs="Arial"/>
          <w:b/>
          <w:sz w:val="24"/>
          <w:szCs w:val="24"/>
        </w:rPr>
        <w:t>P</w:t>
      </w:r>
      <w:r w:rsidR="003C2AFB">
        <w:rPr>
          <w:rFonts w:ascii="Arial" w:hAnsi="Arial" w:cs="Arial"/>
          <w:b/>
          <w:sz w:val="24"/>
          <w:szCs w:val="24"/>
        </w:rPr>
        <w:t>aid-</w:t>
      </w:r>
      <w:r w:rsidR="00D42422">
        <w:rPr>
          <w:rFonts w:ascii="Arial" w:hAnsi="Arial" w:cs="Arial"/>
          <w:b/>
          <w:sz w:val="24"/>
          <w:szCs w:val="24"/>
        </w:rPr>
        <w:t>I</w:t>
      </w:r>
      <w:r w:rsidR="003C2AFB">
        <w:rPr>
          <w:rFonts w:ascii="Arial" w:hAnsi="Arial" w:cs="Arial"/>
          <w:b/>
          <w:sz w:val="24"/>
          <w:szCs w:val="24"/>
        </w:rPr>
        <w:t xml:space="preserve">n </w:t>
      </w:r>
      <w:r w:rsidR="00D42422">
        <w:rPr>
          <w:rFonts w:ascii="Arial" w:hAnsi="Arial" w:cs="Arial"/>
          <w:b/>
          <w:sz w:val="24"/>
          <w:szCs w:val="24"/>
        </w:rPr>
        <w:t>C</w:t>
      </w:r>
      <w:r w:rsidR="003C2AFB">
        <w:rPr>
          <w:rFonts w:ascii="Arial" w:hAnsi="Arial" w:cs="Arial"/>
          <w:b/>
          <w:sz w:val="24"/>
          <w:szCs w:val="24"/>
        </w:rPr>
        <w:t>apital</w:t>
      </w:r>
      <w:r w:rsidRPr="006C6F42">
        <w:rPr>
          <w:rFonts w:ascii="Arial" w:hAnsi="Arial" w:cs="Arial"/>
          <w:b/>
          <w:sz w:val="24"/>
          <w:szCs w:val="24"/>
        </w:rPr>
        <w:tab/>
        <w:t xml:space="preserve">9,000 </w:t>
      </w:r>
      <w:r w:rsidRPr="006C6F42">
        <w:rPr>
          <w:rFonts w:ascii="Arial" w:hAnsi="Arial" w:cs="Arial"/>
          <w:b/>
          <w:sz w:val="24"/>
          <w:szCs w:val="24"/>
        </w:rPr>
        <w:tab/>
      </w:r>
    </w:p>
    <w:p w14:paraId="2502D0E2" w14:textId="77777777" w:rsidR="006C6F42" w:rsidRPr="006C6F42" w:rsidRDefault="006C6F42" w:rsidP="008C6574">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Cash</w:t>
      </w:r>
      <w:r w:rsidRPr="006C6F42">
        <w:rPr>
          <w:rFonts w:ascii="Arial" w:hAnsi="Arial" w:cs="Arial"/>
          <w:b/>
          <w:sz w:val="24"/>
          <w:szCs w:val="24"/>
        </w:rPr>
        <w:tab/>
      </w:r>
      <w:r w:rsidRPr="006C6F42">
        <w:rPr>
          <w:rFonts w:ascii="Arial" w:hAnsi="Arial" w:cs="Arial"/>
          <w:b/>
          <w:sz w:val="24"/>
          <w:szCs w:val="24"/>
        </w:rPr>
        <w:tab/>
        <w:t xml:space="preserve">9,000 </w:t>
      </w:r>
    </w:p>
    <w:p w14:paraId="78142F36" w14:textId="77777777" w:rsidR="006A03D8" w:rsidRDefault="006A03D8" w:rsidP="008C6574">
      <w:pPr>
        <w:pStyle w:val="Heading1"/>
        <w:spacing w:before="0" w:after="0"/>
        <w:ind w:left="0"/>
        <w:rPr>
          <w:u w:val="none"/>
        </w:rPr>
      </w:pPr>
    </w:p>
    <w:p w14:paraId="396424E7" w14:textId="77777777" w:rsidR="006C6F42" w:rsidRDefault="006C6F42" w:rsidP="008C6574">
      <w:pPr>
        <w:pStyle w:val="Heading1"/>
        <w:spacing w:before="0" w:after="0"/>
        <w:ind w:left="0"/>
        <w:rPr>
          <w:u w:val="none"/>
        </w:rPr>
      </w:pPr>
      <w:proofErr w:type="gramStart"/>
      <w:r>
        <w:rPr>
          <w:u w:val="none"/>
        </w:rPr>
        <w:t>b</w:t>
      </w:r>
      <w:proofErr w:type="gramEnd"/>
      <w:r>
        <w:rPr>
          <w:u w:val="none"/>
        </w:rPr>
        <w:t>. and c.</w:t>
      </w:r>
    </w:p>
    <w:tbl>
      <w:tblPr>
        <w:tblW w:w="10410" w:type="dxa"/>
        <w:tblInd w:w="-342" w:type="dxa"/>
        <w:tblLayout w:type="fixed"/>
        <w:tblLook w:val="0000" w:firstRow="0" w:lastRow="0" w:firstColumn="0" w:lastColumn="0" w:noHBand="0" w:noVBand="0"/>
      </w:tblPr>
      <w:tblGrid>
        <w:gridCol w:w="3240"/>
        <w:gridCol w:w="360"/>
        <w:gridCol w:w="1260"/>
        <w:gridCol w:w="90"/>
        <w:gridCol w:w="1170"/>
        <w:gridCol w:w="1350"/>
        <w:gridCol w:w="1350"/>
        <w:gridCol w:w="90"/>
        <w:gridCol w:w="1230"/>
        <w:gridCol w:w="270"/>
      </w:tblGrid>
      <w:tr w:rsidR="00927485" w:rsidRPr="00927485" w14:paraId="45188A8D" w14:textId="77777777" w:rsidTr="00B652DE">
        <w:trPr>
          <w:trHeight w:val="255"/>
        </w:trPr>
        <w:tc>
          <w:tcPr>
            <w:tcW w:w="3240" w:type="dxa"/>
            <w:tcBorders>
              <w:top w:val="nil"/>
              <w:left w:val="nil"/>
              <w:bottom w:val="single" w:sz="4" w:space="0" w:color="auto"/>
              <w:right w:val="nil"/>
            </w:tcBorders>
            <w:shd w:val="clear" w:color="auto" w:fill="auto"/>
            <w:noWrap/>
            <w:vAlign w:val="bottom"/>
          </w:tcPr>
          <w:p w14:paraId="51E8762D" w14:textId="77777777" w:rsidR="00927485" w:rsidRPr="00927485" w:rsidRDefault="00927485" w:rsidP="008C6574">
            <w:pPr>
              <w:ind w:left="0"/>
              <w:rPr>
                <w:rFonts w:ascii="Arial" w:hAnsi="Arial" w:cs="Arial"/>
                <w:b/>
                <w:szCs w:val="22"/>
              </w:rPr>
            </w:pPr>
          </w:p>
        </w:tc>
        <w:tc>
          <w:tcPr>
            <w:tcW w:w="1620" w:type="dxa"/>
            <w:gridSpan w:val="2"/>
            <w:tcBorders>
              <w:top w:val="nil"/>
              <w:left w:val="nil"/>
              <w:bottom w:val="single" w:sz="4" w:space="0" w:color="auto"/>
              <w:right w:val="nil"/>
            </w:tcBorders>
            <w:shd w:val="clear" w:color="auto" w:fill="auto"/>
            <w:noWrap/>
            <w:vAlign w:val="bottom"/>
          </w:tcPr>
          <w:p w14:paraId="5E0A8865" w14:textId="77777777" w:rsidR="00927485" w:rsidRPr="00D92D78" w:rsidRDefault="00927485" w:rsidP="008C6574">
            <w:pPr>
              <w:ind w:left="0"/>
              <w:jc w:val="right"/>
              <w:rPr>
                <w:rFonts w:ascii="Arial" w:hAnsi="Arial" w:cs="Arial"/>
                <w:b/>
                <w:szCs w:val="22"/>
              </w:rPr>
            </w:pPr>
            <w:r w:rsidRPr="00D92D78">
              <w:rPr>
                <w:rFonts w:ascii="Arial" w:hAnsi="Arial" w:cs="Arial"/>
                <w:b/>
                <w:szCs w:val="22"/>
              </w:rPr>
              <w:t>Pacific</w:t>
            </w:r>
            <w:r w:rsidR="00C3136C" w:rsidRPr="00D92D78">
              <w:rPr>
                <w:rFonts w:ascii="Arial" w:hAnsi="Arial" w:cs="Arial"/>
                <w:b/>
                <w:szCs w:val="22"/>
              </w:rPr>
              <w:t>a</w:t>
            </w:r>
          </w:p>
        </w:tc>
        <w:tc>
          <w:tcPr>
            <w:tcW w:w="1260" w:type="dxa"/>
            <w:gridSpan w:val="2"/>
            <w:tcBorders>
              <w:top w:val="nil"/>
              <w:left w:val="nil"/>
              <w:bottom w:val="single" w:sz="4" w:space="0" w:color="auto"/>
              <w:right w:val="nil"/>
            </w:tcBorders>
            <w:shd w:val="clear" w:color="auto" w:fill="auto"/>
            <w:noWrap/>
            <w:vAlign w:val="bottom"/>
          </w:tcPr>
          <w:p w14:paraId="551F61AF" w14:textId="77777777" w:rsidR="00927485" w:rsidRPr="00D92D78" w:rsidRDefault="00927485" w:rsidP="008C6574">
            <w:pPr>
              <w:ind w:left="0"/>
              <w:jc w:val="right"/>
              <w:rPr>
                <w:rFonts w:ascii="Arial" w:hAnsi="Arial" w:cs="Arial"/>
                <w:b/>
                <w:szCs w:val="22"/>
              </w:rPr>
            </w:pPr>
            <w:proofErr w:type="spellStart"/>
            <w:r w:rsidRPr="00D92D78">
              <w:rPr>
                <w:rFonts w:ascii="Arial" w:hAnsi="Arial" w:cs="Arial"/>
                <w:b/>
                <w:szCs w:val="22"/>
              </w:rPr>
              <w:t>Seguros</w:t>
            </w:r>
            <w:proofErr w:type="spellEnd"/>
          </w:p>
        </w:tc>
        <w:tc>
          <w:tcPr>
            <w:tcW w:w="2790" w:type="dxa"/>
            <w:gridSpan w:val="3"/>
            <w:tcBorders>
              <w:top w:val="nil"/>
              <w:left w:val="nil"/>
              <w:bottom w:val="single" w:sz="4" w:space="0" w:color="auto"/>
              <w:right w:val="nil"/>
            </w:tcBorders>
            <w:shd w:val="clear" w:color="auto" w:fill="auto"/>
            <w:noWrap/>
            <w:vAlign w:val="bottom"/>
          </w:tcPr>
          <w:p w14:paraId="2FF34BFE" w14:textId="77777777" w:rsidR="00927485" w:rsidRPr="00D92D78" w:rsidRDefault="00314CE0" w:rsidP="008C6574">
            <w:pPr>
              <w:ind w:left="0"/>
              <w:rPr>
                <w:rFonts w:ascii="Arial" w:hAnsi="Arial" w:cs="Arial"/>
                <w:b/>
                <w:szCs w:val="22"/>
              </w:rPr>
            </w:pPr>
            <w:r w:rsidRPr="00D92D78">
              <w:rPr>
                <w:rFonts w:ascii="Arial" w:hAnsi="Arial" w:cs="Arial"/>
                <w:b/>
                <w:sz w:val="20"/>
              </w:rPr>
              <w:t xml:space="preserve">     </w:t>
            </w:r>
            <w:r w:rsidR="00927485" w:rsidRPr="00D92D78">
              <w:rPr>
                <w:rFonts w:ascii="Arial" w:hAnsi="Arial" w:cs="Arial"/>
                <w:b/>
                <w:szCs w:val="22"/>
              </w:rPr>
              <w:t>Consolidation Entries</w:t>
            </w:r>
          </w:p>
        </w:tc>
        <w:tc>
          <w:tcPr>
            <w:tcW w:w="1500" w:type="dxa"/>
            <w:gridSpan w:val="2"/>
            <w:tcBorders>
              <w:top w:val="nil"/>
              <w:left w:val="nil"/>
              <w:bottom w:val="single" w:sz="4" w:space="0" w:color="auto"/>
              <w:right w:val="nil"/>
            </w:tcBorders>
            <w:shd w:val="clear" w:color="auto" w:fill="auto"/>
            <w:noWrap/>
            <w:vAlign w:val="bottom"/>
          </w:tcPr>
          <w:p w14:paraId="23B72BD0" w14:textId="77777777" w:rsidR="00927485" w:rsidRPr="00D92D78" w:rsidRDefault="00927485" w:rsidP="008C6574">
            <w:pPr>
              <w:ind w:left="0"/>
              <w:jc w:val="center"/>
              <w:rPr>
                <w:rFonts w:ascii="Arial" w:hAnsi="Arial" w:cs="Arial"/>
                <w:b/>
                <w:sz w:val="20"/>
              </w:rPr>
            </w:pPr>
            <w:r w:rsidRPr="00D92D78">
              <w:rPr>
                <w:rFonts w:ascii="Arial" w:hAnsi="Arial" w:cs="Arial"/>
                <w:b/>
                <w:sz w:val="20"/>
              </w:rPr>
              <w:t>Consolidated Balance Sheet</w:t>
            </w:r>
          </w:p>
        </w:tc>
      </w:tr>
      <w:tr w:rsidR="00927485" w:rsidRPr="00F62CC0" w14:paraId="2A144842"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98821B5"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Revenues</w:t>
            </w:r>
          </w:p>
        </w:tc>
        <w:tc>
          <w:tcPr>
            <w:tcW w:w="1350" w:type="dxa"/>
            <w:gridSpan w:val="2"/>
            <w:tcBorders>
              <w:top w:val="nil"/>
              <w:left w:val="nil"/>
              <w:bottom w:val="nil"/>
              <w:right w:val="nil"/>
            </w:tcBorders>
            <w:shd w:val="clear" w:color="auto" w:fill="auto"/>
            <w:noWrap/>
            <w:vAlign w:val="bottom"/>
          </w:tcPr>
          <w:p w14:paraId="5681F877"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(1,200,000)</w:t>
            </w:r>
          </w:p>
        </w:tc>
        <w:tc>
          <w:tcPr>
            <w:tcW w:w="1170" w:type="dxa"/>
            <w:tcBorders>
              <w:top w:val="nil"/>
              <w:left w:val="nil"/>
              <w:bottom w:val="nil"/>
              <w:right w:val="nil"/>
            </w:tcBorders>
            <w:shd w:val="clear" w:color="auto" w:fill="auto"/>
            <w:noWrap/>
            <w:vAlign w:val="bottom"/>
          </w:tcPr>
          <w:p w14:paraId="5325D3A8" w14:textId="77777777" w:rsidR="006C6F42" w:rsidRPr="00F62CC0" w:rsidRDefault="006C6F42" w:rsidP="008C6574">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D35B97B"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119A1A3"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F5AD118"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(1,200,000)</w:t>
            </w:r>
          </w:p>
        </w:tc>
      </w:tr>
      <w:tr w:rsidR="00927485" w:rsidRPr="00F62CC0" w14:paraId="158E120E"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6724CAD7"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Expenses</w:t>
            </w:r>
          </w:p>
        </w:tc>
        <w:tc>
          <w:tcPr>
            <w:tcW w:w="1350" w:type="dxa"/>
            <w:gridSpan w:val="2"/>
            <w:tcBorders>
              <w:top w:val="nil"/>
              <w:left w:val="nil"/>
              <w:bottom w:val="nil"/>
              <w:right w:val="nil"/>
            </w:tcBorders>
            <w:shd w:val="clear" w:color="auto" w:fill="auto"/>
            <w:noWrap/>
            <w:vAlign w:val="bottom"/>
          </w:tcPr>
          <w:p w14:paraId="09868329" w14:textId="77777777" w:rsidR="006C6F42" w:rsidRPr="00F62CC0" w:rsidRDefault="00912B00" w:rsidP="008C6574">
            <w:pPr>
              <w:ind w:left="0"/>
              <w:jc w:val="right"/>
              <w:rPr>
                <w:rFonts w:ascii="Arial" w:hAnsi="Arial" w:cs="Arial"/>
                <w:b/>
                <w:sz w:val="20"/>
                <w:szCs w:val="22"/>
                <w:u w:val="single"/>
              </w:rPr>
            </w:pPr>
            <w:r w:rsidRPr="00F62CC0">
              <w:rPr>
                <w:rFonts w:ascii="Arial" w:hAnsi="Arial" w:cs="Arial"/>
                <w:b/>
                <w:sz w:val="20"/>
                <w:szCs w:val="22"/>
                <w:u w:val="single"/>
              </w:rPr>
              <w:t xml:space="preserve">  </w:t>
            </w:r>
            <w:r w:rsidR="006C6F42" w:rsidRPr="00F62CC0">
              <w:rPr>
                <w:rFonts w:ascii="Arial" w:hAnsi="Arial" w:cs="Arial"/>
                <w:b/>
                <w:sz w:val="20"/>
                <w:szCs w:val="22"/>
                <w:u w:val="single"/>
              </w:rPr>
              <w:t>890,000</w:t>
            </w:r>
            <w:r w:rsidR="006C6F42"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08626256" w14:textId="77777777" w:rsidR="006C6F42" w:rsidRPr="00F62CC0" w:rsidRDefault="006C6F42" w:rsidP="008C6574">
            <w:pPr>
              <w:ind w:left="0"/>
              <w:jc w:val="right"/>
              <w:rPr>
                <w:rFonts w:ascii="Arial" w:hAnsi="Arial" w:cs="Arial"/>
                <w:b/>
                <w:sz w:val="20"/>
                <w:szCs w:val="22"/>
                <w:u w:val="single"/>
              </w:rPr>
            </w:pPr>
          </w:p>
        </w:tc>
        <w:tc>
          <w:tcPr>
            <w:tcW w:w="1350" w:type="dxa"/>
            <w:tcBorders>
              <w:top w:val="nil"/>
              <w:left w:val="nil"/>
              <w:bottom w:val="nil"/>
              <w:right w:val="nil"/>
            </w:tcBorders>
            <w:shd w:val="clear" w:color="auto" w:fill="auto"/>
            <w:noWrap/>
            <w:vAlign w:val="bottom"/>
          </w:tcPr>
          <w:p w14:paraId="416337B0"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65C287E"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688A1D2C" w14:textId="77777777" w:rsidR="006C6F42" w:rsidRPr="00F62CC0" w:rsidRDefault="00912B00" w:rsidP="008C6574">
            <w:pPr>
              <w:ind w:left="0"/>
              <w:jc w:val="right"/>
              <w:rPr>
                <w:rFonts w:ascii="Arial" w:hAnsi="Arial" w:cs="Arial"/>
                <w:b/>
                <w:sz w:val="20"/>
                <w:szCs w:val="22"/>
                <w:u w:val="single"/>
              </w:rPr>
            </w:pPr>
            <w:r w:rsidRPr="00F62CC0">
              <w:rPr>
                <w:rFonts w:ascii="Arial" w:hAnsi="Arial" w:cs="Arial"/>
                <w:b/>
                <w:sz w:val="20"/>
                <w:szCs w:val="22"/>
                <w:u w:val="single"/>
              </w:rPr>
              <w:t xml:space="preserve">  </w:t>
            </w:r>
            <w:r w:rsidR="006C6F42" w:rsidRPr="00F62CC0">
              <w:rPr>
                <w:rFonts w:ascii="Arial" w:hAnsi="Arial" w:cs="Arial"/>
                <w:b/>
                <w:sz w:val="20"/>
                <w:szCs w:val="22"/>
                <w:u w:val="single"/>
              </w:rPr>
              <w:t>890,000</w:t>
            </w:r>
            <w:r w:rsidR="006C6F42" w:rsidRPr="00F62CC0">
              <w:rPr>
                <w:rFonts w:ascii="Arial" w:hAnsi="Arial" w:cs="Arial"/>
                <w:b/>
                <w:sz w:val="20"/>
                <w:szCs w:val="22"/>
              </w:rPr>
              <w:t xml:space="preserve"> </w:t>
            </w:r>
          </w:p>
        </w:tc>
      </w:tr>
      <w:tr w:rsidR="00927485" w:rsidRPr="00F62CC0" w14:paraId="087843E1"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6575A3D"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Net income</w:t>
            </w:r>
          </w:p>
        </w:tc>
        <w:tc>
          <w:tcPr>
            <w:tcW w:w="1350" w:type="dxa"/>
            <w:gridSpan w:val="2"/>
            <w:tcBorders>
              <w:top w:val="nil"/>
              <w:left w:val="nil"/>
              <w:bottom w:val="nil"/>
              <w:right w:val="nil"/>
            </w:tcBorders>
            <w:shd w:val="clear" w:color="auto" w:fill="auto"/>
            <w:noWrap/>
            <w:vAlign w:val="bottom"/>
          </w:tcPr>
          <w:p w14:paraId="602D7DA5"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(310,000)</w:t>
            </w:r>
          </w:p>
        </w:tc>
        <w:tc>
          <w:tcPr>
            <w:tcW w:w="1170" w:type="dxa"/>
            <w:tcBorders>
              <w:top w:val="nil"/>
              <w:left w:val="nil"/>
              <w:bottom w:val="nil"/>
              <w:right w:val="nil"/>
            </w:tcBorders>
            <w:shd w:val="clear" w:color="auto" w:fill="auto"/>
            <w:noWrap/>
            <w:vAlign w:val="bottom"/>
          </w:tcPr>
          <w:p w14:paraId="4C3A1894" w14:textId="77777777" w:rsidR="006C6F42" w:rsidRPr="00F62CC0" w:rsidRDefault="006C6F42" w:rsidP="008C6574">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BCDC659"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03F2357"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213BA6BC"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(310,000)</w:t>
            </w:r>
          </w:p>
        </w:tc>
      </w:tr>
      <w:tr w:rsidR="00927485" w:rsidRPr="00F62CC0" w14:paraId="39FC4CF7"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8D0D074" w14:textId="77777777" w:rsidR="006C6F42" w:rsidRPr="00F62CC0" w:rsidRDefault="006C6F42" w:rsidP="008C6574">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4DD9B114" w14:textId="77777777" w:rsidR="006C6F42" w:rsidRPr="00F62CC0" w:rsidRDefault="006C6F42" w:rsidP="008C6574">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336B3C49"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33F48533"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6A6D6B6"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987CE26" w14:textId="77777777" w:rsidR="006C6F42" w:rsidRPr="00F62CC0" w:rsidRDefault="006C6F42" w:rsidP="008C6574">
            <w:pPr>
              <w:ind w:left="0"/>
              <w:rPr>
                <w:rFonts w:ascii="Arial" w:hAnsi="Arial" w:cs="Arial"/>
                <w:b/>
                <w:sz w:val="20"/>
                <w:szCs w:val="22"/>
              </w:rPr>
            </w:pPr>
          </w:p>
        </w:tc>
      </w:tr>
      <w:tr w:rsidR="00927485" w:rsidRPr="00F62CC0" w14:paraId="505FAC2A"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F216C4F"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Retained earnings, 1/1</w:t>
            </w:r>
          </w:p>
        </w:tc>
        <w:tc>
          <w:tcPr>
            <w:tcW w:w="1350" w:type="dxa"/>
            <w:gridSpan w:val="2"/>
            <w:tcBorders>
              <w:top w:val="nil"/>
              <w:left w:val="nil"/>
              <w:bottom w:val="nil"/>
              <w:right w:val="nil"/>
            </w:tcBorders>
            <w:shd w:val="clear" w:color="auto" w:fill="auto"/>
            <w:noWrap/>
            <w:vAlign w:val="bottom"/>
          </w:tcPr>
          <w:p w14:paraId="6044DE9A"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(950,000)</w:t>
            </w:r>
          </w:p>
        </w:tc>
        <w:tc>
          <w:tcPr>
            <w:tcW w:w="1170" w:type="dxa"/>
            <w:tcBorders>
              <w:top w:val="nil"/>
              <w:left w:val="nil"/>
              <w:bottom w:val="nil"/>
              <w:right w:val="nil"/>
            </w:tcBorders>
            <w:shd w:val="clear" w:color="auto" w:fill="auto"/>
            <w:noWrap/>
            <w:vAlign w:val="bottom"/>
          </w:tcPr>
          <w:p w14:paraId="4D1C93DC" w14:textId="77777777" w:rsidR="006C6F42" w:rsidRPr="00F62CC0" w:rsidRDefault="006C6F42" w:rsidP="008C6574">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C613790"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89D6495"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692876BA"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(950,000)</w:t>
            </w:r>
          </w:p>
        </w:tc>
      </w:tr>
      <w:tr w:rsidR="00927485" w:rsidRPr="00F62CC0" w14:paraId="27930ABE"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15CA4FF"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Net income</w:t>
            </w:r>
          </w:p>
        </w:tc>
        <w:tc>
          <w:tcPr>
            <w:tcW w:w="1350" w:type="dxa"/>
            <w:gridSpan w:val="2"/>
            <w:tcBorders>
              <w:top w:val="nil"/>
              <w:left w:val="nil"/>
              <w:bottom w:val="nil"/>
              <w:right w:val="nil"/>
            </w:tcBorders>
            <w:shd w:val="clear" w:color="auto" w:fill="auto"/>
            <w:noWrap/>
            <w:vAlign w:val="bottom"/>
          </w:tcPr>
          <w:p w14:paraId="5A328707"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(310,000)</w:t>
            </w:r>
          </w:p>
        </w:tc>
        <w:tc>
          <w:tcPr>
            <w:tcW w:w="1170" w:type="dxa"/>
            <w:tcBorders>
              <w:top w:val="nil"/>
              <w:left w:val="nil"/>
              <w:bottom w:val="nil"/>
              <w:right w:val="nil"/>
            </w:tcBorders>
            <w:shd w:val="clear" w:color="auto" w:fill="auto"/>
            <w:noWrap/>
            <w:vAlign w:val="bottom"/>
          </w:tcPr>
          <w:p w14:paraId="5F7300D1" w14:textId="77777777" w:rsidR="006C6F42" w:rsidRPr="00F62CC0" w:rsidRDefault="006C6F42" w:rsidP="008C6574">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9F33F18"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3C86E82"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1B44558F"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(310,000)</w:t>
            </w:r>
          </w:p>
        </w:tc>
      </w:tr>
      <w:tr w:rsidR="00927485" w:rsidRPr="00F62CC0" w14:paraId="0A97D199"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F0FF2EA" w14:textId="6C6A8FD9" w:rsidR="006C6F42" w:rsidRPr="00F62CC0" w:rsidRDefault="006C6F42" w:rsidP="007305FF">
            <w:pPr>
              <w:ind w:left="0"/>
              <w:rPr>
                <w:rFonts w:ascii="Arial" w:hAnsi="Arial" w:cs="Arial"/>
                <w:b/>
                <w:sz w:val="20"/>
                <w:szCs w:val="22"/>
              </w:rPr>
            </w:pPr>
            <w:r w:rsidRPr="00F62CC0">
              <w:rPr>
                <w:rFonts w:ascii="Arial" w:hAnsi="Arial" w:cs="Arial"/>
                <w:b/>
                <w:sz w:val="20"/>
                <w:szCs w:val="22"/>
              </w:rPr>
              <w:t xml:space="preserve">Dividends </w:t>
            </w:r>
            <w:r w:rsidR="007305FF">
              <w:rPr>
                <w:rFonts w:ascii="Arial" w:hAnsi="Arial" w:cs="Arial"/>
                <w:b/>
                <w:sz w:val="20"/>
                <w:szCs w:val="22"/>
              </w:rPr>
              <w:t>declared</w:t>
            </w:r>
          </w:p>
        </w:tc>
        <w:tc>
          <w:tcPr>
            <w:tcW w:w="1350" w:type="dxa"/>
            <w:gridSpan w:val="2"/>
            <w:tcBorders>
              <w:top w:val="nil"/>
              <w:left w:val="nil"/>
              <w:bottom w:val="nil"/>
              <w:right w:val="nil"/>
            </w:tcBorders>
            <w:shd w:val="clear" w:color="auto" w:fill="auto"/>
            <w:noWrap/>
            <w:vAlign w:val="bottom"/>
          </w:tcPr>
          <w:p w14:paraId="31E6D752" w14:textId="77777777" w:rsidR="006C6F42" w:rsidRPr="00F62CC0" w:rsidRDefault="00912B00" w:rsidP="008C6574">
            <w:pPr>
              <w:ind w:left="0"/>
              <w:jc w:val="right"/>
              <w:rPr>
                <w:rFonts w:ascii="Arial" w:hAnsi="Arial" w:cs="Arial"/>
                <w:b/>
                <w:sz w:val="20"/>
                <w:szCs w:val="22"/>
                <w:u w:val="single"/>
              </w:rPr>
            </w:pPr>
            <w:r w:rsidRPr="00F62CC0">
              <w:rPr>
                <w:rFonts w:ascii="Arial" w:hAnsi="Arial" w:cs="Arial"/>
                <w:b/>
                <w:sz w:val="20"/>
                <w:szCs w:val="22"/>
                <w:u w:val="single"/>
              </w:rPr>
              <w:t xml:space="preserve">      </w:t>
            </w:r>
            <w:r w:rsidR="006C6F42" w:rsidRPr="00F62CC0">
              <w:rPr>
                <w:rFonts w:ascii="Arial" w:hAnsi="Arial" w:cs="Arial"/>
                <w:b/>
                <w:sz w:val="20"/>
                <w:szCs w:val="22"/>
                <w:u w:val="single"/>
              </w:rPr>
              <w:t>90,000</w:t>
            </w:r>
            <w:r w:rsidR="006C6F42"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7FDF363C" w14:textId="77777777" w:rsidR="006C6F42" w:rsidRPr="00F62CC0" w:rsidRDefault="006C6F42" w:rsidP="008C6574">
            <w:pPr>
              <w:ind w:left="0"/>
              <w:jc w:val="right"/>
              <w:rPr>
                <w:rFonts w:ascii="Arial" w:hAnsi="Arial" w:cs="Arial"/>
                <w:b/>
                <w:sz w:val="20"/>
                <w:szCs w:val="22"/>
                <w:u w:val="single"/>
              </w:rPr>
            </w:pPr>
          </w:p>
        </w:tc>
        <w:tc>
          <w:tcPr>
            <w:tcW w:w="1350" w:type="dxa"/>
            <w:tcBorders>
              <w:top w:val="nil"/>
              <w:left w:val="nil"/>
              <w:bottom w:val="nil"/>
              <w:right w:val="nil"/>
            </w:tcBorders>
            <w:shd w:val="clear" w:color="auto" w:fill="auto"/>
            <w:noWrap/>
            <w:vAlign w:val="bottom"/>
          </w:tcPr>
          <w:p w14:paraId="313086A5"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DAA42AE"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77CCE5C6" w14:textId="77777777" w:rsidR="006C6F42" w:rsidRPr="00F62CC0" w:rsidRDefault="00912B00" w:rsidP="008C6574">
            <w:pPr>
              <w:ind w:left="0"/>
              <w:jc w:val="right"/>
              <w:rPr>
                <w:rFonts w:ascii="Arial" w:hAnsi="Arial" w:cs="Arial"/>
                <w:b/>
                <w:sz w:val="20"/>
                <w:szCs w:val="22"/>
                <w:u w:val="single"/>
              </w:rPr>
            </w:pPr>
            <w:r w:rsidRPr="00F62CC0">
              <w:rPr>
                <w:rFonts w:ascii="Arial" w:hAnsi="Arial" w:cs="Arial"/>
                <w:b/>
                <w:sz w:val="20"/>
                <w:szCs w:val="22"/>
                <w:u w:val="single"/>
              </w:rPr>
              <w:t xml:space="preserve">      </w:t>
            </w:r>
            <w:r w:rsidR="006C6F42" w:rsidRPr="00F62CC0">
              <w:rPr>
                <w:rFonts w:ascii="Arial" w:hAnsi="Arial" w:cs="Arial"/>
                <w:b/>
                <w:sz w:val="20"/>
                <w:szCs w:val="22"/>
                <w:u w:val="single"/>
              </w:rPr>
              <w:t>90,000</w:t>
            </w:r>
            <w:r w:rsidR="006C6F42" w:rsidRPr="00F62CC0">
              <w:rPr>
                <w:rFonts w:ascii="Arial" w:hAnsi="Arial" w:cs="Arial"/>
                <w:b/>
                <w:sz w:val="20"/>
                <w:szCs w:val="22"/>
              </w:rPr>
              <w:t xml:space="preserve"> </w:t>
            </w:r>
          </w:p>
        </w:tc>
      </w:tr>
      <w:tr w:rsidR="00927485" w:rsidRPr="00F62CC0" w14:paraId="48D65CF9"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7D508703"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Retained earnings, 12/31</w:t>
            </w:r>
          </w:p>
        </w:tc>
        <w:tc>
          <w:tcPr>
            <w:tcW w:w="1350" w:type="dxa"/>
            <w:gridSpan w:val="2"/>
            <w:tcBorders>
              <w:top w:val="nil"/>
              <w:left w:val="nil"/>
              <w:bottom w:val="nil"/>
              <w:right w:val="nil"/>
            </w:tcBorders>
            <w:shd w:val="clear" w:color="auto" w:fill="auto"/>
            <w:noWrap/>
            <w:vAlign w:val="bottom"/>
          </w:tcPr>
          <w:p w14:paraId="15587348"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1,170,000</w:t>
            </w:r>
            <w:r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7D4B47ED" w14:textId="77777777" w:rsidR="006C6F42" w:rsidRPr="00F62CC0" w:rsidRDefault="006C6F42" w:rsidP="008C6574">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C1346D5"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A913D69"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0EDAB6D"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1,170,000</w:t>
            </w:r>
            <w:r w:rsidRPr="00F62CC0">
              <w:rPr>
                <w:rFonts w:ascii="Arial" w:hAnsi="Arial" w:cs="Arial"/>
                <w:b/>
                <w:sz w:val="20"/>
                <w:szCs w:val="22"/>
              </w:rPr>
              <w:t>)</w:t>
            </w:r>
          </w:p>
        </w:tc>
      </w:tr>
      <w:tr w:rsidR="00927485" w:rsidRPr="00F62CC0" w14:paraId="7F9A37AC"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62B99745" w14:textId="77777777" w:rsidR="006C6F42" w:rsidRPr="00F62CC0" w:rsidRDefault="006C6F42" w:rsidP="008C6574">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04ED119B" w14:textId="77777777" w:rsidR="006C6F42" w:rsidRPr="00F62CC0" w:rsidRDefault="006C6F42" w:rsidP="008C6574">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15C90B21"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CBC9DB8"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AFB868B"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2E654F26" w14:textId="77777777" w:rsidR="006C6F42" w:rsidRPr="00F62CC0" w:rsidRDefault="006C6F42" w:rsidP="008C6574">
            <w:pPr>
              <w:ind w:left="0"/>
              <w:rPr>
                <w:rFonts w:ascii="Arial" w:hAnsi="Arial" w:cs="Arial"/>
                <w:b/>
                <w:sz w:val="20"/>
                <w:szCs w:val="22"/>
              </w:rPr>
            </w:pPr>
          </w:p>
        </w:tc>
      </w:tr>
      <w:tr w:rsidR="00927485" w:rsidRPr="00F62CC0" w14:paraId="2FD9D22F"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A56BDA4"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Cash</w:t>
            </w:r>
          </w:p>
        </w:tc>
        <w:tc>
          <w:tcPr>
            <w:tcW w:w="1350" w:type="dxa"/>
            <w:gridSpan w:val="2"/>
            <w:tcBorders>
              <w:top w:val="nil"/>
              <w:left w:val="nil"/>
              <w:bottom w:val="nil"/>
              <w:right w:val="nil"/>
            </w:tcBorders>
            <w:shd w:val="clear" w:color="auto" w:fill="auto"/>
            <w:noWrap/>
            <w:vAlign w:val="bottom"/>
          </w:tcPr>
          <w:p w14:paraId="4CB615AB"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86,000 </w:t>
            </w:r>
          </w:p>
        </w:tc>
        <w:tc>
          <w:tcPr>
            <w:tcW w:w="1170" w:type="dxa"/>
            <w:tcBorders>
              <w:top w:val="nil"/>
              <w:left w:val="nil"/>
              <w:bottom w:val="nil"/>
              <w:right w:val="nil"/>
            </w:tcBorders>
            <w:shd w:val="clear" w:color="auto" w:fill="auto"/>
            <w:noWrap/>
            <w:vAlign w:val="bottom"/>
          </w:tcPr>
          <w:p w14:paraId="006A19D7"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85,000 </w:t>
            </w:r>
          </w:p>
        </w:tc>
        <w:tc>
          <w:tcPr>
            <w:tcW w:w="1350" w:type="dxa"/>
            <w:tcBorders>
              <w:top w:val="nil"/>
              <w:left w:val="nil"/>
              <w:bottom w:val="nil"/>
              <w:right w:val="nil"/>
            </w:tcBorders>
            <w:shd w:val="clear" w:color="auto" w:fill="auto"/>
            <w:noWrap/>
            <w:vAlign w:val="bottom"/>
          </w:tcPr>
          <w:p w14:paraId="016E02FC"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47521A9"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C994ADD"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171,000 </w:t>
            </w:r>
          </w:p>
        </w:tc>
      </w:tr>
      <w:tr w:rsidR="00927485" w:rsidRPr="00F62CC0" w14:paraId="233FB855"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2611D01"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Receivables and inventory</w:t>
            </w:r>
          </w:p>
        </w:tc>
        <w:tc>
          <w:tcPr>
            <w:tcW w:w="1350" w:type="dxa"/>
            <w:gridSpan w:val="2"/>
            <w:tcBorders>
              <w:top w:val="nil"/>
              <w:left w:val="nil"/>
              <w:bottom w:val="nil"/>
              <w:right w:val="nil"/>
            </w:tcBorders>
            <w:shd w:val="clear" w:color="auto" w:fill="auto"/>
            <w:noWrap/>
            <w:vAlign w:val="bottom"/>
          </w:tcPr>
          <w:p w14:paraId="72A29796"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750,000 </w:t>
            </w:r>
          </w:p>
        </w:tc>
        <w:tc>
          <w:tcPr>
            <w:tcW w:w="1170" w:type="dxa"/>
            <w:tcBorders>
              <w:top w:val="nil"/>
              <w:left w:val="nil"/>
              <w:bottom w:val="nil"/>
              <w:right w:val="nil"/>
            </w:tcBorders>
            <w:shd w:val="clear" w:color="auto" w:fill="auto"/>
            <w:noWrap/>
            <w:vAlign w:val="bottom"/>
          </w:tcPr>
          <w:p w14:paraId="629E48BB"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190,000 </w:t>
            </w:r>
          </w:p>
        </w:tc>
        <w:tc>
          <w:tcPr>
            <w:tcW w:w="1350" w:type="dxa"/>
            <w:tcBorders>
              <w:top w:val="nil"/>
              <w:left w:val="nil"/>
              <w:bottom w:val="nil"/>
              <w:right w:val="nil"/>
            </w:tcBorders>
            <w:shd w:val="clear" w:color="auto" w:fill="auto"/>
            <w:noWrap/>
            <w:vAlign w:val="bottom"/>
          </w:tcPr>
          <w:p w14:paraId="6D5915DB"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0DA8704B"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 xml:space="preserve"> (A)   </w:t>
            </w:r>
            <w:r w:rsidR="006C6F42" w:rsidRPr="00F62CC0">
              <w:rPr>
                <w:rFonts w:ascii="Arial" w:hAnsi="Arial" w:cs="Arial"/>
                <w:b/>
                <w:sz w:val="20"/>
                <w:szCs w:val="22"/>
              </w:rPr>
              <w:t xml:space="preserve">10,000 </w:t>
            </w:r>
          </w:p>
        </w:tc>
        <w:tc>
          <w:tcPr>
            <w:tcW w:w="1320" w:type="dxa"/>
            <w:gridSpan w:val="2"/>
            <w:tcBorders>
              <w:top w:val="nil"/>
              <w:left w:val="nil"/>
              <w:bottom w:val="nil"/>
              <w:right w:val="nil"/>
            </w:tcBorders>
            <w:shd w:val="clear" w:color="auto" w:fill="auto"/>
            <w:noWrap/>
            <w:vAlign w:val="bottom"/>
          </w:tcPr>
          <w:p w14:paraId="11E898EF"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930,000 </w:t>
            </w:r>
          </w:p>
        </w:tc>
      </w:tr>
      <w:tr w:rsidR="00927485" w:rsidRPr="00F62CC0" w14:paraId="37146994"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E8F4E7F"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Property, plant and equip</w:t>
            </w:r>
            <w:r w:rsidR="00F62CC0">
              <w:rPr>
                <w:rFonts w:ascii="Arial" w:hAnsi="Arial" w:cs="Arial"/>
                <w:b/>
                <w:sz w:val="20"/>
                <w:szCs w:val="22"/>
              </w:rPr>
              <w:t>ment</w:t>
            </w:r>
          </w:p>
        </w:tc>
        <w:tc>
          <w:tcPr>
            <w:tcW w:w="1350" w:type="dxa"/>
            <w:gridSpan w:val="2"/>
            <w:tcBorders>
              <w:top w:val="nil"/>
              <w:left w:val="nil"/>
              <w:bottom w:val="nil"/>
              <w:right w:val="nil"/>
            </w:tcBorders>
            <w:shd w:val="clear" w:color="auto" w:fill="auto"/>
            <w:noWrap/>
            <w:vAlign w:val="bottom"/>
          </w:tcPr>
          <w:p w14:paraId="3AC35220"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1,400,000 </w:t>
            </w:r>
          </w:p>
        </w:tc>
        <w:tc>
          <w:tcPr>
            <w:tcW w:w="1170" w:type="dxa"/>
            <w:tcBorders>
              <w:top w:val="nil"/>
              <w:left w:val="nil"/>
              <w:bottom w:val="nil"/>
              <w:right w:val="nil"/>
            </w:tcBorders>
            <w:shd w:val="clear" w:color="auto" w:fill="auto"/>
            <w:noWrap/>
            <w:vAlign w:val="bottom"/>
          </w:tcPr>
          <w:p w14:paraId="7232765B"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450,000 </w:t>
            </w:r>
          </w:p>
        </w:tc>
        <w:tc>
          <w:tcPr>
            <w:tcW w:w="1350" w:type="dxa"/>
            <w:tcBorders>
              <w:top w:val="nil"/>
              <w:left w:val="nil"/>
              <w:bottom w:val="nil"/>
              <w:right w:val="nil"/>
            </w:tcBorders>
            <w:shd w:val="clear" w:color="auto" w:fill="auto"/>
            <w:noWrap/>
            <w:vAlign w:val="bottom"/>
          </w:tcPr>
          <w:p w14:paraId="14F36E02"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(A)</w:t>
            </w:r>
            <w:r w:rsidR="006C6F42" w:rsidRPr="00F62CC0">
              <w:rPr>
                <w:rFonts w:ascii="Arial" w:hAnsi="Arial" w:cs="Arial"/>
                <w:b/>
                <w:sz w:val="20"/>
                <w:szCs w:val="22"/>
              </w:rPr>
              <w:t xml:space="preserve">150,000 </w:t>
            </w:r>
          </w:p>
        </w:tc>
        <w:tc>
          <w:tcPr>
            <w:tcW w:w="1350" w:type="dxa"/>
            <w:tcBorders>
              <w:top w:val="nil"/>
              <w:left w:val="nil"/>
              <w:bottom w:val="nil"/>
              <w:right w:val="nil"/>
            </w:tcBorders>
            <w:shd w:val="clear" w:color="auto" w:fill="auto"/>
            <w:noWrap/>
            <w:vAlign w:val="bottom"/>
          </w:tcPr>
          <w:p w14:paraId="59CFFA66"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1AC5F353"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2,000,000 </w:t>
            </w:r>
          </w:p>
        </w:tc>
      </w:tr>
      <w:tr w:rsidR="00927485" w:rsidRPr="00F62CC0" w14:paraId="2A2926B1"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252335F9"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 xml:space="preserve">Investment in </w:t>
            </w:r>
            <w:proofErr w:type="spellStart"/>
            <w:r w:rsidRPr="00F62CC0">
              <w:rPr>
                <w:rFonts w:ascii="Arial" w:hAnsi="Arial" w:cs="Arial"/>
                <w:b/>
                <w:sz w:val="20"/>
                <w:szCs w:val="22"/>
              </w:rPr>
              <w:t>Seguros</w:t>
            </w:r>
            <w:proofErr w:type="spellEnd"/>
          </w:p>
        </w:tc>
        <w:tc>
          <w:tcPr>
            <w:tcW w:w="1350" w:type="dxa"/>
            <w:gridSpan w:val="2"/>
            <w:tcBorders>
              <w:top w:val="nil"/>
              <w:left w:val="nil"/>
              <w:bottom w:val="nil"/>
              <w:right w:val="nil"/>
            </w:tcBorders>
            <w:shd w:val="clear" w:color="auto" w:fill="auto"/>
            <w:noWrap/>
            <w:vAlign w:val="bottom"/>
          </w:tcPr>
          <w:p w14:paraId="52DA57D0"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1,06</w:t>
            </w:r>
            <w:r w:rsidR="001C740F" w:rsidRPr="00F62CC0">
              <w:rPr>
                <w:rFonts w:ascii="Arial" w:hAnsi="Arial" w:cs="Arial"/>
                <w:b/>
                <w:sz w:val="20"/>
                <w:szCs w:val="22"/>
              </w:rPr>
              <w:t>2</w:t>
            </w:r>
            <w:r w:rsidRPr="00F62CC0">
              <w:rPr>
                <w:rFonts w:ascii="Arial" w:hAnsi="Arial" w:cs="Arial"/>
                <w:b/>
                <w:sz w:val="20"/>
                <w:szCs w:val="22"/>
              </w:rPr>
              <w:t>,</w:t>
            </w:r>
            <w:r w:rsidR="001C740F" w:rsidRPr="00F62CC0">
              <w:rPr>
                <w:rFonts w:ascii="Arial" w:hAnsi="Arial" w:cs="Arial"/>
                <w:b/>
                <w:sz w:val="20"/>
                <w:szCs w:val="22"/>
              </w:rPr>
              <w:t>5</w:t>
            </w:r>
            <w:r w:rsidRPr="00F62CC0">
              <w:rPr>
                <w:rFonts w:ascii="Arial" w:hAnsi="Arial" w:cs="Arial"/>
                <w:b/>
                <w:sz w:val="20"/>
                <w:szCs w:val="22"/>
              </w:rPr>
              <w:t xml:space="preserve">00 </w:t>
            </w:r>
          </w:p>
        </w:tc>
        <w:tc>
          <w:tcPr>
            <w:tcW w:w="1170" w:type="dxa"/>
            <w:tcBorders>
              <w:top w:val="nil"/>
              <w:left w:val="nil"/>
              <w:bottom w:val="nil"/>
              <w:right w:val="nil"/>
            </w:tcBorders>
            <w:shd w:val="clear" w:color="auto" w:fill="auto"/>
            <w:noWrap/>
            <w:vAlign w:val="bottom"/>
          </w:tcPr>
          <w:p w14:paraId="1D67B5E9"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EBA5BFA"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3E673F5E"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 xml:space="preserve">(S) </w:t>
            </w:r>
            <w:r w:rsidR="006C6F42" w:rsidRPr="00F62CC0">
              <w:rPr>
                <w:rFonts w:ascii="Arial" w:hAnsi="Arial" w:cs="Arial"/>
                <w:b/>
                <w:sz w:val="20"/>
                <w:szCs w:val="22"/>
              </w:rPr>
              <w:t xml:space="preserve">705,000 </w:t>
            </w:r>
          </w:p>
        </w:tc>
        <w:tc>
          <w:tcPr>
            <w:tcW w:w="1320" w:type="dxa"/>
            <w:gridSpan w:val="2"/>
            <w:tcBorders>
              <w:top w:val="nil"/>
              <w:left w:val="nil"/>
              <w:bottom w:val="nil"/>
              <w:right w:val="nil"/>
            </w:tcBorders>
            <w:shd w:val="clear" w:color="auto" w:fill="auto"/>
            <w:noWrap/>
            <w:vAlign w:val="bottom"/>
          </w:tcPr>
          <w:p w14:paraId="19F6BFCF"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0 </w:t>
            </w:r>
          </w:p>
        </w:tc>
      </w:tr>
      <w:tr w:rsidR="00927485" w:rsidRPr="00F62CC0" w14:paraId="245A214C"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7BE1A83" w14:textId="77777777" w:rsidR="006C6F42" w:rsidRPr="00F62CC0" w:rsidRDefault="006C6F42" w:rsidP="008C6574">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230BCEA3" w14:textId="77777777" w:rsidR="006C6F42" w:rsidRPr="00F62CC0" w:rsidRDefault="006C6F42" w:rsidP="008C6574">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1702FBCA"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8822D2D"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50C0B69" w14:textId="77777777" w:rsidR="006C6F42" w:rsidRPr="00F62CC0" w:rsidRDefault="00314CE0" w:rsidP="00C3136C">
            <w:pPr>
              <w:ind w:left="0"/>
              <w:jc w:val="right"/>
              <w:rPr>
                <w:rFonts w:ascii="Arial" w:hAnsi="Arial" w:cs="Arial"/>
                <w:b/>
                <w:sz w:val="20"/>
                <w:szCs w:val="22"/>
              </w:rPr>
            </w:pPr>
            <w:r w:rsidRPr="00F62CC0">
              <w:rPr>
                <w:rFonts w:ascii="Arial" w:hAnsi="Arial" w:cs="Arial"/>
                <w:b/>
                <w:sz w:val="20"/>
                <w:szCs w:val="22"/>
              </w:rPr>
              <w:t>(</w:t>
            </w:r>
            <w:r w:rsidR="00C3136C" w:rsidRPr="00F62CC0">
              <w:rPr>
                <w:rFonts w:ascii="Arial" w:hAnsi="Arial" w:cs="Arial"/>
                <w:b/>
                <w:sz w:val="20"/>
                <w:szCs w:val="22"/>
              </w:rPr>
              <w:t>A</w:t>
            </w:r>
            <w:r w:rsidRPr="00F62CC0">
              <w:rPr>
                <w:rFonts w:ascii="Arial" w:hAnsi="Arial" w:cs="Arial"/>
                <w:b/>
                <w:sz w:val="20"/>
                <w:szCs w:val="22"/>
              </w:rPr>
              <w:t xml:space="preserve">) </w:t>
            </w:r>
            <w:r w:rsidR="006C6F42" w:rsidRPr="00F62CC0">
              <w:rPr>
                <w:rFonts w:ascii="Arial" w:hAnsi="Arial" w:cs="Arial"/>
                <w:b/>
                <w:sz w:val="20"/>
                <w:szCs w:val="22"/>
              </w:rPr>
              <w:t>35</w:t>
            </w:r>
            <w:r w:rsidR="001C740F" w:rsidRPr="00F62CC0">
              <w:rPr>
                <w:rFonts w:ascii="Arial" w:hAnsi="Arial" w:cs="Arial"/>
                <w:b/>
                <w:sz w:val="20"/>
                <w:szCs w:val="22"/>
              </w:rPr>
              <w:t>7</w:t>
            </w:r>
            <w:r w:rsidR="006C6F42" w:rsidRPr="00F62CC0">
              <w:rPr>
                <w:rFonts w:ascii="Arial" w:hAnsi="Arial" w:cs="Arial"/>
                <w:b/>
                <w:sz w:val="20"/>
                <w:szCs w:val="22"/>
              </w:rPr>
              <w:t>,</w:t>
            </w:r>
            <w:r w:rsidR="001C740F" w:rsidRPr="00F62CC0">
              <w:rPr>
                <w:rFonts w:ascii="Arial" w:hAnsi="Arial" w:cs="Arial"/>
                <w:b/>
                <w:sz w:val="20"/>
                <w:szCs w:val="22"/>
              </w:rPr>
              <w:t>5</w:t>
            </w:r>
            <w:r w:rsidR="006C6F42" w:rsidRPr="00F62CC0">
              <w:rPr>
                <w:rFonts w:ascii="Arial" w:hAnsi="Arial" w:cs="Arial"/>
                <w:b/>
                <w:sz w:val="20"/>
                <w:szCs w:val="22"/>
              </w:rPr>
              <w:t xml:space="preserve">00 </w:t>
            </w:r>
          </w:p>
        </w:tc>
        <w:tc>
          <w:tcPr>
            <w:tcW w:w="1320" w:type="dxa"/>
            <w:gridSpan w:val="2"/>
            <w:tcBorders>
              <w:top w:val="nil"/>
              <w:left w:val="nil"/>
              <w:bottom w:val="nil"/>
              <w:right w:val="nil"/>
            </w:tcBorders>
            <w:shd w:val="clear" w:color="auto" w:fill="auto"/>
            <w:noWrap/>
            <w:vAlign w:val="bottom"/>
          </w:tcPr>
          <w:p w14:paraId="1A1EA2D9" w14:textId="77777777" w:rsidR="006C6F42" w:rsidRPr="00F62CC0" w:rsidRDefault="006C6F42" w:rsidP="008C6574">
            <w:pPr>
              <w:ind w:left="0"/>
              <w:rPr>
                <w:rFonts w:ascii="Arial" w:hAnsi="Arial" w:cs="Arial"/>
                <w:b/>
                <w:sz w:val="20"/>
                <w:szCs w:val="22"/>
              </w:rPr>
            </w:pPr>
          </w:p>
        </w:tc>
      </w:tr>
      <w:tr w:rsidR="00927485" w:rsidRPr="00F62CC0" w14:paraId="13B92783"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30BC1882" w14:textId="77777777" w:rsidR="006C6F42" w:rsidRPr="00F62CC0" w:rsidRDefault="005A4E8C" w:rsidP="00F62CC0">
            <w:pPr>
              <w:ind w:left="0" w:right="-378"/>
              <w:rPr>
                <w:rFonts w:ascii="Arial" w:hAnsi="Arial" w:cs="Arial"/>
                <w:b/>
                <w:sz w:val="20"/>
                <w:szCs w:val="22"/>
              </w:rPr>
            </w:pPr>
            <w:r w:rsidRPr="00F62CC0">
              <w:rPr>
                <w:rFonts w:ascii="Arial" w:hAnsi="Arial" w:cs="Arial"/>
                <w:b/>
                <w:sz w:val="20"/>
                <w:szCs w:val="22"/>
              </w:rPr>
              <w:t>R</w:t>
            </w:r>
            <w:r w:rsidR="00F62CC0" w:rsidRPr="00F62CC0">
              <w:rPr>
                <w:rFonts w:ascii="Arial" w:hAnsi="Arial" w:cs="Arial"/>
                <w:b/>
                <w:sz w:val="20"/>
                <w:szCs w:val="22"/>
              </w:rPr>
              <w:t xml:space="preserve">esearch and development </w:t>
            </w:r>
            <w:r w:rsidRPr="00F62CC0">
              <w:rPr>
                <w:rFonts w:ascii="Arial" w:hAnsi="Arial" w:cs="Arial"/>
                <w:b/>
                <w:sz w:val="20"/>
                <w:szCs w:val="22"/>
              </w:rPr>
              <w:t>asset</w:t>
            </w:r>
          </w:p>
        </w:tc>
        <w:tc>
          <w:tcPr>
            <w:tcW w:w="1350" w:type="dxa"/>
            <w:gridSpan w:val="2"/>
            <w:tcBorders>
              <w:top w:val="nil"/>
              <w:left w:val="nil"/>
              <w:bottom w:val="nil"/>
              <w:right w:val="nil"/>
            </w:tcBorders>
            <w:shd w:val="clear" w:color="auto" w:fill="auto"/>
            <w:noWrap/>
            <w:vAlign w:val="bottom"/>
          </w:tcPr>
          <w:p w14:paraId="3B04FA09" w14:textId="77777777" w:rsidR="006C6F42" w:rsidRPr="00F62CC0" w:rsidRDefault="006C6F42" w:rsidP="008C6574">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48F8F7B2"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2434BFF"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(A)</w:t>
            </w:r>
            <w:r w:rsidR="006C6F42" w:rsidRPr="00F62CC0">
              <w:rPr>
                <w:rFonts w:ascii="Arial" w:hAnsi="Arial" w:cs="Arial"/>
                <w:b/>
                <w:sz w:val="20"/>
                <w:szCs w:val="22"/>
              </w:rPr>
              <w:t xml:space="preserve">100,000 </w:t>
            </w:r>
          </w:p>
        </w:tc>
        <w:tc>
          <w:tcPr>
            <w:tcW w:w="1350" w:type="dxa"/>
            <w:tcBorders>
              <w:top w:val="nil"/>
              <w:left w:val="nil"/>
              <w:bottom w:val="nil"/>
              <w:right w:val="nil"/>
            </w:tcBorders>
            <w:shd w:val="clear" w:color="auto" w:fill="auto"/>
            <w:noWrap/>
            <w:vAlign w:val="bottom"/>
          </w:tcPr>
          <w:p w14:paraId="3AC7316E"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6C020DB"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 xml:space="preserve">100,000 </w:t>
            </w:r>
          </w:p>
        </w:tc>
      </w:tr>
      <w:tr w:rsidR="00927485" w:rsidRPr="00F62CC0" w14:paraId="3D13489B"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12D77AD"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Goodwill</w:t>
            </w:r>
          </w:p>
        </w:tc>
        <w:tc>
          <w:tcPr>
            <w:tcW w:w="1350" w:type="dxa"/>
            <w:gridSpan w:val="2"/>
            <w:tcBorders>
              <w:top w:val="nil"/>
              <w:left w:val="nil"/>
              <w:bottom w:val="nil"/>
              <w:right w:val="nil"/>
            </w:tcBorders>
            <w:shd w:val="clear" w:color="auto" w:fill="auto"/>
            <w:noWrap/>
            <w:vAlign w:val="bottom"/>
          </w:tcPr>
          <w:p w14:paraId="0854EC56" w14:textId="77777777" w:rsidR="006C6F42" w:rsidRPr="00F62CC0" w:rsidRDefault="006C6F42" w:rsidP="008C6574">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3CFB5378"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0BDED3A"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 xml:space="preserve">(A)  </w:t>
            </w:r>
            <w:r w:rsidR="006C6F42" w:rsidRPr="00F62CC0">
              <w:rPr>
                <w:rFonts w:ascii="Arial" w:hAnsi="Arial" w:cs="Arial"/>
                <w:b/>
                <w:sz w:val="20"/>
                <w:szCs w:val="22"/>
              </w:rPr>
              <w:t>7</w:t>
            </w:r>
            <w:r w:rsidR="001C740F" w:rsidRPr="00F62CC0">
              <w:rPr>
                <w:rFonts w:ascii="Arial" w:hAnsi="Arial" w:cs="Arial"/>
                <w:b/>
                <w:sz w:val="20"/>
                <w:szCs w:val="22"/>
              </w:rPr>
              <w:t>7</w:t>
            </w:r>
            <w:r w:rsidR="006C6F42" w:rsidRPr="00F62CC0">
              <w:rPr>
                <w:rFonts w:ascii="Arial" w:hAnsi="Arial" w:cs="Arial"/>
                <w:b/>
                <w:sz w:val="20"/>
                <w:szCs w:val="22"/>
              </w:rPr>
              <w:t>,</w:t>
            </w:r>
            <w:r w:rsidR="001C740F" w:rsidRPr="00F62CC0">
              <w:rPr>
                <w:rFonts w:ascii="Arial" w:hAnsi="Arial" w:cs="Arial"/>
                <w:b/>
                <w:sz w:val="20"/>
                <w:szCs w:val="22"/>
              </w:rPr>
              <w:t>5</w:t>
            </w:r>
            <w:r w:rsidR="006C6F42" w:rsidRPr="00F62CC0">
              <w:rPr>
                <w:rFonts w:ascii="Arial" w:hAnsi="Arial" w:cs="Arial"/>
                <w:b/>
                <w:sz w:val="20"/>
                <w:szCs w:val="22"/>
              </w:rPr>
              <w:t xml:space="preserve">00 </w:t>
            </w:r>
          </w:p>
        </w:tc>
        <w:tc>
          <w:tcPr>
            <w:tcW w:w="1350" w:type="dxa"/>
            <w:tcBorders>
              <w:top w:val="nil"/>
              <w:left w:val="nil"/>
              <w:bottom w:val="nil"/>
              <w:right w:val="nil"/>
            </w:tcBorders>
            <w:shd w:val="clear" w:color="auto" w:fill="auto"/>
            <w:noWrap/>
            <w:vAlign w:val="bottom"/>
          </w:tcPr>
          <w:p w14:paraId="61427A3F"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E58BB39"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7</w:t>
            </w:r>
            <w:r w:rsidR="001C740F" w:rsidRPr="00F62CC0">
              <w:rPr>
                <w:rFonts w:ascii="Arial" w:hAnsi="Arial" w:cs="Arial"/>
                <w:b/>
                <w:sz w:val="20"/>
                <w:szCs w:val="22"/>
              </w:rPr>
              <w:t>7</w:t>
            </w:r>
            <w:r w:rsidRPr="00F62CC0">
              <w:rPr>
                <w:rFonts w:ascii="Arial" w:hAnsi="Arial" w:cs="Arial"/>
                <w:b/>
                <w:sz w:val="20"/>
                <w:szCs w:val="22"/>
              </w:rPr>
              <w:t>,</w:t>
            </w:r>
            <w:r w:rsidR="001C740F" w:rsidRPr="00F62CC0">
              <w:rPr>
                <w:rFonts w:ascii="Arial" w:hAnsi="Arial" w:cs="Arial"/>
                <w:b/>
                <w:sz w:val="20"/>
                <w:szCs w:val="22"/>
              </w:rPr>
              <w:t>5</w:t>
            </w:r>
            <w:r w:rsidRPr="00F62CC0">
              <w:rPr>
                <w:rFonts w:ascii="Arial" w:hAnsi="Arial" w:cs="Arial"/>
                <w:b/>
                <w:sz w:val="20"/>
                <w:szCs w:val="22"/>
              </w:rPr>
              <w:t xml:space="preserve">00 </w:t>
            </w:r>
          </w:p>
        </w:tc>
      </w:tr>
      <w:tr w:rsidR="00927485" w:rsidRPr="00F62CC0" w14:paraId="365D9D1E"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27D5466A"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Trademarks</w:t>
            </w:r>
          </w:p>
        </w:tc>
        <w:tc>
          <w:tcPr>
            <w:tcW w:w="1350" w:type="dxa"/>
            <w:gridSpan w:val="2"/>
            <w:tcBorders>
              <w:top w:val="nil"/>
              <w:left w:val="nil"/>
              <w:bottom w:val="nil"/>
              <w:right w:val="nil"/>
            </w:tcBorders>
            <w:shd w:val="clear" w:color="auto" w:fill="auto"/>
            <w:noWrap/>
            <w:vAlign w:val="bottom"/>
          </w:tcPr>
          <w:p w14:paraId="3BFB1DC2" w14:textId="77777777" w:rsidR="006C6F42" w:rsidRPr="00F62CC0" w:rsidRDefault="00912B00" w:rsidP="008C6574">
            <w:pPr>
              <w:ind w:left="0"/>
              <w:jc w:val="right"/>
              <w:rPr>
                <w:rFonts w:ascii="Arial" w:hAnsi="Arial" w:cs="Arial"/>
                <w:b/>
                <w:sz w:val="20"/>
                <w:szCs w:val="22"/>
                <w:u w:val="single"/>
              </w:rPr>
            </w:pPr>
            <w:r w:rsidRPr="00F62CC0">
              <w:rPr>
                <w:rFonts w:ascii="Arial" w:hAnsi="Arial" w:cs="Arial"/>
                <w:b/>
                <w:sz w:val="20"/>
                <w:szCs w:val="22"/>
                <w:u w:val="single"/>
              </w:rPr>
              <w:t xml:space="preserve">   </w:t>
            </w:r>
            <w:r w:rsidR="006C6F42" w:rsidRPr="00F62CC0">
              <w:rPr>
                <w:rFonts w:ascii="Arial" w:hAnsi="Arial" w:cs="Arial"/>
                <w:b/>
                <w:sz w:val="20"/>
                <w:szCs w:val="22"/>
                <w:u w:val="single"/>
              </w:rPr>
              <w:t>300,000</w:t>
            </w:r>
            <w:r w:rsidR="006C6F42"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2BB17FBB" w14:textId="77777777" w:rsidR="006C6F42" w:rsidRPr="00F62CC0" w:rsidRDefault="006C6F42" w:rsidP="008C6574">
            <w:pPr>
              <w:ind w:left="0"/>
              <w:jc w:val="right"/>
              <w:rPr>
                <w:rFonts w:ascii="Arial" w:hAnsi="Arial" w:cs="Arial"/>
                <w:b/>
                <w:sz w:val="20"/>
                <w:szCs w:val="22"/>
                <w:u w:val="single"/>
              </w:rPr>
            </w:pPr>
            <w:r w:rsidRPr="00F62CC0">
              <w:rPr>
                <w:rFonts w:ascii="Arial" w:hAnsi="Arial" w:cs="Arial"/>
                <w:b/>
                <w:sz w:val="20"/>
                <w:szCs w:val="22"/>
                <w:u w:val="single"/>
              </w:rPr>
              <w:t>160,000</w:t>
            </w:r>
            <w:r w:rsidRPr="00F62CC0">
              <w:rPr>
                <w:rFonts w:ascii="Arial" w:hAnsi="Arial" w:cs="Arial"/>
                <w:b/>
                <w:sz w:val="20"/>
                <w:szCs w:val="22"/>
              </w:rPr>
              <w:t xml:space="preserve"> </w:t>
            </w:r>
          </w:p>
        </w:tc>
        <w:tc>
          <w:tcPr>
            <w:tcW w:w="1350" w:type="dxa"/>
            <w:tcBorders>
              <w:top w:val="nil"/>
              <w:left w:val="nil"/>
              <w:bottom w:val="nil"/>
              <w:right w:val="nil"/>
            </w:tcBorders>
            <w:shd w:val="clear" w:color="auto" w:fill="auto"/>
            <w:noWrap/>
            <w:vAlign w:val="bottom"/>
          </w:tcPr>
          <w:p w14:paraId="537E041F"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 xml:space="preserve">(A)  </w:t>
            </w:r>
            <w:r w:rsidR="006C6F42" w:rsidRPr="00F62CC0">
              <w:rPr>
                <w:rFonts w:ascii="Arial" w:hAnsi="Arial" w:cs="Arial"/>
                <w:b/>
                <w:sz w:val="20"/>
                <w:szCs w:val="22"/>
              </w:rPr>
              <w:t xml:space="preserve">40,000 </w:t>
            </w:r>
          </w:p>
        </w:tc>
        <w:tc>
          <w:tcPr>
            <w:tcW w:w="1350" w:type="dxa"/>
            <w:tcBorders>
              <w:top w:val="nil"/>
              <w:left w:val="nil"/>
              <w:bottom w:val="nil"/>
              <w:right w:val="nil"/>
            </w:tcBorders>
            <w:shd w:val="clear" w:color="auto" w:fill="auto"/>
            <w:noWrap/>
            <w:vAlign w:val="bottom"/>
          </w:tcPr>
          <w:p w14:paraId="2470F547"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1C7E5A5F" w14:textId="77777777" w:rsidR="006C6F42" w:rsidRPr="00F62CC0" w:rsidRDefault="00912B00" w:rsidP="008C6574">
            <w:pPr>
              <w:ind w:left="0"/>
              <w:jc w:val="right"/>
              <w:rPr>
                <w:rFonts w:ascii="Arial" w:hAnsi="Arial" w:cs="Arial"/>
                <w:b/>
                <w:sz w:val="20"/>
                <w:szCs w:val="22"/>
                <w:u w:val="single"/>
              </w:rPr>
            </w:pPr>
            <w:r w:rsidRPr="00F62CC0">
              <w:rPr>
                <w:rFonts w:ascii="Arial" w:hAnsi="Arial" w:cs="Arial"/>
                <w:b/>
                <w:sz w:val="20"/>
                <w:szCs w:val="22"/>
                <w:u w:val="single"/>
              </w:rPr>
              <w:t xml:space="preserve">   </w:t>
            </w:r>
            <w:r w:rsidR="006C6F42" w:rsidRPr="00F62CC0">
              <w:rPr>
                <w:rFonts w:ascii="Arial" w:hAnsi="Arial" w:cs="Arial"/>
                <w:b/>
                <w:sz w:val="20"/>
                <w:szCs w:val="22"/>
                <w:u w:val="single"/>
              </w:rPr>
              <w:t>500,000</w:t>
            </w:r>
            <w:r w:rsidR="006C6F42" w:rsidRPr="00F62CC0">
              <w:rPr>
                <w:rFonts w:ascii="Arial" w:hAnsi="Arial" w:cs="Arial"/>
                <w:b/>
                <w:sz w:val="20"/>
                <w:szCs w:val="22"/>
              </w:rPr>
              <w:t xml:space="preserve"> </w:t>
            </w:r>
          </w:p>
        </w:tc>
      </w:tr>
      <w:tr w:rsidR="00927485" w:rsidRPr="00F62CC0" w14:paraId="2C72B21B"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06160FD"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Total assets</w:t>
            </w:r>
          </w:p>
        </w:tc>
        <w:tc>
          <w:tcPr>
            <w:tcW w:w="1350" w:type="dxa"/>
            <w:gridSpan w:val="2"/>
            <w:tcBorders>
              <w:top w:val="nil"/>
              <w:left w:val="nil"/>
              <w:bottom w:val="nil"/>
              <w:right w:val="nil"/>
            </w:tcBorders>
            <w:shd w:val="clear" w:color="auto" w:fill="auto"/>
            <w:noWrap/>
            <w:vAlign w:val="bottom"/>
          </w:tcPr>
          <w:p w14:paraId="72D2A29F" w14:textId="77777777" w:rsidR="006C6F42" w:rsidRPr="00F62CC0" w:rsidRDefault="006C6F42" w:rsidP="008C6574">
            <w:pPr>
              <w:ind w:left="0"/>
              <w:jc w:val="right"/>
              <w:rPr>
                <w:rFonts w:ascii="Arial" w:hAnsi="Arial" w:cs="Arial"/>
                <w:b/>
                <w:sz w:val="20"/>
                <w:szCs w:val="22"/>
                <w:u w:val="double"/>
              </w:rPr>
            </w:pPr>
            <w:r w:rsidRPr="00F62CC0">
              <w:rPr>
                <w:rFonts w:ascii="Arial" w:hAnsi="Arial" w:cs="Arial"/>
                <w:b/>
                <w:sz w:val="20"/>
                <w:szCs w:val="22"/>
                <w:u w:val="double"/>
              </w:rPr>
              <w:t>3,59</w:t>
            </w:r>
            <w:r w:rsidR="001C740F" w:rsidRPr="00F62CC0">
              <w:rPr>
                <w:rFonts w:ascii="Arial" w:hAnsi="Arial" w:cs="Arial"/>
                <w:b/>
                <w:sz w:val="20"/>
                <w:szCs w:val="22"/>
                <w:u w:val="double"/>
              </w:rPr>
              <w:t>8</w:t>
            </w:r>
            <w:r w:rsidRPr="00F62CC0">
              <w:rPr>
                <w:rFonts w:ascii="Arial" w:hAnsi="Arial" w:cs="Arial"/>
                <w:b/>
                <w:sz w:val="20"/>
                <w:szCs w:val="22"/>
                <w:u w:val="double"/>
              </w:rPr>
              <w:t>,</w:t>
            </w:r>
            <w:r w:rsidR="001C740F" w:rsidRPr="00F62CC0">
              <w:rPr>
                <w:rFonts w:ascii="Arial" w:hAnsi="Arial" w:cs="Arial"/>
                <w:b/>
                <w:sz w:val="20"/>
                <w:szCs w:val="22"/>
                <w:u w:val="double"/>
              </w:rPr>
              <w:t>5</w:t>
            </w:r>
            <w:r w:rsidRPr="00F62CC0">
              <w:rPr>
                <w:rFonts w:ascii="Arial" w:hAnsi="Arial" w:cs="Arial"/>
                <w:b/>
                <w:sz w:val="20"/>
                <w:szCs w:val="22"/>
                <w:u w:val="double"/>
              </w:rPr>
              <w:t xml:space="preserve">00 </w:t>
            </w:r>
          </w:p>
        </w:tc>
        <w:tc>
          <w:tcPr>
            <w:tcW w:w="1170" w:type="dxa"/>
            <w:tcBorders>
              <w:top w:val="nil"/>
              <w:left w:val="nil"/>
              <w:bottom w:val="nil"/>
              <w:right w:val="nil"/>
            </w:tcBorders>
            <w:shd w:val="clear" w:color="auto" w:fill="auto"/>
            <w:noWrap/>
            <w:vAlign w:val="bottom"/>
          </w:tcPr>
          <w:p w14:paraId="15B5B05D" w14:textId="77777777" w:rsidR="006C6F42" w:rsidRPr="00F62CC0" w:rsidRDefault="006C6F42" w:rsidP="008C6574">
            <w:pPr>
              <w:ind w:left="0"/>
              <w:jc w:val="right"/>
              <w:rPr>
                <w:rFonts w:ascii="Arial" w:hAnsi="Arial" w:cs="Arial"/>
                <w:b/>
                <w:sz w:val="20"/>
                <w:szCs w:val="22"/>
                <w:u w:val="double"/>
              </w:rPr>
            </w:pPr>
            <w:r w:rsidRPr="00F62CC0">
              <w:rPr>
                <w:rFonts w:ascii="Arial" w:hAnsi="Arial" w:cs="Arial"/>
                <w:b/>
                <w:sz w:val="20"/>
                <w:szCs w:val="22"/>
                <w:u w:val="double"/>
              </w:rPr>
              <w:t xml:space="preserve">885,000 </w:t>
            </w:r>
          </w:p>
        </w:tc>
        <w:tc>
          <w:tcPr>
            <w:tcW w:w="1350" w:type="dxa"/>
            <w:tcBorders>
              <w:top w:val="nil"/>
              <w:left w:val="nil"/>
              <w:bottom w:val="nil"/>
              <w:right w:val="nil"/>
            </w:tcBorders>
            <w:shd w:val="clear" w:color="auto" w:fill="auto"/>
            <w:noWrap/>
            <w:vAlign w:val="bottom"/>
          </w:tcPr>
          <w:p w14:paraId="763BAA56"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A029B2D"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10809F5" w14:textId="77777777" w:rsidR="006C6F42" w:rsidRPr="00F62CC0" w:rsidRDefault="006C6F42" w:rsidP="008C6574">
            <w:pPr>
              <w:ind w:left="0"/>
              <w:jc w:val="right"/>
              <w:rPr>
                <w:rFonts w:ascii="Arial" w:hAnsi="Arial" w:cs="Arial"/>
                <w:b/>
                <w:bCs/>
                <w:sz w:val="20"/>
                <w:szCs w:val="22"/>
                <w:u w:val="double"/>
              </w:rPr>
            </w:pPr>
            <w:r w:rsidRPr="00F62CC0">
              <w:rPr>
                <w:rFonts w:ascii="Arial" w:hAnsi="Arial" w:cs="Arial"/>
                <w:b/>
                <w:bCs/>
                <w:sz w:val="20"/>
                <w:szCs w:val="22"/>
                <w:u w:val="double"/>
              </w:rPr>
              <w:t>3,77</w:t>
            </w:r>
            <w:r w:rsidR="001C740F" w:rsidRPr="00F62CC0">
              <w:rPr>
                <w:rFonts w:ascii="Arial" w:hAnsi="Arial" w:cs="Arial"/>
                <w:b/>
                <w:bCs/>
                <w:sz w:val="20"/>
                <w:szCs w:val="22"/>
                <w:u w:val="double"/>
              </w:rPr>
              <w:t>8</w:t>
            </w:r>
            <w:r w:rsidRPr="00F62CC0">
              <w:rPr>
                <w:rFonts w:ascii="Arial" w:hAnsi="Arial" w:cs="Arial"/>
                <w:b/>
                <w:bCs/>
                <w:sz w:val="20"/>
                <w:szCs w:val="22"/>
                <w:u w:val="double"/>
              </w:rPr>
              <w:t>,</w:t>
            </w:r>
            <w:r w:rsidR="001C740F" w:rsidRPr="00F62CC0">
              <w:rPr>
                <w:rFonts w:ascii="Arial" w:hAnsi="Arial" w:cs="Arial"/>
                <w:b/>
                <w:bCs/>
                <w:sz w:val="20"/>
                <w:szCs w:val="22"/>
                <w:u w:val="double"/>
              </w:rPr>
              <w:t>5</w:t>
            </w:r>
            <w:r w:rsidRPr="00F62CC0">
              <w:rPr>
                <w:rFonts w:ascii="Arial" w:hAnsi="Arial" w:cs="Arial"/>
                <w:b/>
                <w:bCs/>
                <w:sz w:val="20"/>
                <w:szCs w:val="22"/>
                <w:u w:val="double"/>
              </w:rPr>
              <w:t xml:space="preserve">00 </w:t>
            </w:r>
          </w:p>
        </w:tc>
      </w:tr>
      <w:tr w:rsidR="00927485" w:rsidRPr="00F62CC0" w14:paraId="7D24DE41"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7276ED5" w14:textId="77777777" w:rsidR="006C6F42" w:rsidRPr="00F62CC0" w:rsidRDefault="006C6F42" w:rsidP="008C6574">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4ED3A91F" w14:textId="77777777" w:rsidR="006C6F42" w:rsidRPr="00F62CC0" w:rsidRDefault="006C6F42" w:rsidP="008C6574">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290BF436"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AA48F50"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61AC5C8"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6C225BB3" w14:textId="77777777" w:rsidR="006C6F42" w:rsidRPr="00F62CC0" w:rsidRDefault="006C6F42" w:rsidP="008C6574">
            <w:pPr>
              <w:ind w:left="0"/>
              <w:rPr>
                <w:rFonts w:ascii="Arial" w:hAnsi="Arial" w:cs="Arial"/>
                <w:b/>
                <w:sz w:val="20"/>
                <w:szCs w:val="22"/>
              </w:rPr>
            </w:pPr>
          </w:p>
        </w:tc>
      </w:tr>
      <w:tr w:rsidR="00927485" w:rsidRPr="00F62CC0" w14:paraId="4CE9C417"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A6F6A1D"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Liabilities</w:t>
            </w:r>
          </w:p>
        </w:tc>
        <w:tc>
          <w:tcPr>
            <w:tcW w:w="1350" w:type="dxa"/>
            <w:gridSpan w:val="2"/>
            <w:tcBorders>
              <w:top w:val="nil"/>
              <w:left w:val="nil"/>
              <w:bottom w:val="nil"/>
              <w:right w:val="nil"/>
            </w:tcBorders>
            <w:shd w:val="clear" w:color="auto" w:fill="auto"/>
            <w:noWrap/>
            <w:vAlign w:val="bottom"/>
          </w:tcPr>
          <w:p w14:paraId="6F468FCE"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(500,000)</w:t>
            </w:r>
          </w:p>
        </w:tc>
        <w:tc>
          <w:tcPr>
            <w:tcW w:w="1170" w:type="dxa"/>
            <w:tcBorders>
              <w:top w:val="nil"/>
              <w:left w:val="nil"/>
              <w:bottom w:val="nil"/>
              <w:right w:val="nil"/>
            </w:tcBorders>
            <w:shd w:val="clear" w:color="auto" w:fill="auto"/>
            <w:noWrap/>
            <w:vAlign w:val="bottom"/>
          </w:tcPr>
          <w:p w14:paraId="0107D7A9"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(180,000)</w:t>
            </w:r>
          </w:p>
        </w:tc>
        <w:tc>
          <w:tcPr>
            <w:tcW w:w="1350" w:type="dxa"/>
            <w:tcBorders>
              <w:top w:val="nil"/>
              <w:left w:val="nil"/>
              <w:bottom w:val="nil"/>
              <w:right w:val="nil"/>
            </w:tcBorders>
            <w:shd w:val="clear" w:color="auto" w:fill="auto"/>
            <w:noWrap/>
            <w:vAlign w:val="bottom"/>
          </w:tcPr>
          <w:p w14:paraId="24E931C2"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1269E45"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61928449"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(680,000)</w:t>
            </w:r>
          </w:p>
        </w:tc>
      </w:tr>
      <w:tr w:rsidR="00927485" w:rsidRPr="00F62CC0" w14:paraId="257FFB7F"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3F14872A"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 xml:space="preserve">Contingent </w:t>
            </w:r>
            <w:r w:rsidR="00F62CC0">
              <w:rPr>
                <w:rFonts w:ascii="Arial" w:hAnsi="Arial" w:cs="Arial"/>
                <w:b/>
                <w:sz w:val="20"/>
                <w:szCs w:val="22"/>
              </w:rPr>
              <w:t xml:space="preserve">performance </w:t>
            </w:r>
            <w:r w:rsidRPr="00F62CC0">
              <w:rPr>
                <w:rFonts w:ascii="Arial" w:hAnsi="Arial" w:cs="Arial"/>
                <w:b/>
                <w:sz w:val="20"/>
                <w:szCs w:val="22"/>
              </w:rPr>
              <w:t>obligation</w:t>
            </w:r>
          </w:p>
        </w:tc>
        <w:tc>
          <w:tcPr>
            <w:tcW w:w="1350" w:type="dxa"/>
            <w:gridSpan w:val="2"/>
            <w:tcBorders>
              <w:top w:val="nil"/>
              <w:left w:val="nil"/>
              <w:bottom w:val="nil"/>
              <w:right w:val="nil"/>
            </w:tcBorders>
            <w:shd w:val="clear" w:color="auto" w:fill="auto"/>
            <w:noWrap/>
            <w:vAlign w:val="bottom"/>
          </w:tcPr>
          <w:p w14:paraId="119223D0"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(6</w:t>
            </w:r>
            <w:r w:rsidR="001C740F" w:rsidRPr="00F62CC0">
              <w:rPr>
                <w:rFonts w:ascii="Arial" w:hAnsi="Arial" w:cs="Arial"/>
                <w:b/>
                <w:sz w:val="20"/>
                <w:szCs w:val="22"/>
              </w:rPr>
              <w:t>2</w:t>
            </w:r>
            <w:r w:rsidRPr="00F62CC0">
              <w:rPr>
                <w:rFonts w:ascii="Arial" w:hAnsi="Arial" w:cs="Arial"/>
                <w:b/>
                <w:sz w:val="20"/>
                <w:szCs w:val="22"/>
              </w:rPr>
              <w:t>,</w:t>
            </w:r>
            <w:r w:rsidR="001C740F" w:rsidRPr="00F62CC0">
              <w:rPr>
                <w:rFonts w:ascii="Arial" w:hAnsi="Arial" w:cs="Arial"/>
                <w:b/>
                <w:sz w:val="20"/>
                <w:szCs w:val="22"/>
              </w:rPr>
              <w:t>5</w:t>
            </w:r>
            <w:r w:rsidRPr="00F62CC0">
              <w:rPr>
                <w:rFonts w:ascii="Arial" w:hAnsi="Arial" w:cs="Arial"/>
                <w:b/>
                <w:sz w:val="20"/>
                <w:szCs w:val="22"/>
              </w:rPr>
              <w:t>00)</w:t>
            </w:r>
          </w:p>
        </w:tc>
        <w:tc>
          <w:tcPr>
            <w:tcW w:w="1170" w:type="dxa"/>
            <w:tcBorders>
              <w:top w:val="nil"/>
              <w:left w:val="nil"/>
              <w:bottom w:val="nil"/>
              <w:right w:val="nil"/>
            </w:tcBorders>
            <w:shd w:val="clear" w:color="auto" w:fill="auto"/>
            <w:noWrap/>
            <w:vAlign w:val="bottom"/>
          </w:tcPr>
          <w:p w14:paraId="2E7495F7"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9A9EF6F" w14:textId="77777777" w:rsidR="006C6F42" w:rsidRPr="00F62CC0" w:rsidRDefault="006C6F42" w:rsidP="008C6574">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75352D6"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729DA997"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(6</w:t>
            </w:r>
            <w:r w:rsidR="00314CE0" w:rsidRPr="00F62CC0">
              <w:rPr>
                <w:rFonts w:ascii="Arial" w:hAnsi="Arial" w:cs="Arial"/>
                <w:b/>
                <w:sz w:val="20"/>
                <w:szCs w:val="22"/>
              </w:rPr>
              <w:t>2</w:t>
            </w:r>
            <w:r w:rsidRPr="00F62CC0">
              <w:rPr>
                <w:rFonts w:ascii="Arial" w:hAnsi="Arial" w:cs="Arial"/>
                <w:b/>
                <w:sz w:val="20"/>
                <w:szCs w:val="22"/>
              </w:rPr>
              <w:t>,</w:t>
            </w:r>
            <w:r w:rsidR="00314CE0" w:rsidRPr="00F62CC0">
              <w:rPr>
                <w:rFonts w:ascii="Arial" w:hAnsi="Arial" w:cs="Arial"/>
                <w:b/>
                <w:sz w:val="20"/>
                <w:szCs w:val="22"/>
              </w:rPr>
              <w:t>5</w:t>
            </w:r>
            <w:r w:rsidRPr="00F62CC0">
              <w:rPr>
                <w:rFonts w:ascii="Arial" w:hAnsi="Arial" w:cs="Arial"/>
                <w:b/>
                <w:sz w:val="20"/>
                <w:szCs w:val="22"/>
              </w:rPr>
              <w:t>00)</w:t>
            </w:r>
          </w:p>
        </w:tc>
      </w:tr>
      <w:tr w:rsidR="00927485" w:rsidRPr="00F62CC0" w14:paraId="7C568FC9"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39DFF182"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Common stock</w:t>
            </w:r>
          </w:p>
        </w:tc>
        <w:tc>
          <w:tcPr>
            <w:tcW w:w="1350" w:type="dxa"/>
            <w:gridSpan w:val="2"/>
            <w:tcBorders>
              <w:top w:val="nil"/>
              <w:left w:val="nil"/>
              <w:bottom w:val="nil"/>
              <w:right w:val="nil"/>
            </w:tcBorders>
            <w:shd w:val="clear" w:color="auto" w:fill="auto"/>
            <w:noWrap/>
            <w:vAlign w:val="bottom"/>
          </w:tcPr>
          <w:p w14:paraId="5F40CECF"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(650,000)</w:t>
            </w:r>
          </w:p>
        </w:tc>
        <w:tc>
          <w:tcPr>
            <w:tcW w:w="1170" w:type="dxa"/>
            <w:tcBorders>
              <w:top w:val="nil"/>
              <w:left w:val="nil"/>
              <w:bottom w:val="nil"/>
              <w:right w:val="nil"/>
            </w:tcBorders>
            <w:shd w:val="clear" w:color="auto" w:fill="auto"/>
            <w:noWrap/>
            <w:vAlign w:val="bottom"/>
          </w:tcPr>
          <w:p w14:paraId="544AB915"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(200,000)</w:t>
            </w:r>
          </w:p>
        </w:tc>
        <w:tc>
          <w:tcPr>
            <w:tcW w:w="1350" w:type="dxa"/>
            <w:tcBorders>
              <w:top w:val="nil"/>
              <w:left w:val="nil"/>
              <w:bottom w:val="nil"/>
              <w:right w:val="nil"/>
            </w:tcBorders>
            <w:shd w:val="clear" w:color="auto" w:fill="auto"/>
            <w:noWrap/>
            <w:vAlign w:val="bottom"/>
          </w:tcPr>
          <w:p w14:paraId="51AB4B52"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 xml:space="preserve">(S) </w:t>
            </w:r>
            <w:r w:rsidR="006C6F42" w:rsidRPr="00F62CC0">
              <w:rPr>
                <w:rFonts w:ascii="Arial" w:hAnsi="Arial" w:cs="Arial"/>
                <w:b/>
                <w:sz w:val="20"/>
                <w:szCs w:val="22"/>
              </w:rPr>
              <w:t xml:space="preserve">200,000 </w:t>
            </w:r>
          </w:p>
        </w:tc>
        <w:tc>
          <w:tcPr>
            <w:tcW w:w="1350" w:type="dxa"/>
            <w:tcBorders>
              <w:top w:val="nil"/>
              <w:left w:val="nil"/>
              <w:bottom w:val="nil"/>
              <w:right w:val="nil"/>
            </w:tcBorders>
            <w:shd w:val="clear" w:color="auto" w:fill="auto"/>
            <w:noWrap/>
            <w:vAlign w:val="bottom"/>
          </w:tcPr>
          <w:p w14:paraId="337569D3"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3A697FBF"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(650,000)</w:t>
            </w:r>
          </w:p>
        </w:tc>
      </w:tr>
      <w:tr w:rsidR="00927485" w:rsidRPr="00F62CC0" w14:paraId="0216C2EF"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FD70436"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Additional paid-in capital</w:t>
            </w:r>
          </w:p>
        </w:tc>
        <w:tc>
          <w:tcPr>
            <w:tcW w:w="1350" w:type="dxa"/>
            <w:gridSpan w:val="2"/>
            <w:tcBorders>
              <w:top w:val="nil"/>
              <w:left w:val="nil"/>
              <w:bottom w:val="nil"/>
              <w:right w:val="nil"/>
            </w:tcBorders>
            <w:shd w:val="clear" w:color="auto" w:fill="auto"/>
            <w:noWrap/>
            <w:vAlign w:val="bottom"/>
          </w:tcPr>
          <w:p w14:paraId="16C95E91"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(1,216,000)</w:t>
            </w:r>
          </w:p>
        </w:tc>
        <w:tc>
          <w:tcPr>
            <w:tcW w:w="1170" w:type="dxa"/>
            <w:tcBorders>
              <w:top w:val="nil"/>
              <w:left w:val="nil"/>
              <w:bottom w:val="nil"/>
              <w:right w:val="nil"/>
            </w:tcBorders>
            <w:shd w:val="clear" w:color="auto" w:fill="auto"/>
            <w:noWrap/>
            <w:vAlign w:val="bottom"/>
          </w:tcPr>
          <w:p w14:paraId="463D9713"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(70,000)</w:t>
            </w:r>
          </w:p>
        </w:tc>
        <w:tc>
          <w:tcPr>
            <w:tcW w:w="1350" w:type="dxa"/>
            <w:tcBorders>
              <w:top w:val="nil"/>
              <w:left w:val="nil"/>
              <w:bottom w:val="nil"/>
              <w:right w:val="nil"/>
            </w:tcBorders>
            <w:shd w:val="clear" w:color="auto" w:fill="auto"/>
            <w:noWrap/>
            <w:vAlign w:val="bottom"/>
          </w:tcPr>
          <w:p w14:paraId="43D988CC"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 xml:space="preserve">(S)   </w:t>
            </w:r>
            <w:r w:rsidR="006C6F42" w:rsidRPr="00F62CC0">
              <w:rPr>
                <w:rFonts w:ascii="Arial" w:hAnsi="Arial" w:cs="Arial"/>
                <w:b/>
                <w:sz w:val="20"/>
                <w:szCs w:val="22"/>
              </w:rPr>
              <w:t xml:space="preserve">70,000 </w:t>
            </w:r>
          </w:p>
        </w:tc>
        <w:tc>
          <w:tcPr>
            <w:tcW w:w="1350" w:type="dxa"/>
            <w:tcBorders>
              <w:top w:val="nil"/>
              <w:left w:val="nil"/>
              <w:bottom w:val="nil"/>
              <w:right w:val="nil"/>
            </w:tcBorders>
            <w:shd w:val="clear" w:color="auto" w:fill="auto"/>
            <w:noWrap/>
            <w:vAlign w:val="bottom"/>
          </w:tcPr>
          <w:p w14:paraId="0B61CC3C" w14:textId="77777777" w:rsidR="006C6F42" w:rsidRPr="00F62CC0" w:rsidRDefault="006C6F42" w:rsidP="008C6574">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1E4D045"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(1,216,000)</w:t>
            </w:r>
          </w:p>
        </w:tc>
      </w:tr>
      <w:tr w:rsidR="00927485" w:rsidRPr="00F62CC0" w14:paraId="04DF1BA5"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3E40F276"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Retained earnings</w:t>
            </w:r>
          </w:p>
        </w:tc>
        <w:tc>
          <w:tcPr>
            <w:tcW w:w="1350" w:type="dxa"/>
            <w:gridSpan w:val="2"/>
            <w:tcBorders>
              <w:top w:val="nil"/>
              <w:left w:val="nil"/>
              <w:bottom w:val="nil"/>
              <w:right w:val="nil"/>
            </w:tcBorders>
            <w:shd w:val="clear" w:color="auto" w:fill="auto"/>
            <w:noWrap/>
            <w:vAlign w:val="bottom"/>
          </w:tcPr>
          <w:p w14:paraId="5CA27614" w14:textId="77777777" w:rsidR="006C6F42" w:rsidRPr="00F62CC0" w:rsidRDefault="000B1F97" w:rsidP="008C6574">
            <w:pPr>
              <w:ind w:left="0"/>
              <w:jc w:val="right"/>
              <w:rPr>
                <w:rFonts w:ascii="Arial" w:hAnsi="Arial" w:cs="Arial"/>
                <w:b/>
                <w:sz w:val="20"/>
                <w:szCs w:val="22"/>
                <w:u w:val="single"/>
              </w:rPr>
            </w:pPr>
            <w:r w:rsidRPr="00F62CC0">
              <w:rPr>
                <w:rFonts w:ascii="Arial" w:hAnsi="Arial" w:cs="Arial"/>
                <w:b/>
                <w:sz w:val="20"/>
                <w:szCs w:val="22"/>
              </w:rPr>
              <w:t>(</w:t>
            </w:r>
            <w:r w:rsidR="006C6F42" w:rsidRPr="00F62CC0">
              <w:rPr>
                <w:rFonts w:ascii="Arial" w:hAnsi="Arial" w:cs="Arial"/>
                <w:b/>
                <w:sz w:val="20"/>
                <w:szCs w:val="22"/>
                <w:u w:val="single"/>
              </w:rPr>
              <w:t>1,170,000</w:t>
            </w:r>
            <w:r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5F98CC9C" w14:textId="77777777" w:rsidR="006C6F42" w:rsidRPr="00F62CC0" w:rsidRDefault="000B1F97" w:rsidP="008C6574">
            <w:pPr>
              <w:ind w:left="0"/>
              <w:jc w:val="right"/>
              <w:rPr>
                <w:rFonts w:ascii="Arial" w:hAnsi="Arial" w:cs="Arial"/>
                <w:b/>
                <w:sz w:val="20"/>
                <w:szCs w:val="22"/>
                <w:u w:val="single"/>
              </w:rPr>
            </w:pPr>
            <w:r w:rsidRPr="00F62CC0">
              <w:rPr>
                <w:rFonts w:ascii="Arial" w:hAnsi="Arial" w:cs="Arial"/>
                <w:b/>
                <w:sz w:val="20"/>
                <w:szCs w:val="22"/>
              </w:rPr>
              <w:t>(</w:t>
            </w:r>
            <w:r w:rsidR="006C6F42" w:rsidRPr="00F62CC0">
              <w:rPr>
                <w:rFonts w:ascii="Arial" w:hAnsi="Arial" w:cs="Arial"/>
                <w:b/>
                <w:sz w:val="20"/>
                <w:szCs w:val="22"/>
                <w:u w:val="single"/>
              </w:rPr>
              <w:t>435,000</w:t>
            </w:r>
            <w:r w:rsidRPr="00F62CC0">
              <w:rPr>
                <w:rFonts w:ascii="Arial" w:hAnsi="Arial" w:cs="Arial"/>
                <w:b/>
                <w:sz w:val="20"/>
                <w:szCs w:val="22"/>
              </w:rPr>
              <w:t>)</w:t>
            </w:r>
          </w:p>
        </w:tc>
        <w:tc>
          <w:tcPr>
            <w:tcW w:w="1350" w:type="dxa"/>
            <w:tcBorders>
              <w:top w:val="nil"/>
              <w:left w:val="nil"/>
              <w:bottom w:val="nil"/>
              <w:right w:val="nil"/>
            </w:tcBorders>
            <w:shd w:val="clear" w:color="auto" w:fill="auto"/>
            <w:noWrap/>
            <w:vAlign w:val="bottom"/>
          </w:tcPr>
          <w:p w14:paraId="03EE535E" w14:textId="77777777" w:rsidR="006C6F42" w:rsidRPr="00F62CC0" w:rsidRDefault="00314CE0" w:rsidP="008C6574">
            <w:pPr>
              <w:ind w:left="0"/>
              <w:jc w:val="right"/>
              <w:rPr>
                <w:rFonts w:ascii="Arial" w:hAnsi="Arial" w:cs="Arial"/>
                <w:b/>
                <w:sz w:val="20"/>
                <w:szCs w:val="22"/>
              </w:rPr>
            </w:pPr>
            <w:r w:rsidRPr="00F62CC0">
              <w:rPr>
                <w:rFonts w:ascii="Arial" w:hAnsi="Arial" w:cs="Arial"/>
                <w:b/>
                <w:sz w:val="20"/>
                <w:szCs w:val="22"/>
              </w:rPr>
              <w:t>(S)</w:t>
            </w:r>
            <w:r w:rsidRPr="00F62CC0">
              <w:rPr>
                <w:rFonts w:ascii="Arial" w:hAnsi="Arial" w:cs="Arial"/>
                <w:b/>
                <w:sz w:val="20"/>
                <w:szCs w:val="22"/>
                <w:u w:val="single"/>
              </w:rPr>
              <w:t xml:space="preserve"> </w:t>
            </w:r>
            <w:r w:rsidR="006C6F42" w:rsidRPr="00F62CC0">
              <w:rPr>
                <w:rFonts w:ascii="Arial" w:hAnsi="Arial" w:cs="Arial"/>
                <w:b/>
                <w:sz w:val="20"/>
                <w:szCs w:val="22"/>
                <w:u w:val="single"/>
              </w:rPr>
              <w:t>435,000</w:t>
            </w:r>
            <w:r w:rsidR="00E21D4E" w:rsidRPr="00F62CC0">
              <w:rPr>
                <w:rFonts w:ascii="Arial" w:hAnsi="Arial" w:cs="Arial"/>
                <w:b/>
                <w:sz w:val="20"/>
                <w:szCs w:val="22"/>
              </w:rPr>
              <w:t xml:space="preserve">          </w:t>
            </w:r>
            <w:r w:rsidR="006C6F42" w:rsidRPr="00F62CC0">
              <w:rPr>
                <w:rFonts w:ascii="Arial" w:hAnsi="Arial" w:cs="Arial"/>
                <w:b/>
                <w:sz w:val="20"/>
                <w:szCs w:val="22"/>
              </w:rPr>
              <w:t xml:space="preserve"> </w:t>
            </w:r>
          </w:p>
        </w:tc>
        <w:tc>
          <w:tcPr>
            <w:tcW w:w="1350" w:type="dxa"/>
            <w:tcBorders>
              <w:top w:val="nil"/>
              <w:left w:val="nil"/>
              <w:right w:val="nil"/>
            </w:tcBorders>
            <w:shd w:val="clear" w:color="auto" w:fill="auto"/>
            <w:noWrap/>
            <w:vAlign w:val="bottom"/>
          </w:tcPr>
          <w:p w14:paraId="6900F6B1" w14:textId="77777777" w:rsidR="006C6F42" w:rsidRPr="00F62CC0" w:rsidRDefault="00E21D4E" w:rsidP="00D92D78">
            <w:pPr>
              <w:tabs>
                <w:tab w:val="left" w:pos="1224"/>
              </w:tabs>
              <w:ind w:left="252"/>
              <w:rPr>
                <w:rFonts w:ascii="Arial" w:hAnsi="Arial" w:cs="Arial"/>
                <w:b/>
                <w:sz w:val="20"/>
                <w:szCs w:val="22"/>
                <w:u w:val="single"/>
              </w:rPr>
            </w:pPr>
            <w:r w:rsidRPr="00F62CC0">
              <w:rPr>
                <w:rFonts w:ascii="Arial" w:hAnsi="Arial" w:cs="Arial"/>
                <w:b/>
                <w:sz w:val="20"/>
                <w:szCs w:val="22"/>
                <w:u w:val="single"/>
              </w:rPr>
              <w:t xml:space="preserve">    </w:t>
            </w:r>
            <w:r w:rsidR="00D92D78" w:rsidRPr="00F62CC0">
              <w:rPr>
                <w:rFonts w:ascii="Arial" w:hAnsi="Arial" w:cs="Arial"/>
                <w:b/>
                <w:sz w:val="20"/>
                <w:szCs w:val="22"/>
                <w:u w:val="single"/>
              </w:rPr>
              <w:tab/>
            </w:r>
            <w:r w:rsidRPr="00F62CC0">
              <w:rPr>
                <w:rFonts w:ascii="Arial" w:hAnsi="Arial" w:cs="Arial"/>
                <w:b/>
                <w:sz w:val="20"/>
                <w:szCs w:val="22"/>
              </w:rPr>
              <w:t xml:space="preserve"> </w:t>
            </w:r>
            <w:r w:rsidR="00D92D78" w:rsidRPr="00F62CC0">
              <w:rPr>
                <w:rFonts w:ascii="Arial" w:hAnsi="Arial" w:cs="Arial"/>
                <w:b/>
                <w:sz w:val="20"/>
                <w:szCs w:val="22"/>
                <w:u w:val="single"/>
              </w:rPr>
              <w:t xml:space="preserve">               </w:t>
            </w:r>
          </w:p>
        </w:tc>
        <w:tc>
          <w:tcPr>
            <w:tcW w:w="1320" w:type="dxa"/>
            <w:gridSpan w:val="2"/>
            <w:tcBorders>
              <w:top w:val="nil"/>
              <w:left w:val="nil"/>
              <w:bottom w:val="nil"/>
              <w:right w:val="nil"/>
            </w:tcBorders>
            <w:shd w:val="clear" w:color="auto" w:fill="auto"/>
            <w:noWrap/>
            <w:vAlign w:val="bottom"/>
          </w:tcPr>
          <w:p w14:paraId="6504D152"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single"/>
              </w:rPr>
              <w:t>1,170,000</w:t>
            </w:r>
            <w:r w:rsidRPr="00F62CC0">
              <w:rPr>
                <w:rFonts w:ascii="Arial" w:hAnsi="Arial" w:cs="Arial"/>
                <w:b/>
                <w:sz w:val="20"/>
                <w:szCs w:val="22"/>
              </w:rPr>
              <w:t>)</w:t>
            </w:r>
          </w:p>
        </w:tc>
      </w:tr>
      <w:tr w:rsidR="00927485" w:rsidRPr="00F62CC0" w14:paraId="49DE854F" w14:textId="77777777" w:rsidTr="00B652DE">
        <w:trPr>
          <w:gridAfter w:val="1"/>
          <w:wAfter w:w="270" w:type="dxa"/>
          <w:trHeight w:val="255"/>
        </w:trPr>
        <w:tc>
          <w:tcPr>
            <w:tcW w:w="3600" w:type="dxa"/>
            <w:gridSpan w:val="2"/>
            <w:tcBorders>
              <w:top w:val="nil"/>
              <w:left w:val="nil"/>
              <w:bottom w:val="nil"/>
              <w:right w:val="nil"/>
            </w:tcBorders>
            <w:shd w:val="clear" w:color="auto" w:fill="auto"/>
            <w:noWrap/>
            <w:vAlign w:val="bottom"/>
          </w:tcPr>
          <w:p w14:paraId="7E344F25" w14:textId="77777777" w:rsidR="006C6F42" w:rsidRPr="00F62CC0" w:rsidRDefault="006C6F42" w:rsidP="008C6574">
            <w:pPr>
              <w:ind w:left="0"/>
              <w:rPr>
                <w:rFonts w:ascii="Arial" w:hAnsi="Arial" w:cs="Arial"/>
                <w:b/>
                <w:sz w:val="20"/>
                <w:szCs w:val="22"/>
              </w:rPr>
            </w:pPr>
            <w:r w:rsidRPr="00F62CC0">
              <w:rPr>
                <w:rFonts w:ascii="Arial" w:hAnsi="Arial" w:cs="Arial"/>
                <w:b/>
                <w:sz w:val="20"/>
                <w:szCs w:val="22"/>
              </w:rPr>
              <w:t>Total liabilities and equities</w:t>
            </w:r>
          </w:p>
        </w:tc>
        <w:tc>
          <w:tcPr>
            <w:tcW w:w="1350" w:type="dxa"/>
            <w:gridSpan w:val="2"/>
            <w:tcBorders>
              <w:top w:val="nil"/>
              <w:left w:val="nil"/>
              <w:bottom w:val="nil"/>
              <w:right w:val="nil"/>
            </w:tcBorders>
            <w:shd w:val="clear" w:color="auto" w:fill="auto"/>
            <w:noWrap/>
            <w:vAlign w:val="bottom"/>
          </w:tcPr>
          <w:p w14:paraId="37CD4636" w14:textId="77777777" w:rsidR="006C6F42" w:rsidRPr="00F62CC0" w:rsidRDefault="000B1F97" w:rsidP="008C6574">
            <w:pPr>
              <w:ind w:left="0"/>
              <w:jc w:val="right"/>
              <w:rPr>
                <w:rFonts w:ascii="Arial" w:hAnsi="Arial" w:cs="Arial"/>
                <w:b/>
                <w:sz w:val="20"/>
                <w:szCs w:val="22"/>
              </w:rPr>
            </w:pPr>
            <w:r w:rsidRPr="00F62CC0">
              <w:rPr>
                <w:rFonts w:ascii="Arial" w:hAnsi="Arial" w:cs="Arial"/>
                <w:b/>
                <w:sz w:val="20"/>
                <w:szCs w:val="22"/>
              </w:rPr>
              <w:t>(</w:t>
            </w:r>
            <w:r w:rsidR="006C6F42" w:rsidRPr="00F62CC0">
              <w:rPr>
                <w:rFonts w:ascii="Arial" w:hAnsi="Arial" w:cs="Arial"/>
                <w:b/>
                <w:sz w:val="20"/>
                <w:szCs w:val="22"/>
                <w:u w:val="double"/>
              </w:rPr>
              <w:t>3,59</w:t>
            </w:r>
            <w:r w:rsidR="001C740F" w:rsidRPr="00F62CC0">
              <w:rPr>
                <w:rFonts w:ascii="Arial" w:hAnsi="Arial" w:cs="Arial"/>
                <w:b/>
                <w:sz w:val="20"/>
                <w:szCs w:val="22"/>
                <w:u w:val="double"/>
              </w:rPr>
              <w:t>8</w:t>
            </w:r>
            <w:r w:rsidR="006C6F42" w:rsidRPr="00F62CC0">
              <w:rPr>
                <w:rFonts w:ascii="Arial" w:hAnsi="Arial" w:cs="Arial"/>
                <w:b/>
                <w:sz w:val="20"/>
                <w:szCs w:val="22"/>
                <w:u w:val="double"/>
              </w:rPr>
              <w:t>,</w:t>
            </w:r>
            <w:r w:rsidR="001C740F" w:rsidRPr="00F62CC0">
              <w:rPr>
                <w:rFonts w:ascii="Arial" w:hAnsi="Arial" w:cs="Arial"/>
                <w:b/>
                <w:sz w:val="20"/>
                <w:szCs w:val="22"/>
                <w:u w:val="double"/>
              </w:rPr>
              <w:t>5</w:t>
            </w:r>
            <w:r w:rsidR="006C6F42" w:rsidRPr="00F62CC0">
              <w:rPr>
                <w:rFonts w:ascii="Arial" w:hAnsi="Arial" w:cs="Arial"/>
                <w:b/>
                <w:sz w:val="20"/>
                <w:szCs w:val="22"/>
                <w:u w:val="double"/>
              </w:rPr>
              <w:t>00</w:t>
            </w:r>
            <w:r w:rsidR="006C6F42"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590B648D" w14:textId="77777777" w:rsidR="006C6F42" w:rsidRPr="00F62CC0" w:rsidRDefault="006C6F42" w:rsidP="008C6574">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885,000</w:t>
            </w:r>
            <w:r w:rsidRPr="00F62CC0">
              <w:rPr>
                <w:rFonts w:ascii="Arial" w:hAnsi="Arial" w:cs="Arial"/>
                <w:b/>
                <w:sz w:val="20"/>
                <w:szCs w:val="22"/>
              </w:rPr>
              <w:t>)</w:t>
            </w:r>
          </w:p>
        </w:tc>
        <w:tc>
          <w:tcPr>
            <w:tcW w:w="1350" w:type="dxa"/>
            <w:tcBorders>
              <w:top w:val="nil"/>
              <w:left w:val="nil"/>
              <w:bottom w:val="nil"/>
              <w:right w:val="nil"/>
            </w:tcBorders>
            <w:shd w:val="clear" w:color="auto" w:fill="auto"/>
            <w:noWrap/>
            <w:vAlign w:val="bottom"/>
          </w:tcPr>
          <w:p w14:paraId="251D5462" w14:textId="77777777" w:rsidR="006C6F42" w:rsidRPr="00F62CC0" w:rsidRDefault="006020BC" w:rsidP="006020BC">
            <w:pPr>
              <w:ind w:left="0"/>
              <w:jc w:val="center"/>
              <w:rPr>
                <w:rFonts w:ascii="Arial" w:hAnsi="Arial" w:cs="Arial"/>
                <w:b/>
                <w:sz w:val="20"/>
                <w:szCs w:val="22"/>
                <w:u w:val="double"/>
              </w:rPr>
            </w:pPr>
            <w:r w:rsidRPr="00F62CC0">
              <w:rPr>
                <w:rFonts w:ascii="Arial" w:hAnsi="Arial" w:cs="Arial"/>
                <w:b/>
                <w:sz w:val="20"/>
                <w:szCs w:val="22"/>
              </w:rPr>
              <w:t xml:space="preserve">    </w:t>
            </w:r>
            <w:r w:rsidR="00E21D4E" w:rsidRPr="00F62CC0">
              <w:rPr>
                <w:rFonts w:ascii="Arial" w:hAnsi="Arial" w:cs="Arial"/>
                <w:b/>
                <w:sz w:val="20"/>
                <w:szCs w:val="22"/>
                <w:u w:val="double"/>
              </w:rPr>
              <w:t>1,072,500</w:t>
            </w:r>
          </w:p>
        </w:tc>
        <w:tc>
          <w:tcPr>
            <w:tcW w:w="1350" w:type="dxa"/>
            <w:tcBorders>
              <w:left w:val="nil"/>
              <w:bottom w:val="nil"/>
              <w:right w:val="nil"/>
            </w:tcBorders>
            <w:shd w:val="clear" w:color="auto" w:fill="auto"/>
            <w:noWrap/>
            <w:vAlign w:val="bottom"/>
          </w:tcPr>
          <w:p w14:paraId="713B014D" w14:textId="77777777" w:rsidR="006C6F42" w:rsidRPr="00F62CC0" w:rsidRDefault="00E21D4E" w:rsidP="008C6574">
            <w:pPr>
              <w:ind w:left="0"/>
              <w:rPr>
                <w:rFonts w:ascii="Arial" w:hAnsi="Arial" w:cs="Arial"/>
                <w:b/>
                <w:sz w:val="20"/>
                <w:szCs w:val="22"/>
                <w:u w:val="double"/>
              </w:rPr>
            </w:pPr>
            <w:r w:rsidRPr="00F62CC0">
              <w:rPr>
                <w:rFonts w:ascii="Arial" w:hAnsi="Arial" w:cs="Arial"/>
                <w:b/>
                <w:sz w:val="20"/>
                <w:szCs w:val="22"/>
              </w:rPr>
              <w:t xml:space="preserve">    </w:t>
            </w:r>
            <w:r w:rsidRPr="00F62CC0">
              <w:rPr>
                <w:rFonts w:ascii="Arial" w:hAnsi="Arial" w:cs="Arial"/>
                <w:b/>
                <w:sz w:val="20"/>
                <w:szCs w:val="22"/>
                <w:u w:val="double"/>
              </w:rPr>
              <w:t>1,072,500</w:t>
            </w:r>
          </w:p>
        </w:tc>
        <w:tc>
          <w:tcPr>
            <w:tcW w:w="1320" w:type="dxa"/>
            <w:gridSpan w:val="2"/>
            <w:tcBorders>
              <w:top w:val="nil"/>
              <w:left w:val="nil"/>
              <w:bottom w:val="nil"/>
              <w:right w:val="nil"/>
            </w:tcBorders>
            <w:shd w:val="clear" w:color="auto" w:fill="auto"/>
            <w:noWrap/>
            <w:vAlign w:val="bottom"/>
          </w:tcPr>
          <w:p w14:paraId="7FADCEAB" w14:textId="77777777" w:rsidR="006C6F42" w:rsidRPr="00F62CC0" w:rsidRDefault="006C6F42" w:rsidP="008C6574">
            <w:pPr>
              <w:ind w:left="0"/>
              <w:jc w:val="right"/>
              <w:rPr>
                <w:rFonts w:ascii="Arial" w:hAnsi="Arial" w:cs="Arial"/>
                <w:b/>
                <w:bCs/>
                <w:sz w:val="20"/>
                <w:szCs w:val="22"/>
              </w:rPr>
            </w:pPr>
            <w:r w:rsidRPr="00F62CC0">
              <w:rPr>
                <w:rFonts w:ascii="Arial" w:hAnsi="Arial" w:cs="Arial"/>
                <w:b/>
                <w:bCs/>
                <w:sz w:val="20"/>
                <w:szCs w:val="22"/>
              </w:rPr>
              <w:t>(</w:t>
            </w:r>
            <w:r w:rsidRPr="00F62CC0">
              <w:rPr>
                <w:rFonts w:ascii="Arial" w:hAnsi="Arial" w:cs="Arial"/>
                <w:b/>
                <w:bCs/>
                <w:sz w:val="20"/>
                <w:szCs w:val="22"/>
                <w:u w:val="double"/>
              </w:rPr>
              <w:t>3,77</w:t>
            </w:r>
            <w:r w:rsidR="001C740F" w:rsidRPr="00F62CC0">
              <w:rPr>
                <w:rFonts w:ascii="Arial" w:hAnsi="Arial" w:cs="Arial"/>
                <w:b/>
                <w:bCs/>
                <w:sz w:val="20"/>
                <w:szCs w:val="22"/>
                <w:u w:val="double"/>
              </w:rPr>
              <w:t>8</w:t>
            </w:r>
            <w:r w:rsidRPr="00F62CC0">
              <w:rPr>
                <w:rFonts w:ascii="Arial" w:hAnsi="Arial" w:cs="Arial"/>
                <w:b/>
                <w:bCs/>
                <w:sz w:val="20"/>
                <w:szCs w:val="22"/>
                <w:u w:val="double"/>
              </w:rPr>
              <w:t>,</w:t>
            </w:r>
            <w:r w:rsidR="001C740F" w:rsidRPr="00F62CC0">
              <w:rPr>
                <w:rFonts w:ascii="Arial" w:hAnsi="Arial" w:cs="Arial"/>
                <w:b/>
                <w:bCs/>
                <w:sz w:val="20"/>
                <w:szCs w:val="22"/>
                <w:u w:val="double"/>
              </w:rPr>
              <w:t>5</w:t>
            </w:r>
            <w:r w:rsidRPr="00F62CC0">
              <w:rPr>
                <w:rFonts w:ascii="Arial" w:hAnsi="Arial" w:cs="Arial"/>
                <w:b/>
                <w:bCs/>
                <w:sz w:val="20"/>
                <w:szCs w:val="22"/>
                <w:u w:val="double"/>
              </w:rPr>
              <w:t>00</w:t>
            </w:r>
            <w:r w:rsidRPr="00F62CC0">
              <w:rPr>
                <w:rFonts w:ascii="Arial" w:hAnsi="Arial" w:cs="Arial"/>
                <w:b/>
                <w:bCs/>
                <w:sz w:val="20"/>
                <w:szCs w:val="22"/>
              </w:rPr>
              <w:t>)</w:t>
            </w:r>
          </w:p>
        </w:tc>
      </w:tr>
    </w:tbl>
    <w:p w14:paraId="78AD0608" w14:textId="77777777" w:rsidR="009350DD" w:rsidRDefault="002E0AA6" w:rsidP="000F6E67">
      <w:pPr>
        <w:pStyle w:val="Heading1"/>
        <w:spacing w:before="0" w:after="0"/>
        <w:ind w:left="0"/>
      </w:pPr>
      <w:r w:rsidRPr="006C6F42">
        <w:rPr>
          <w:u w:val="none"/>
        </w:rPr>
        <w:br w:type="page"/>
      </w:r>
      <w:r w:rsidR="009350DD" w:rsidRPr="000B1F97">
        <w:lastRenderedPageBreak/>
        <w:t xml:space="preserve">Answers to </w:t>
      </w:r>
      <w:r w:rsidR="00093B0D">
        <w:t>Appendix</w:t>
      </w:r>
      <w:r w:rsidR="009350DD" w:rsidRPr="000B1F97">
        <w:t xml:space="preserve"> Problems</w:t>
      </w:r>
    </w:p>
    <w:p w14:paraId="20CD550C" w14:textId="77777777" w:rsidR="009350DD" w:rsidRPr="009350DD" w:rsidRDefault="009350DD" w:rsidP="009350DD">
      <w:pPr>
        <w:pStyle w:val="BodyText"/>
        <w:spacing w:after="0"/>
      </w:pPr>
    </w:p>
    <w:p w14:paraId="004475D2" w14:textId="1D07FFCC" w:rsidR="000F1678" w:rsidRPr="00FD775B" w:rsidRDefault="00FF2D3A" w:rsidP="000F1678">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33</w:t>
      </w:r>
      <w:r w:rsidR="000F1678" w:rsidRPr="00FD775B">
        <w:rPr>
          <w:rFonts w:ascii="Arial" w:hAnsi="Arial" w:cs="Arial"/>
          <w:b/>
          <w:i/>
          <w:sz w:val="24"/>
          <w:szCs w:val="24"/>
        </w:rPr>
        <w:t>.</w:t>
      </w:r>
      <w:r w:rsidR="000F1678" w:rsidRPr="00FD775B">
        <w:rPr>
          <w:rFonts w:ascii="Arial" w:hAnsi="Arial" w:cs="Arial"/>
          <w:b/>
          <w:sz w:val="24"/>
          <w:szCs w:val="24"/>
        </w:rPr>
        <w:t xml:space="preserve"> (2</w:t>
      </w:r>
      <w:r w:rsidR="00425ADF">
        <w:rPr>
          <w:rFonts w:ascii="Arial" w:hAnsi="Arial" w:cs="Arial"/>
          <w:b/>
          <w:sz w:val="24"/>
          <w:szCs w:val="24"/>
        </w:rPr>
        <w:t>5</w:t>
      </w:r>
      <w:r w:rsidR="000F1678" w:rsidRPr="00FD775B">
        <w:rPr>
          <w:rFonts w:ascii="Arial" w:hAnsi="Arial" w:cs="Arial"/>
          <w:b/>
          <w:sz w:val="24"/>
          <w:szCs w:val="24"/>
        </w:rPr>
        <w:t xml:space="preserve"> minutes) Journal entries for a merger using </w:t>
      </w:r>
      <w:r w:rsidR="000F1678">
        <w:rPr>
          <w:rFonts w:ascii="Arial" w:hAnsi="Arial" w:cs="Arial"/>
          <w:b/>
          <w:sz w:val="24"/>
          <w:szCs w:val="24"/>
        </w:rPr>
        <w:t>legacy purchase method</w:t>
      </w:r>
      <w:r w:rsidR="000F1678" w:rsidRPr="00FD775B">
        <w:rPr>
          <w:rFonts w:ascii="Arial" w:hAnsi="Arial" w:cs="Arial"/>
          <w:b/>
          <w:sz w:val="24"/>
          <w:szCs w:val="24"/>
        </w:rPr>
        <w:t>.</w:t>
      </w:r>
      <w:r w:rsidR="00F571B7">
        <w:rPr>
          <w:rFonts w:ascii="Arial" w:hAnsi="Arial" w:cs="Arial"/>
          <w:b/>
          <w:sz w:val="24"/>
          <w:szCs w:val="24"/>
        </w:rPr>
        <w:t xml:space="preserve"> Also compare to acquisition method.</w:t>
      </w:r>
      <w:r w:rsidR="000F1678" w:rsidRPr="00FD775B">
        <w:rPr>
          <w:rFonts w:ascii="Arial" w:hAnsi="Arial" w:cs="Arial"/>
          <w:b/>
          <w:i/>
          <w:sz w:val="24"/>
          <w:szCs w:val="24"/>
        </w:rPr>
        <w:tab/>
      </w:r>
    </w:p>
    <w:p w14:paraId="5D689F34"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i/>
          <w:sz w:val="24"/>
          <w:szCs w:val="24"/>
        </w:rPr>
      </w:pPr>
    </w:p>
    <w:p w14:paraId="11B0644A" w14:textId="77777777" w:rsidR="00F571B7" w:rsidRDefault="000F1678" w:rsidP="000F1678">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a.</w:t>
      </w:r>
      <w:r w:rsidRPr="00FD775B">
        <w:rPr>
          <w:rFonts w:ascii="Arial" w:hAnsi="Arial" w:cs="Arial"/>
          <w:b/>
          <w:i/>
          <w:sz w:val="24"/>
          <w:szCs w:val="24"/>
        </w:rPr>
        <w:tab/>
      </w:r>
      <w:r w:rsidR="00F571B7">
        <w:rPr>
          <w:rFonts w:ascii="Arial" w:hAnsi="Arial" w:cs="Arial"/>
          <w:b/>
          <w:i/>
          <w:sz w:val="24"/>
          <w:szCs w:val="24"/>
        </w:rPr>
        <w:t>Purchase Method</w:t>
      </w:r>
    </w:p>
    <w:p w14:paraId="370416F1" w14:textId="77777777" w:rsidR="00F571B7" w:rsidRDefault="00F571B7" w:rsidP="000F1678">
      <w:pPr>
        <w:tabs>
          <w:tab w:val="left" w:pos="360"/>
          <w:tab w:val="left" w:pos="720"/>
          <w:tab w:val="right" w:pos="4230"/>
          <w:tab w:val="right" w:pos="5580"/>
          <w:tab w:val="right" w:pos="6660"/>
        </w:tabs>
        <w:ind w:left="86"/>
        <w:rPr>
          <w:rFonts w:ascii="Arial" w:hAnsi="Arial" w:cs="Arial"/>
          <w:b/>
          <w:i/>
          <w:sz w:val="24"/>
          <w:szCs w:val="24"/>
        </w:rPr>
      </w:pPr>
    </w:p>
    <w:p w14:paraId="32F0EDE6" w14:textId="77777777" w:rsidR="000F1678" w:rsidRPr="00FD775B" w:rsidRDefault="00F571B7" w:rsidP="000F1678">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1.</w:t>
      </w:r>
      <w:r>
        <w:rPr>
          <w:rFonts w:ascii="Arial" w:hAnsi="Arial" w:cs="Arial"/>
          <w:b/>
          <w:i/>
          <w:sz w:val="24"/>
          <w:szCs w:val="24"/>
        </w:rPr>
        <w:tab/>
      </w:r>
      <w:r w:rsidR="000F1678">
        <w:rPr>
          <w:rFonts w:ascii="Arial" w:hAnsi="Arial" w:cs="Arial"/>
          <w:b/>
          <w:sz w:val="24"/>
          <w:szCs w:val="24"/>
        </w:rPr>
        <w:t>Purchase price (including acquisition costs)</w:t>
      </w:r>
      <w:r w:rsidR="000F1678" w:rsidRPr="00FD775B">
        <w:rPr>
          <w:rFonts w:ascii="Arial" w:hAnsi="Arial" w:cs="Arial"/>
          <w:b/>
          <w:sz w:val="24"/>
          <w:szCs w:val="24"/>
        </w:rPr>
        <w:tab/>
      </w:r>
      <w:r w:rsidR="000F1678" w:rsidRPr="00FD775B">
        <w:rPr>
          <w:rFonts w:ascii="Arial" w:hAnsi="Arial" w:cs="Arial"/>
          <w:b/>
          <w:sz w:val="24"/>
          <w:szCs w:val="24"/>
        </w:rPr>
        <w:tab/>
        <w:t>$</w:t>
      </w:r>
      <w:r w:rsidR="000F1678">
        <w:rPr>
          <w:rFonts w:ascii="Arial" w:hAnsi="Arial" w:cs="Arial"/>
          <w:b/>
          <w:sz w:val="24"/>
          <w:szCs w:val="24"/>
        </w:rPr>
        <w:t>6</w:t>
      </w:r>
      <w:r w:rsidR="00901EEF">
        <w:rPr>
          <w:rFonts w:ascii="Arial" w:hAnsi="Arial" w:cs="Arial"/>
          <w:b/>
          <w:sz w:val="24"/>
          <w:szCs w:val="24"/>
        </w:rPr>
        <w:t>35</w:t>
      </w:r>
      <w:r w:rsidR="000F1678" w:rsidRPr="00FD775B">
        <w:rPr>
          <w:rFonts w:ascii="Arial" w:hAnsi="Arial" w:cs="Arial"/>
          <w:b/>
          <w:sz w:val="24"/>
          <w:szCs w:val="24"/>
        </w:rPr>
        <w:t xml:space="preserve">,000 </w:t>
      </w:r>
    </w:p>
    <w:p w14:paraId="5FE35BEE" w14:textId="77777777" w:rsidR="000F1678" w:rsidRPr="00FD775B" w:rsidRDefault="000F1678" w:rsidP="00A647D7">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00A647D7" w:rsidRPr="00A647D7">
        <w:rPr>
          <w:rFonts w:ascii="Arial" w:hAnsi="Arial" w:cs="Arial"/>
          <w:b/>
          <w:sz w:val="24"/>
          <w:szCs w:val="24"/>
        </w:rPr>
        <w:tab/>
      </w:r>
      <w:r w:rsidR="00A647D7">
        <w:rPr>
          <w:rFonts w:ascii="Arial" w:hAnsi="Arial" w:cs="Arial"/>
          <w:b/>
          <w:sz w:val="24"/>
          <w:szCs w:val="24"/>
          <w:u w:val="single"/>
        </w:rPr>
        <w:tab/>
      </w:r>
      <w:r>
        <w:rPr>
          <w:rFonts w:ascii="Arial" w:hAnsi="Arial" w:cs="Arial"/>
          <w:b/>
          <w:sz w:val="24"/>
          <w:szCs w:val="24"/>
          <w:u w:val="single"/>
        </w:rPr>
        <w:t>525</w:t>
      </w:r>
      <w:r w:rsidRPr="00FD775B">
        <w:rPr>
          <w:rFonts w:ascii="Arial" w:hAnsi="Arial" w:cs="Arial"/>
          <w:b/>
          <w:sz w:val="24"/>
          <w:szCs w:val="24"/>
          <w:u w:val="single"/>
        </w:rPr>
        <w:t>,000</w:t>
      </w:r>
    </w:p>
    <w:p w14:paraId="304AAF53"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Goodwill</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u w:val="double"/>
        </w:rPr>
        <w:t>$</w:t>
      </w:r>
      <w:r>
        <w:rPr>
          <w:rFonts w:ascii="Arial" w:hAnsi="Arial" w:cs="Arial"/>
          <w:b/>
          <w:sz w:val="24"/>
          <w:szCs w:val="24"/>
          <w:u w:val="double"/>
        </w:rPr>
        <w:t>1</w:t>
      </w:r>
      <w:r w:rsidR="00901EEF">
        <w:rPr>
          <w:rFonts w:ascii="Arial" w:hAnsi="Arial" w:cs="Arial"/>
          <w:b/>
          <w:sz w:val="24"/>
          <w:szCs w:val="24"/>
          <w:u w:val="double"/>
        </w:rPr>
        <w:t>10</w:t>
      </w:r>
      <w:r w:rsidRPr="00FD775B">
        <w:rPr>
          <w:rFonts w:ascii="Arial" w:hAnsi="Arial" w:cs="Arial"/>
          <w:b/>
          <w:sz w:val="24"/>
          <w:szCs w:val="24"/>
          <w:u w:val="double"/>
        </w:rPr>
        <w:t>,000</w:t>
      </w:r>
    </w:p>
    <w:p w14:paraId="3C34D247" w14:textId="77777777" w:rsidR="000F1678"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p>
    <w:p w14:paraId="5173C070" w14:textId="77777777" w:rsidR="000F1678" w:rsidRPr="000F1678" w:rsidRDefault="000F1678" w:rsidP="000F1678">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60AA6FF0" w14:textId="77777777" w:rsidR="000F1678" w:rsidRPr="00FD775B" w:rsidRDefault="000F1678" w:rsidP="000F1678">
      <w:pPr>
        <w:tabs>
          <w:tab w:val="left" w:pos="360"/>
          <w:tab w:val="left" w:pos="720"/>
          <w:tab w:val="right" w:pos="4230"/>
          <w:tab w:val="right" w:pos="5580"/>
          <w:tab w:val="right" w:pos="6660"/>
        </w:tabs>
        <w:spacing w:before="120"/>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 xml:space="preserve">Current </w:t>
      </w:r>
      <w:r w:rsidR="00195731">
        <w:rPr>
          <w:rFonts w:ascii="Arial" w:hAnsi="Arial" w:cs="Arial"/>
          <w:b/>
          <w:color w:val="000000"/>
          <w:sz w:val="24"/>
          <w:szCs w:val="24"/>
        </w:rPr>
        <w:t>A</w:t>
      </w:r>
      <w:r>
        <w:rPr>
          <w:rFonts w:ascii="Arial" w:hAnsi="Arial" w:cs="Arial"/>
          <w:b/>
          <w:color w:val="000000"/>
          <w:sz w:val="24"/>
          <w:szCs w:val="24"/>
        </w:rPr>
        <w:t>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05952F92"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w:t>
      </w:r>
      <w:r w:rsidRPr="00FD775B">
        <w:rPr>
          <w:rFonts w:ascii="Arial" w:hAnsi="Arial" w:cs="Arial"/>
          <w:b/>
          <w:color w:val="000000"/>
          <w:sz w:val="24"/>
          <w:szCs w:val="24"/>
        </w:rPr>
        <w:t xml:space="preserve">80,000 </w:t>
      </w:r>
      <w:r w:rsidRPr="00FD775B">
        <w:rPr>
          <w:rFonts w:ascii="Arial" w:hAnsi="Arial" w:cs="Arial"/>
          <w:b/>
          <w:color w:val="000000"/>
          <w:sz w:val="24"/>
          <w:szCs w:val="24"/>
        </w:rPr>
        <w:tab/>
      </w:r>
    </w:p>
    <w:p w14:paraId="474E9E4C"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32</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2E1BB489"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Goodwill</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w:t>
      </w:r>
      <w:r w:rsidR="00901EEF">
        <w:rPr>
          <w:rFonts w:ascii="Arial" w:hAnsi="Arial" w:cs="Arial"/>
          <w:b/>
          <w:color w:val="000000"/>
          <w:sz w:val="24"/>
          <w:szCs w:val="24"/>
        </w:rPr>
        <w:t>10</w:t>
      </w:r>
      <w:r w:rsidRPr="00FD775B">
        <w:rPr>
          <w:rFonts w:ascii="Arial" w:hAnsi="Arial" w:cs="Arial"/>
          <w:b/>
          <w:color w:val="000000"/>
          <w:sz w:val="24"/>
          <w:szCs w:val="24"/>
        </w:rPr>
        <w:t xml:space="preserve">,000 </w:t>
      </w:r>
      <w:r w:rsidRPr="00FD775B">
        <w:rPr>
          <w:rFonts w:ascii="Arial" w:hAnsi="Arial" w:cs="Arial"/>
          <w:b/>
          <w:color w:val="000000"/>
          <w:sz w:val="24"/>
          <w:szCs w:val="24"/>
        </w:rPr>
        <w:tab/>
      </w:r>
    </w:p>
    <w:p w14:paraId="77E9A6F6"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 xml:space="preserve">,000 </w:t>
      </w:r>
    </w:p>
    <w:p w14:paraId="59B7183D"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6</w:t>
      </w:r>
      <w:r w:rsidR="00901EEF">
        <w:rPr>
          <w:rFonts w:ascii="Arial" w:hAnsi="Arial" w:cs="Arial"/>
          <w:b/>
          <w:color w:val="000000"/>
          <w:sz w:val="24"/>
          <w:szCs w:val="24"/>
        </w:rPr>
        <w:t>35</w:t>
      </w:r>
      <w:r w:rsidRPr="00FD775B">
        <w:rPr>
          <w:rFonts w:ascii="Arial" w:hAnsi="Arial" w:cs="Arial"/>
          <w:b/>
          <w:color w:val="000000"/>
          <w:sz w:val="24"/>
          <w:szCs w:val="24"/>
        </w:rPr>
        <w:t xml:space="preserve">,000 </w:t>
      </w:r>
    </w:p>
    <w:p w14:paraId="6029B326"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p>
    <w:p w14:paraId="3ACAB496" w14:textId="77777777" w:rsidR="000F1678" w:rsidRPr="00FD775B" w:rsidRDefault="00F571B7" w:rsidP="000F1678">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2</w:t>
      </w:r>
      <w:r w:rsidR="000F1678" w:rsidRPr="00FD775B">
        <w:rPr>
          <w:rFonts w:ascii="Arial" w:hAnsi="Arial" w:cs="Arial"/>
          <w:b/>
          <w:i/>
          <w:sz w:val="24"/>
          <w:szCs w:val="24"/>
        </w:rPr>
        <w:t>.</w:t>
      </w:r>
      <w:r w:rsidR="000F1678" w:rsidRPr="00FD775B">
        <w:rPr>
          <w:rFonts w:ascii="Arial" w:hAnsi="Arial" w:cs="Arial"/>
          <w:b/>
          <w:i/>
          <w:sz w:val="24"/>
          <w:szCs w:val="24"/>
        </w:rPr>
        <w:tab/>
        <w:t xml:space="preserve"> Acquisition date fair values:</w:t>
      </w:r>
      <w:r w:rsidR="000F1678" w:rsidRPr="00FD775B">
        <w:rPr>
          <w:rFonts w:ascii="Arial" w:hAnsi="Arial" w:cs="Arial"/>
          <w:b/>
          <w:i/>
          <w:sz w:val="24"/>
          <w:szCs w:val="24"/>
        </w:rPr>
        <w:tab/>
      </w:r>
      <w:r w:rsidR="000F1678" w:rsidRPr="00FD775B">
        <w:rPr>
          <w:rFonts w:ascii="Arial" w:hAnsi="Arial" w:cs="Arial"/>
          <w:b/>
          <w:i/>
          <w:sz w:val="24"/>
          <w:szCs w:val="24"/>
        </w:rPr>
        <w:tab/>
      </w:r>
    </w:p>
    <w:p w14:paraId="0D7EBB08"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p>
    <w:p w14:paraId="51D9E1E5"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Pr>
          <w:rFonts w:ascii="Arial" w:hAnsi="Arial" w:cs="Arial"/>
          <w:b/>
          <w:sz w:val="24"/>
          <w:szCs w:val="24"/>
        </w:rPr>
        <w:t>Purchase price (including acquisition costs)</w:t>
      </w:r>
      <w:r w:rsidRPr="00FD775B">
        <w:rPr>
          <w:rFonts w:ascii="Arial" w:hAnsi="Arial" w:cs="Arial"/>
          <w:b/>
          <w:sz w:val="24"/>
          <w:szCs w:val="24"/>
        </w:rPr>
        <w:tab/>
      </w:r>
      <w:r w:rsidRPr="00FD775B">
        <w:rPr>
          <w:rFonts w:ascii="Arial" w:hAnsi="Arial" w:cs="Arial"/>
          <w:b/>
          <w:sz w:val="24"/>
          <w:szCs w:val="24"/>
        </w:rPr>
        <w:tab/>
        <w:t>$</w:t>
      </w:r>
      <w:r w:rsidR="00901EEF">
        <w:rPr>
          <w:rFonts w:ascii="Arial" w:hAnsi="Arial" w:cs="Arial"/>
          <w:b/>
          <w:sz w:val="24"/>
          <w:szCs w:val="24"/>
        </w:rPr>
        <w:t>45</w:t>
      </w:r>
      <w:r w:rsidRPr="00FD775B">
        <w:rPr>
          <w:rFonts w:ascii="Arial" w:hAnsi="Arial" w:cs="Arial"/>
          <w:b/>
          <w:sz w:val="24"/>
          <w:szCs w:val="24"/>
        </w:rPr>
        <w:t xml:space="preserve">0,000 </w:t>
      </w:r>
    </w:p>
    <w:p w14:paraId="2EBBECAD"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Pr>
          <w:rFonts w:ascii="Arial" w:hAnsi="Arial" w:cs="Arial"/>
          <w:b/>
          <w:sz w:val="24"/>
          <w:szCs w:val="24"/>
        </w:rPr>
        <w:tab/>
      </w:r>
      <w:r w:rsidR="00FF0FA3" w:rsidRPr="00FF0FA3">
        <w:rPr>
          <w:rFonts w:ascii="Arial" w:hAnsi="Arial" w:cs="Arial"/>
          <w:b/>
          <w:sz w:val="24"/>
          <w:szCs w:val="24"/>
          <w:u w:val="single"/>
        </w:rPr>
        <w:t xml:space="preserve">   </w:t>
      </w:r>
      <w:r w:rsidR="00901EEF">
        <w:rPr>
          <w:rFonts w:ascii="Arial" w:hAnsi="Arial" w:cs="Arial"/>
          <w:b/>
          <w:sz w:val="24"/>
          <w:szCs w:val="24"/>
          <w:u w:val="single"/>
        </w:rPr>
        <w:t>525</w:t>
      </w:r>
      <w:r w:rsidRPr="00FD775B">
        <w:rPr>
          <w:rFonts w:ascii="Arial" w:hAnsi="Arial" w:cs="Arial"/>
          <w:b/>
          <w:sz w:val="24"/>
          <w:szCs w:val="24"/>
          <w:u w:val="single"/>
        </w:rPr>
        <w:t>,000</w:t>
      </w:r>
    </w:p>
    <w:p w14:paraId="7A73848F"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00901EEF">
        <w:rPr>
          <w:rFonts w:ascii="Arial" w:hAnsi="Arial" w:cs="Arial"/>
          <w:b/>
          <w:sz w:val="24"/>
          <w:szCs w:val="24"/>
        </w:rPr>
        <w:t>B</w:t>
      </w:r>
      <w:r w:rsidRPr="00FD775B">
        <w:rPr>
          <w:rFonts w:ascii="Arial" w:hAnsi="Arial" w:cs="Arial"/>
          <w:b/>
          <w:sz w:val="24"/>
          <w:szCs w:val="24"/>
        </w:rPr>
        <w:t>argain purchase</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00901EEF">
        <w:rPr>
          <w:rFonts w:ascii="Arial" w:hAnsi="Arial" w:cs="Arial"/>
          <w:b/>
          <w:sz w:val="24"/>
          <w:szCs w:val="24"/>
        </w:rPr>
        <w:t>(</w:t>
      </w:r>
      <w:proofErr w:type="gramStart"/>
      <w:r w:rsidRPr="00FD775B">
        <w:rPr>
          <w:rFonts w:ascii="Arial" w:hAnsi="Arial" w:cs="Arial"/>
          <w:b/>
          <w:sz w:val="24"/>
          <w:szCs w:val="24"/>
          <w:u w:val="double"/>
        </w:rPr>
        <w:t xml:space="preserve">$  </w:t>
      </w:r>
      <w:r w:rsidR="00901EEF">
        <w:rPr>
          <w:rFonts w:ascii="Arial" w:hAnsi="Arial" w:cs="Arial"/>
          <w:b/>
          <w:sz w:val="24"/>
          <w:szCs w:val="24"/>
          <w:u w:val="double"/>
        </w:rPr>
        <w:t>75</w:t>
      </w:r>
      <w:r w:rsidRPr="00FD775B">
        <w:rPr>
          <w:rFonts w:ascii="Arial" w:hAnsi="Arial" w:cs="Arial"/>
          <w:b/>
          <w:sz w:val="24"/>
          <w:szCs w:val="24"/>
          <w:u w:val="double"/>
        </w:rPr>
        <w:t>,000</w:t>
      </w:r>
      <w:proofErr w:type="gramEnd"/>
      <w:r w:rsidR="00901EEF">
        <w:rPr>
          <w:rFonts w:ascii="Arial" w:hAnsi="Arial" w:cs="Arial"/>
          <w:b/>
          <w:sz w:val="24"/>
          <w:szCs w:val="24"/>
          <w:u w:val="double"/>
        </w:rPr>
        <w:t>)</w:t>
      </w:r>
    </w:p>
    <w:p w14:paraId="3CB14860"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78327066" w14:textId="77777777" w:rsidR="000F1678" w:rsidRDefault="000F1678" w:rsidP="000F1678">
      <w:pPr>
        <w:tabs>
          <w:tab w:val="left" w:pos="360"/>
          <w:tab w:val="left" w:pos="720"/>
          <w:tab w:val="right" w:pos="4230"/>
          <w:tab w:val="right" w:pos="5580"/>
          <w:tab w:val="right" w:pos="6660"/>
        </w:tabs>
        <w:ind w:left="86"/>
        <w:rPr>
          <w:rFonts w:ascii="Arial" w:hAnsi="Arial" w:cs="Arial"/>
          <w:b/>
          <w:i/>
          <w:color w:val="000000"/>
          <w:sz w:val="24"/>
          <w:szCs w:val="24"/>
        </w:rPr>
      </w:pPr>
      <w:r w:rsidRPr="00901EEF">
        <w:rPr>
          <w:rFonts w:ascii="Arial" w:hAnsi="Arial" w:cs="Arial"/>
          <w:b/>
          <w:i/>
          <w:color w:val="000000"/>
          <w:sz w:val="24"/>
          <w:szCs w:val="24"/>
        </w:rPr>
        <w:tab/>
      </w:r>
      <w:r w:rsidR="00901EEF" w:rsidRPr="00901EEF">
        <w:rPr>
          <w:rFonts w:ascii="Arial" w:hAnsi="Arial" w:cs="Arial"/>
          <w:b/>
          <w:i/>
          <w:color w:val="000000"/>
          <w:sz w:val="24"/>
          <w:szCs w:val="24"/>
        </w:rPr>
        <w:t>Allocation of bargain purchase to long-term assets acquired:</w:t>
      </w:r>
    </w:p>
    <w:p w14:paraId="420EFDFA" w14:textId="77777777" w:rsidR="00FF0FA3" w:rsidRPr="00901EEF" w:rsidRDefault="00FF0FA3" w:rsidP="000F1678">
      <w:pPr>
        <w:tabs>
          <w:tab w:val="left" w:pos="360"/>
          <w:tab w:val="left" w:pos="720"/>
          <w:tab w:val="right" w:pos="4230"/>
          <w:tab w:val="right" w:pos="5580"/>
          <w:tab w:val="right" w:pos="6660"/>
        </w:tabs>
        <w:ind w:left="86"/>
        <w:rPr>
          <w:rFonts w:ascii="Arial" w:hAnsi="Arial" w:cs="Arial"/>
          <w:b/>
          <w:i/>
          <w:color w:val="000000"/>
          <w:sz w:val="24"/>
          <w:szCs w:val="24"/>
        </w:rPr>
      </w:pPr>
    </w:p>
    <w:p w14:paraId="543242A6" w14:textId="77777777" w:rsidR="000F1678" w:rsidRPr="00FF0FA3" w:rsidRDefault="00901EEF" w:rsidP="003C2BB7">
      <w:pPr>
        <w:tabs>
          <w:tab w:val="left" w:pos="360"/>
          <w:tab w:val="left" w:pos="720"/>
          <w:tab w:val="right" w:pos="4230"/>
          <w:tab w:val="right" w:pos="5220"/>
          <w:tab w:val="right" w:pos="6120"/>
          <w:tab w:val="right" w:pos="7560"/>
        </w:tabs>
        <w:ind w:left="86"/>
        <w:rPr>
          <w:rFonts w:ascii="Arial" w:hAnsi="Arial" w:cs="Arial"/>
          <w:b/>
          <w:color w:val="000000"/>
          <w:szCs w:val="24"/>
        </w:rPr>
      </w:pP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t>Total</w:t>
      </w:r>
      <w:r w:rsidR="003C2BB7" w:rsidRPr="00FF0FA3">
        <w:rPr>
          <w:rFonts w:ascii="Arial" w:hAnsi="Arial" w:cs="Arial"/>
          <w:b/>
          <w:color w:val="000000"/>
          <w:szCs w:val="24"/>
        </w:rPr>
        <w:tab/>
        <w:t>Asset</w:t>
      </w:r>
    </w:p>
    <w:p w14:paraId="2733CA8D" w14:textId="77777777" w:rsidR="00901EEF" w:rsidRPr="00FF0FA3" w:rsidRDefault="00FF0FA3" w:rsidP="00FF0FA3">
      <w:pPr>
        <w:tabs>
          <w:tab w:val="left" w:pos="360"/>
          <w:tab w:val="left" w:pos="1440"/>
          <w:tab w:val="right" w:pos="4230"/>
          <w:tab w:val="left" w:pos="4500"/>
          <w:tab w:val="right" w:pos="5310"/>
          <w:tab w:val="right" w:pos="6390"/>
          <w:tab w:val="right" w:pos="7740"/>
          <w:tab w:val="right" w:pos="7920"/>
        </w:tabs>
        <w:ind w:left="86"/>
        <w:rPr>
          <w:rFonts w:ascii="Arial" w:hAnsi="Arial" w:cs="Arial"/>
          <w:b/>
          <w:color w:val="000000"/>
          <w:szCs w:val="24"/>
          <w:u w:val="single"/>
        </w:rPr>
      </w:pPr>
      <w:r w:rsidRPr="00FF0FA3">
        <w:rPr>
          <w:rFonts w:ascii="Arial" w:hAnsi="Arial" w:cs="Arial"/>
          <w:b/>
          <w:color w:val="000000"/>
          <w:szCs w:val="24"/>
        </w:rPr>
        <w:tab/>
      </w:r>
      <w:r w:rsidRPr="00FF0FA3">
        <w:rPr>
          <w:rFonts w:ascii="Arial" w:hAnsi="Arial" w:cs="Arial"/>
          <w:b/>
          <w:color w:val="000000"/>
          <w:szCs w:val="24"/>
        </w:rPr>
        <w:tab/>
      </w:r>
      <w:r w:rsidR="00901EEF" w:rsidRPr="00FF0FA3">
        <w:rPr>
          <w:rFonts w:ascii="Arial" w:hAnsi="Arial" w:cs="Arial"/>
          <w:b/>
          <w:color w:val="000000"/>
          <w:szCs w:val="24"/>
          <w:u w:val="single"/>
        </w:rPr>
        <w:tab/>
        <w:t>Fair value</w:t>
      </w:r>
      <w:r w:rsidR="00901EEF" w:rsidRPr="00FF0FA3">
        <w:rPr>
          <w:rFonts w:ascii="Arial" w:hAnsi="Arial" w:cs="Arial"/>
          <w:b/>
          <w:color w:val="000000"/>
          <w:szCs w:val="24"/>
          <w:u w:val="single"/>
        </w:rPr>
        <w:tab/>
        <w:t>Prop.</w:t>
      </w:r>
      <w:r w:rsidR="00901EEF" w:rsidRPr="00FF0FA3">
        <w:rPr>
          <w:rFonts w:ascii="Arial" w:hAnsi="Arial" w:cs="Arial"/>
          <w:b/>
          <w:color w:val="000000"/>
          <w:szCs w:val="24"/>
          <w:u w:val="single"/>
        </w:rPr>
        <w:tab/>
      </w:r>
      <w:r w:rsidR="00901EEF" w:rsidRPr="00FF0FA3">
        <w:rPr>
          <w:rFonts w:ascii="Arial" w:hAnsi="Arial" w:cs="Arial"/>
          <w:b/>
          <w:color w:val="000000"/>
          <w:szCs w:val="24"/>
          <w:u w:val="single"/>
        </w:rPr>
        <w:tab/>
      </w:r>
      <w:proofErr w:type="gramStart"/>
      <w:r w:rsidR="003C2BB7" w:rsidRPr="00FF0FA3">
        <w:rPr>
          <w:rFonts w:ascii="Arial" w:hAnsi="Arial" w:cs="Arial"/>
          <w:b/>
          <w:color w:val="000000"/>
          <w:szCs w:val="24"/>
          <w:u w:val="single"/>
        </w:rPr>
        <w:t>r</w:t>
      </w:r>
      <w:r w:rsidR="00901EEF" w:rsidRPr="00FF0FA3">
        <w:rPr>
          <w:rFonts w:ascii="Arial" w:hAnsi="Arial" w:cs="Arial"/>
          <w:b/>
          <w:color w:val="000000"/>
          <w:szCs w:val="24"/>
          <w:u w:val="single"/>
        </w:rPr>
        <w:t>eduction</w:t>
      </w:r>
      <w:proofErr w:type="gramEnd"/>
      <w:r w:rsidR="003C2BB7" w:rsidRPr="00FF0FA3">
        <w:rPr>
          <w:rFonts w:ascii="Arial" w:hAnsi="Arial" w:cs="Arial"/>
          <w:b/>
          <w:color w:val="000000"/>
          <w:szCs w:val="24"/>
          <w:u w:val="single"/>
        </w:rPr>
        <w:tab/>
      </w:r>
      <w:proofErr w:type="spellStart"/>
      <w:r w:rsidR="003C2BB7" w:rsidRPr="00FF0FA3">
        <w:rPr>
          <w:rFonts w:ascii="Arial" w:hAnsi="Arial" w:cs="Arial"/>
          <w:b/>
          <w:color w:val="000000"/>
          <w:szCs w:val="24"/>
          <w:u w:val="single"/>
        </w:rPr>
        <w:t>reduction</w:t>
      </w:r>
      <w:proofErr w:type="spellEnd"/>
    </w:p>
    <w:p w14:paraId="08EE3A73" w14:textId="77777777" w:rsidR="00901EEF" w:rsidRPr="00FD775B" w:rsidRDefault="00901EEF" w:rsidP="00FF0FA3">
      <w:pPr>
        <w:tabs>
          <w:tab w:val="left" w:pos="360"/>
          <w:tab w:val="left" w:pos="1440"/>
          <w:tab w:val="right" w:pos="4230"/>
          <w:tab w:val="left" w:pos="4590"/>
          <w:tab w:val="right" w:pos="5310"/>
          <w:tab w:val="right" w:pos="6480"/>
          <w:tab w:val="right" w:pos="7740"/>
        </w:tabs>
        <w:spacing w:before="120"/>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sidR="00FF0FA3">
        <w:rPr>
          <w:rFonts w:ascii="Arial" w:hAnsi="Arial" w:cs="Arial"/>
          <w:b/>
          <w:color w:val="000000"/>
          <w:sz w:val="24"/>
          <w:szCs w:val="24"/>
        </w:rPr>
        <w:tab/>
      </w:r>
      <w:r>
        <w:rPr>
          <w:rFonts w:ascii="Arial" w:hAnsi="Arial" w:cs="Arial"/>
          <w:b/>
          <w:color w:val="000000"/>
          <w:sz w:val="24"/>
          <w:szCs w:val="24"/>
        </w:rPr>
        <w:t>Equipment</w:t>
      </w:r>
      <w:r>
        <w:rPr>
          <w:rFonts w:ascii="Arial" w:hAnsi="Arial" w:cs="Arial"/>
          <w:b/>
          <w:color w:val="000000"/>
          <w:sz w:val="24"/>
          <w:szCs w:val="24"/>
        </w:rPr>
        <w:tab/>
        <w:t>$1</w:t>
      </w:r>
      <w:r w:rsidRPr="00FD775B">
        <w:rPr>
          <w:rFonts w:ascii="Arial" w:hAnsi="Arial" w:cs="Arial"/>
          <w:b/>
          <w:color w:val="000000"/>
          <w:sz w:val="24"/>
          <w:szCs w:val="24"/>
        </w:rPr>
        <w:t xml:space="preserve">80,000 </w:t>
      </w:r>
      <w:r>
        <w:rPr>
          <w:rFonts w:ascii="Arial" w:hAnsi="Arial" w:cs="Arial"/>
          <w:b/>
          <w:color w:val="000000"/>
          <w:sz w:val="24"/>
          <w:szCs w:val="24"/>
        </w:rPr>
        <w:tab/>
        <w:t>36%</w:t>
      </w:r>
      <w:r w:rsidRPr="00FD775B">
        <w:rPr>
          <w:rFonts w:ascii="Arial" w:hAnsi="Arial" w:cs="Arial"/>
          <w:b/>
          <w:color w:val="000000"/>
          <w:sz w:val="24"/>
          <w:szCs w:val="24"/>
        </w:rPr>
        <w:tab/>
      </w:r>
      <w:r>
        <w:rPr>
          <w:rFonts w:ascii="Arial" w:hAnsi="Arial" w:cs="Arial"/>
          <w:b/>
          <w:color w:val="000000"/>
          <w:sz w:val="24"/>
          <w:szCs w:val="24"/>
        </w:rPr>
        <w:t>x</w:t>
      </w:r>
      <w:r>
        <w:rPr>
          <w:rFonts w:ascii="Arial" w:hAnsi="Arial" w:cs="Arial"/>
          <w:b/>
          <w:color w:val="000000"/>
          <w:sz w:val="24"/>
          <w:szCs w:val="24"/>
        </w:rPr>
        <w:tab/>
        <w:t>$75,000 =</w:t>
      </w:r>
      <w:r w:rsidR="00FF0FA3">
        <w:rPr>
          <w:rFonts w:ascii="Arial" w:hAnsi="Arial" w:cs="Arial"/>
          <w:b/>
          <w:color w:val="000000"/>
          <w:sz w:val="24"/>
          <w:szCs w:val="24"/>
        </w:rPr>
        <w:tab/>
        <w:t>$</w:t>
      </w:r>
      <w:r>
        <w:rPr>
          <w:rFonts w:ascii="Arial" w:hAnsi="Arial" w:cs="Arial"/>
          <w:b/>
          <w:color w:val="000000"/>
          <w:sz w:val="24"/>
          <w:szCs w:val="24"/>
        </w:rPr>
        <w:t>27,000</w:t>
      </w:r>
    </w:p>
    <w:p w14:paraId="3644FC3C" w14:textId="77777777" w:rsidR="00901EEF" w:rsidRPr="00FD775B" w:rsidRDefault="00901EEF" w:rsidP="00FF0FA3">
      <w:pPr>
        <w:tabs>
          <w:tab w:val="left" w:pos="360"/>
          <w:tab w:val="left" w:pos="1440"/>
          <w:tab w:val="right" w:pos="4230"/>
          <w:tab w:val="left" w:pos="4590"/>
          <w:tab w:val="right" w:pos="5310"/>
          <w:tab w:val="right" w:pos="6480"/>
          <w:tab w:val="right" w:pos="774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sidR="00FF0FA3">
        <w:rPr>
          <w:rFonts w:ascii="Arial" w:hAnsi="Arial" w:cs="Arial"/>
          <w:b/>
          <w:color w:val="000000"/>
          <w:sz w:val="24"/>
          <w:szCs w:val="24"/>
        </w:rPr>
        <w:tab/>
      </w:r>
      <w:r>
        <w:rPr>
          <w:rFonts w:ascii="Arial" w:hAnsi="Arial" w:cs="Arial"/>
          <w:b/>
          <w:color w:val="000000"/>
          <w:sz w:val="24"/>
          <w:szCs w:val="24"/>
        </w:rPr>
        <w:t>Trademark</w:t>
      </w:r>
      <w:r>
        <w:rPr>
          <w:rFonts w:ascii="Arial" w:hAnsi="Arial" w:cs="Arial"/>
          <w:b/>
          <w:color w:val="000000"/>
          <w:sz w:val="24"/>
          <w:szCs w:val="24"/>
        </w:rPr>
        <w:tab/>
      </w:r>
      <w:r w:rsidR="00FF0FA3">
        <w:rPr>
          <w:rFonts w:ascii="Arial" w:hAnsi="Arial" w:cs="Arial"/>
          <w:b/>
          <w:color w:val="000000"/>
          <w:sz w:val="24"/>
          <w:szCs w:val="24"/>
        </w:rPr>
        <w:t xml:space="preserve"> </w:t>
      </w:r>
      <w:r w:rsidR="00FF0FA3" w:rsidRPr="00FF0FA3">
        <w:rPr>
          <w:rFonts w:ascii="Arial" w:hAnsi="Arial" w:cs="Arial"/>
          <w:b/>
          <w:color w:val="000000"/>
          <w:sz w:val="24"/>
          <w:szCs w:val="24"/>
          <w:u w:val="single"/>
        </w:rPr>
        <w:t xml:space="preserve">  </w:t>
      </w:r>
      <w:r w:rsidRPr="00901EEF">
        <w:rPr>
          <w:rFonts w:ascii="Arial" w:hAnsi="Arial" w:cs="Arial"/>
          <w:b/>
          <w:color w:val="000000"/>
          <w:sz w:val="24"/>
          <w:szCs w:val="24"/>
          <w:u w:val="single"/>
        </w:rPr>
        <w:t>320,000</w:t>
      </w:r>
      <w:r>
        <w:rPr>
          <w:rFonts w:ascii="Arial" w:hAnsi="Arial" w:cs="Arial"/>
          <w:b/>
          <w:color w:val="000000"/>
          <w:sz w:val="24"/>
          <w:szCs w:val="24"/>
        </w:rPr>
        <w:t xml:space="preserve"> </w:t>
      </w:r>
      <w:r>
        <w:rPr>
          <w:rFonts w:ascii="Arial" w:hAnsi="Arial" w:cs="Arial"/>
          <w:b/>
          <w:color w:val="000000"/>
          <w:sz w:val="24"/>
          <w:szCs w:val="24"/>
        </w:rPr>
        <w:tab/>
        <w:t>64%</w:t>
      </w:r>
      <w:r>
        <w:rPr>
          <w:rFonts w:ascii="Arial" w:hAnsi="Arial" w:cs="Arial"/>
          <w:b/>
          <w:color w:val="000000"/>
          <w:sz w:val="24"/>
          <w:szCs w:val="24"/>
        </w:rPr>
        <w:tab/>
        <w:t>x</w:t>
      </w:r>
      <w:r>
        <w:rPr>
          <w:rFonts w:ascii="Arial" w:hAnsi="Arial" w:cs="Arial"/>
          <w:b/>
          <w:color w:val="000000"/>
          <w:sz w:val="24"/>
          <w:szCs w:val="24"/>
        </w:rPr>
        <w:tab/>
        <w:t>75,000 =</w:t>
      </w:r>
      <w:r>
        <w:rPr>
          <w:rFonts w:ascii="Arial" w:hAnsi="Arial" w:cs="Arial"/>
          <w:b/>
          <w:color w:val="000000"/>
          <w:sz w:val="24"/>
          <w:szCs w:val="24"/>
        </w:rPr>
        <w:tab/>
      </w:r>
      <w:r w:rsidR="00FF0FA3">
        <w:rPr>
          <w:rFonts w:ascii="Arial" w:hAnsi="Arial" w:cs="Arial"/>
          <w:b/>
          <w:color w:val="000000"/>
          <w:sz w:val="24"/>
          <w:szCs w:val="24"/>
        </w:rPr>
        <w:t xml:space="preserve"> </w:t>
      </w:r>
      <w:r w:rsidR="00FF0FA3" w:rsidRPr="00FF0FA3">
        <w:rPr>
          <w:rFonts w:ascii="Arial" w:hAnsi="Arial" w:cs="Arial"/>
          <w:b/>
          <w:color w:val="000000"/>
          <w:sz w:val="24"/>
          <w:szCs w:val="24"/>
          <w:u w:val="single"/>
        </w:rPr>
        <w:t xml:space="preserve">  </w:t>
      </w:r>
      <w:r w:rsidRPr="003C2BB7">
        <w:rPr>
          <w:rFonts w:ascii="Arial" w:hAnsi="Arial" w:cs="Arial"/>
          <w:b/>
          <w:color w:val="000000"/>
          <w:sz w:val="24"/>
          <w:szCs w:val="24"/>
          <w:u w:val="single"/>
        </w:rPr>
        <w:t>48,000</w:t>
      </w:r>
    </w:p>
    <w:p w14:paraId="0F8D54F4" w14:textId="77777777" w:rsidR="000F1678" w:rsidRPr="00901EEF" w:rsidRDefault="00901EEF" w:rsidP="003C2BB7">
      <w:pPr>
        <w:tabs>
          <w:tab w:val="left" w:pos="360"/>
          <w:tab w:val="left" w:pos="720"/>
          <w:tab w:val="right" w:pos="4230"/>
          <w:tab w:val="right" w:pos="5580"/>
          <w:tab w:val="right" w:pos="7740"/>
        </w:tabs>
        <w:ind w:left="86"/>
        <w:rPr>
          <w:rFonts w:ascii="Arial" w:hAnsi="Arial" w:cs="Arial"/>
          <w:b/>
          <w:color w:val="000000"/>
          <w:sz w:val="24"/>
          <w:szCs w:val="24"/>
          <w:u w:val="double"/>
        </w:rPr>
      </w:pP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r>
      <w:r w:rsidRPr="00901EEF">
        <w:rPr>
          <w:rFonts w:ascii="Arial" w:hAnsi="Arial" w:cs="Arial"/>
          <w:b/>
          <w:color w:val="000000"/>
          <w:sz w:val="24"/>
          <w:szCs w:val="24"/>
          <w:u w:val="double"/>
        </w:rPr>
        <w:t>$500,000</w:t>
      </w:r>
      <w:r w:rsidR="003C2BB7" w:rsidRPr="003C2BB7">
        <w:rPr>
          <w:rFonts w:ascii="Arial" w:hAnsi="Arial" w:cs="Arial"/>
          <w:b/>
          <w:color w:val="000000"/>
          <w:sz w:val="24"/>
          <w:szCs w:val="24"/>
        </w:rPr>
        <w:tab/>
      </w:r>
      <w:r w:rsidR="003C2BB7" w:rsidRPr="003C2BB7">
        <w:rPr>
          <w:rFonts w:ascii="Arial" w:hAnsi="Arial" w:cs="Arial"/>
          <w:b/>
          <w:color w:val="000000"/>
          <w:sz w:val="24"/>
          <w:szCs w:val="24"/>
        </w:rPr>
        <w:tab/>
      </w:r>
      <w:r w:rsidR="003C2BB7">
        <w:rPr>
          <w:rFonts w:ascii="Arial" w:hAnsi="Arial" w:cs="Arial"/>
          <w:b/>
          <w:color w:val="000000"/>
          <w:sz w:val="24"/>
          <w:szCs w:val="24"/>
          <w:u w:val="double"/>
        </w:rPr>
        <w:t>$75,000</w:t>
      </w:r>
    </w:p>
    <w:p w14:paraId="3C00CF3C" w14:textId="77777777" w:rsidR="00425ADF" w:rsidRDefault="00425ADF" w:rsidP="00425ADF">
      <w:pPr>
        <w:tabs>
          <w:tab w:val="left" w:pos="360"/>
          <w:tab w:val="left" w:pos="720"/>
          <w:tab w:val="right" w:pos="4230"/>
          <w:tab w:val="right" w:pos="5580"/>
          <w:tab w:val="right" w:pos="6660"/>
        </w:tabs>
        <w:ind w:left="86"/>
        <w:rPr>
          <w:rFonts w:ascii="Arial" w:hAnsi="Arial" w:cs="Arial"/>
          <w:b/>
          <w:i/>
          <w:color w:val="000000"/>
          <w:sz w:val="24"/>
          <w:szCs w:val="24"/>
        </w:rPr>
      </w:pPr>
    </w:p>
    <w:p w14:paraId="061B0C4A" w14:textId="77777777" w:rsidR="00425ADF" w:rsidRPr="000F1678" w:rsidRDefault="00425ADF" w:rsidP="00425ADF">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56B31E0A" w14:textId="77777777" w:rsidR="000F1678" w:rsidRPr="00FD775B" w:rsidRDefault="000F1678" w:rsidP="00425ADF">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 xml:space="preserve">Current </w:t>
      </w:r>
      <w:r w:rsidR="00195731">
        <w:rPr>
          <w:rFonts w:ascii="Arial" w:hAnsi="Arial" w:cs="Arial"/>
          <w:b/>
          <w:color w:val="000000"/>
          <w:sz w:val="24"/>
          <w:szCs w:val="24"/>
        </w:rPr>
        <w:t>A</w:t>
      </w:r>
      <w:r>
        <w:rPr>
          <w:rFonts w:ascii="Arial" w:hAnsi="Arial" w:cs="Arial"/>
          <w:b/>
          <w:color w:val="000000"/>
          <w:sz w:val="24"/>
          <w:szCs w:val="24"/>
        </w:rPr>
        <w:t>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00FF0FA3">
        <w:rPr>
          <w:rFonts w:ascii="Arial" w:hAnsi="Arial" w:cs="Arial"/>
          <w:b/>
          <w:color w:val="000000"/>
          <w:sz w:val="24"/>
          <w:szCs w:val="24"/>
        </w:rPr>
        <w:t>0,000</w:t>
      </w:r>
    </w:p>
    <w:p w14:paraId="30945773"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003C2BB7">
        <w:rPr>
          <w:rFonts w:ascii="Arial" w:hAnsi="Arial" w:cs="Arial"/>
          <w:b/>
          <w:color w:val="000000"/>
          <w:sz w:val="24"/>
          <w:szCs w:val="24"/>
        </w:rPr>
        <w:t xml:space="preserve"> ($180,000 – $27,000)</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w:t>
      </w:r>
      <w:r w:rsidR="003C2BB7">
        <w:rPr>
          <w:rFonts w:ascii="Arial" w:hAnsi="Arial" w:cs="Arial"/>
          <w:b/>
          <w:color w:val="000000"/>
          <w:sz w:val="24"/>
          <w:szCs w:val="24"/>
        </w:rPr>
        <w:t>53</w:t>
      </w:r>
      <w:r w:rsidR="00FF0FA3">
        <w:rPr>
          <w:rFonts w:ascii="Arial" w:hAnsi="Arial" w:cs="Arial"/>
          <w:b/>
          <w:color w:val="000000"/>
          <w:sz w:val="24"/>
          <w:szCs w:val="24"/>
        </w:rPr>
        <w:t>,000</w:t>
      </w:r>
    </w:p>
    <w:p w14:paraId="45EBAD3F"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003C2BB7">
        <w:rPr>
          <w:rFonts w:ascii="Arial" w:hAnsi="Arial" w:cs="Arial"/>
          <w:b/>
          <w:color w:val="000000"/>
          <w:sz w:val="24"/>
          <w:szCs w:val="24"/>
        </w:rPr>
        <w:t xml:space="preserve"> ($320,000 – $48,000)</w:t>
      </w:r>
      <w:r w:rsidRPr="00FD775B">
        <w:rPr>
          <w:rFonts w:ascii="Arial" w:hAnsi="Arial" w:cs="Arial"/>
          <w:b/>
          <w:color w:val="000000"/>
          <w:sz w:val="24"/>
          <w:szCs w:val="24"/>
        </w:rPr>
        <w:tab/>
      </w:r>
      <w:r w:rsidRPr="00FD775B">
        <w:rPr>
          <w:rFonts w:ascii="Arial" w:hAnsi="Arial" w:cs="Arial"/>
          <w:b/>
          <w:color w:val="000000"/>
          <w:sz w:val="24"/>
          <w:szCs w:val="24"/>
        </w:rPr>
        <w:tab/>
      </w:r>
      <w:r w:rsidR="003C2BB7">
        <w:rPr>
          <w:rFonts w:ascii="Arial" w:hAnsi="Arial" w:cs="Arial"/>
          <w:b/>
          <w:color w:val="000000"/>
          <w:sz w:val="24"/>
          <w:szCs w:val="24"/>
        </w:rPr>
        <w:t>272</w:t>
      </w:r>
      <w:r w:rsidR="00FF0FA3">
        <w:rPr>
          <w:rFonts w:ascii="Arial" w:hAnsi="Arial" w:cs="Arial"/>
          <w:b/>
          <w:color w:val="000000"/>
          <w:sz w:val="24"/>
          <w:szCs w:val="24"/>
        </w:rPr>
        <w:t>,000</w:t>
      </w:r>
    </w:p>
    <w:p w14:paraId="7D6214E3"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00FF0FA3">
        <w:rPr>
          <w:rFonts w:ascii="Arial" w:hAnsi="Arial" w:cs="Arial"/>
          <w:b/>
          <w:color w:val="000000"/>
          <w:sz w:val="24"/>
          <w:szCs w:val="24"/>
        </w:rPr>
        <w:t>,000</w:t>
      </w:r>
    </w:p>
    <w:p w14:paraId="36C841D9" w14:textId="77777777" w:rsidR="000F1678" w:rsidRPr="00FD775B" w:rsidRDefault="000F1678" w:rsidP="000F1678">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4</w:t>
      </w:r>
      <w:r w:rsidR="003C2BB7">
        <w:rPr>
          <w:rFonts w:ascii="Arial" w:hAnsi="Arial" w:cs="Arial"/>
          <w:b/>
          <w:color w:val="000000"/>
          <w:sz w:val="24"/>
          <w:szCs w:val="24"/>
        </w:rPr>
        <w:t>50</w:t>
      </w:r>
      <w:r w:rsidRPr="00FD775B">
        <w:rPr>
          <w:rFonts w:ascii="Arial" w:hAnsi="Arial" w:cs="Arial"/>
          <w:b/>
          <w:color w:val="000000"/>
          <w:sz w:val="24"/>
          <w:szCs w:val="24"/>
        </w:rPr>
        <w:t xml:space="preserve">,000 </w:t>
      </w:r>
    </w:p>
    <w:p w14:paraId="3B930590" w14:textId="5D9486C5" w:rsidR="00FF0FA3" w:rsidRDefault="00F571B7" w:rsidP="00F571B7">
      <w:pPr>
        <w:tabs>
          <w:tab w:val="left" w:pos="360"/>
          <w:tab w:val="left" w:pos="720"/>
          <w:tab w:val="right" w:pos="4230"/>
          <w:tab w:val="right" w:pos="5580"/>
          <w:tab w:val="right" w:pos="6660"/>
        </w:tabs>
        <w:ind w:left="86"/>
        <w:rPr>
          <w:rFonts w:ascii="Arial" w:hAnsi="Arial"/>
          <w:b/>
          <w:sz w:val="24"/>
        </w:rPr>
      </w:pPr>
      <w:r>
        <w:rPr>
          <w:rFonts w:ascii="Arial" w:hAnsi="Arial"/>
          <w:b/>
          <w:sz w:val="24"/>
        </w:rPr>
        <w:br w:type="page"/>
      </w:r>
      <w:r w:rsidR="00FF2D3A">
        <w:rPr>
          <w:rFonts w:ascii="Arial" w:hAnsi="Arial"/>
          <w:b/>
          <w:sz w:val="24"/>
        </w:rPr>
        <w:lastRenderedPageBreak/>
        <w:t>33</w:t>
      </w:r>
      <w:r w:rsidR="00FF0FA3">
        <w:rPr>
          <w:rFonts w:ascii="Arial" w:hAnsi="Arial"/>
          <w:b/>
          <w:sz w:val="24"/>
        </w:rPr>
        <w:t xml:space="preserve">. </w:t>
      </w:r>
      <w:proofErr w:type="gramStart"/>
      <w:r w:rsidR="00FF0FA3">
        <w:rPr>
          <w:rFonts w:ascii="Arial" w:hAnsi="Arial"/>
          <w:b/>
          <w:sz w:val="24"/>
        </w:rPr>
        <w:t>continued</w:t>
      </w:r>
      <w:proofErr w:type="gramEnd"/>
    </w:p>
    <w:p w14:paraId="12493617" w14:textId="77777777" w:rsidR="00FF0FA3" w:rsidRDefault="00FF0FA3" w:rsidP="00F571B7">
      <w:pPr>
        <w:tabs>
          <w:tab w:val="left" w:pos="360"/>
          <w:tab w:val="left" w:pos="720"/>
          <w:tab w:val="right" w:pos="4230"/>
          <w:tab w:val="right" w:pos="5580"/>
          <w:tab w:val="right" w:pos="6660"/>
        </w:tabs>
        <w:ind w:left="86"/>
        <w:rPr>
          <w:rFonts w:ascii="Arial" w:hAnsi="Arial"/>
          <w:b/>
          <w:sz w:val="24"/>
        </w:rPr>
      </w:pPr>
    </w:p>
    <w:p w14:paraId="1DACBC7E" w14:textId="77777777" w:rsidR="00F571B7" w:rsidRDefault="00F571B7" w:rsidP="00F571B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b</w:t>
      </w:r>
      <w:r w:rsidRPr="00FD775B">
        <w:rPr>
          <w:rFonts w:ascii="Arial" w:hAnsi="Arial" w:cs="Arial"/>
          <w:b/>
          <w:i/>
          <w:sz w:val="24"/>
          <w:szCs w:val="24"/>
        </w:rPr>
        <w:t>.</w:t>
      </w:r>
      <w:r w:rsidRPr="00FD775B">
        <w:rPr>
          <w:rFonts w:ascii="Arial" w:hAnsi="Arial" w:cs="Arial"/>
          <w:b/>
          <w:i/>
          <w:sz w:val="24"/>
          <w:szCs w:val="24"/>
        </w:rPr>
        <w:tab/>
      </w:r>
      <w:r>
        <w:rPr>
          <w:rFonts w:ascii="Arial" w:hAnsi="Arial" w:cs="Arial"/>
          <w:b/>
          <w:i/>
          <w:sz w:val="24"/>
          <w:szCs w:val="24"/>
        </w:rPr>
        <w:t>Acquisition Method</w:t>
      </w:r>
    </w:p>
    <w:p w14:paraId="06C7E0BA" w14:textId="77777777" w:rsidR="00F571B7" w:rsidRDefault="00F571B7" w:rsidP="00F571B7">
      <w:pPr>
        <w:tabs>
          <w:tab w:val="left" w:pos="360"/>
          <w:tab w:val="left" w:pos="720"/>
          <w:tab w:val="right" w:pos="4230"/>
          <w:tab w:val="right" w:pos="5580"/>
          <w:tab w:val="right" w:pos="6660"/>
        </w:tabs>
        <w:ind w:left="86"/>
        <w:rPr>
          <w:rFonts w:ascii="Arial" w:hAnsi="Arial" w:cs="Arial"/>
          <w:b/>
          <w:i/>
          <w:sz w:val="24"/>
          <w:szCs w:val="24"/>
        </w:rPr>
      </w:pPr>
    </w:p>
    <w:p w14:paraId="3D0506D4"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1.</w:t>
      </w:r>
      <w:r>
        <w:rPr>
          <w:rFonts w:ascii="Arial" w:hAnsi="Arial" w:cs="Arial"/>
          <w:b/>
          <w:i/>
          <w:sz w:val="24"/>
          <w:szCs w:val="24"/>
        </w:rPr>
        <w:tab/>
      </w:r>
      <w:r>
        <w:rPr>
          <w:rFonts w:ascii="Arial" w:hAnsi="Arial" w:cs="Arial"/>
          <w:b/>
          <w:sz w:val="24"/>
          <w:szCs w:val="24"/>
        </w:rPr>
        <w:t>Consideration transferred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w:t>
      </w:r>
      <w:r w:rsidR="00A647D7">
        <w:rPr>
          <w:rFonts w:ascii="Arial" w:hAnsi="Arial" w:cs="Arial"/>
          <w:b/>
          <w:sz w:val="24"/>
          <w:szCs w:val="24"/>
        </w:rPr>
        <w:t xml:space="preserve"> </w:t>
      </w:r>
      <w:r>
        <w:rPr>
          <w:rFonts w:ascii="Arial" w:hAnsi="Arial" w:cs="Arial"/>
          <w:b/>
          <w:sz w:val="24"/>
          <w:szCs w:val="24"/>
        </w:rPr>
        <w:t>610</w:t>
      </w:r>
      <w:r w:rsidRPr="00FD775B">
        <w:rPr>
          <w:rFonts w:ascii="Arial" w:hAnsi="Arial" w:cs="Arial"/>
          <w:b/>
          <w:sz w:val="24"/>
          <w:szCs w:val="24"/>
        </w:rPr>
        <w:t xml:space="preserve">,000 </w:t>
      </w:r>
    </w:p>
    <w:p w14:paraId="04E3C2E5"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Pr="00A647D7">
        <w:rPr>
          <w:rFonts w:ascii="Arial" w:hAnsi="Arial" w:cs="Arial"/>
          <w:b/>
          <w:sz w:val="24"/>
          <w:szCs w:val="24"/>
          <w:u w:val="single"/>
        </w:rPr>
        <w:tab/>
      </w:r>
      <w:r>
        <w:rPr>
          <w:rFonts w:ascii="Arial" w:hAnsi="Arial" w:cs="Arial"/>
          <w:b/>
          <w:sz w:val="24"/>
          <w:szCs w:val="24"/>
          <w:u w:val="single"/>
        </w:rPr>
        <w:t>525</w:t>
      </w:r>
      <w:r w:rsidRPr="00FD775B">
        <w:rPr>
          <w:rFonts w:ascii="Arial" w:hAnsi="Arial" w:cs="Arial"/>
          <w:b/>
          <w:sz w:val="24"/>
          <w:szCs w:val="24"/>
          <w:u w:val="single"/>
        </w:rPr>
        <w:t>,000</w:t>
      </w:r>
    </w:p>
    <w:p w14:paraId="30B8706F"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Goodwill</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u w:val="double"/>
        </w:rPr>
        <w:t>$</w:t>
      </w:r>
      <w:r>
        <w:rPr>
          <w:rFonts w:ascii="Arial" w:hAnsi="Arial" w:cs="Arial"/>
          <w:b/>
          <w:sz w:val="24"/>
          <w:szCs w:val="24"/>
          <w:u w:val="double"/>
        </w:rPr>
        <w:t xml:space="preserve"> </w:t>
      </w:r>
      <w:r w:rsidR="00A647D7">
        <w:rPr>
          <w:rFonts w:ascii="Arial" w:hAnsi="Arial" w:cs="Arial"/>
          <w:b/>
          <w:sz w:val="24"/>
          <w:szCs w:val="24"/>
          <w:u w:val="double"/>
        </w:rPr>
        <w:t xml:space="preserve"> </w:t>
      </w:r>
      <w:r>
        <w:rPr>
          <w:rFonts w:ascii="Arial" w:hAnsi="Arial" w:cs="Arial"/>
          <w:b/>
          <w:sz w:val="24"/>
          <w:szCs w:val="24"/>
          <w:u w:val="double"/>
        </w:rPr>
        <w:t xml:space="preserve"> 85</w:t>
      </w:r>
      <w:r w:rsidRPr="00FD775B">
        <w:rPr>
          <w:rFonts w:ascii="Arial" w:hAnsi="Arial" w:cs="Arial"/>
          <w:b/>
          <w:sz w:val="24"/>
          <w:szCs w:val="24"/>
          <w:u w:val="double"/>
        </w:rPr>
        <w:t>,000</w:t>
      </w:r>
    </w:p>
    <w:p w14:paraId="2EBE105E" w14:textId="77777777" w:rsidR="00F571B7"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p>
    <w:p w14:paraId="4C86A8E9" w14:textId="77777777" w:rsidR="00F571B7" w:rsidRPr="000F1678" w:rsidRDefault="00F571B7" w:rsidP="00F571B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650AC66A" w14:textId="77777777" w:rsidR="00F571B7" w:rsidRPr="00FD775B" w:rsidRDefault="00F571B7" w:rsidP="00F571B7">
      <w:pPr>
        <w:tabs>
          <w:tab w:val="left" w:pos="360"/>
          <w:tab w:val="left" w:pos="720"/>
          <w:tab w:val="right" w:pos="4230"/>
          <w:tab w:val="right" w:pos="5580"/>
          <w:tab w:val="right" w:pos="6660"/>
        </w:tabs>
        <w:spacing w:before="120"/>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 xml:space="preserve">Current </w:t>
      </w:r>
      <w:r w:rsidR="00195731">
        <w:rPr>
          <w:rFonts w:ascii="Arial" w:hAnsi="Arial" w:cs="Arial"/>
          <w:b/>
          <w:color w:val="000000"/>
          <w:sz w:val="24"/>
          <w:szCs w:val="24"/>
        </w:rPr>
        <w:t>A</w:t>
      </w:r>
      <w:r>
        <w:rPr>
          <w:rFonts w:ascii="Arial" w:hAnsi="Arial" w:cs="Arial"/>
          <w:b/>
          <w:color w:val="000000"/>
          <w:sz w:val="24"/>
          <w:szCs w:val="24"/>
        </w:rPr>
        <w:t>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696AAD31"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w:t>
      </w:r>
      <w:r w:rsidRPr="00FD775B">
        <w:rPr>
          <w:rFonts w:ascii="Arial" w:hAnsi="Arial" w:cs="Arial"/>
          <w:b/>
          <w:color w:val="000000"/>
          <w:sz w:val="24"/>
          <w:szCs w:val="24"/>
        </w:rPr>
        <w:t xml:space="preserve">80,000 </w:t>
      </w:r>
      <w:r w:rsidRPr="00FD775B">
        <w:rPr>
          <w:rFonts w:ascii="Arial" w:hAnsi="Arial" w:cs="Arial"/>
          <w:b/>
          <w:color w:val="000000"/>
          <w:sz w:val="24"/>
          <w:szCs w:val="24"/>
        </w:rPr>
        <w:tab/>
      </w:r>
    </w:p>
    <w:p w14:paraId="3C832517"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32</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0E32B99A"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Goodwill</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85</w:t>
      </w:r>
      <w:r w:rsidRPr="00FD775B">
        <w:rPr>
          <w:rFonts w:ascii="Arial" w:hAnsi="Arial" w:cs="Arial"/>
          <w:b/>
          <w:color w:val="000000"/>
          <w:sz w:val="24"/>
          <w:szCs w:val="24"/>
        </w:rPr>
        <w:t xml:space="preserve">,000 </w:t>
      </w:r>
      <w:r w:rsidRPr="00FD775B">
        <w:rPr>
          <w:rFonts w:ascii="Arial" w:hAnsi="Arial" w:cs="Arial"/>
          <w:b/>
          <w:color w:val="000000"/>
          <w:sz w:val="24"/>
          <w:szCs w:val="24"/>
        </w:rPr>
        <w:tab/>
      </w:r>
    </w:p>
    <w:p w14:paraId="4B06FF0B"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 xml:space="preserve">,000 </w:t>
      </w:r>
    </w:p>
    <w:p w14:paraId="66732861" w14:textId="77777777" w:rsidR="00F571B7"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610</w:t>
      </w:r>
      <w:r w:rsidRPr="00FD775B">
        <w:rPr>
          <w:rFonts w:ascii="Arial" w:hAnsi="Arial" w:cs="Arial"/>
          <w:b/>
          <w:color w:val="000000"/>
          <w:sz w:val="24"/>
          <w:szCs w:val="24"/>
        </w:rPr>
        <w:t xml:space="preserve">,000 </w:t>
      </w:r>
    </w:p>
    <w:p w14:paraId="6AE0F3D7" w14:textId="77777777" w:rsidR="00F571B7" w:rsidRDefault="00FF0FA3" w:rsidP="00F571B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r>
      <w:r w:rsidR="009A0F3C">
        <w:rPr>
          <w:rFonts w:ascii="Arial" w:hAnsi="Arial" w:cs="Arial"/>
          <w:b/>
          <w:color w:val="000000"/>
          <w:sz w:val="24"/>
          <w:szCs w:val="24"/>
        </w:rPr>
        <w:t xml:space="preserve">Professional </w:t>
      </w:r>
      <w:r w:rsidR="00195731">
        <w:rPr>
          <w:rFonts w:ascii="Arial" w:hAnsi="Arial" w:cs="Arial"/>
          <w:b/>
          <w:color w:val="000000"/>
          <w:sz w:val="24"/>
          <w:szCs w:val="24"/>
        </w:rPr>
        <w:t>S</w:t>
      </w:r>
      <w:r w:rsidR="00325AB9">
        <w:rPr>
          <w:rFonts w:ascii="Arial" w:hAnsi="Arial" w:cs="Arial"/>
          <w:b/>
          <w:color w:val="000000"/>
          <w:sz w:val="24"/>
          <w:szCs w:val="24"/>
        </w:rPr>
        <w:t xml:space="preserve">ervices </w:t>
      </w:r>
      <w:r w:rsidR="00195731">
        <w:rPr>
          <w:rFonts w:ascii="Arial" w:hAnsi="Arial" w:cs="Arial"/>
          <w:b/>
          <w:color w:val="000000"/>
          <w:sz w:val="24"/>
          <w:szCs w:val="24"/>
        </w:rPr>
        <w:t>E</w:t>
      </w:r>
      <w:r w:rsidR="00325AB9">
        <w:rPr>
          <w:rFonts w:ascii="Arial" w:hAnsi="Arial" w:cs="Arial"/>
          <w:b/>
          <w:color w:val="000000"/>
          <w:sz w:val="24"/>
          <w:szCs w:val="24"/>
        </w:rPr>
        <w:t>xpense</w:t>
      </w:r>
      <w:r w:rsidR="00F571B7">
        <w:rPr>
          <w:rFonts w:ascii="Arial" w:hAnsi="Arial" w:cs="Arial"/>
          <w:b/>
          <w:color w:val="000000"/>
          <w:sz w:val="24"/>
          <w:szCs w:val="24"/>
        </w:rPr>
        <w:tab/>
      </w:r>
      <w:r w:rsidR="00F571B7">
        <w:rPr>
          <w:rFonts w:ascii="Arial" w:hAnsi="Arial" w:cs="Arial"/>
          <w:b/>
          <w:color w:val="000000"/>
          <w:sz w:val="24"/>
          <w:szCs w:val="24"/>
        </w:rPr>
        <w:tab/>
        <w:t>25,000</w:t>
      </w:r>
    </w:p>
    <w:p w14:paraId="52F780CE"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t>Cash</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25,000</w:t>
      </w:r>
    </w:p>
    <w:p w14:paraId="7C1548DB"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p>
    <w:p w14:paraId="5798FA96"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2</w:t>
      </w:r>
      <w:r w:rsidRPr="00FD775B">
        <w:rPr>
          <w:rFonts w:ascii="Arial" w:hAnsi="Arial" w:cs="Arial"/>
          <w:b/>
          <w:i/>
          <w:sz w:val="24"/>
          <w:szCs w:val="24"/>
        </w:rPr>
        <w:t>.</w:t>
      </w:r>
      <w:r w:rsidRPr="00FD775B">
        <w:rPr>
          <w:rFonts w:ascii="Arial" w:hAnsi="Arial" w:cs="Arial"/>
          <w:b/>
          <w:i/>
          <w:sz w:val="24"/>
          <w:szCs w:val="24"/>
        </w:rPr>
        <w:tab/>
      </w:r>
      <w:r>
        <w:rPr>
          <w:rFonts w:ascii="Arial" w:hAnsi="Arial" w:cs="Arial"/>
          <w:b/>
          <w:sz w:val="24"/>
          <w:szCs w:val="24"/>
        </w:rPr>
        <w:t>Consideration transferred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w:t>
      </w:r>
      <w:r w:rsidR="00FF0FA3">
        <w:rPr>
          <w:rFonts w:ascii="Arial" w:hAnsi="Arial" w:cs="Arial"/>
          <w:b/>
          <w:sz w:val="24"/>
          <w:szCs w:val="24"/>
        </w:rPr>
        <w:t>4</w:t>
      </w:r>
      <w:r w:rsidR="00247891">
        <w:rPr>
          <w:rFonts w:ascii="Arial" w:hAnsi="Arial" w:cs="Arial"/>
          <w:b/>
          <w:sz w:val="24"/>
          <w:szCs w:val="24"/>
        </w:rPr>
        <w:t>25</w:t>
      </w:r>
      <w:r w:rsidRPr="00FD775B">
        <w:rPr>
          <w:rFonts w:ascii="Arial" w:hAnsi="Arial" w:cs="Arial"/>
          <w:b/>
          <w:sz w:val="24"/>
          <w:szCs w:val="24"/>
        </w:rPr>
        <w:t xml:space="preserve">,000 </w:t>
      </w:r>
    </w:p>
    <w:p w14:paraId="22D21E3E"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Pr="00A647D7">
        <w:rPr>
          <w:rFonts w:ascii="Arial" w:hAnsi="Arial" w:cs="Arial"/>
          <w:b/>
          <w:sz w:val="24"/>
          <w:szCs w:val="24"/>
          <w:u w:val="single"/>
        </w:rPr>
        <w:tab/>
      </w:r>
      <w:r>
        <w:rPr>
          <w:rFonts w:ascii="Arial" w:hAnsi="Arial" w:cs="Arial"/>
          <w:b/>
          <w:sz w:val="24"/>
          <w:szCs w:val="24"/>
          <w:u w:val="single"/>
        </w:rPr>
        <w:t>525</w:t>
      </w:r>
      <w:r w:rsidRPr="00FD775B">
        <w:rPr>
          <w:rFonts w:ascii="Arial" w:hAnsi="Arial" w:cs="Arial"/>
          <w:b/>
          <w:sz w:val="24"/>
          <w:szCs w:val="24"/>
          <w:u w:val="single"/>
        </w:rPr>
        <w:t>,000</w:t>
      </w:r>
    </w:p>
    <w:p w14:paraId="71DEEA84"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Pr>
          <w:rFonts w:ascii="Arial" w:hAnsi="Arial" w:cs="Arial"/>
          <w:b/>
          <w:sz w:val="24"/>
          <w:szCs w:val="24"/>
        </w:rPr>
        <w:t>Gain on b</w:t>
      </w:r>
      <w:r w:rsidRPr="00FD775B">
        <w:rPr>
          <w:rFonts w:ascii="Arial" w:hAnsi="Arial" w:cs="Arial"/>
          <w:b/>
          <w:sz w:val="24"/>
          <w:szCs w:val="24"/>
        </w:rPr>
        <w:t>argain purchase</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t>(</w:t>
      </w:r>
      <w:r w:rsidRPr="00FD775B">
        <w:rPr>
          <w:rFonts w:ascii="Arial" w:hAnsi="Arial" w:cs="Arial"/>
          <w:b/>
          <w:sz w:val="24"/>
          <w:szCs w:val="24"/>
          <w:u w:val="double"/>
        </w:rPr>
        <w:t>$</w:t>
      </w:r>
      <w:r w:rsidR="00247891">
        <w:rPr>
          <w:rFonts w:ascii="Arial" w:hAnsi="Arial" w:cs="Arial"/>
          <w:b/>
          <w:sz w:val="24"/>
          <w:szCs w:val="24"/>
          <w:u w:val="double"/>
        </w:rPr>
        <w:t>100</w:t>
      </w:r>
      <w:r w:rsidRPr="00FD775B">
        <w:rPr>
          <w:rFonts w:ascii="Arial" w:hAnsi="Arial" w:cs="Arial"/>
          <w:b/>
          <w:sz w:val="24"/>
          <w:szCs w:val="24"/>
          <w:u w:val="double"/>
        </w:rPr>
        <w:t>,000</w:t>
      </w:r>
      <w:r>
        <w:rPr>
          <w:rFonts w:ascii="Arial" w:hAnsi="Arial" w:cs="Arial"/>
          <w:b/>
          <w:sz w:val="24"/>
          <w:szCs w:val="24"/>
          <w:u w:val="double"/>
        </w:rPr>
        <w:t>)</w:t>
      </w:r>
    </w:p>
    <w:p w14:paraId="0FD7BA6C"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62178D6F" w14:textId="77777777" w:rsidR="00F571B7" w:rsidRDefault="00F571B7" w:rsidP="00F571B7">
      <w:pPr>
        <w:tabs>
          <w:tab w:val="left" w:pos="360"/>
          <w:tab w:val="left" w:pos="720"/>
          <w:tab w:val="right" w:pos="4230"/>
          <w:tab w:val="right" w:pos="5580"/>
          <w:tab w:val="right" w:pos="6660"/>
        </w:tabs>
        <w:ind w:left="86"/>
        <w:rPr>
          <w:rFonts w:ascii="Arial" w:hAnsi="Arial" w:cs="Arial"/>
          <w:b/>
          <w:i/>
          <w:color w:val="000000"/>
          <w:sz w:val="24"/>
          <w:szCs w:val="24"/>
        </w:rPr>
      </w:pPr>
    </w:p>
    <w:p w14:paraId="3C99D11D" w14:textId="77777777" w:rsidR="00F571B7" w:rsidRPr="000F1678" w:rsidRDefault="00F571B7" w:rsidP="00F571B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73F80DB0" w14:textId="77777777" w:rsidR="00F571B7" w:rsidRPr="00FD775B" w:rsidRDefault="00F571B7" w:rsidP="00F571B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 xml:space="preserve">Current </w:t>
      </w:r>
      <w:r w:rsidR="00195731">
        <w:rPr>
          <w:rFonts w:ascii="Arial" w:hAnsi="Arial" w:cs="Arial"/>
          <w:b/>
          <w:color w:val="000000"/>
          <w:sz w:val="24"/>
          <w:szCs w:val="24"/>
        </w:rPr>
        <w:t>A</w:t>
      </w:r>
      <w:r>
        <w:rPr>
          <w:rFonts w:ascii="Arial" w:hAnsi="Arial" w:cs="Arial"/>
          <w:b/>
          <w:color w:val="000000"/>
          <w:sz w:val="24"/>
          <w:szCs w:val="24"/>
        </w:rPr>
        <w:t>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0E321612"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sidR="00FF0FA3">
        <w:rPr>
          <w:rFonts w:ascii="Arial" w:hAnsi="Arial" w:cs="Arial"/>
          <w:b/>
          <w:color w:val="000000"/>
          <w:sz w:val="24"/>
          <w:szCs w:val="24"/>
        </w:rPr>
        <w:t>180,000</w:t>
      </w:r>
      <w:r w:rsidRPr="00FD775B">
        <w:rPr>
          <w:rFonts w:ascii="Arial" w:hAnsi="Arial" w:cs="Arial"/>
          <w:b/>
          <w:color w:val="000000"/>
          <w:sz w:val="24"/>
          <w:szCs w:val="24"/>
        </w:rPr>
        <w:tab/>
      </w:r>
    </w:p>
    <w:p w14:paraId="32857134"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sidR="00FF0FA3">
        <w:rPr>
          <w:rFonts w:ascii="Arial" w:hAnsi="Arial" w:cs="Arial"/>
          <w:b/>
          <w:color w:val="000000"/>
          <w:sz w:val="24"/>
          <w:szCs w:val="24"/>
        </w:rPr>
        <w:t>320,000</w:t>
      </w:r>
      <w:r w:rsidRPr="00FD775B">
        <w:rPr>
          <w:rFonts w:ascii="Arial" w:hAnsi="Arial" w:cs="Arial"/>
          <w:b/>
          <w:color w:val="000000"/>
          <w:sz w:val="24"/>
          <w:szCs w:val="24"/>
        </w:rPr>
        <w:tab/>
      </w:r>
    </w:p>
    <w:p w14:paraId="4454A85D" w14:textId="77777777" w:rsidR="00FF0FA3"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,000</w:t>
      </w:r>
    </w:p>
    <w:p w14:paraId="7ECBD4C5" w14:textId="77777777" w:rsidR="00F571B7" w:rsidRPr="00FD775B" w:rsidRDefault="00FF0FA3" w:rsidP="00F571B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r>
      <w:r>
        <w:rPr>
          <w:rFonts w:ascii="Arial" w:hAnsi="Arial" w:cs="Arial"/>
          <w:b/>
          <w:sz w:val="24"/>
          <w:szCs w:val="24"/>
        </w:rPr>
        <w:t xml:space="preserve">Gain on </w:t>
      </w:r>
      <w:r w:rsidR="00195731">
        <w:rPr>
          <w:rFonts w:ascii="Arial" w:hAnsi="Arial" w:cs="Arial"/>
          <w:b/>
          <w:sz w:val="24"/>
          <w:szCs w:val="24"/>
        </w:rPr>
        <w:t>B</w:t>
      </w:r>
      <w:r w:rsidRPr="00FD775B">
        <w:rPr>
          <w:rFonts w:ascii="Arial" w:hAnsi="Arial" w:cs="Arial"/>
          <w:b/>
          <w:sz w:val="24"/>
          <w:szCs w:val="24"/>
        </w:rPr>
        <w:t xml:space="preserve">argain </w:t>
      </w:r>
      <w:r w:rsidR="00195731">
        <w:rPr>
          <w:rFonts w:ascii="Arial" w:hAnsi="Arial" w:cs="Arial"/>
          <w:b/>
          <w:sz w:val="24"/>
          <w:szCs w:val="24"/>
        </w:rPr>
        <w:t>P</w:t>
      </w:r>
      <w:r w:rsidRPr="00FD775B">
        <w:rPr>
          <w:rFonts w:ascii="Arial" w:hAnsi="Arial" w:cs="Arial"/>
          <w:b/>
          <w:sz w:val="24"/>
          <w:szCs w:val="24"/>
        </w:rPr>
        <w:t>urchase</w:t>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247891">
        <w:rPr>
          <w:rFonts w:ascii="Arial" w:hAnsi="Arial" w:cs="Arial"/>
          <w:b/>
          <w:sz w:val="24"/>
          <w:szCs w:val="24"/>
        </w:rPr>
        <w:t>100</w:t>
      </w:r>
      <w:r>
        <w:rPr>
          <w:rFonts w:ascii="Arial" w:hAnsi="Arial" w:cs="Arial"/>
          <w:b/>
          <w:sz w:val="24"/>
          <w:szCs w:val="24"/>
        </w:rPr>
        <w:t>,000</w:t>
      </w:r>
    </w:p>
    <w:p w14:paraId="6CAE735D" w14:textId="77777777" w:rsidR="00F571B7" w:rsidRPr="00FD775B" w:rsidRDefault="00F571B7" w:rsidP="00F571B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4</w:t>
      </w:r>
      <w:r w:rsidR="00FF0FA3">
        <w:rPr>
          <w:rFonts w:ascii="Arial" w:hAnsi="Arial" w:cs="Arial"/>
          <w:b/>
          <w:color w:val="000000"/>
          <w:sz w:val="24"/>
          <w:szCs w:val="24"/>
        </w:rPr>
        <w:t>25</w:t>
      </w:r>
      <w:r w:rsidRPr="00FD775B">
        <w:rPr>
          <w:rFonts w:ascii="Arial" w:hAnsi="Arial" w:cs="Arial"/>
          <w:b/>
          <w:color w:val="000000"/>
          <w:sz w:val="24"/>
          <w:szCs w:val="24"/>
        </w:rPr>
        <w:t xml:space="preserve">,000 </w:t>
      </w:r>
    </w:p>
    <w:p w14:paraId="7B8CA2E7" w14:textId="77777777" w:rsidR="00FF0FA3" w:rsidRDefault="00FF0FA3" w:rsidP="00FF0FA3">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r>
      <w:r w:rsidR="009A0F3C">
        <w:rPr>
          <w:rFonts w:ascii="Arial" w:hAnsi="Arial" w:cs="Arial"/>
          <w:b/>
          <w:color w:val="000000"/>
          <w:sz w:val="24"/>
          <w:szCs w:val="24"/>
        </w:rPr>
        <w:t xml:space="preserve">Professional </w:t>
      </w:r>
      <w:r w:rsidR="00195731">
        <w:rPr>
          <w:rFonts w:ascii="Arial" w:hAnsi="Arial" w:cs="Arial"/>
          <w:b/>
          <w:color w:val="000000"/>
          <w:sz w:val="24"/>
          <w:szCs w:val="24"/>
        </w:rPr>
        <w:t>S</w:t>
      </w:r>
      <w:r w:rsidR="00325AB9">
        <w:rPr>
          <w:rFonts w:ascii="Arial" w:hAnsi="Arial" w:cs="Arial"/>
          <w:b/>
          <w:color w:val="000000"/>
          <w:sz w:val="24"/>
          <w:szCs w:val="24"/>
        </w:rPr>
        <w:t xml:space="preserve">ervices </w:t>
      </w:r>
      <w:r w:rsidR="00195731">
        <w:rPr>
          <w:rFonts w:ascii="Arial" w:hAnsi="Arial" w:cs="Arial"/>
          <w:b/>
          <w:color w:val="000000"/>
          <w:sz w:val="24"/>
          <w:szCs w:val="24"/>
        </w:rPr>
        <w:t>E</w:t>
      </w:r>
      <w:r w:rsidR="00325AB9">
        <w:rPr>
          <w:rFonts w:ascii="Arial" w:hAnsi="Arial" w:cs="Arial"/>
          <w:b/>
          <w:color w:val="000000"/>
          <w:sz w:val="24"/>
          <w:szCs w:val="24"/>
        </w:rPr>
        <w:t>xpense</w:t>
      </w:r>
      <w:r>
        <w:rPr>
          <w:rFonts w:ascii="Arial" w:hAnsi="Arial" w:cs="Arial"/>
          <w:b/>
          <w:color w:val="000000"/>
          <w:sz w:val="24"/>
          <w:szCs w:val="24"/>
        </w:rPr>
        <w:tab/>
      </w:r>
      <w:r>
        <w:rPr>
          <w:rFonts w:ascii="Arial" w:hAnsi="Arial" w:cs="Arial"/>
          <w:b/>
          <w:color w:val="000000"/>
          <w:sz w:val="24"/>
          <w:szCs w:val="24"/>
        </w:rPr>
        <w:tab/>
        <w:t>25,000</w:t>
      </w:r>
    </w:p>
    <w:p w14:paraId="5D527C51" w14:textId="77777777" w:rsidR="00FF0FA3" w:rsidRPr="00FD775B" w:rsidRDefault="00FF0FA3" w:rsidP="00FF0FA3">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t>Cash</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25,000</w:t>
      </w:r>
    </w:p>
    <w:p w14:paraId="407807C4" w14:textId="5FC6EDB3" w:rsidR="0090095D" w:rsidRPr="0090095D" w:rsidRDefault="00FF0FA3" w:rsidP="002919EF">
      <w:pPr>
        <w:tabs>
          <w:tab w:val="left" w:pos="360"/>
          <w:tab w:val="decimal" w:pos="5760"/>
          <w:tab w:val="decimal" w:pos="7200"/>
        </w:tabs>
        <w:ind w:left="0"/>
        <w:jc w:val="both"/>
        <w:rPr>
          <w:rFonts w:ascii="Arial" w:hAnsi="Arial"/>
          <w:b/>
          <w:sz w:val="24"/>
        </w:rPr>
      </w:pPr>
      <w:r>
        <w:rPr>
          <w:rFonts w:ascii="Arial" w:hAnsi="Arial"/>
          <w:b/>
          <w:sz w:val="24"/>
        </w:rPr>
        <w:br w:type="page"/>
      </w:r>
      <w:r w:rsidR="007156C7">
        <w:rPr>
          <w:rFonts w:ascii="Arial" w:hAnsi="Arial"/>
          <w:b/>
          <w:sz w:val="24"/>
        </w:rPr>
        <w:lastRenderedPageBreak/>
        <w:t>3</w:t>
      </w:r>
      <w:r w:rsidR="00FF2D3A">
        <w:rPr>
          <w:rFonts w:ascii="Arial" w:hAnsi="Arial"/>
          <w:b/>
          <w:sz w:val="24"/>
        </w:rPr>
        <w:t>4</w:t>
      </w:r>
      <w:r w:rsidR="0090095D">
        <w:rPr>
          <w:rFonts w:ascii="Arial" w:hAnsi="Arial"/>
          <w:b/>
          <w:sz w:val="24"/>
        </w:rPr>
        <w:t>.  (</w:t>
      </w:r>
      <w:r w:rsidR="00934889">
        <w:rPr>
          <w:rFonts w:ascii="Arial" w:hAnsi="Arial"/>
          <w:b/>
          <w:sz w:val="24"/>
        </w:rPr>
        <w:t>25</w:t>
      </w:r>
      <w:r w:rsidR="0090095D">
        <w:rPr>
          <w:rFonts w:ascii="Arial" w:hAnsi="Arial"/>
          <w:b/>
          <w:sz w:val="24"/>
        </w:rPr>
        <w:t xml:space="preserve"> minutes) </w:t>
      </w:r>
      <w:r w:rsidR="007156C7">
        <w:rPr>
          <w:rFonts w:ascii="Arial" w:hAnsi="Arial"/>
          <w:b/>
          <w:sz w:val="24"/>
        </w:rPr>
        <w:t>(</w:t>
      </w:r>
      <w:r w:rsidR="0090095D">
        <w:rPr>
          <w:rFonts w:ascii="Arial" w:hAnsi="Arial"/>
          <w:b/>
          <w:sz w:val="24"/>
        </w:rPr>
        <w:t xml:space="preserve">Pooling vs. </w:t>
      </w:r>
      <w:r w:rsidR="000D787B">
        <w:rPr>
          <w:rFonts w:ascii="Arial" w:hAnsi="Arial"/>
          <w:b/>
          <w:sz w:val="24"/>
        </w:rPr>
        <w:t>p</w:t>
      </w:r>
      <w:r w:rsidR="0090095D">
        <w:rPr>
          <w:rFonts w:ascii="Arial" w:hAnsi="Arial"/>
          <w:b/>
          <w:sz w:val="24"/>
        </w:rPr>
        <w:t>urchase</w:t>
      </w:r>
      <w:r w:rsidR="0090095D" w:rsidRPr="0090095D">
        <w:rPr>
          <w:rFonts w:ascii="Arial" w:hAnsi="Arial"/>
          <w:b/>
          <w:sz w:val="24"/>
        </w:rPr>
        <w:t xml:space="preserve"> involving an unrecorded intangible</w:t>
      </w:r>
      <w:r w:rsidR="007156C7">
        <w:rPr>
          <w:rFonts w:ascii="Arial" w:hAnsi="Arial"/>
          <w:b/>
          <w:sz w:val="24"/>
        </w:rPr>
        <w:t>)</w:t>
      </w:r>
    </w:p>
    <w:p w14:paraId="57CEC9F6" w14:textId="77777777" w:rsidR="003C1F4D" w:rsidRPr="003C1F4D" w:rsidRDefault="003C1F4D" w:rsidP="002919EF">
      <w:pPr>
        <w:tabs>
          <w:tab w:val="left" w:pos="270"/>
          <w:tab w:val="decimal" w:pos="5760"/>
          <w:tab w:val="decimal" w:pos="7200"/>
        </w:tabs>
        <w:spacing w:before="120"/>
        <w:ind w:left="0"/>
        <w:jc w:val="both"/>
        <w:rPr>
          <w:rFonts w:ascii="Arial" w:hAnsi="Arial"/>
          <w:b/>
          <w:sz w:val="24"/>
        </w:rPr>
      </w:pPr>
      <w:r>
        <w:rPr>
          <w:rFonts w:ascii="Arial" w:hAnsi="Arial"/>
          <w:b/>
          <w:sz w:val="24"/>
        </w:rPr>
        <w:tab/>
        <w:t>a.</w:t>
      </w:r>
      <w:r>
        <w:rPr>
          <w:rFonts w:ascii="Arial" w:hAnsi="Arial"/>
          <w:b/>
          <w:sz w:val="24"/>
        </w:rPr>
        <w:tab/>
      </w:r>
      <w:r w:rsidRPr="003C1F4D">
        <w:rPr>
          <w:rFonts w:ascii="Arial" w:hAnsi="Arial"/>
          <w:b/>
          <w:sz w:val="24"/>
          <w:u w:val="single"/>
        </w:rPr>
        <w:t>Purchase</w:t>
      </w:r>
      <w:r>
        <w:rPr>
          <w:rFonts w:ascii="Arial" w:hAnsi="Arial"/>
          <w:b/>
          <w:sz w:val="24"/>
        </w:rPr>
        <w:tab/>
      </w:r>
      <w:r w:rsidRPr="003C1F4D">
        <w:rPr>
          <w:rFonts w:ascii="Arial" w:hAnsi="Arial"/>
          <w:b/>
          <w:sz w:val="24"/>
          <w:u w:val="single"/>
        </w:rPr>
        <w:t>Pooling</w:t>
      </w:r>
    </w:p>
    <w:p w14:paraId="3326C174" w14:textId="77777777" w:rsidR="003C1F4D" w:rsidRDefault="003C1F4D" w:rsidP="002919EF">
      <w:pPr>
        <w:tabs>
          <w:tab w:val="left" w:pos="720"/>
          <w:tab w:val="decimal" w:pos="5760"/>
          <w:tab w:val="decimal" w:pos="7200"/>
        </w:tabs>
        <w:spacing w:before="120"/>
        <w:ind w:left="0"/>
        <w:jc w:val="both"/>
        <w:rPr>
          <w:rFonts w:ascii="Arial" w:hAnsi="Arial"/>
          <w:b/>
          <w:sz w:val="24"/>
        </w:rPr>
      </w:pPr>
      <w:r w:rsidRPr="003C1F4D">
        <w:rPr>
          <w:rFonts w:ascii="Arial" w:hAnsi="Arial"/>
          <w:b/>
          <w:sz w:val="24"/>
        </w:rPr>
        <w:tab/>
      </w:r>
      <w:r>
        <w:rPr>
          <w:rFonts w:ascii="Arial" w:hAnsi="Arial"/>
          <w:b/>
          <w:sz w:val="24"/>
        </w:rPr>
        <w:t>Inventory</w:t>
      </w:r>
      <w:r>
        <w:rPr>
          <w:rFonts w:ascii="Arial" w:hAnsi="Arial"/>
          <w:b/>
          <w:sz w:val="24"/>
        </w:rPr>
        <w:tab/>
        <w:t xml:space="preserve">$ </w:t>
      </w:r>
      <w:r w:rsidR="00A009F0">
        <w:rPr>
          <w:rFonts w:ascii="Arial" w:hAnsi="Arial"/>
          <w:b/>
          <w:sz w:val="24"/>
        </w:rPr>
        <w:t xml:space="preserve">  </w:t>
      </w:r>
      <w:r>
        <w:rPr>
          <w:rFonts w:ascii="Arial" w:hAnsi="Arial"/>
          <w:b/>
          <w:sz w:val="24"/>
        </w:rPr>
        <w:t>650,000</w:t>
      </w:r>
      <w:r>
        <w:rPr>
          <w:rFonts w:ascii="Arial" w:hAnsi="Arial"/>
          <w:b/>
          <w:sz w:val="24"/>
        </w:rPr>
        <w:tab/>
        <w:t xml:space="preserve">$ </w:t>
      </w:r>
      <w:r w:rsidR="00A009F0">
        <w:rPr>
          <w:rFonts w:ascii="Arial" w:hAnsi="Arial"/>
          <w:b/>
          <w:sz w:val="24"/>
        </w:rPr>
        <w:t xml:space="preserve">  </w:t>
      </w:r>
      <w:r>
        <w:rPr>
          <w:rFonts w:ascii="Arial" w:hAnsi="Arial"/>
          <w:b/>
          <w:sz w:val="24"/>
        </w:rPr>
        <w:t>600,000</w:t>
      </w:r>
    </w:p>
    <w:p w14:paraId="70D845DF" w14:textId="77777777" w:rsidR="003C1F4D" w:rsidRPr="0090095D" w:rsidRDefault="003C1F4D" w:rsidP="002919EF">
      <w:pPr>
        <w:tabs>
          <w:tab w:val="left" w:pos="720"/>
          <w:tab w:val="left" w:pos="1080"/>
          <w:tab w:val="decimal" w:pos="5760"/>
          <w:tab w:val="decimal" w:pos="7200"/>
        </w:tabs>
        <w:ind w:left="0"/>
        <w:jc w:val="both"/>
        <w:rPr>
          <w:rFonts w:ascii="Arial" w:hAnsi="Arial"/>
          <w:b/>
          <w:sz w:val="24"/>
        </w:rPr>
      </w:pPr>
      <w:r w:rsidRPr="0090095D">
        <w:rPr>
          <w:rFonts w:ascii="Arial" w:hAnsi="Arial"/>
          <w:b/>
          <w:sz w:val="24"/>
        </w:rPr>
        <w:tab/>
        <w:t>Land</w:t>
      </w:r>
      <w:r w:rsidRPr="0090095D">
        <w:rPr>
          <w:rFonts w:ascii="Arial" w:hAnsi="Arial"/>
          <w:b/>
          <w:sz w:val="24"/>
        </w:rPr>
        <w:tab/>
      </w:r>
      <w:r>
        <w:rPr>
          <w:rFonts w:ascii="Arial" w:hAnsi="Arial"/>
          <w:b/>
          <w:sz w:val="24"/>
        </w:rPr>
        <w:t>750,000</w:t>
      </w:r>
      <w:r>
        <w:rPr>
          <w:rFonts w:ascii="Arial" w:hAnsi="Arial"/>
          <w:b/>
          <w:sz w:val="24"/>
        </w:rPr>
        <w:tab/>
        <w:t>45</w:t>
      </w:r>
      <w:r w:rsidRPr="0090095D">
        <w:rPr>
          <w:rFonts w:ascii="Arial" w:hAnsi="Arial"/>
          <w:b/>
          <w:sz w:val="24"/>
        </w:rPr>
        <w:t>0,000</w:t>
      </w:r>
    </w:p>
    <w:p w14:paraId="33FD67D6" w14:textId="77777777" w:rsidR="003C1F4D" w:rsidRDefault="003C1F4D" w:rsidP="002919EF">
      <w:pPr>
        <w:tabs>
          <w:tab w:val="left" w:pos="720"/>
          <w:tab w:val="left" w:pos="1080"/>
          <w:tab w:val="decimal" w:pos="5760"/>
          <w:tab w:val="decimal" w:pos="7200"/>
        </w:tabs>
        <w:ind w:left="0"/>
        <w:jc w:val="both"/>
        <w:rPr>
          <w:rFonts w:ascii="Arial" w:hAnsi="Arial"/>
          <w:b/>
          <w:sz w:val="24"/>
        </w:rPr>
      </w:pPr>
      <w:r w:rsidRPr="0090095D">
        <w:rPr>
          <w:rFonts w:ascii="Arial" w:hAnsi="Arial"/>
          <w:b/>
          <w:sz w:val="24"/>
        </w:rPr>
        <w:tab/>
        <w:t>Buildings</w:t>
      </w:r>
      <w:r w:rsidRPr="0090095D">
        <w:rPr>
          <w:rFonts w:ascii="Arial" w:hAnsi="Arial"/>
          <w:b/>
          <w:sz w:val="24"/>
        </w:rPr>
        <w:tab/>
      </w:r>
      <w:r>
        <w:rPr>
          <w:rFonts w:ascii="Arial" w:hAnsi="Arial"/>
          <w:b/>
          <w:sz w:val="24"/>
        </w:rPr>
        <w:t>1,000,000</w:t>
      </w:r>
      <w:r>
        <w:rPr>
          <w:rFonts w:ascii="Arial" w:hAnsi="Arial"/>
          <w:b/>
          <w:sz w:val="24"/>
        </w:rPr>
        <w:tab/>
      </w:r>
      <w:r w:rsidRPr="0090095D">
        <w:rPr>
          <w:rFonts w:ascii="Arial" w:hAnsi="Arial"/>
          <w:b/>
          <w:sz w:val="24"/>
        </w:rPr>
        <w:t>900,000</w:t>
      </w:r>
    </w:p>
    <w:p w14:paraId="1B853EE8" w14:textId="77777777" w:rsidR="00A009F0" w:rsidRDefault="00A009F0" w:rsidP="002919EF">
      <w:pPr>
        <w:tabs>
          <w:tab w:val="left" w:pos="720"/>
          <w:tab w:val="left" w:pos="1080"/>
          <w:tab w:val="decimal" w:pos="5760"/>
          <w:tab w:val="decimal" w:pos="6840"/>
        </w:tabs>
        <w:ind w:left="0"/>
        <w:jc w:val="both"/>
        <w:rPr>
          <w:rFonts w:ascii="Arial" w:hAnsi="Arial"/>
          <w:b/>
          <w:sz w:val="24"/>
        </w:rPr>
      </w:pPr>
      <w:r>
        <w:rPr>
          <w:rFonts w:ascii="Arial" w:hAnsi="Arial"/>
          <w:b/>
          <w:sz w:val="24"/>
        </w:rPr>
        <w:tab/>
        <w:t>Unpatented technology</w:t>
      </w:r>
      <w:r>
        <w:rPr>
          <w:rFonts w:ascii="Arial" w:hAnsi="Arial"/>
          <w:b/>
          <w:sz w:val="24"/>
        </w:rPr>
        <w:tab/>
      </w:r>
      <w:r w:rsidRPr="00A009F0">
        <w:rPr>
          <w:rFonts w:ascii="Arial" w:hAnsi="Arial"/>
          <w:b/>
          <w:sz w:val="24"/>
        </w:rPr>
        <w:t>1,500,000</w:t>
      </w:r>
      <w:r>
        <w:rPr>
          <w:rFonts w:ascii="Arial" w:hAnsi="Arial"/>
          <w:b/>
          <w:sz w:val="24"/>
        </w:rPr>
        <w:tab/>
        <w:t>-0-</w:t>
      </w:r>
    </w:p>
    <w:p w14:paraId="61CB0CAA" w14:textId="77777777" w:rsidR="003C1F4D" w:rsidRPr="00A009F0" w:rsidRDefault="003C1F4D" w:rsidP="00FC7767">
      <w:pPr>
        <w:tabs>
          <w:tab w:val="left" w:pos="720"/>
          <w:tab w:val="left" w:pos="1080"/>
          <w:tab w:val="left" w:pos="4590"/>
          <w:tab w:val="decimal" w:pos="5760"/>
          <w:tab w:val="right" w:pos="6030"/>
          <w:tab w:val="right" w:pos="6930"/>
          <w:tab w:val="right" w:pos="7200"/>
        </w:tabs>
        <w:ind w:left="0"/>
        <w:jc w:val="both"/>
        <w:rPr>
          <w:rFonts w:ascii="Arial" w:hAnsi="Arial"/>
          <w:b/>
          <w:sz w:val="24"/>
          <w:u w:val="single"/>
        </w:rPr>
      </w:pPr>
      <w:r>
        <w:rPr>
          <w:rFonts w:ascii="Arial" w:hAnsi="Arial"/>
          <w:b/>
          <w:sz w:val="24"/>
        </w:rPr>
        <w:tab/>
      </w:r>
      <w:r w:rsidR="00A009F0">
        <w:rPr>
          <w:rFonts w:ascii="Arial" w:hAnsi="Arial"/>
          <w:b/>
          <w:sz w:val="24"/>
        </w:rPr>
        <w:t>Goodwill</w:t>
      </w:r>
      <w:r>
        <w:rPr>
          <w:rFonts w:ascii="Arial" w:hAnsi="Arial"/>
          <w:b/>
          <w:sz w:val="24"/>
        </w:rPr>
        <w:tab/>
      </w:r>
      <w:r w:rsidR="00FC7767" w:rsidRPr="00FC7767">
        <w:rPr>
          <w:rFonts w:ascii="Arial" w:hAnsi="Arial"/>
          <w:b/>
          <w:sz w:val="24"/>
          <w:u w:val="single"/>
        </w:rPr>
        <w:tab/>
      </w:r>
      <w:r w:rsidR="00A009F0" w:rsidRPr="00A009F0">
        <w:rPr>
          <w:rFonts w:ascii="Arial" w:hAnsi="Arial"/>
          <w:b/>
          <w:sz w:val="24"/>
          <w:u w:val="single"/>
        </w:rPr>
        <w:t>6</w:t>
      </w:r>
      <w:r w:rsidR="002919EF">
        <w:rPr>
          <w:rFonts w:ascii="Arial" w:hAnsi="Arial"/>
          <w:b/>
          <w:sz w:val="24"/>
          <w:u w:val="single"/>
        </w:rPr>
        <w:t>0</w:t>
      </w:r>
      <w:r w:rsidR="00A009F0" w:rsidRPr="00A009F0">
        <w:rPr>
          <w:rFonts w:ascii="Arial" w:hAnsi="Arial"/>
          <w:b/>
          <w:sz w:val="24"/>
          <w:u w:val="single"/>
        </w:rPr>
        <w:t>0,000</w:t>
      </w:r>
      <w:r w:rsidR="00A009F0" w:rsidRPr="00A009F0">
        <w:rPr>
          <w:rFonts w:ascii="Arial" w:hAnsi="Arial"/>
          <w:b/>
          <w:sz w:val="24"/>
        </w:rPr>
        <w:tab/>
      </w:r>
      <w:r w:rsidRPr="00A009F0">
        <w:rPr>
          <w:rFonts w:ascii="Arial" w:hAnsi="Arial"/>
          <w:b/>
          <w:sz w:val="24"/>
          <w:u w:val="single"/>
        </w:rPr>
        <w:tab/>
        <w:t>-0-</w:t>
      </w:r>
      <w:r w:rsidR="00A009F0">
        <w:rPr>
          <w:rFonts w:ascii="Arial" w:hAnsi="Arial"/>
          <w:b/>
          <w:sz w:val="24"/>
          <w:u w:val="single"/>
        </w:rPr>
        <w:tab/>
      </w:r>
    </w:p>
    <w:p w14:paraId="45B1D36A" w14:textId="77777777" w:rsidR="000F5F25" w:rsidRPr="0090095D" w:rsidRDefault="000F5F25" w:rsidP="002919EF">
      <w:pPr>
        <w:tabs>
          <w:tab w:val="left" w:pos="720"/>
          <w:tab w:val="left" w:pos="1080"/>
          <w:tab w:val="decimal" w:pos="5760"/>
          <w:tab w:val="right" w:pos="7200"/>
        </w:tabs>
        <w:ind w:left="0"/>
        <w:jc w:val="both"/>
        <w:rPr>
          <w:rFonts w:ascii="Arial" w:hAnsi="Arial"/>
          <w:b/>
          <w:sz w:val="24"/>
        </w:rPr>
      </w:pPr>
      <w:r>
        <w:rPr>
          <w:rFonts w:ascii="Arial" w:hAnsi="Arial"/>
          <w:b/>
          <w:sz w:val="24"/>
        </w:rPr>
        <w:tab/>
      </w:r>
      <w:r w:rsidR="00A009F0">
        <w:rPr>
          <w:rFonts w:ascii="Arial" w:hAnsi="Arial"/>
          <w:b/>
          <w:sz w:val="24"/>
        </w:rPr>
        <w:t xml:space="preserve">  Total</w:t>
      </w:r>
      <w:r w:rsidR="00A009F0">
        <w:rPr>
          <w:rFonts w:ascii="Arial" w:hAnsi="Arial"/>
          <w:b/>
          <w:sz w:val="24"/>
        </w:rPr>
        <w:tab/>
      </w:r>
      <w:r w:rsidR="00FC7767" w:rsidRPr="00FC7767">
        <w:rPr>
          <w:rFonts w:ascii="Arial" w:hAnsi="Arial"/>
          <w:b/>
          <w:sz w:val="24"/>
          <w:u w:val="double"/>
        </w:rPr>
        <w:t>$</w:t>
      </w:r>
      <w:r w:rsidR="00A009F0">
        <w:rPr>
          <w:rFonts w:ascii="Arial" w:hAnsi="Arial"/>
          <w:b/>
          <w:sz w:val="24"/>
          <w:u w:val="double"/>
        </w:rPr>
        <w:t>4</w:t>
      </w:r>
      <w:r w:rsidR="00A009F0" w:rsidRPr="00A009F0">
        <w:rPr>
          <w:rFonts w:ascii="Arial" w:hAnsi="Arial"/>
          <w:b/>
          <w:sz w:val="24"/>
          <w:u w:val="double"/>
        </w:rPr>
        <w:t>,</w:t>
      </w:r>
      <w:r w:rsidR="00A009F0">
        <w:rPr>
          <w:rFonts w:ascii="Arial" w:hAnsi="Arial"/>
          <w:b/>
          <w:sz w:val="24"/>
          <w:u w:val="double"/>
        </w:rPr>
        <w:t>5</w:t>
      </w:r>
      <w:r w:rsidR="002919EF">
        <w:rPr>
          <w:rFonts w:ascii="Arial" w:hAnsi="Arial"/>
          <w:b/>
          <w:sz w:val="24"/>
          <w:u w:val="double"/>
        </w:rPr>
        <w:t>0</w:t>
      </w:r>
      <w:r w:rsidR="00A009F0" w:rsidRPr="00A009F0">
        <w:rPr>
          <w:rFonts w:ascii="Arial" w:hAnsi="Arial"/>
          <w:b/>
          <w:sz w:val="24"/>
          <w:u w:val="double"/>
        </w:rPr>
        <w:t>0,000</w:t>
      </w:r>
      <w:r w:rsidR="00A009F0">
        <w:rPr>
          <w:rFonts w:ascii="Arial" w:hAnsi="Arial"/>
          <w:b/>
          <w:sz w:val="24"/>
        </w:rPr>
        <w:tab/>
      </w:r>
      <w:r w:rsidR="00FC7767" w:rsidRPr="00FC7767">
        <w:rPr>
          <w:rFonts w:ascii="Arial" w:hAnsi="Arial"/>
          <w:b/>
          <w:sz w:val="24"/>
          <w:u w:val="double"/>
        </w:rPr>
        <w:t>$</w:t>
      </w:r>
      <w:r w:rsidR="00A009F0" w:rsidRPr="00A009F0">
        <w:rPr>
          <w:rFonts w:ascii="Arial" w:hAnsi="Arial"/>
          <w:b/>
          <w:sz w:val="24"/>
          <w:u w:val="double"/>
        </w:rPr>
        <w:t>1,9</w:t>
      </w:r>
      <w:r w:rsidR="00A009F0">
        <w:rPr>
          <w:rFonts w:ascii="Arial" w:hAnsi="Arial"/>
          <w:b/>
          <w:sz w:val="24"/>
          <w:u w:val="double"/>
        </w:rPr>
        <w:t>5</w:t>
      </w:r>
      <w:r w:rsidR="00A009F0" w:rsidRPr="00A009F0">
        <w:rPr>
          <w:rFonts w:ascii="Arial" w:hAnsi="Arial"/>
          <w:b/>
          <w:sz w:val="24"/>
          <w:u w:val="double"/>
        </w:rPr>
        <w:t>0,000</w:t>
      </w:r>
    </w:p>
    <w:p w14:paraId="5208546F" w14:textId="77777777" w:rsidR="003C1F4D" w:rsidRPr="003C1F4D" w:rsidRDefault="00A009F0" w:rsidP="002919EF">
      <w:pPr>
        <w:tabs>
          <w:tab w:val="decimal" w:pos="5760"/>
          <w:tab w:val="decimal" w:pos="7200"/>
        </w:tabs>
        <w:spacing w:before="120"/>
        <w:ind w:left="648" w:hanging="360"/>
        <w:rPr>
          <w:rFonts w:ascii="Arial" w:hAnsi="Arial"/>
          <w:b/>
          <w:sz w:val="24"/>
        </w:rPr>
      </w:pPr>
      <w:proofErr w:type="gramStart"/>
      <w:r>
        <w:rPr>
          <w:rFonts w:ascii="Arial" w:hAnsi="Arial"/>
          <w:b/>
          <w:sz w:val="24"/>
        </w:rPr>
        <w:t>b.  Pre</w:t>
      </w:r>
      <w:proofErr w:type="gramEnd"/>
      <w:r>
        <w:rPr>
          <w:rFonts w:ascii="Arial" w:hAnsi="Arial"/>
          <w:b/>
          <w:sz w:val="24"/>
        </w:rPr>
        <w:t>-acquisition revenues and expenses were excluded from consolidated results under the purchase method, but were included under the pooling method.</w:t>
      </w:r>
    </w:p>
    <w:p w14:paraId="249C18BE" w14:textId="77777777" w:rsidR="003C1F4D" w:rsidRDefault="003C1F4D" w:rsidP="003C1F4D">
      <w:pPr>
        <w:tabs>
          <w:tab w:val="decimal" w:pos="5760"/>
          <w:tab w:val="decimal" w:pos="7200"/>
        </w:tabs>
        <w:spacing w:before="120"/>
        <w:ind w:left="360"/>
        <w:rPr>
          <w:rFonts w:ascii="Arial" w:hAnsi="Arial"/>
          <w:b/>
          <w:sz w:val="24"/>
        </w:rPr>
      </w:pPr>
    </w:p>
    <w:p w14:paraId="136DF284" w14:textId="77777777" w:rsidR="00D06F5B" w:rsidRDefault="00A009F0" w:rsidP="002919EF">
      <w:pPr>
        <w:ind w:left="576" w:hanging="288"/>
        <w:rPr>
          <w:rFonts w:ascii="Arial" w:hAnsi="Arial"/>
          <w:b/>
          <w:sz w:val="24"/>
        </w:rPr>
      </w:pPr>
      <w:proofErr w:type="gramStart"/>
      <w:r>
        <w:rPr>
          <w:rFonts w:ascii="Arial" w:hAnsi="Arial"/>
          <w:b/>
          <w:sz w:val="24"/>
        </w:rPr>
        <w:t xml:space="preserve">c.  </w:t>
      </w:r>
      <w:proofErr w:type="spellStart"/>
      <w:r w:rsidR="00177A6C">
        <w:rPr>
          <w:rFonts w:ascii="Arial" w:hAnsi="Arial"/>
          <w:b/>
          <w:sz w:val="24"/>
        </w:rPr>
        <w:t>Poolings</w:t>
      </w:r>
      <w:proofErr w:type="spellEnd"/>
      <w:proofErr w:type="gramEnd"/>
      <w:r w:rsidR="00177A6C">
        <w:rPr>
          <w:rFonts w:ascii="Arial" w:hAnsi="Arial"/>
          <w:b/>
          <w:sz w:val="24"/>
        </w:rPr>
        <w:t>, in most cases</w:t>
      </w:r>
      <w:r w:rsidR="002919EF">
        <w:rPr>
          <w:rFonts w:ascii="Arial" w:hAnsi="Arial"/>
          <w:b/>
          <w:sz w:val="24"/>
        </w:rPr>
        <w:t>,</w:t>
      </w:r>
      <w:r w:rsidR="00177A6C">
        <w:rPr>
          <w:rFonts w:ascii="Arial" w:hAnsi="Arial"/>
          <w:b/>
          <w:sz w:val="24"/>
        </w:rPr>
        <w:t xml:space="preserve"> produce</w:t>
      </w:r>
      <w:r w:rsidR="00D06F5B" w:rsidRPr="00D06F5B">
        <w:rPr>
          <w:rFonts w:ascii="Arial" w:hAnsi="Arial"/>
          <w:b/>
          <w:sz w:val="24"/>
        </w:rPr>
        <w:t xml:space="preserve"> higher rate</w:t>
      </w:r>
      <w:r w:rsidR="00177A6C">
        <w:rPr>
          <w:rFonts w:ascii="Arial" w:hAnsi="Arial"/>
          <w:b/>
          <w:sz w:val="24"/>
        </w:rPr>
        <w:t>s</w:t>
      </w:r>
      <w:r w:rsidR="00D06F5B" w:rsidRPr="00D06F5B">
        <w:rPr>
          <w:rFonts w:ascii="Arial" w:hAnsi="Arial"/>
          <w:b/>
          <w:sz w:val="24"/>
        </w:rPr>
        <w:t xml:space="preserve"> of return on assets than purchase accounting because the denominator typically is much lower.  In the case of the </w:t>
      </w:r>
      <w:r w:rsidR="000D787B">
        <w:rPr>
          <w:rFonts w:ascii="Arial" w:hAnsi="Arial"/>
          <w:b/>
          <w:sz w:val="24"/>
        </w:rPr>
        <w:t>Swimwear</w:t>
      </w:r>
      <w:r w:rsidR="00D06F5B" w:rsidRPr="00D06F5B">
        <w:rPr>
          <w:rFonts w:ascii="Arial" w:hAnsi="Arial"/>
          <w:b/>
          <w:sz w:val="24"/>
        </w:rPr>
        <w:t xml:space="preserve"> acquisition pooling produced an increment to total assets of $</w:t>
      </w:r>
      <w:r w:rsidR="008A2CCD">
        <w:rPr>
          <w:rFonts w:ascii="Arial" w:hAnsi="Arial"/>
          <w:b/>
          <w:sz w:val="24"/>
        </w:rPr>
        <w:t>1</w:t>
      </w:r>
      <w:r w:rsidR="00D06F5B" w:rsidRPr="00D06F5B">
        <w:rPr>
          <w:rFonts w:ascii="Arial" w:hAnsi="Arial"/>
          <w:b/>
          <w:sz w:val="24"/>
        </w:rPr>
        <w:t>,</w:t>
      </w:r>
      <w:r w:rsidR="008A2CCD">
        <w:rPr>
          <w:rFonts w:ascii="Arial" w:hAnsi="Arial"/>
          <w:b/>
          <w:sz w:val="24"/>
        </w:rPr>
        <w:t>95</w:t>
      </w:r>
      <w:r w:rsidR="00D06F5B" w:rsidRPr="00D06F5B">
        <w:rPr>
          <w:rFonts w:ascii="Arial" w:hAnsi="Arial"/>
          <w:b/>
          <w:sz w:val="24"/>
        </w:rPr>
        <w:t xml:space="preserve">0,000 compared to </w:t>
      </w:r>
      <w:r w:rsidR="00EE1AB7">
        <w:rPr>
          <w:rFonts w:ascii="Arial" w:hAnsi="Arial"/>
          <w:b/>
          <w:sz w:val="24"/>
        </w:rPr>
        <w:t>$</w:t>
      </w:r>
      <w:r w:rsidR="00D06F5B" w:rsidRPr="00D06F5B">
        <w:rPr>
          <w:rFonts w:ascii="Arial" w:hAnsi="Arial"/>
          <w:b/>
          <w:sz w:val="24"/>
        </w:rPr>
        <w:t xml:space="preserve">4,500,000 under purchase accounting.  Future EPS under </w:t>
      </w:r>
      <w:proofErr w:type="spellStart"/>
      <w:r w:rsidR="00D06F5B" w:rsidRPr="00D06F5B">
        <w:rPr>
          <w:rFonts w:ascii="Arial" w:hAnsi="Arial"/>
          <w:b/>
          <w:sz w:val="24"/>
        </w:rPr>
        <w:t>poolings</w:t>
      </w:r>
      <w:proofErr w:type="spellEnd"/>
      <w:r w:rsidR="00D06F5B" w:rsidRPr="00D06F5B">
        <w:rPr>
          <w:rFonts w:ascii="Arial" w:hAnsi="Arial"/>
          <w:b/>
          <w:sz w:val="24"/>
        </w:rPr>
        <w:t xml:space="preserve"> were also higher because of lower future depreciation and amortization of the smaller asset base.</w:t>
      </w:r>
    </w:p>
    <w:p w14:paraId="7BFD5BFC" w14:textId="77777777" w:rsidR="00B91844" w:rsidRDefault="00B91844" w:rsidP="002919EF">
      <w:pPr>
        <w:spacing w:before="120"/>
        <w:ind w:left="576"/>
        <w:rPr>
          <w:rFonts w:ascii="Arial" w:hAnsi="Arial"/>
          <w:b/>
          <w:sz w:val="24"/>
        </w:rPr>
      </w:pPr>
      <w:r>
        <w:rPr>
          <w:rFonts w:ascii="Arial" w:hAnsi="Arial"/>
          <w:b/>
          <w:sz w:val="24"/>
        </w:rPr>
        <w:t>Managers whose compensation contracts involved accounting performance measures clearly had incentives to use pooling of interest accounting whenever possible.</w:t>
      </w:r>
    </w:p>
    <w:p w14:paraId="41BECEEE" w14:textId="77777777" w:rsidR="002E0AA6" w:rsidRPr="008A2CCD" w:rsidRDefault="002E0AA6" w:rsidP="000F6E67">
      <w:pPr>
        <w:pStyle w:val="Heading3"/>
        <w:spacing w:before="40" w:after="20"/>
        <w:ind w:left="0"/>
        <w:rPr>
          <w:b/>
          <w:bCs/>
          <w:sz w:val="24"/>
        </w:rPr>
      </w:pPr>
      <w:r>
        <w:rPr>
          <w:b/>
          <w:sz w:val="24"/>
        </w:rPr>
        <w:br w:type="page"/>
      </w:r>
      <w:r w:rsidRPr="008A2CCD">
        <w:rPr>
          <w:b/>
          <w:bCs/>
          <w:sz w:val="24"/>
        </w:rPr>
        <w:lastRenderedPageBreak/>
        <w:t>Chapter 2 Develop Your Skills</w:t>
      </w:r>
    </w:p>
    <w:p w14:paraId="5B78AD33" w14:textId="77777777" w:rsidR="003B5EC1" w:rsidRPr="00660AC6" w:rsidRDefault="00660AC6" w:rsidP="00327AB6">
      <w:pPr>
        <w:autoSpaceDE w:val="0"/>
        <w:autoSpaceDN w:val="0"/>
        <w:adjustRightInd w:val="0"/>
        <w:spacing w:line="240" w:lineRule="atLeast"/>
        <w:ind w:left="0"/>
        <w:rPr>
          <w:rFonts w:ascii="Arial" w:hAnsi="Arial" w:cs="Arial"/>
          <w:b/>
        </w:rPr>
      </w:pPr>
      <w:r w:rsidRPr="00660AC6">
        <w:rPr>
          <w:rFonts w:ascii="Arial" w:hAnsi="Arial" w:cs="Arial"/>
          <w:b/>
        </w:rPr>
        <w:t xml:space="preserve">CONSIDERATION OR </w:t>
      </w:r>
      <w:r w:rsidR="003B5EC1" w:rsidRPr="00660AC6">
        <w:rPr>
          <w:rFonts w:ascii="Arial" w:hAnsi="Arial" w:cs="Arial"/>
          <w:b/>
        </w:rPr>
        <w:t>COMPENSATION CASE</w:t>
      </w:r>
      <w:r w:rsidR="00AF6D1E">
        <w:rPr>
          <w:rFonts w:ascii="Arial" w:hAnsi="Arial" w:cs="Arial"/>
          <w:b/>
        </w:rPr>
        <w:t xml:space="preserve"> (estimated time 40 minutes)</w:t>
      </w:r>
    </w:p>
    <w:p w14:paraId="3F995F02" w14:textId="77777777" w:rsidR="003B5EC1" w:rsidRPr="00660AC6" w:rsidRDefault="003B5EC1" w:rsidP="003B5EC1">
      <w:pPr>
        <w:ind w:left="0"/>
        <w:rPr>
          <w:rFonts w:ascii="Arial" w:hAnsi="Arial" w:cs="Arial"/>
          <w:b/>
        </w:rPr>
      </w:pPr>
    </w:p>
    <w:p w14:paraId="79DEB5A0" w14:textId="77777777" w:rsidR="003B5EC1" w:rsidRPr="00660AC6" w:rsidRDefault="003B5EC1" w:rsidP="003B5EC1">
      <w:pPr>
        <w:ind w:left="0"/>
        <w:rPr>
          <w:rFonts w:ascii="Arial" w:hAnsi="Arial" w:cs="Arial"/>
          <w:b/>
        </w:rPr>
      </w:pPr>
      <w:r w:rsidRPr="00660AC6">
        <w:rPr>
          <w:rFonts w:ascii="Arial" w:hAnsi="Arial" w:cs="Arial"/>
          <w:b/>
        </w:rPr>
        <w:t xml:space="preserve">According to FASB </w:t>
      </w:r>
      <w:r w:rsidR="00193B2D">
        <w:rPr>
          <w:rFonts w:ascii="Arial" w:hAnsi="Arial" w:cs="Arial"/>
          <w:b/>
        </w:rPr>
        <w:t>ASC</w:t>
      </w:r>
      <w:r w:rsidRPr="00660AC6">
        <w:rPr>
          <w:rFonts w:ascii="Arial" w:hAnsi="Arial" w:cs="Arial"/>
          <w:b/>
        </w:rPr>
        <w:t xml:space="preserve"> (805-10-55-25):</w:t>
      </w:r>
    </w:p>
    <w:p w14:paraId="1B4F5532" w14:textId="77777777" w:rsidR="003B5EC1" w:rsidRPr="00660AC6" w:rsidRDefault="003B5EC1" w:rsidP="003B5EC1">
      <w:pPr>
        <w:ind w:left="0"/>
        <w:rPr>
          <w:rFonts w:ascii="Arial" w:hAnsi="Arial" w:cs="Arial"/>
          <w:b/>
          <w:szCs w:val="24"/>
        </w:rPr>
      </w:pPr>
      <w:r w:rsidRPr="00660AC6">
        <w:rPr>
          <w:rFonts w:ascii="Arial" w:hAnsi="Arial" w:cs="Arial"/>
          <w:b/>
          <w:szCs w:val="24"/>
        </w:rPr>
        <w:t xml:space="preserve">If it is not clear whether an arrangement for payments to employees or selling shareholders is part of the exchange for the </w:t>
      </w:r>
      <w:proofErr w:type="spellStart"/>
      <w:r w:rsidRPr="00660AC6">
        <w:rPr>
          <w:rFonts w:ascii="Arial" w:hAnsi="Arial" w:cs="Arial"/>
          <w:b/>
          <w:szCs w:val="24"/>
        </w:rPr>
        <w:t>acquiree</w:t>
      </w:r>
      <w:proofErr w:type="spellEnd"/>
      <w:r w:rsidRPr="00660AC6">
        <w:rPr>
          <w:rFonts w:ascii="Arial" w:hAnsi="Arial" w:cs="Arial"/>
          <w:b/>
          <w:szCs w:val="24"/>
        </w:rPr>
        <w:t xml:space="preserve"> or is a transaction separate from the business combination, the acquirer should consider the following indicators: </w:t>
      </w:r>
    </w:p>
    <w:p w14:paraId="4D842406" w14:textId="77777777" w:rsidR="003B5EC1" w:rsidRPr="00660AC6" w:rsidRDefault="003B5EC1" w:rsidP="003B5EC1">
      <w:pPr>
        <w:ind w:left="0"/>
        <w:rPr>
          <w:rFonts w:ascii="Arial" w:hAnsi="Arial" w:cs="Arial"/>
          <w:b/>
          <w:szCs w:val="24"/>
        </w:rPr>
      </w:pPr>
    </w:p>
    <w:p w14:paraId="6166D13F" w14:textId="77777777" w:rsidR="003B5EC1" w:rsidRPr="00660AC6" w:rsidRDefault="003B5EC1" w:rsidP="003B5EC1">
      <w:pPr>
        <w:numPr>
          <w:ilvl w:val="0"/>
          <w:numId w:val="32"/>
        </w:numPr>
        <w:rPr>
          <w:rFonts w:ascii="Arial" w:hAnsi="Arial" w:cs="Arial"/>
          <w:b/>
          <w:szCs w:val="24"/>
        </w:rPr>
      </w:pPr>
      <w:r w:rsidRPr="00660AC6">
        <w:rPr>
          <w:rFonts w:ascii="Arial" w:hAnsi="Arial" w:cs="Arial"/>
          <w:b/>
          <w:szCs w:val="24"/>
        </w:rPr>
        <w:t xml:space="preserve">Continuing employment. The terms of continuing employment by the selling shareholders who become key employees may be an indicator of the substance of a contingent consideration arrangement. The relevant terms of continuing employment may be included in an employment agreement, acquisition agreement, or some other document. A contingent consideration arrangement in which the payments are automatically forfeited if employment terminates is compensation for </w:t>
      </w:r>
      <w:proofErr w:type="spellStart"/>
      <w:r w:rsidRPr="00660AC6">
        <w:rPr>
          <w:rFonts w:ascii="Arial" w:hAnsi="Arial" w:cs="Arial"/>
          <w:b/>
          <w:szCs w:val="24"/>
        </w:rPr>
        <w:t>postcombination</w:t>
      </w:r>
      <w:proofErr w:type="spellEnd"/>
      <w:r w:rsidRPr="00660AC6">
        <w:rPr>
          <w:rFonts w:ascii="Arial" w:hAnsi="Arial" w:cs="Arial"/>
          <w:b/>
          <w:szCs w:val="24"/>
        </w:rPr>
        <w:t xml:space="preserve"> services. Arrangements in which the contingent payments are not affected by employment termination may indicate that the contingent payments are additional consideration rather than compensation. </w:t>
      </w:r>
    </w:p>
    <w:p w14:paraId="40763A46" w14:textId="77777777" w:rsidR="003B5EC1" w:rsidRPr="006020BC" w:rsidRDefault="003B5EC1" w:rsidP="006020BC">
      <w:pPr>
        <w:numPr>
          <w:ilvl w:val="0"/>
          <w:numId w:val="32"/>
        </w:numPr>
        <w:rPr>
          <w:rFonts w:ascii="Arial" w:hAnsi="Arial" w:cs="Arial"/>
          <w:b/>
          <w:szCs w:val="24"/>
        </w:rPr>
      </w:pPr>
      <w:r w:rsidRPr="006020BC">
        <w:rPr>
          <w:rFonts w:ascii="Arial" w:hAnsi="Arial" w:cs="Arial"/>
          <w:b/>
          <w:szCs w:val="24"/>
        </w:rPr>
        <w:t xml:space="preserve">Duration of continuing employment. If the period of required employment coincides with or is longer than the contingent payment period, that fact may indicate that the contingent payments are, in substance, compensation. </w:t>
      </w:r>
    </w:p>
    <w:p w14:paraId="12A667D9" w14:textId="77777777" w:rsidR="003B5EC1" w:rsidRPr="00660AC6" w:rsidRDefault="003B5EC1" w:rsidP="003B5EC1">
      <w:pPr>
        <w:numPr>
          <w:ilvl w:val="0"/>
          <w:numId w:val="32"/>
        </w:numPr>
        <w:rPr>
          <w:rFonts w:ascii="Arial" w:hAnsi="Arial" w:cs="Arial"/>
          <w:b/>
          <w:szCs w:val="24"/>
        </w:rPr>
      </w:pPr>
      <w:r w:rsidRPr="00660AC6">
        <w:rPr>
          <w:rFonts w:ascii="Arial" w:hAnsi="Arial" w:cs="Arial"/>
          <w:b/>
          <w:szCs w:val="24"/>
        </w:rPr>
        <w:t xml:space="preserve">Level of compensation. Situations in which employee compensation other than the contingent payments is at a reasonable level in comparison to that of other key employees in the combined entity may indicate that the contingent payments are additional consideration rather than compensation. </w:t>
      </w:r>
    </w:p>
    <w:p w14:paraId="14EAB033" w14:textId="77777777" w:rsidR="003B5EC1" w:rsidRPr="00660AC6" w:rsidRDefault="003B5EC1" w:rsidP="003B5EC1">
      <w:pPr>
        <w:numPr>
          <w:ilvl w:val="0"/>
          <w:numId w:val="32"/>
        </w:numPr>
        <w:rPr>
          <w:rFonts w:ascii="Arial" w:hAnsi="Arial" w:cs="Arial"/>
          <w:b/>
          <w:szCs w:val="24"/>
        </w:rPr>
      </w:pPr>
      <w:r w:rsidRPr="00660AC6">
        <w:rPr>
          <w:rFonts w:ascii="Arial" w:hAnsi="Arial" w:cs="Arial"/>
          <w:b/>
          <w:szCs w:val="24"/>
        </w:rPr>
        <w:t xml:space="preserve">Incremental payments to employees. If selling shareholders who do not become employees receive lower contingent payments on a per-share basis than the selling shareholders who become employees of the combined entity, that fact may indicate that the incremental amount of contingent payments to the selling shareholders who become employees is compensation. </w:t>
      </w:r>
    </w:p>
    <w:p w14:paraId="0A764921" w14:textId="77777777" w:rsidR="003B5EC1" w:rsidRPr="00660AC6" w:rsidRDefault="003B5EC1" w:rsidP="003B5EC1">
      <w:pPr>
        <w:numPr>
          <w:ilvl w:val="0"/>
          <w:numId w:val="32"/>
        </w:numPr>
        <w:rPr>
          <w:rFonts w:ascii="Arial" w:hAnsi="Arial" w:cs="Arial"/>
          <w:b/>
          <w:szCs w:val="24"/>
        </w:rPr>
      </w:pPr>
      <w:r w:rsidRPr="00660AC6">
        <w:rPr>
          <w:rFonts w:ascii="Arial" w:hAnsi="Arial" w:cs="Arial"/>
          <w:b/>
          <w:szCs w:val="24"/>
        </w:rPr>
        <w:t xml:space="preserve">Number of shares owned. The relative number of shares owned by the selling shareholders who remain as key employees may be an indicator of the substance of the contingent consideration arrangement. For example, if the selling shareholders who owned substantially all of the shares in the </w:t>
      </w:r>
      <w:proofErr w:type="spellStart"/>
      <w:r w:rsidRPr="00660AC6">
        <w:rPr>
          <w:rFonts w:ascii="Arial" w:hAnsi="Arial" w:cs="Arial"/>
          <w:b/>
          <w:szCs w:val="24"/>
        </w:rPr>
        <w:t>acquiree</w:t>
      </w:r>
      <w:proofErr w:type="spellEnd"/>
      <w:r w:rsidRPr="00660AC6">
        <w:rPr>
          <w:rFonts w:ascii="Arial" w:hAnsi="Arial" w:cs="Arial"/>
          <w:b/>
          <w:szCs w:val="24"/>
        </w:rPr>
        <w:t xml:space="preserve"> continue as key employees, that fact may indicate that the arrangement is, in substance, a profit-sharing arrangement intended to provide compensation for </w:t>
      </w:r>
      <w:proofErr w:type="spellStart"/>
      <w:r w:rsidRPr="00660AC6">
        <w:rPr>
          <w:rFonts w:ascii="Arial" w:hAnsi="Arial" w:cs="Arial"/>
          <w:b/>
          <w:szCs w:val="24"/>
        </w:rPr>
        <w:t>postcombination</w:t>
      </w:r>
      <w:proofErr w:type="spellEnd"/>
      <w:r w:rsidRPr="00660AC6">
        <w:rPr>
          <w:rFonts w:ascii="Arial" w:hAnsi="Arial" w:cs="Arial"/>
          <w:b/>
          <w:szCs w:val="24"/>
        </w:rPr>
        <w:t xml:space="preserve"> services. Alternatively, if selling shareholders who continue as key employees owned only a small number of shares of the </w:t>
      </w:r>
      <w:proofErr w:type="spellStart"/>
      <w:r w:rsidRPr="00660AC6">
        <w:rPr>
          <w:rFonts w:ascii="Arial" w:hAnsi="Arial" w:cs="Arial"/>
          <w:b/>
          <w:szCs w:val="24"/>
        </w:rPr>
        <w:t>acquiree</w:t>
      </w:r>
      <w:proofErr w:type="spellEnd"/>
      <w:r w:rsidRPr="00660AC6">
        <w:rPr>
          <w:rFonts w:ascii="Arial" w:hAnsi="Arial" w:cs="Arial"/>
          <w:b/>
          <w:szCs w:val="24"/>
        </w:rPr>
        <w:t xml:space="preserve"> and all selling shareholders receive the same amount of contingent consideration on a per-share basis, that fact may indicate that the contingent payments are additional consideration. The </w:t>
      </w:r>
      <w:proofErr w:type="spellStart"/>
      <w:r w:rsidRPr="00660AC6">
        <w:rPr>
          <w:rFonts w:ascii="Arial" w:hAnsi="Arial" w:cs="Arial"/>
          <w:b/>
          <w:szCs w:val="24"/>
        </w:rPr>
        <w:t>preacquisition</w:t>
      </w:r>
      <w:proofErr w:type="spellEnd"/>
      <w:r w:rsidRPr="00660AC6">
        <w:rPr>
          <w:rFonts w:ascii="Arial" w:hAnsi="Arial" w:cs="Arial"/>
          <w:b/>
          <w:szCs w:val="24"/>
        </w:rPr>
        <w:t xml:space="preserve"> ownership interests held by parties related to selling shareholders who continue as key employees, such as family members, also should be considered. </w:t>
      </w:r>
    </w:p>
    <w:p w14:paraId="76E03E18" w14:textId="77777777" w:rsidR="003B5EC1" w:rsidRPr="00660AC6" w:rsidRDefault="003B5EC1" w:rsidP="003B5EC1">
      <w:pPr>
        <w:numPr>
          <w:ilvl w:val="0"/>
          <w:numId w:val="32"/>
        </w:numPr>
        <w:rPr>
          <w:rFonts w:ascii="Arial" w:hAnsi="Arial" w:cs="Arial"/>
          <w:b/>
          <w:szCs w:val="24"/>
        </w:rPr>
      </w:pPr>
      <w:r w:rsidRPr="00660AC6">
        <w:rPr>
          <w:rFonts w:ascii="Arial" w:hAnsi="Arial" w:cs="Arial"/>
          <w:b/>
          <w:szCs w:val="24"/>
        </w:rPr>
        <w:t xml:space="preserve">Linkage to the valuation. If the initial consideration transferred at the acquisition date is based on the low end of a range established in the valuation of the </w:t>
      </w:r>
      <w:proofErr w:type="spellStart"/>
      <w:r w:rsidRPr="00660AC6">
        <w:rPr>
          <w:rFonts w:ascii="Arial" w:hAnsi="Arial" w:cs="Arial"/>
          <w:b/>
          <w:szCs w:val="24"/>
        </w:rPr>
        <w:t>acquiree</w:t>
      </w:r>
      <w:proofErr w:type="spellEnd"/>
      <w:r w:rsidRPr="00660AC6">
        <w:rPr>
          <w:rFonts w:ascii="Arial" w:hAnsi="Arial" w:cs="Arial"/>
          <w:b/>
          <w:szCs w:val="24"/>
        </w:rPr>
        <w:t xml:space="preserve"> and the contingent formula relates to that valuation approach, that fact may suggest that the contingent payments are additional consideration. Alternatively, if the contingent payment formula is consistent with prior profit-sharing arrangements, that fact may suggest that the substance of the arrangement is to provide compensation. </w:t>
      </w:r>
    </w:p>
    <w:p w14:paraId="13BB0706" w14:textId="77777777" w:rsidR="003B5EC1" w:rsidRPr="00660AC6" w:rsidRDefault="003B5EC1" w:rsidP="003B5EC1">
      <w:pPr>
        <w:numPr>
          <w:ilvl w:val="0"/>
          <w:numId w:val="32"/>
        </w:numPr>
        <w:rPr>
          <w:rFonts w:ascii="Arial" w:hAnsi="Arial" w:cs="Arial"/>
          <w:b/>
          <w:szCs w:val="24"/>
        </w:rPr>
      </w:pPr>
      <w:r w:rsidRPr="00660AC6">
        <w:rPr>
          <w:rFonts w:ascii="Arial" w:hAnsi="Arial" w:cs="Arial"/>
          <w:b/>
          <w:szCs w:val="24"/>
        </w:rPr>
        <w:lastRenderedPageBreak/>
        <w:t xml:space="preserve">Formula for determining consideration. The formula used to determine the contingent payment may be helpful in assessing the substance of the arrangement. For example, if a contingent payment is determined on the basis of a multiple of </w:t>
      </w:r>
      <w:proofErr w:type="gramStart"/>
      <w:r w:rsidRPr="00660AC6">
        <w:rPr>
          <w:rFonts w:ascii="Arial" w:hAnsi="Arial" w:cs="Arial"/>
          <w:b/>
          <w:szCs w:val="24"/>
        </w:rPr>
        <w:t>earnings, that</w:t>
      </w:r>
      <w:proofErr w:type="gramEnd"/>
      <w:r w:rsidRPr="00660AC6">
        <w:rPr>
          <w:rFonts w:ascii="Arial" w:hAnsi="Arial" w:cs="Arial"/>
          <w:b/>
          <w:szCs w:val="24"/>
        </w:rPr>
        <w:t xml:space="preserve"> might suggest that the obligation is contingent consideration in the business combination and that the formula is intended to establish or verify the fair value of the </w:t>
      </w:r>
      <w:proofErr w:type="spellStart"/>
      <w:r w:rsidRPr="00660AC6">
        <w:rPr>
          <w:rFonts w:ascii="Arial" w:hAnsi="Arial" w:cs="Arial"/>
          <w:b/>
          <w:szCs w:val="24"/>
        </w:rPr>
        <w:t>acquiree</w:t>
      </w:r>
      <w:proofErr w:type="spellEnd"/>
      <w:r w:rsidRPr="00660AC6">
        <w:rPr>
          <w:rFonts w:ascii="Arial" w:hAnsi="Arial" w:cs="Arial"/>
          <w:b/>
          <w:szCs w:val="24"/>
        </w:rPr>
        <w:t xml:space="preserve">. In contrast, a contingent payment that is a specified percentage of earnings might suggest that the obligation to employees is a profit-sharing arrangement to compensate employees for services rendered. </w:t>
      </w:r>
    </w:p>
    <w:p w14:paraId="09091EAA" w14:textId="77777777" w:rsidR="00A84010" w:rsidRPr="00660AC6" w:rsidRDefault="00A84010"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3DEA1D0D" w14:textId="77777777" w:rsidR="005D6DB0" w:rsidRPr="00660AC6" w:rsidRDefault="005D6DB0"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Suggested answer:</w:t>
      </w:r>
    </w:p>
    <w:p w14:paraId="59694587" w14:textId="77777777" w:rsidR="005D6DB0" w:rsidRPr="00660AC6" w:rsidRDefault="005D6DB0"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369D22A9" w14:textId="77777777" w:rsidR="005D6DB0" w:rsidRPr="00660AC6" w:rsidRDefault="00660AC6"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Pr>
          <w:rFonts w:ascii="Arial" w:hAnsi="Arial" w:cs="Arial"/>
          <w:b/>
        </w:rPr>
        <w:t xml:space="preserve">Note:  </w:t>
      </w:r>
      <w:r w:rsidRPr="00660AC6">
        <w:rPr>
          <w:rFonts w:ascii="Arial" w:hAnsi="Arial" w:cs="Arial"/>
          <w:b/>
        </w:rPr>
        <w:t>Th</w:t>
      </w:r>
      <w:r>
        <w:rPr>
          <w:rFonts w:ascii="Arial" w:hAnsi="Arial" w:cs="Arial"/>
          <w:b/>
        </w:rPr>
        <w:t>is</w:t>
      </w:r>
      <w:r w:rsidRPr="00660AC6">
        <w:rPr>
          <w:rFonts w:ascii="Arial" w:hAnsi="Arial" w:cs="Arial"/>
          <w:b/>
        </w:rPr>
        <w:t xml:space="preserve"> case was designed to have conflicting indicators across the various criteria identified in the FASB </w:t>
      </w:r>
      <w:r w:rsidR="00193B2D">
        <w:rPr>
          <w:rFonts w:ascii="Arial" w:hAnsi="Arial" w:cs="Arial"/>
          <w:b/>
        </w:rPr>
        <w:t>ASC</w:t>
      </w:r>
      <w:r w:rsidRPr="00660AC6">
        <w:rPr>
          <w:rFonts w:ascii="Arial" w:hAnsi="Arial" w:cs="Arial"/>
          <w:b/>
        </w:rPr>
        <w:t xml:space="preserve"> for determining the issue of compensation vs. consideration.</w:t>
      </w:r>
      <w:r>
        <w:rPr>
          <w:rFonts w:ascii="Arial" w:hAnsi="Arial" w:cs="Arial"/>
          <w:b/>
        </w:rPr>
        <w:t xml:space="preserve"> Thus, th</w:t>
      </w:r>
      <w:r w:rsidR="005D6DB0" w:rsidRPr="00660AC6">
        <w:rPr>
          <w:rFonts w:ascii="Arial" w:hAnsi="Arial" w:cs="Arial"/>
          <w:b/>
        </w:rPr>
        <w:t xml:space="preserve">e solution is subject to alternative explanations and student can be encouraged to use their own judgment and interpretations in supporting their answers.  </w:t>
      </w:r>
    </w:p>
    <w:p w14:paraId="45478656" w14:textId="77777777" w:rsidR="005D6DB0" w:rsidRPr="00660AC6" w:rsidRDefault="005D6DB0"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63F95C05" w14:textId="77777777" w:rsidR="005D6DB0" w:rsidRPr="00660AC6" w:rsidRDefault="005D6DB0"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 xml:space="preserve">In the author’s judgment, the $8 million contingent payment (fair value = $4 million) is contingent consideration to be included in the overall fair value </w:t>
      </w:r>
      <w:proofErr w:type="spellStart"/>
      <w:r w:rsidRPr="00660AC6">
        <w:rPr>
          <w:rFonts w:ascii="Arial" w:hAnsi="Arial" w:cs="Arial"/>
          <w:b/>
        </w:rPr>
        <w:t>NaviNow</w:t>
      </w:r>
      <w:proofErr w:type="spellEnd"/>
      <w:r w:rsidRPr="00660AC6">
        <w:rPr>
          <w:rFonts w:ascii="Arial" w:hAnsi="Arial" w:cs="Arial"/>
          <w:b/>
        </w:rPr>
        <w:t xml:space="preserve"> records for its acquisition of </w:t>
      </w:r>
      <w:proofErr w:type="spellStart"/>
      <w:r w:rsidRPr="00660AC6">
        <w:rPr>
          <w:rFonts w:ascii="Arial" w:hAnsi="Arial" w:cs="Arial"/>
          <w:b/>
        </w:rPr>
        <w:t>TrafficEye</w:t>
      </w:r>
      <w:proofErr w:type="spellEnd"/>
      <w:r w:rsidRPr="00660AC6">
        <w:rPr>
          <w:rFonts w:ascii="Arial" w:hAnsi="Arial" w:cs="Arial"/>
          <w:b/>
        </w:rPr>
        <w:t xml:space="preserve">. This contingency is not dependent on continuing employment (criteria a.), and uses a formula based on a component of earnings (criteria g.).  Even though the four former owners of </w:t>
      </w:r>
      <w:proofErr w:type="spellStart"/>
      <w:r w:rsidRPr="00660AC6">
        <w:rPr>
          <w:rFonts w:ascii="Arial" w:hAnsi="Arial" w:cs="Arial"/>
          <w:b/>
        </w:rPr>
        <w:t>TrafficEye</w:t>
      </w:r>
      <w:proofErr w:type="spellEnd"/>
      <w:r w:rsidRPr="00660AC6">
        <w:rPr>
          <w:rFonts w:ascii="Arial" w:hAnsi="Arial" w:cs="Arial"/>
          <w:b/>
        </w:rPr>
        <w:t xml:space="preserve"> owned 100% of the shares (criteria e.), </w:t>
      </w:r>
      <w:r w:rsidR="005F1DE4" w:rsidRPr="00660AC6">
        <w:rPr>
          <w:rFonts w:ascii="Arial" w:hAnsi="Arial" w:cs="Arial"/>
          <w:b/>
        </w:rPr>
        <w:t>which</w:t>
      </w:r>
      <w:r w:rsidRPr="00660AC6">
        <w:rPr>
          <w:rFonts w:ascii="Arial" w:hAnsi="Arial" w:cs="Arial"/>
          <w:b/>
        </w:rPr>
        <w:t xml:space="preserve"> suggests the $8 million is compensation, </w:t>
      </w:r>
      <w:r w:rsidR="005F1DE4" w:rsidRPr="00660AC6">
        <w:rPr>
          <w:rFonts w:ascii="Arial" w:hAnsi="Arial" w:cs="Arial"/>
          <w:b/>
        </w:rPr>
        <w:t>the overall fact pattern indicates consideration because no services are required for the payment.</w:t>
      </w:r>
    </w:p>
    <w:p w14:paraId="704C104B" w14:textId="77777777" w:rsidR="005F1DE4" w:rsidRPr="00660AC6" w:rsidRDefault="005F1DE4"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3119FD57" w14:textId="77777777" w:rsidR="005F1DE4" w:rsidRPr="00660AC6" w:rsidRDefault="005F1DE4"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 xml:space="preserve">The profit-sharing component of the employment contract appears to be compensation.  Criteria g. specifically identifies profit-sharing arrangements as indicative of compensation for services rendered.  Criteria a. also applies given that the employees would be unable to participate in profit-sharing if they terminate employment.  Although the employees receive non-profit sharing compensation similar to other employees (criteria c.), the overall pattern of evidence suggests that any payments made </w:t>
      </w:r>
      <w:r w:rsidR="00660AC6" w:rsidRPr="00660AC6">
        <w:rPr>
          <w:rFonts w:ascii="Arial" w:hAnsi="Arial" w:cs="Arial"/>
          <w:b/>
        </w:rPr>
        <w:t xml:space="preserve">under </w:t>
      </w:r>
      <w:r w:rsidRPr="00660AC6">
        <w:rPr>
          <w:rFonts w:ascii="Arial" w:hAnsi="Arial" w:cs="Arial"/>
          <w:b/>
        </w:rPr>
        <w:t xml:space="preserve">the profit-sharing arrangement should </w:t>
      </w:r>
      <w:r w:rsidR="00660AC6" w:rsidRPr="00660AC6">
        <w:rPr>
          <w:rFonts w:ascii="Arial" w:hAnsi="Arial" w:cs="Arial"/>
          <w:b/>
        </w:rPr>
        <w:t xml:space="preserve">be recognized as compensation expense when incurred and not contingent consideration for the acquisition.  </w:t>
      </w:r>
    </w:p>
    <w:p w14:paraId="4D18C241" w14:textId="77777777" w:rsidR="005D6DB0" w:rsidRDefault="005D6DB0" w:rsidP="00A84010">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pPr>
    </w:p>
    <w:p w14:paraId="49E114AD" w14:textId="77777777" w:rsidR="0028483E" w:rsidRPr="0028483E" w:rsidRDefault="00327AB6" w:rsidP="0028483E">
      <w:pPr>
        <w:ind w:left="0"/>
        <w:jc w:val="both"/>
        <w:rPr>
          <w:rFonts w:ascii="Arial" w:hAnsi="Arial" w:cs="Arial"/>
          <w:b/>
          <w:caps/>
        </w:rPr>
      </w:pPr>
      <w:r>
        <w:br w:type="page"/>
      </w:r>
      <w:r w:rsidR="0028483E" w:rsidRPr="0028483E">
        <w:rPr>
          <w:rFonts w:ascii="Arial" w:hAnsi="Arial" w:cs="Arial"/>
          <w:b/>
          <w:caps/>
        </w:rPr>
        <w:lastRenderedPageBreak/>
        <w:t>ASC Research Case—Defensive intangible Asset</w:t>
      </w:r>
      <w:r w:rsidR="0028483E">
        <w:rPr>
          <w:rFonts w:ascii="Arial" w:hAnsi="Arial" w:cs="Arial"/>
          <w:b/>
          <w:caps/>
        </w:rPr>
        <w:t xml:space="preserve"> (</w:t>
      </w:r>
      <w:r w:rsidR="000A73EF">
        <w:rPr>
          <w:rFonts w:ascii="Arial" w:hAnsi="Arial" w:cs="Arial"/>
          <w:b/>
          <w:caps/>
        </w:rPr>
        <w:t>3</w:t>
      </w:r>
      <w:r w:rsidR="0012459E">
        <w:rPr>
          <w:rFonts w:ascii="Arial" w:hAnsi="Arial" w:cs="Arial"/>
          <w:b/>
          <w:caps/>
        </w:rPr>
        <w:t>5</w:t>
      </w:r>
      <w:r w:rsidR="0028483E">
        <w:rPr>
          <w:rFonts w:ascii="Arial" w:hAnsi="Arial" w:cs="Arial"/>
          <w:b/>
          <w:caps/>
        </w:rPr>
        <w:t xml:space="preserve"> minutes)</w:t>
      </w:r>
    </w:p>
    <w:p w14:paraId="5AE2FB40" w14:textId="77777777" w:rsidR="0028483E" w:rsidRDefault="0028483E" w:rsidP="0028483E">
      <w:pPr>
        <w:autoSpaceDE w:val="0"/>
        <w:autoSpaceDN w:val="0"/>
        <w:adjustRightInd w:val="0"/>
        <w:ind w:left="0"/>
      </w:pPr>
    </w:p>
    <w:p w14:paraId="50CDAE40" w14:textId="77777777" w:rsidR="0028483E" w:rsidRPr="0028483E" w:rsidRDefault="0028483E" w:rsidP="0028483E">
      <w:pPr>
        <w:autoSpaceDE w:val="0"/>
        <w:autoSpaceDN w:val="0"/>
        <w:adjustRightInd w:val="0"/>
        <w:ind w:left="0"/>
        <w:rPr>
          <w:rFonts w:ascii="Arial" w:hAnsi="Arial" w:cs="Arial"/>
          <w:b/>
          <w:bCs/>
          <w:szCs w:val="24"/>
        </w:rPr>
      </w:pPr>
      <w:proofErr w:type="gramStart"/>
      <w:r>
        <w:rPr>
          <w:rFonts w:ascii="Arial" w:hAnsi="Arial" w:cs="Arial"/>
          <w:b/>
          <w:bCs/>
          <w:szCs w:val="24"/>
        </w:rPr>
        <w:t xml:space="preserve">a.  </w:t>
      </w:r>
      <w:r w:rsidRPr="0028483E">
        <w:rPr>
          <w:rFonts w:ascii="Arial" w:hAnsi="Arial" w:cs="Arial"/>
          <w:b/>
          <w:bCs/>
          <w:szCs w:val="24"/>
        </w:rPr>
        <w:t>The</w:t>
      </w:r>
      <w:proofErr w:type="gramEnd"/>
      <w:r w:rsidRPr="0028483E">
        <w:rPr>
          <w:rFonts w:ascii="Arial" w:hAnsi="Arial" w:cs="Arial"/>
          <w:b/>
          <w:bCs/>
          <w:szCs w:val="24"/>
        </w:rPr>
        <w:t xml:space="preserve"> ASC Glossary defines a defensive intangible asset as</w:t>
      </w:r>
    </w:p>
    <w:p w14:paraId="7DA2AB95" w14:textId="77777777" w:rsidR="0028483E" w:rsidRPr="0028483E" w:rsidRDefault="0028483E" w:rsidP="0028483E">
      <w:pPr>
        <w:ind w:left="0"/>
        <w:rPr>
          <w:rFonts w:ascii="Arial" w:hAnsi="Arial" w:cs="Arial"/>
          <w:b/>
          <w:szCs w:val="24"/>
        </w:rPr>
      </w:pPr>
      <w:r w:rsidRPr="0028483E">
        <w:rPr>
          <w:rFonts w:ascii="Arial" w:hAnsi="Arial" w:cs="Arial"/>
          <w:b/>
          <w:szCs w:val="24"/>
        </w:rPr>
        <w:t>“An acquired intangible asset in a situation in which an entity does not intend to actively use the asset but intends to hold (lock up) the asset to prevent others from obtaining access to the asset.”</w:t>
      </w:r>
    </w:p>
    <w:p w14:paraId="649D6744" w14:textId="77777777" w:rsidR="0028483E" w:rsidRDefault="0028483E" w:rsidP="0028483E">
      <w:pPr>
        <w:ind w:left="0"/>
        <w:rPr>
          <w:rFonts w:ascii="Arial" w:hAnsi="Arial" w:cs="Arial"/>
          <w:b/>
          <w:szCs w:val="24"/>
        </w:rPr>
      </w:pPr>
    </w:p>
    <w:p w14:paraId="058F8A87" w14:textId="77777777" w:rsidR="0028483E" w:rsidRPr="0028483E" w:rsidRDefault="0028483E" w:rsidP="0028483E">
      <w:pPr>
        <w:ind w:left="0"/>
        <w:rPr>
          <w:rFonts w:ascii="Arial" w:hAnsi="Arial" w:cs="Arial"/>
          <w:b/>
          <w:szCs w:val="24"/>
        </w:rPr>
      </w:pPr>
      <w:r w:rsidRPr="0028483E">
        <w:rPr>
          <w:rFonts w:ascii="Arial" w:hAnsi="Arial" w:cs="Arial"/>
          <w:b/>
          <w:szCs w:val="24"/>
        </w:rPr>
        <w:t xml:space="preserve">ASC 820-10-35-10D </w:t>
      </w:r>
      <w:r>
        <w:rPr>
          <w:rFonts w:ascii="Arial" w:hAnsi="Arial" w:cs="Arial"/>
          <w:b/>
          <w:szCs w:val="24"/>
        </w:rPr>
        <w:t>also observes that</w:t>
      </w:r>
    </w:p>
    <w:p w14:paraId="6EC202F4" w14:textId="77777777" w:rsidR="0028483E" w:rsidRPr="0028483E" w:rsidRDefault="0028483E" w:rsidP="0028483E">
      <w:pPr>
        <w:ind w:left="0"/>
        <w:rPr>
          <w:rFonts w:ascii="Arial" w:hAnsi="Arial" w:cs="Arial"/>
          <w:b/>
          <w:szCs w:val="24"/>
        </w:rPr>
      </w:pPr>
      <w:r w:rsidRPr="0028483E">
        <w:rPr>
          <w:rFonts w:ascii="Arial" w:hAnsi="Arial" w:cs="Arial"/>
          <w:b/>
          <w:szCs w:val="24"/>
        </w:rPr>
        <w:t xml:space="preserve">To protect its competitive position, or for other reasons, a reporting entity may intend not to use an acquired nonfinancial asset actively, or it may intend not to use the asset according to its highest and best use. For example, that might be the case for an acquired intangible asset that the reporting entity plans to use defensively by preventing others from using it. Nevertheless, the reporting entity shall measure the fair value of a nonfinancial asset assuming its highest and best use by market participants. </w:t>
      </w:r>
    </w:p>
    <w:p w14:paraId="23F84766" w14:textId="77777777" w:rsidR="0028483E" w:rsidRPr="0028483E" w:rsidRDefault="0028483E" w:rsidP="0028483E">
      <w:pPr>
        <w:pStyle w:val="NoSpacing"/>
        <w:rPr>
          <w:rFonts w:ascii="Arial" w:hAnsi="Arial" w:cs="Arial"/>
          <w:b/>
        </w:rPr>
      </w:pPr>
    </w:p>
    <w:p w14:paraId="06D7D82B" w14:textId="77777777" w:rsidR="0028483E" w:rsidRPr="0028483E" w:rsidRDefault="0028483E" w:rsidP="0028483E">
      <w:pPr>
        <w:autoSpaceDE w:val="0"/>
        <w:autoSpaceDN w:val="0"/>
        <w:adjustRightInd w:val="0"/>
        <w:ind w:left="0"/>
        <w:rPr>
          <w:rFonts w:ascii="Arial" w:hAnsi="Arial" w:cs="Arial"/>
          <w:b/>
          <w:bCs/>
          <w:szCs w:val="24"/>
        </w:rPr>
      </w:pPr>
      <w:r w:rsidRPr="0028483E">
        <w:rPr>
          <w:rFonts w:ascii="Arial" w:hAnsi="Arial" w:cs="Arial"/>
          <w:b/>
          <w:bCs/>
          <w:szCs w:val="24"/>
        </w:rPr>
        <w:t>According to ASC 350-30-25-5 a defensive intangible asset should be accounted for as a separate unit of accounting (i.e., an asset separate from other assets of the acquirer). It should not be included as part of the cost of an entity's existing intangible asset(s) presumably because the defensive intangible asset is separately identifiable.</w:t>
      </w:r>
    </w:p>
    <w:p w14:paraId="218CA15F" w14:textId="77777777" w:rsidR="0028483E" w:rsidRPr="0028483E" w:rsidRDefault="0028483E" w:rsidP="0028483E">
      <w:pPr>
        <w:ind w:left="0"/>
        <w:rPr>
          <w:rFonts w:ascii="Arial" w:hAnsi="Arial" w:cs="Arial"/>
          <w:b/>
          <w:szCs w:val="24"/>
        </w:rPr>
      </w:pPr>
    </w:p>
    <w:p w14:paraId="2B177262" w14:textId="77777777" w:rsidR="000A73EF" w:rsidRPr="000A73EF" w:rsidRDefault="0028483E" w:rsidP="000E72A4">
      <w:pPr>
        <w:spacing w:afterLines="50" w:after="120" w:line="240" w:lineRule="atLeast"/>
        <w:ind w:left="0"/>
        <w:rPr>
          <w:rFonts w:ascii="Arial" w:hAnsi="Arial" w:cs="Arial"/>
          <w:b/>
          <w:szCs w:val="24"/>
        </w:rPr>
      </w:pPr>
      <w:proofErr w:type="gramStart"/>
      <w:r w:rsidRPr="000A73EF">
        <w:rPr>
          <w:rFonts w:ascii="Arial" w:hAnsi="Arial" w:cs="Arial"/>
          <w:b/>
          <w:szCs w:val="24"/>
        </w:rPr>
        <w:t>b.  The</w:t>
      </w:r>
      <w:proofErr w:type="gramEnd"/>
      <w:r w:rsidRPr="000A73EF">
        <w:rPr>
          <w:rFonts w:ascii="Arial" w:hAnsi="Arial" w:cs="Arial"/>
          <w:b/>
          <w:szCs w:val="24"/>
        </w:rPr>
        <w:t xml:space="preserve"> identifiable assets acquired in a business combination should be measured at the</w:t>
      </w:r>
      <w:r w:rsidR="000A73EF">
        <w:rPr>
          <w:rFonts w:ascii="Arial" w:hAnsi="Arial" w:cs="Arial"/>
          <w:b/>
          <w:szCs w:val="24"/>
        </w:rPr>
        <w:t xml:space="preserve">ir acquisition-date fair values </w:t>
      </w:r>
      <w:r w:rsidRPr="000A73EF">
        <w:rPr>
          <w:rFonts w:ascii="Arial" w:hAnsi="Arial" w:cs="Arial"/>
          <w:b/>
          <w:szCs w:val="24"/>
        </w:rPr>
        <w:t>(ASC 805-20-30-1)</w:t>
      </w:r>
      <w:r w:rsidR="000A73EF">
        <w:rPr>
          <w:rFonts w:ascii="Arial" w:hAnsi="Arial" w:cs="Arial"/>
          <w:b/>
          <w:szCs w:val="24"/>
        </w:rPr>
        <w:t>.</w:t>
      </w:r>
    </w:p>
    <w:p w14:paraId="3D8BEE45" w14:textId="77777777" w:rsidR="000A73EF" w:rsidRPr="000A73EF" w:rsidRDefault="000A73EF" w:rsidP="000A73EF">
      <w:pPr>
        <w:rPr>
          <w:rFonts w:ascii="Arial" w:hAnsi="Arial" w:cs="Arial"/>
          <w:b/>
          <w:szCs w:val="24"/>
        </w:rPr>
      </w:pPr>
    </w:p>
    <w:p w14:paraId="3C40B0A6" w14:textId="77777777" w:rsidR="000A73EF" w:rsidRDefault="000A73EF" w:rsidP="000A73EF">
      <w:pPr>
        <w:pStyle w:val="NoSpacing"/>
        <w:rPr>
          <w:rFonts w:ascii="Arial" w:eastAsia="Times New Roman" w:hAnsi="Arial" w:cs="Arial"/>
          <w:b/>
          <w:sz w:val="22"/>
          <w:szCs w:val="24"/>
        </w:rPr>
      </w:pPr>
      <w:proofErr w:type="gramStart"/>
      <w:r w:rsidRPr="000A73EF">
        <w:rPr>
          <w:rFonts w:ascii="Arial" w:eastAsia="Times New Roman" w:hAnsi="Arial" w:cs="Arial"/>
          <w:b/>
          <w:sz w:val="22"/>
          <w:szCs w:val="24"/>
        </w:rPr>
        <w:t>c.  A</w:t>
      </w:r>
      <w:proofErr w:type="gramEnd"/>
      <w:r w:rsidRPr="000A73EF">
        <w:rPr>
          <w:rFonts w:ascii="Arial" w:eastAsia="Times New Roman" w:hAnsi="Arial" w:cs="Arial"/>
          <w:b/>
          <w:sz w:val="22"/>
          <w:szCs w:val="24"/>
        </w:rPr>
        <w:t xml:space="preserve"> fair value measurement assumes the </w:t>
      </w:r>
      <w:hyperlink r:id="rId17" w:history="1">
        <w:r w:rsidRPr="000A73EF">
          <w:rPr>
            <w:rFonts w:ascii="Arial" w:eastAsia="Times New Roman" w:hAnsi="Arial" w:cs="Arial"/>
            <w:b/>
            <w:sz w:val="22"/>
            <w:szCs w:val="24"/>
          </w:rPr>
          <w:t>highest and best use</w:t>
        </w:r>
      </w:hyperlink>
      <w:r w:rsidRPr="000A73EF">
        <w:rPr>
          <w:rFonts w:ascii="Arial" w:eastAsia="Times New Roman" w:hAnsi="Arial" w:cs="Arial"/>
          <w:b/>
          <w:sz w:val="22"/>
          <w:szCs w:val="24"/>
        </w:rPr>
        <w:t xml:space="preserve"> of an asset by market participants.  Highest and best use is determined based on the use of the asset by market participants, even if the intended use of the asset by the reporting entity is different (ASC 820-10-35-10). Importantly, highest and best use provides maximum value to market participants. The highest and best use of the asset establishes the valuation premise used to measure the fair value of the asset—in this case an in-exchange premise maximizes the value of the asset at $2 million.</w:t>
      </w:r>
    </w:p>
    <w:p w14:paraId="18C59325" w14:textId="77777777" w:rsidR="0012459E" w:rsidRDefault="0012459E" w:rsidP="000A73EF">
      <w:pPr>
        <w:pStyle w:val="NoSpacing"/>
        <w:rPr>
          <w:rFonts w:ascii="Arial" w:eastAsia="Times New Roman" w:hAnsi="Arial" w:cs="Arial"/>
          <w:b/>
          <w:sz w:val="22"/>
          <w:szCs w:val="24"/>
        </w:rPr>
      </w:pPr>
    </w:p>
    <w:p w14:paraId="6EAAA6D0" w14:textId="77777777" w:rsidR="0012459E" w:rsidRPr="000A73EF" w:rsidRDefault="000D49D1" w:rsidP="000A73EF">
      <w:pPr>
        <w:pStyle w:val="NoSpacing"/>
        <w:rPr>
          <w:rFonts w:ascii="Arial" w:eastAsia="Times New Roman" w:hAnsi="Arial" w:cs="Arial"/>
          <w:b/>
          <w:sz w:val="22"/>
          <w:szCs w:val="24"/>
        </w:rPr>
      </w:pPr>
      <w:proofErr w:type="gramStart"/>
      <w:r>
        <w:rPr>
          <w:rFonts w:ascii="Arial" w:eastAsia="Times New Roman" w:hAnsi="Arial" w:cs="Arial"/>
          <w:b/>
          <w:sz w:val="22"/>
          <w:szCs w:val="24"/>
        </w:rPr>
        <w:t xml:space="preserve">d.  </w:t>
      </w:r>
      <w:r w:rsidR="0012459E" w:rsidRPr="0012459E">
        <w:rPr>
          <w:rFonts w:ascii="Arial" w:eastAsia="Times New Roman" w:hAnsi="Arial" w:cs="Arial"/>
          <w:b/>
          <w:sz w:val="22"/>
          <w:szCs w:val="24"/>
        </w:rPr>
        <w:t>A</w:t>
      </w:r>
      <w:proofErr w:type="gramEnd"/>
      <w:r w:rsidR="0012459E" w:rsidRPr="0012459E">
        <w:rPr>
          <w:rFonts w:ascii="Arial" w:eastAsia="Times New Roman" w:hAnsi="Arial" w:cs="Arial"/>
          <w:b/>
          <w:sz w:val="22"/>
          <w:szCs w:val="24"/>
        </w:rPr>
        <w:t xml:space="preserve"> defensive intangible asset shall be assigned a useful life that reflects the entity's consumption of the expected benefits related to that asset. The benefit a reporting entity receives from holding a defensive intangible asset is the direct and indirect cash flows resulting from the entity preventing others from realizing any value from the intangible asset (defensively or otherwise). An entity shall determine a defensive intangible asset's useful life, that is, the period over which an entity consumes the expected benefits of the asset, by estimating the period over which the defensive intangible asset will diminish in fair value. The period over which a defensive intangible asset diminishes in fair value is a proxy for the period over which the reporting entity expects a defensive intangible asset to contribute directly or indirectly to the future cash flows of the entity. (ASC 350-30-35A</w:t>
      </w:r>
      <w:r w:rsidR="0012459E">
        <w:rPr>
          <w:rFonts w:ascii="Arial" w:eastAsia="Times New Roman" w:hAnsi="Arial" w:cs="Arial"/>
          <w:b/>
          <w:sz w:val="22"/>
          <w:szCs w:val="24"/>
        </w:rPr>
        <w:t>)</w:t>
      </w:r>
      <w:r w:rsidR="0012459E" w:rsidRPr="0012459E">
        <w:rPr>
          <w:rFonts w:ascii="Arial" w:eastAsia="Times New Roman" w:hAnsi="Arial" w:cs="Arial"/>
          <w:b/>
          <w:sz w:val="22"/>
          <w:szCs w:val="24"/>
        </w:rPr>
        <w:t xml:space="preserve"> </w:t>
      </w:r>
    </w:p>
    <w:p w14:paraId="23CE787E" w14:textId="77777777" w:rsidR="000A73EF" w:rsidRDefault="000A73EF" w:rsidP="000A73EF"/>
    <w:p w14:paraId="42F14839" w14:textId="77777777" w:rsidR="000E72A4" w:rsidRDefault="0012459E" w:rsidP="000E72A4">
      <w:pPr>
        <w:spacing w:afterLines="50" w:after="120" w:line="240" w:lineRule="atLeast"/>
        <w:ind w:left="0"/>
        <w:rPr>
          <w:rFonts w:ascii="Arial" w:hAnsi="Arial" w:cs="Arial"/>
          <w:b/>
          <w:caps/>
        </w:rPr>
      </w:pPr>
      <w:r w:rsidRPr="0012459E">
        <w:rPr>
          <w:rFonts w:ascii="Arial" w:hAnsi="Arial" w:cs="Arial"/>
          <w:b/>
          <w:szCs w:val="24"/>
        </w:rPr>
        <w:t xml:space="preserve">It would be rare for a defensive intangible asset to have an indefinite life because the fair value of the defensive intangible asset will generally diminish over time as a result of a lack of market exposure or as a result of competitive or other factors. Additionally, if an acquired intangible asset meets the definition of a defensive intangible </w:t>
      </w:r>
      <w:proofErr w:type="gramStart"/>
      <w:r w:rsidRPr="0012459E">
        <w:rPr>
          <w:rFonts w:ascii="Arial" w:hAnsi="Arial" w:cs="Arial"/>
          <w:b/>
          <w:szCs w:val="24"/>
        </w:rPr>
        <w:t>asset,</w:t>
      </w:r>
      <w:proofErr w:type="gramEnd"/>
      <w:r w:rsidRPr="0012459E">
        <w:rPr>
          <w:rFonts w:ascii="Arial" w:hAnsi="Arial" w:cs="Arial"/>
          <w:b/>
          <w:szCs w:val="24"/>
        </w:rPr>
        <w:t xml:space="preserve"> it shall not be considered immediately abandoned.</w:t>
      </w:r>
      <w:r>
        <w:t xml:space="preserve"> </w:t>
      </w:r>
      <w:r w:rsidRPr="0012459E">
        <w:rPr>
          <w:rFonts w:ascii="Arial" w:hAnsi="Arial" w:cs="Arial"/>
          <w:b/>
          <w:szCs w:val="24"/>
        </w:rPr>
        <w:t>(ASC 350-30-35</w:t>
      </w:r>
      <w:r>
        <w:rPr>
          <w:rFonts w:ascii="Arial" w:hAnsi="Arial" w:cs="Arial"/>
          <w:b/>
          <w:szCs w:val="24"/>
        </w:rPr>
        <w:t>B)</w:t>
      </w:r>
      <w:r w:rsidRPr="0012459E">
        <w:rPr>
          <w:rFonts w:ascii="Arial" w:hAnsi="Arial" w:cs="Arial"/>
          <w:b/>
          <w:szCs w:val="24"/>
        </w:rPr>
        <w:t xml:space="preserve"> </w:t>
      </w:r>
      <w:r w:rsidR="0028483E">
        <w:br w:type="page"/>
      </w:r>
      <w:r w:rsidR="000E72A4" w:rsidRPr="003D1574">
        <w:rPr>
          <w:rFonts w:ascii="Arial" w:hAnsi="Arial" w:cs="Arial"/>
          <w:b/>
        </w:rPr>
        <w:lastRenderedPageBreak/>
        <w:t>RESEARCH CASE—</w:t>
      </w:r>
      <w:r w:rsidR="00CA644A">
        <w:rPr>
          <w:rFonts w:ascii="Arial" w:hAnsi="Arial" w:cs="Arial"/>
          <w:b/>
          <w:caps/>
        </w:rPr>
        <w:t>CELGENE</w:t>
      </w:r>
      <w:r w:rsidR="000E72A4" w:rsidRPr="003D1574">
        <w:rPr>
          <w:rFonts w:ascii="Arial" w:hAnsi="Arial" w:cs="Arial"/>
          <w:b/>
          <w:caps/>
        </w:rPr>
        <w:t xml:space="preserve">’s acquisition of </w:t>
      </w:r>
      <w:r w:rsidR="00CA644A">
        <w:rPr>
          <w:rFonts w:ascii="Arial" w:hAnsi="Arial" w:cs="Arial"/>
          <w:b/>
          <w:caps/>
        </w:rPr>
        <w:t>Avila Therapeutics</w:t>
      </w:r>
    </w:p>
    <w:p w14:paraId="3D6C935D" w14:textId="77777777" w:rsidR="000E72A4" w:rsidRPr="002500D0" w:rsidRDefault="000E72A4" w:rsidP="000E72A4">
      <w:pPr>
        <w:ind w:left="0"/>
        <w:rPr>
          <w:rFonts w:ascii="Arial" w:hAnsi="Arial" w:cs="Arial"/>
          <w:b/>
        </w:rPr>
      </w:pPr>
      <w:r>
        <w:rPr>
          <w:rFonts w:ascii="Arial" w:hAnsi="Arial" w:cs="Arial"/>
          <w:b/>
        </w:rPr>
        <w:t>(</w:t>
      </w:r>
      <w:r w:rsidR="005C6599">
        <w:rPr>
          <w:rFonts w:ascii="Arial" w:hAnsi="Arial" w:cs="Arial"/>
          <w:b/>
        </w:rPr>
        <w:t>25</w:t>
      </w:r>
      <w:r>
        <w:rPr>
          <w:rFonts w:ascii="Arial" w:hAnsi="Arial" w:cs="Arial"/>
          <w:b/>
        </w:rPr>
        <w:t xml:space="preserve"> Minutes</w:t>
      </w:r>
      <w:r w:rsidRPr="002500D0">
        <w:rPr>
          <w:rFonts w:ascii="Arial" w:hAnsi="Arial" w:cs="Arial"/>
          <w:b/>
        </w:rPr>
        <w:t>)</w:t>
      </w:r>
    </w:p>
    <w:p w14:paraId="095E3CC4" w14:textId="77777777" w:rsidR="000E72A4" w:rsidRPr="00742C7B" w:rsidRDefault="000E72A4" w:rsidP="000E72A4">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right" w:pos="10350"/>
          <w:tab w:val="decimal" w:pos="12060"/>
        </w:tabs>
        <w:spacing w:before="0" w:line="240" w:lineRule="exact"/>
        <w:ind w:left="0" w:firstLine="0"/>
        <w:rPr>
          <w:rFonts w:ascii="Arial" w:hAnsi="Arial" w:cs="Arial"/>
          <w:b/>
          <w:szCs w:val="22"/>
        </w:rPr>
      </w:pPr>
    </w:p>
    <w:p w14:paraId="7F4DE6D8" w14:textId="460C2E7B" w:rsidR="003C4E59" w:rsidRDefault="003C4E59" w:rsidP="00F776C3">
      <w:pPr>
        <w:widowControl w:val="0"/>
        <w:autoSpaceDE w:val="0"/>
        <w:autoSpaceDN w:val="0"/>
        <w:adjustRightInd w:val="0"/>
        <w:ind w:left="0"/>
        <w:rPr>
          <w:rFonts w:ascii="Arial" w:hAnsi="Arial" w:cs="Arial"/>
          <w:b/>
          <w:szCs w:val="22"/>
        </w:rPr>
      </w:pPr>
      <w:r>
        <w:rPr>
          <w:rFonts w:ascii="Arial" w:hAnsi="Arial" w:cs="Arial"/>
          <w:b/>
          <w:szCs w:val="22"/>
        </w:rPr>
        <w:t xml:space="preserve">1.  From </w:t>
      </w:r>
      <w:proofErr w:type="spellStart"/>
      <w:r w:rsidR="00CA644A">
        <w:rPr>
          <w:rFonts w:ascii="Arial" w:hAnsi="Arial" w:cs="Arial"/>
          <w:b/>
          <w:szCs w:val="22"/>
        </w:rPr>
        <w:t>Celgene</w:t>
      </w:r>
      <w:r>
        <w:rPr>
          <w:rFonts w:ascii="Arial" w:hAnsi="Arial" w:cs="Arial"/>
          <w:b/>
          <w:szCs w:val="22"/>
        </w:rPr>
        <w:t>’s</w:t>
      </w:r>
      <w:proofErr w:type="spellEnd"/>
      <w:r>
        <w:rPr>
          <w:rFonts w:ascii="Arial" w:hAnsi="Arial" w:cs="Arial"/>
          <w:b/>
          <w:szCs w:val="22"/>
        </w:rPr>
        <w:t xml:space="preserve"> 201</w:t>
      </w:r>
      <w:r w:rsidR="00790B6A">
        <w:rPr>
          <w:rFonts w:ascii="Arial" w:hAnsi="Arial" w:cs="Arial"/>
          <w:b/>
          <w:szCs w:val="22"/>
        </w:rPr>
        <w:t>2</w:t>
      </w:r>
      <w:r>
        <w:rPr>
          <w:rFonts w:ascii="Arial" w:hAnsi="Arial" w:cs="Arial"/>
          <w:b/>
          <w:szCs w:val="22"/>
        </w:rPr>
        <w:t xml:space="preserve"> 10-K report (Note </w:t>
      </w:r>
      <w:r w:rsidR="00F776C3">
        <w:rPr>
          <w:rFonts w:ascii="Arial" w:hAnsi="Arial" w:cs="Arial"/>
          <w:b/>
          <w:szCs w:val="22"/>
        </w:rPr>
        <w:t>2</w:t>
      </w:r>
      <w:r>
        <w:rPr>
          <w:rFonts w:ascii="Arial" w:hAnsi="Arial" w:cs="Arial"/>
          <w:b/>
          <w:szCs w:val="22"/>
        </w:rPr>
        <w:t>), “</w:t>
      </w:r>
      <w:r w:rsidR="00F776C3" w:rsidRPr="00F776C3">
        <w:rPr>
          <w:rFonts w:ascii="Arial" w:hAnsi="Arial" w:cs="Arial"/>
          <w:b/>
          <w:szCs w:val="22"/>
        </w:rPr>
        <w:t>We acquired Avila to enhance our portfolio of potential therapies for patients with life-threatening illnesses</w:t>
      </w:r>
      <w:r w:rsidR="00F776C3">
        <w:rPr>
          <w:rFonts w:ascii="Arial" w:hAnsi="Arial" w:cs="Arial"/>
          <w:b/>
          <w:szCs w:val="22"/>
        </w:rPr>
        <w:t xml:space="preserve"> </w:t>
      </w:r>
      <w:r w:rsidR="00F776C3" w:rsidRPr="00F776C3">
        <w:rPr>
          <w:rFonts w:ascii="Arial" w:hAnsi="Arial" w:cs="Arial"/>
          <w:b/>
          <w:szCs w:val="22"/>
        </w:rPr>
        <w:t>worldwide.</w:t>
      </w:r>
      <w:r>
        <w:rPr>
          <w:rFonts w:ascii="Arial" w:hAnsi="Arial" w:cs="Arial"/>
          <w:b/>
          <w:szCs w:val="22"/>
        </w:rPr>
        <w:t>”</w:t>
      </w:r>
    </w:p>
    <w:p w14:paraId="6A9DDCC9" w14:textId="77777777" w:rsidR="003C4E59" w:rsidRDefault="003C4E59" w:rsidP="000E72A4">
      <w:pPr>
        <w:pStyle w:val="Outline1"/>
        <w:tabs>
          <w:tab w:val="clear" w:pos="720"/>
          <w:tab w:val="clear" w:pos="1080"/>
          <w:tab w:val="clear" w:pos="1440"/>
          <w:tab w:val="clear" w:pos="1800"/>
          <w:tab w:val="clear" w:pos="2160"/>
          <w:tab w:val="clear" w:pos="2520"/>
          <w:tab w:val="clear" w:pos="2880"/>
          <w:tab w:val="clear" w:pos="3240"/>
        </w:tabs>
        <w:spacing w:before="0"/>
        <w:ind w:left="0" w:firstLine="0"/>
        <w:rPr>
          <w:rFonts w:ascii="Arial" w:hAnsi="Arial" w:cs="Arial"/>
          <w:b/>
          <w:szCs w:val="22"/>
        </w:rPr>
      </w:pPr>
    </w:p>
    <w:p w14:paraId="452BEFA6" w14:textId="5C5FF934" w:rsidR="000E72A4" w:rsidRPr="00742C7B" w:rsidRDefault="003C4E59" w:rsidP="000E72A4">
      <w:pPr>
        <w:pStyle w:val="Outline1"/>
        <w:tabs>
          <w:tab w:val="clear" w:pos="720"/>
          <w:tab w:val="clear" w:pos="1080"/>
          <w:tab w:val="clear" w:pos="1440"/>
          <w:tab w:val="clear" w:pos="1800"/>
          <w:tab w:val="clear" w:pos="2160"/>
          <w:tab w:val="clear" w:pos="2520"/>
          <w:tab w:val="clear" w:pos="2880"/>
          <w:tab w:val="clear" w:pos="3240"/>
        </w:tabs>
        <w:spacing w:before="0"/>
        <w:ind w:left="0" w:firstLine="0"/>
        <w:rPr>
          <w:rFonts w:ascii="Arial" w:hAnsi="Arial" w:cs="Arial"/>
          <w:b/>
          <w:szCs w:val="22"/>
        </w:rPr>
      </w:pPr>
      <w:r>
        <w:rPr>
          <w:rFonts w:ascii="Arial" w:hAnsi="Arial" w:cs="Arial"/>
          <w:b/>
          <w:szCs w:val="22"/>
        </w:rPr>
        <w:t>2</w:t>
      </w:r>
      <w:r w:rsidR="000E72A4" w:rsidRPr="00742C7B">
        <w:rPr>
          <w:rFonts w:ascii="Arial" w:hAnsi="Arial" w:cs="Arial"/>
          <w:b/>
          <w:szCs w:val="22"/>
        </w:rPr>
        <w:t xml:space="preserve">.  </w:t>
      </w:r>
      <w:proofErr w:type="spellStart"/>
      <w:r w:rsidR="00CA644A">
        <w:rPr>
          <w:rFonts w:ascii="Arial" w:hAnsi="Arial" w:cs="Arial"/>
          <w:b/>
          <w:szCs w:val="22"/>
        </w:rPr>
        <w:t>Celgene</w:t>
      </w:r>
      <w:proofErr w:type="spellEnd"/>
      <w:r w:rsidR="000E72A4">
        <w:rPr>
          <w:rFonts w:ascii="Arial" w:hAnsi="Arial" w:cs="Arial"/>
          <w:b/>
          <w:szCs w:val="22"/>
        </w:rPr>
        <w:t xml:space="preserve"> </w:t>
      </w:r>
      <w:r w:rsidR="000E72A4" w:rsidRPr="00742C7B">
        <w:rPr>
          <w:rFonts w:ascii="Arial" w:hAnsi="Arial" w:cs="Arial"/>
          <w:b/>
          <w:szCs w:val="22"/>
        </w:rPr>
        <w:t xml:space="preserve">accounted for its </w:t>
      </w:r>
      <w:r w:rsidR="00790B6A">
        <w:rPr>
          <w:rFonts w:ascii="Arial" w:hAnsi="Arial" w:cs="Arial"/>
          <w:b/>
          <w:szCs w:val="22"/>
        </w:rPr>
        <w:t>March 7</w:t>
      </w:r>
      <w:r>
        <w:rPr>
          <w:rFonts w:ascii="Arial" w:hAnsi="Arial" w:cs="Arial"/>
          <w:b/>
          <w:szCs w:val="22"/>
        </w:rPr>
        <w:t>, 201</w:t>
      </w:r>
      <w:r w:rsidR="00790B6A">
        <w:rPr>
          <w:rFonts w:ascii="Arial" w:hAnsi="Arial" w:cs="Arial"/>
          <w:b/>
          <w:szCs w:val="22"/>
        </w:rPr>
        <w:t>2</w:t>
      </w:r>
      <w:r w:rsidR="000E72A4" w:rsidRPr="00742C7B">
        <w:rPr>
          <w:rFonts w:ascii="Arial" w:hAnsi="Arial" w:cs="Arial"/>
          <w:b/>
          <w:szCs w:val="22"/>
        </w:rPr>
        <w:t xml:space="preserve"> acquisition of </w:t>
      </w:r>
      <w:r w:rsidR="00CA644A">
        <w:rPr>
          <w:rFonts w:ascii="Arial" w:hAnsi="Arial" w:cs="Arial"/>
          <w:b/>
          <w:szCs w:val="22"/>
        </w:rPr>
        <w:t>Avila Therapeutics</w:t>
      </w:r>
      <w:r w:rsidR="000E72A4" w:rsidRPr="00742C7B">
        <w:rPr>
          <w:rFonts w:ascii="Arial" w:hAnsi="Arial" w:cs="Arial"/>
          <w:b/>
          <w:szCs w:val="22"/>
        </w:rPr>
        <w:t xml:space="preserve"> using the acquisition method. Accordingly</w:t>
      </w:r>
      <w:r w:rsidR="00F776C3">
        <w:rPr>
          <w:rFonts w:ascii="Arial" w:hAnsi="Arial" w:cs="Arial"/>
          <w:b/>
          <w:szCs w:val="22"/>
        </w:rPr>
        <w:t>,</w:t>
      </w:r>
      <w:r w:rsidR="000E72A4" w:rsidRPr="00742C7B">
        <w:rPr>
          <w:rFonts w:ascii="Arial" w:hAnsi="Arial" w:cs="Arial"/>
          <w:b/>
          <w:szCs w:val="22"/>
        </w:rPr>
        <w:t xml:space="preserve"> </w:t>
      </w:r>
      <w:proofErr w:type="spellStart"/>
      <w:r w:rsidR="00CA644A">
        <w:rPr>
          <w:rFonts w:ascii="Arial" w:hAnsi="Arial" w:cs="Arial"/>
          <w:b/>
          <w:szCs w:val="22"/>
        </w:rPr>
        <w:t>Celgene</w:t>
      </w:r>
      <w:proofErr w:type="spellEnd"/>
      <w:r w:rsidR="000E72A4">
        <w:rPr>
          <w:rFonts w:ascii="Arial" w:hAnsi="Arial" w:cs="Arial"/>
          <w:b/>
          <w:szCs w:val="22"/>
        </w:rPr>
        <w:t xml:space="preserve"> </w:t>
      </w:r>
      <w:r w:rsidR="000E72A4" w:rsidRPr="00742C7B">
        <w:rPr>
          <w:rFonts w:ascii="Arial" w:hAnsi="Arial" w:cs="Arial"/>
          <w:b/>
          <w:szCs w:val="22"/>
        </w:rPr>
        <w:t xml:space="preserve">recorded the acquisition </w:t>
      </w:r>
      <w:r w:rsidR="000E72A4">
        <w:rPr>
          <w:rFonts w:ascii="Arial" w:hAnsi="Arial" w:cs="Arial"/>
          <w:b/>
          <w:szCs w:val="22"/>
        </w:rPr>
        <w:t>at $</w:t>
      </w:r>
      <w:r w:rsidR="00790B6A">
        <w:rPr>
          <w:rFonts w:ascii="Arial" w:hAnsi="Arial" w:cs="Arial"/>
          <w:b/>
          <w:szCs w:val="22"/>
        </w:rPr>
        <w:t>535</w:t>
      </w:r>
      <w:r w:rsidR="000E72A4">
        <w:rPr>
          <w:rFonts w:ascii="Arial" w:hAnsi="Arial" w:cs="Arial"/>
          <w:b/>
          <w:szCs w:val="22"/>
        </w:rPr>
        <w:t xml:space="preserve"> </w:t>
      </w:r>
      <w:r w:rsidR="00790B6A">
        <w:rPr>
          <w:rFonts w:ascii="Arial" w:hAnsi="Arial" w:cs="Arial"/>
          <w:b/>
          <w:szCs w:val="22"/>
        </w:rPr>
        <w:t>m</w:t>
      </w:r>
      <w:r w:rsidR="000E72A4">
        <w:rPr>
          <w:rFonts w:ascii="Arial" w:hAnsi="Arial" w:cs="Arial"/>
          <w:b/>
          <w:szCs w:val="22"/>
        </w:rPr>
        <w:t>illion.</w:t>
      </w:r>
    </w:p>
    <w:p w14:paraId="41958AF9" w14:textId="77777777" w:rsidR="000E72A4" w:rsidRPr="00742C7B" w:rsidRDefault="000E72A4" w:rsidP="000E72A4">
      <w:pPr>
        <w:pStyle w:val="Outline1"/>
        <w:tabs>
          <w:tab w:val="clear" w:pos="720"/>
          <w:tab w:val="clear" w:pos="1080"/>
          <w:tab w:val="clear" w:pos="1440"/>
          <w:tab w:val="clear" w:pos="1800"/>
          <w:tab w:val="clear" w:pos="2160"/>
          <w:tab w:val="clear" w:pos="2520"/>
          <w:tab w:val="clear" w:pos="2880"/>
          <w:tab w:val="clear" w:pos="3240"/>
        </w:tabs>
        <w:spacing w:before="0"/>
        <w:ind w:left="0" w:firstLine="0"/>
        <w:rPr>
          <w:rFonts w:ascii="Arial" w:hAnsi="Arial" w:cs="Arial"/>
          <w:b/>
          <w:szCs w:val="22"/>
        </w:rPr>
      </w:pPr>
      <w:r w:rsidRPr="00742C7B">
        <w:rPr>
          <w:rFonts w:ascii="Arial" w:hAnsi="Arial" w:cs="Arial"/>
          <w:b/>
          <w:szCs w:val="22"/>
        </w:rPr>
        <w:t xml:space="preserve"> </w:t>
      </w:r>
    </w:p>
    <w:p w14:paraId="210139DE" w14:textId="1B08C46D" w:rsidR="000E72A4" w:rsidRPr="00742C7B" w:rsidRDefault="006A37BA" w:rsidP="000E72A4">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ind w:left="0" w:firstLine="0"/>
        <w:rPr>
          <w:rFonts w:ascii="Arial" w:hAnsi="Arial" w:cs="Arial"/>
          <w:b/>
          <w:szCs w:val="22"/>
        </w:rPr>
      </w:pPr>
      <w:r>
        <w:rPr>
          <w:rFonts w:ascii="Arial" w:hAnsi="Arial" w:cs="Arial"/>
          <w:b/>
          <w:szCs w:val="22"/>
        </w:rPr>
        <w:t>3</w:t>
      </w:r>
      <w:r w:rsidR="000E72A4" w:rsidRPr="00742C7B">
        <w:rPr>
          <w:rFonts w:ascii="Arial" w:hAnsi="Arial" w:cs="Arial"/>
          <w:b/>
          <w:szCs w:val="22"/>
        </w:rPr>
        <w:t xml:space="preserve">.  From </w:t>
      </w:r>
      <w:proofErr w:type="spellStart"/>
      <w:r w:rsidR="00CA644A">
        <w:rPr>
          <w:rFonts w:ascii="Arial" w:hAnsi="Arial" w:cs="Arial"/>
          <w:b/>
          <w:szCs w:val="22"/>
        </w:rPr>
        <w:t>Celgene</w:t>
      </w:r>
      <w:r w:rsidR="000E72A4" w:rsidRPr="00742C7B">
        <w:rPr>
          <w:rFonts w:ascii="Arial" w:hAnsi="Arial" w:cs="Arial"/>
          <w:b/>
          <w:szCs w:val="22"/>
        </w:rPr>
        <w:t>’s</w:t>
      </w:r>
      <w:proofErr w:type="spellEnd"/>
      <w:r w:rsidR="000E72A4" w:rsidRPr="00742C7B">
        <w:rPr>
          <w:rFonts w:ascii="Arial" w:hAnsi="Arial" w:cs="Arial"/>
          <w:b/>
          <w:szCs w:val="22"/>
        </w:rPr>
        <w:t xml:space="preserve"> </w:t>
      </w:r>
      <w:r w:rsidR="003C4E59">
        <w:rPr>
          <w:rFonts w:ascii="Arial" w:hAnsi="Arial" w:cs="Arial"/>
          <w:b/>
          <w:szCs w:val="22"/>
        </w:rPr>
        <w:t>12</w:t>
      </w:r>
      <w:r w:rsidR="000E72A4" w:rsidRPr="00742C7B">
        <w:rPr>
          <w:rFonts w:ascii="Arial" w:hAnsi="Arial" w:cs="Arial"/>
          <w:b/>
          <w:szCs w:val="22"/>
        </w:rPr>
        <w:t>/31/</w:t>
      </w:r>
      <w:r w:rsidR="003C4E59">
        <w:rPr>
          <w:rFonts w:ascii="Arial" w:hAnsi="Arial" w:cs="Arial"/>
          <w:b/>
          <w:szCs w:val="22"/>
        </w:rPr>
        <w:t>1</w:t>
      </w:r>
      <w:r w:rsidR="00790B6A">
        <w:rPr>
          <w:rFonts w:ascii="Arial" w:hAnsi="Arial" w:cs="Arial"/>
          <w:b/>
          <w:szCs w:val="22"/>
        </w:rPr>
        <w:t>2</w:t>
      </w:r>
      <w:r w:rsidR="000E72A4" w:rsidRPr="00742C7B">
        <w:rPr>
          <w:rFonts w:ascii="Arial" w:hAnsi="Arial" w:cs="Arial"/>
          <w:b/>
          <w:szCs w:val="22"/>
        </w:rPr>
        <w:t xml:space="preserve"> 10-</w:t>
      </w:r>
      <w:r w:rsidR="003C4E59">
        <w:rPr>
          <w:rFonts w:ascii="Arial" w:hAnsi="Arial" w:cs="Arial"/>
          <w:b/>
          <w:szCs w:val="22"/>
        </w:rPr>
        <w:t>K</w:t>
      </w:r>
      <w:r w:rsidR="000E72A4" w:rsidRPr="00742C7B">
        <w:rPr>
          <w:rFonts w:ascii="Arial" w:hAnsi="Arial" w:cs="Arial"/>
          <w:b/>
          <w:szCs w:val="22"/>
        </w:rPr>
        <w:t xml:space="preserve"> report</w:t>
      </w:r>
      <w:r w:rsidR="000E72A4">
        <w:rPr>
          <w:rFonts w:ascii="Arial" w:hAnsi="Arial" w:cs="Arial"/>
          <w:b/>
          <w:szCs w:val="22"/>
        </w:rPr>
        <w:t xml:space="preserve"> </w:t>
      </w:r>
      <w:r w:rsidR="000E72A4" w:rsidRPr="003D1574">
        <w:rPr>
          <w:rFonts w:ascii="Arial" w:hAnsi="Arial" w:cs="Arial"/>
          <w:b/>
        </w:rPr>
        <w:t xml:space="preserve">(dollars in </w:t>
      </w:r>
      <w:r w:rsidR="003A7E3F">
        <w:rPr>
          <w:rFonts w:ascii="Arial" w:hAnsi="Arial" w:cs="Arial"/>
          <w:b/>
        </w:rPr>
        <w:t>thousands</w:t>
      </w:r>
      <w:r w:rsidR="000E72A4">
        <w:rPr>
          <w:rFonts w:ascii="Arial" w:hAnsi="Arial" w:cs="Arial"/>
          <w:b/>
        </w:rPr>
        <w:t>)</w:t>
      </w:r>
    </w:p>
    <w:p w14:paraId="4715B118" w14:textId="77777777" w:rsidR="000E72A4" w:rsidRPr="003D1574" w:rsidRDefault="000E72A4" w:rsidP="000E72A4">
      <w:pPr>
        <w:tabs>
          <w:tab w:val="left" w:pos="720"/>
          <w:tab w:val="decimal" w:pos="8640"/>
        </w:tabs>
        <w:autoSpaceDE w:val="0"/>
        <w:autoSpaceDN w:val="0"/>
        <w:adjustRightInd w:val="0"/>
        <w:ind w:left="0"/>
        <w:rPr>
          <w:rFonts w:ascii="Arial" w:hAnsi="Arial" w:cs="Arial"/>
          <w:b/>
        </w:rPr>
      </w:pPr>
      <w:r>
        <w:rPr>
          <w:rFonts w:ascii="Arial" w:hAnsi="Arial" w:cs="Arial"/>
          <w:b/>
        </w:rPr>
        <w:tab/>
      </w:r>
      <w:r w:rsidRPr="003D1574">
        <w:rPr>
          <w:rFonts w:ascii="Arial" w:hAnsi="Arial" w:cs="Arial"/>
          <w:b/>
        </w:rPr>
        <w:tab/>
      </w:r>
      <w:r>
        <w:rPr>
          <w:rFonts w:ascii="Arial" w:hAnsi="Arial" w:cs="Arial"/>
          <w:b/>
        </w:rPr>
        <w:tab/>
      </w:r>
    </w:p>
    <w:p w14:paraId="2637CF72" w14:textId="77777777" w:rsidR="000E72A4" w:rsidRPr="00742C7B" w:rsidRDefault="000E72A4" w:rsidP="000E72A4">
      <w:pPr>
        <w:tabs>
          <w:tab w:val="left" w:pos="720"/>
          <w:tab w:val="decimal" w:pos="5760"/>
        </w:tabs>
        <w:autoSpaceDE w:val="0"/>
        <w:autoSpaceDN w:val="0"/>
        <w:adjustRightInd w:val="0"/>
        <w:spacing w:line="1" w:lineRule="exact"/>
        <w:ind w:left="0"/>
        <w:rPr>
          <w:rFonts w:ascii="Arial" w:hAnsi="Arial" w:cs="Arial"/>
          <w:b/>
          <w:szCs w:val="22"/>
        </w:rPr>
      </w:pPr>
      <w:r w:rsidRPr="00742C7B">
        <w:rPr>
          <w:rFonts w:ascii="Arial" w:hAnsi="Arial" w:cs="Arial"/>
          <w:b/>
          <w:szCs w:val="22"/>
        </w:rPr>
        <w:t>Cash consideration:</w:t>
      </w:r>
      <w:r w:rsidRPr="00742C7B">
        <w:rPr>
          <w:rFonts w:ascii="Arial" w:hAnsi="Arial" w:cs="Arial"/>
          <w:b/>
          <w:szCs w:val="22"/>
        </w:rPr>
        <w:tab/>
        <w:t>  </w:t>
      </w:r>
      <w:r w:rsidRPr="00742C7B">
        <w:rPr>
          <w:rFonts w:ascii="Arial" w:hAnsi="Arial" w:cs="Arial"/>
          <w:b/>
          <w:szCs w:val="22"/>
        </w:rPr>
        <w:tab/>
      </w:r>
      <w:r w:rsidRPr="00742C7B">
        <w:rPr>
          <w:rFonts w:ascii="Arial" w:hAnsi="Arial" w:cs="Arial"/>
          <w:b/>
          <w:szCs w:val="22"/>
        </w:rPr>
        <w:tab/>
      </w:r>
      <w:r w:rsidRPr="00742C7B">
        <w:rPr>
          <w:rFonts w:ascii="Arial" w:hAnsi="Arial" w:cs="Arial"/>
          <w:b/>
          <w:szCs w:val="22"/>
        </w:rPr>
        <w:tab/>
      </w:r>
    </w:p>
    <w:p w14:paraId="461E0734" w14:textId="27E1ABA6" w:rsidR="00790B6A" w:rsidRDefault="00790B6A"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r>
      <w:r w:rsidR="009D115C">
        <w:rPr>
          <w:rFonts w:ascii="Arial" w:hAnsi="Arial" w:cs="Arial"/>
          <w:b/>
        </w:rPr>
        <w:t>Cash</w:t>
      </w:r>
      <w:r w:rsidR="009D115C">
        <w:rPr>
          <w:rFonts w:ascii="Arial" w:hAnsi="Arial" w:cs="Arial"/>
          <w:b/>
        </w:rPr>
        <w:tab/>
      </w:r>
      <w:r w:rsidR="009D115C">
        <w:rPr>
          <w:rFonts w:ascii="Arial" w:hAnsi="Arial" w:cs="Arial"/>
          <w:b/>
        </w:rPr>
        <w:tab/>
        <w:t>$363,</w:t>
      </w:r>
      <w:r>
        <w:rPr>
          <w:rFonts w:ascii="Arial" w:hAnsi="Arial" w:cs="Arial"/>
          <w:b/>
        </w:rPr>
        <w:t>4</w:t>
      </w:r>
      <w:r w:rsidR="009D115C">
        <w:rPr>
          <w:rFonts w:ascii="Arial" w:hAnsi="Arial" w:cs="Arial"/>
          <w:b/>
        </w:rPr>
        <w:t>05</w:t>
      </w:r>
    </w:p>
    <w:p w14:paraId="090737FA" w14:textId="46F58950" w:rsidR="00790B6A" w:rsidRDefault="00790B6A"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Contingent consideration</w:t>
      </w:r>
      <w:r>
        <w:rPr>
          <w:rFonts w:ascii="Arial" w:hAnsi="Arial" w:cs="Arial"/>
          <w:b/>
        </w:rPr>
        <w:tab/>
      </w:r>
      <w:r>
        <w:rPr>
          <w:rFonts w:ascii="Arial" w:hAnsi="Arial" w:cs="Arial"/>
          <w:b/>
        </w:rPr>
        <w:tab/>
      </w:r>
      <w:r w:rsidR="009D115C">
        <w:rPr>
          <w:rFonts w:ascii="Arial" w:hAnsi="Arial" w:cs="Arial"/>
          <w:b/>
          <w:u w:val="single"/>
        </w:rPr>
        <w:t>171,654</w:t>
      </w:r>
    </w:p>
    <w:p w14:paraId="74FB1C60" w14:textId="42EE650A" w:rsidR="00790B6A" w:rsidRDefault="00790B6A"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r>
      <w:r w:rsidR="00F776C3">
        <w:rPr>
          <w:rFonts w:ascii="Arial" w:hAnsi="Arial" w:cs="Arial"/>
          <w:b/>
        </w:rPr>
        <w:t xml:space="preserve">    </w:t>
      </w:r>
      <w:r>
        <w:rPr>
          <w:rFonts w:ascii="Arial" w:hAnsi="Arial" w:cs="Arial"/>
          <w:b/>
        </w:rPr>
        <w:t>Total fair value of c</w:t>
      </w:r>
      <w:r w:rsidR="009D115C">
        <w:rPr>
          <w:rFonts w:ascii="Arial" w:hAnsi="Arial" w:cs="Arial"/>
          <w:b/>
        </w:rPr>
        <w:t>onsideration transferred</w:t>
      </w:r>
      <w:r w:rsidR="009D115C">
        <w:rPr>
          <w:rFonts w:ascii="Arial" w:hAnsi="Arial" w:cs="Arial"/>
          <w:b/>
        </w:rPr>
        <w:tab/>
      </w:r>
      <w:r w:rsidR="009D115C">
        <w:rPr>
          <w:rFonts w:ascii="Arial" w:hAnsi="Arial" w:cs="Arial"/>
          <w:b/>
        </w:rPr>
        <w:tab/>
        <w:t>$535,059</w:t>
      </w:r>
      <w:r w:rsidR="000E72A4">
        <w:rPr>
          <w:rFonts w:ascii="Arial" w:hAnsi="Arial" w:cs="Arial"/>
          <w:b/>
        </w:rPr>
        <w:tab/>
      </w:r>
    </w:p>
    <w:p w14:paraId="607C95AB" w14:textId="77777777" w:rsidR="00790B6A" w:rsidRDefault="00790B6A" w:rsidP="003A7E3F">
      <w:pPr>
        <w:tabs>
          <w:tab w:val="left" w:pos="720"/>
          <w:tab w:val="decimal" w:pos="7380"/>
          <w:tab w:val="decimal" w:pos="8640"/>
        </w:tabs>
        <w:autoSpaceDE w:val="0"/>
        <w:autoSpaceDN w:val="0"/>
        <w:adjustRightInd w:val="0"/>
        <w:ind w:left="0"/>
        <w:rPr>
          <w:rFonts w:ascii="Arial" w:hAnsi="Arial" w:cs="Arial"/>
          <w:b/>
        </w:rPr>
      </w:pPr>
    </w:p>
    <w:p w14:paraId="2686B8A2" w14:textId="6D41D469" w:rsidR="000E72A4" w:rsidRPr="003D1574" w:rsidRDefault="000E72A4"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r>
      <w:proofErr w:type="gramStart"/>
      <w:r w:rsidR="0048242F">
        <w:rPr>
          <w:rFonts w:ascii="Arial" w:hAnsi="Arial" w:cs="Arial"/>
          <w:b/>
        </w:rPr>
        <w:t>Working capital (cash, A/R, A/P, etc.)</w:t>
      </w:r>
      <w:proofErr w:type="gramEnd"/>
      <w:r w:rsidRPr="003D1574">
        <w:rPr>
          <w:rFonts w:ascii="Arial" w:hAnsi="Arial" w:cs="Arial"/>
          <w:b/>
        </w:rPr>
        <w:t xml:space="preserve"> </w:t>
      </w:r>
      <w:r w:rsidR="003C4E59">
        <w:rPr>
          <w:rFonts w:ascii="Arial" w:hAnsi="Arial" w:cs="Arial"/>
          <w:b/>
        </w:rPr>
        <w:tab/>
        <w:t xml:space="preserve">$ </w:t>
      </w:r>
      <w:r w:rsidR="0048242F">
        <w:rPr>
          <w:rFonts w:ascii="Arial" w:hAnsi="Arial" w:cs="Arial"/>
          <w:b/>
        </w:rPr>
        <w:t>11,987</w:t>
      </w:r>
    </w:p>
    <w:p w14:paraId="7616BA99" w14:textId="61017A50" w:rsidR="0048242F" w:rsidRDefault="0048242F"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Property, plant, and equipment</w:t>
      </w:r>
      <w:r>
        <w:rPr>
          <w:rFonts w:ascii="Arial" w:hAnsi="Arial" w:cs="Arial"/>
          <w:b/>
        </w:rPr>
        <w:tab/>
        <w:t>2,559</w:t>
      </w:r>
    </w:p>
    <w:p w14:paraId="6CFC3104" w14:textId="21F163CF" w:rsidR="00505260" w:rsidRDefault="00505260"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Platform technology intangible asset</w:t>
      </w:r>
      <w:r>
        <w:rPr>
          <w:rFonts w:ascii="Arial" w:hAnsi="Arial" w:cs="Arial"/>
          <w:b/>
        </w:rPr>
        <w:tab/>
        <w:t>330,800</w:t>
      </w:r>
    </w:p>
    <w:p w14:paraId="1965EDD4" w14:textId="2B27A4B0" w:rsidR="000E72A4" w:rsidRPr="003D1574" w:rsidRDefault="000E72A4"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r>
      <w:r w:rsidR="00505260">
        <w:rPr>
          <w:rFonts w:ascii="Arial" w:hAnsi="Arial" w:cs="Arial"/>
          <w:b/>
        </w:rPr>
        <w:t>I</w:t>
      </w:r>
      <w:r w:rsidRPr="003D1574">
        <w:rPr>
          <w:rFonts w:ascii="Arial" w:hAnsi="Arial" w:cs="Arial"/>
          <w:b/>
        </w:rPr>
        <w:t xml:space="preserve">n-process research and development </w:t>
      </w:r>
      <w:r w:rsidR="00505260">
        <w:rPr>
          <w:rFonts w:ascii="Arial" w:hAnsi="Arial" w:cs="Arial"/>
          <w:b/>
        </w:rPr>
        <w:t>product rights</w:t>
      </w:r>
      <w:r w:rsidR="00505260">
        <w:rPr>
          <w:rFonts w:ascii="Arial" w:hAnsi="Arial" w:cs="Arial"/>
          <w:b/>
        </w:rPr>
        <w:tab/>
        <w:t>198,400</w:t>
      </w:r>
    </w:p>
    <w:p w14:paraId="7661A2B9" w14:textId="7B6B352F" w:rsidR="000E72A4" w:rsidRPr="003D1574" w:rsidRDefault="000E72A4"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r>
      <w:r w:rsidR="00505260">
        <w:rPr>
          <w:rFonts w:ascii="Arial" w:hAnsi="Arial" w:cs="Arial"/>
          <w:b/>
        </w:rPr>
        <w:t>Net deferred tax liability</w:t>
      </w:r>
      <w:r w:rsidR="00505260">
        <w:rPr>
          <w:rFonts w:ascii="Arial" w:hAnsi="Arial" w:cs="Arial"/>
          <w:b/>
        </w:rPr>
        <w:tab/>
      </w:r>
      <w:r w:rsidR="00505260" w:rsidRPr="00A06AC9">
        <w:rPr>
          <w:rFonts w:ascii="Arial" w:hAnsi="Arial" w:cs="Arial"/>
          <w:b/>
          <w:u w:val="single"/>
        </w:rPr>
        <w:t>(164,993)</w:t>
      </w:r>
    </w:p>
    <w:p w14:paraId="292991B3" w14:textId="4EA70706" w:rsidR="000E72A4" w:rsidRPr="003D1574" w:rsidRDefault="000E72A4" w:rsidP="003A7E3F">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Total fair value of net identifiable assets</w:t>
      </w:r>
      <w:r w:rsidR="00802139">
        <w:rPr>
          <w:rFonts w:ascii="Arial" w:hAnsi="Arial" w:cs="Arial"/>
          <w:b/>
        </w:rPr>
        <w:tab/>
      </w:r>
      <w:r w:rsidR="00802139">
        <w:rPr>
          <w:rFonts w:ascii="Arial" w:hAnsi="Arial" w:cs="Arial"/>
          <w:b/>
        </w:rPr>
        <w:tab/>
      </w:r>
      <w:r w:rsidR="00802139" w:rsidRPr="00802139">
        <w:rPr>
          <w:rFonts w:ascii="Arial" w:hAnsi="Arial" w:cs="Arial"/>
          <w:b/>
          <w:u w:val="single"/>
        </w:rPr>
        <w:t>378,753</w:t>
      </w:r>
      <w:r>
        <w:rPr>
          <w:rFonts w:ascii="Arial" w:hAnsi="Arial" w:cs="Arial"/>
          <w:b/>
        </w:rPr>
        <w:tab/>
      </w:r>
      <w:r>
        <w:rPr>
          <w:rFonts w:ascii="Arial" w:hAnsi="Arial" w:cs="Arial"/>
          <w:b/>
        </w:rPr>
        <w:tab/>
      </w:r>
      <w:r w:rsidR="00F776C3">
        <w:rPr>
          <w:rFonts w:ascii="Arial" w:hAnsi="Arial" w:cs="Arial"/>
          <w:b/>
        </w:rPr>
        <w:t xml:space="preserve">    </w:t>
      </w:r>
      <w:r>
        <w:rPr>
          <w:rFonts w:ascii="Arial" w:hAnsi="Arial" w:cs="Arial"/>
          <w:b/>
        </w:rPr>
        <w:t>Goodwill</w:t>
      </w:r>
      <w:r w:rsidRPr="003D1574">
        <w:rPr>
          <w:rFonts w:ascii="Arial" w:hAnsi="Arial" w:cs="Arial"/>
          <w:b/>
        </w:rPr>
        <w:t xml:space="preserve"> </w:t>
      </w:r>
      <w:r>
        <w:rPr>
          <w:rFonts w:ascii="Arial" w:hAnsi="Arial" w:cs="Arial"/>
          <w:b/>
        </w:rPr>
        <w:tab/>
      </w:r>
      <w:r>
        <w:rPr>
          <w:rFonts w:ascii="Arial" w:hAnsi="Arial" w:cs="Arial"/>
          <w:b/>
        </w:rPr>
        <w:tab/>
      </w:r>
      <w:r w:rsidRPr="00FC7767">
        <w:rPr>
          <w:rFonts w:ascii="Arial" w:hAnsi="Arial" w:cs="Arial"/>
          <w:b/>
          <w:u w:val="double"/>
        </w:rPr>
        <w:t>$</w:t>
      </w:r>
      <w:r w:rsidR="00802139">
        <w:rPr>
          <w:rFonts w:ascii="Arial" w:hAnsi="Arial" w:cs="Arial"/>
          <w:b/>
          <w:u w:val="double"/>
        </w:rPr>
        <w:t>156,306</w:t>
      </w:r>
    </w:p>
    <w:p w14:paraId="3AC7476F" w14:textId="77777777" w:rsidR="000E72A4" w:rsidRPr="00742C7B" w:rsidRDefault="000E72A4" w:rsidP="000E72A4">
      <w:pPr>
        <w:tabs>
          <w:tab w:val="left" w:pos="720"/>
          <w:tab w:val="decimal" w:pos="5760"/>
        </w:tabs>
        <w:autoSpaceDE w:val="0"/>
        <w:autoSpaceDN w:val="0"/>
        <w:adjustRightInd w:val="0"/>
        <w:ind w:left="0" w:right="16"/>
        <w:rPr>
          <w:rFonts w:ascii="Arial" w:hAnsi="Arial" w:cs="Arial"/>
          <w:b/>
          <w:szCs w:val="22"/>
        </w:rPr>
      </w:pPr>
      <w:r w:rsidRPr="00742C7B">
        <w:rPr>
          <w:rFonts w:ascii="Arial" w:hAnsi="Arial" w:cs="Arial"/>
          <w:b/>
          <w:szCs w:val="22"/>
        </w:rPr>
        <w:tab/>
        <w:t> </w:t>
      </w:r>
      <w:r w:rsidRPr="00742C7B">
        <w:rPr>
          <w:rFonts w:ascii="Arial" w:hAnsi="Arial" w:cs="Arial"/>
          <w:b/>
          <w:szCs w:val="22"/>
        </w:rPr>
        <w:tab/>
        <w:t> </w:t>
      </w:r>
      <w:r w:rsidRPr="00742C7B">
        <w:rPr>
          <w:rFonts w:ascii="Arial" w:hAnsi="Arial" w:cs="Arial"/>
          <w:b/>
          <w:szCs w:val="22"/>
        </w:rPr>
        <w:tab/>
        <w:t> </w:t>
      </w:r>
    </w:p>
    <w:p w14:paraId="0A0C4B23" w14:textId="77777777" w:rsidR="000E72A4" w:rsidRPr="00742C7B" w:rsidRDefault="00CA644A" w:rsidP="000E72A4">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right" w:pos="10350"/>
          <w:tab w:val="decimal" w:pos="12060"/>
        </w:tabs>
        <w:spacing w:before="0" w:line="240" w:lineRule="exact"/>
        <w:ind w:left="0" w:firstLine="0"/>
        <w:rPr>
          <w:rFonts w:ascii="Arial" w:hAnsi="Arial" w:cs="Arial"/>
          <w:b/>
          <w:szCs w:val="22"/>
        </w:rPr>
      </w:pPr>
      <w:proofErr w:type="spellStart"/>
      <w:r>
        <w:rPr>
          <w:rFonts w:ascii="Arial" w:hAnsi="Arial" w:cs="Arial"/>
          <w:b/>
          <w:szCs w:val="22"/>
        </w:rPr>
        <w:t>Celgene</w:t>
      </w:r>
      <w:proofErr w:type="spellEnd"/>
      <w:r w:rsidR="000E72A4" w:rsidRPr="00742C7B">
        <w:rPr>
          <w:rFonts w:ascii="Arial" w:hAnsi="Arial" w:cs="Arial"/>
          <w:b/>
          <w:szCs w:val="22"/>
        </w:rPr>
        <w:t xml:space="preserve"> determined these allocations by estimating fair values for each of the assets acquire</w:t>
      </w:r>
      <w:r w:rsidR="000E72A4">
        <w:rPr>
          <w:rFonts w:ascii="Arial" w:hAnsi="Arial" w:cs="Arial"/>
          <w:b/>
          <w:szCs w:val="22"/>
        </w:rPr>
        <w:t>d and the liabilities assumed.</w:t>
      </w:r>
    </w:p>
    <w:p w14:paraId="14AB4114" w14:textId="77777777" w:rsidR="000E72A4" w:rsidRPr="00742C7B" w:rsidRDefault="000E72A4" w:rsidP="000E72A4">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08EC5B0F" w14:textId="5D0D2223" w:rsidR="003C4E59" w:rsidRPr="002500D0" w:rsidRDefault="003C4E59" w:rsidP="000E72A4">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r>
        <w:rPr>
          <w:rFonts w:ascii="Arial" w:hAnsi="Arial" w:cs="Arial"/>
          <w:b/>
          <w:szCs w:val="22"/>
        </w:rPr>
        <w:t xml:space="preserve">4.  </w:t>
      </w:r>
      <w:proofErr w:type="gramStart"/>
      <w:r>
        <w:rPr>
          <w:rFonts w:ascii="Arial" w:hAnsi="Arial" w:cs="Arial"/>
          <w:b/>
          <w:szCs w:val="22"/>
        </w:rPr>
        <w:t>As</w:t>
      </w:r>
      <w:proofErr w:type="gramEnd"/>
      <w:r>
        <w:rPr>
          <w:rFonts w:ascii="Arial" w:hAnsi="Arial" w:cs="Arial"/>
          <w:b/>
          <w:szCs w:val="22"/>
        </w:rPr>
        <w:t xml:space="preserve"> shown in the part </w:t>
      </w:r>
      <w:r w:rsidR="00802139">
        <w:rPr>
          <w:rFonts w:ascii="Arial" w:hAnsi="Arial" w:cs="Arial"/>
          <w:b/>
          <w:szCs w:val="22"/>
        </w:rPr>
        <w:t>3</w:t>
      </w:r>
      <w:r>
        <w:rPr>
          <w:rFonts w:ascii="Arial" w:hAnsi="Arial" w:cs="Arial"/>
          <w:b/>
          <w:szCs w:val="22"/>
        </w:rPr>
        <w:t xml:space="preserve">. Schedule above, </w:t>
      </w:r>
      <w:proofErr w:type="spellStart"/>
      <w:r w:rsidR="00CA644A">
        <w:rPr>
          <w:rFonts w:ascii="Arial" w:hAnsi="Arial" w:cs="Arial"/>
          <w:b/>
          <w:szCs w:val="22"/>
        </w:rPr>
        <w:t>Celgene</w:t>
      </w:r>
      <w:proofErr w:type="spellEnd"/>
      <w:r>
        <w:rPr>
          <w:rFonts w:ascii="Arial" w:hAnsi="Arial" w:cs="Arial"/>
          <w:b/>
          <w:szCs w:val="22"/>
        </w:rPr>
        <w:t xml:space="preserve"> included $</w:t>
      </w:r>
      <w:r w:rsidR="00CB3A08">
        <w:rPr>
          <w:rFonts w:ascii="Arial" w:hAnsi="Arial" w:cs="Arial"/>
          <w:b/>
          <w:szCs w:val="22"/>
        </w:rPr>
        <w:t>171.654</w:t>
      </w:r>
      <w:r>
        <w:rPr>
          <w:rFonts w:ascii="Arial" w:hAnsi="Arial" w:cs="Arial"/>
          <w:b/>
          <w:szCs w:val="22"/>
        </w:rPr>
        <w:t xml:space="preserve"> million of fair value contingent consideration in its consideration transferred</w:t>
      </w:r>
      <w:r w:rsidR="00B14662">
        <w:rPr>
          <w:rFonts w:ascii="Arial" w:hAnsi="Arial" w:cs="Arial"/>
          <w:b/>
          <w:szCs w:val="22"/>
        </w:rPr>
        <w:t>.  If all milestones are achieve</w:t>
      </w:r>
      <w:r w:rsidR="00CB3A08">
        <w:rPr>
          <w:rFonts w:ascii="Arial" w:hAnsi="Arial" w:cs="Arial"/>
          <w:b/>
          <w:szCs w:val="22"/>
        </w:rPr>
        <w:t>d</w:t>
      </w:r>
      <w:r w:rsidR="00B14662">
        <w:rPr>
          <w:rFonts w:ascii="Arial" w:hAnsi="Arial" w:cs="Arial"/>
          <w:b/>
          <w:szCs w:val="22"/>
        </w:rPr>
        <w:t>, contingent consideration could reach a maximum of $595 million.</w:t>
      </w:r>
    </w:p>
    <w:p w14:paraId="6E6E0A2A" w14:textId="77777777" w:rsidR="003C4E59" w:rsidRDefault="003C4E59" w:rsidP="003C4E59">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0E88E48C" w14:textId="3FD9D81B" w:rsidR="003C4E59" w:rsidRDefault="003C4E59" w:rsidP="003C4E59">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r>
        <w:rPr>
          <w:rFonts w:ascii="Arial" w:hAnsi="Arial" w:cs="Arial"/>
          <w:b/>
          <w:szCs w:val="22"/>
        </w:rPr>
        <w:t xml:space="preserve">5.  Acquired in-process research and development </w:t>
      </w:r>
      <w:r w:rsidR="00B14662">
        <w:rPr>
          <w:rFonts w:ascii="Arial" w:hAnsi="Arial" w:cs="Arial"/>
          <w:b/>
          <w:szCs w:val="22"/>
        </w:rPr>
        <w:t>product rights are</w:t>
      </w:r>
      <w:r>
        <w:rPr>
          <w:rFonts w:ascii="Arial" w:hAnsi="Arial" w:cs="Arial"/>
          <w:b/>
          <w:szCs w:val="22"/>
        </w:rPr>
        <w:t xml:space="preserve"> accounted for as an intangible asset with an indefinite life.</w:t>
      </w:r>
    </w:p>
    <w:p w14:paraId="34B488EE" w14:textId="77777777" w:rsidR="003C4E59" w:rsidRDefault="003C4E59" w:rsidP="003C4E59">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7AA4891F" w14:textId="77777777" w:rsidR="000E72A4" w:rsidRDefault="000E72A4" w:rsidP="000E72A4">
      <w:pPr>
        <w:autoSpaceDE w:val="0"/>
        <w:autoSpaceDN w:val="0"/>
        <w:adjustRightInd w:val="0"/>
        <w:spacing w:line="240" w:lineRule="atLeast"/>
        <w:ind w:left="0"/>
      </w:pPr>
    </w:p>
    <w:p w14:paraId="6557ED70" w14:textId="4D0B4986" w:rsidR="00726520" w:rsidRDefault="0078665F" w:rsidP="0078665F">
      <w:pPr>
        <w:autoSpaceDE w:val="0"/>
        <w:autoSpaceDN w:val="0"/>
        <w:adjustRightInd w:val="0"/>
        <w:spacing w:line="240" w:lineRule="atLeast"/>
        <w:ind w:left="0"/>
      </w:pPr>
      <w:r>
        <w:t xml:space="preserve"> </w:t>
      </w:r>
    </w:p>
    <w:p w14:paraId="793CC590" w14:textId="77777777" w:rsidR="005D6DB0" w:rsidRPr="002F4FF1" w:rsidRDefault="005D6DB0" w:rsidP="00726520">
      <w:pPr>
        <w:spacing w:afterLines="50" w:after="120" w:line="240" w:lineRule="atLeast"/>
        <w:ind w:left="0"/>
      </w:pPr>
    </w:p>
    <w:sectPr w:rsidR="005D6DB0" w:rsidRPr="002F4FF1" w:rsidSect="000E5D46">
      <w:footerReference w:type="default" r:id="rId18"/>
      <w:pgSz w:w="12240" w:h="15840" w:code="1"/>
      <w:pgMar w:top="1440" w:right="1440" w:bottom="1440" w:left="1440" w:header="720" w:footer="414" w:gutter="0"/>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EBC2D" w14:textId="77777777" w:rsidR="005E0229" w:rsidRDefault="005E0229">
      <w:r>
        <w:separator/>
      </w:r>
    </w:p>
  </w:endnote>
  <w:endnote w:type="continuationSeparator" w:id="0">
    <w:p w14:paraId="7838154C" w14:textId="77777777" w:rsidR="005E0229" w:rsidRDefault="005E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Roman-WP">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9AA0" w14:textId="77777777" w:rsidR="000E5D46" w:rsidRPr="00825734" w:rsidRDefault="000E5D46" w:rsidP="000E5D46">
    <w:pPr>
      <w:pStyle w:val="Footer"/>
    </w:pPr>
    <w:r>
      <w:t>2</w:t>
    </w:r>
    <w:r w:rsidRPr="00825734">
      <w:t>-</w:t>
    </w:r>
    <w:r w:rsidRPr="00825734">
      <w:fldChar w:fldCharType="begin"/>
    </w:r>
    <w:r w:rsidRPr="00825734">
      <w:instrText xml:space="preserve"> PAGE  \* MERGEFORMAT </w:instrText>
    </w:r>
    <w:r w:rsidRPr="00825734">
      <w:fldChar w:fldCharType="separate"/>
    </w:r>
    <w:r>
      <w:rPr>
        <w:noProof/>
      </w:rPr>
      <w:t>14</w:t>
    </w:r>
    <w:r w:rsidRPr="00825734">
      <w:fldChar w:fldCharType="end"/>
    </w:r>
  </w:p>
  <w:p w14:paraId="54ADF565" w14:textId="77777777" w:rsidR="000E5D46" w:rsidRPr="00565CEA" w:rsidRDefault="000E5D46" w:rsidP="000E5D46">
    <w:pPr>
      <w:pStyle w:val="Footer"/>
      <w:rPr>
        <w:sz w:val="16"/>
        <w:szCs w:val="16"/>
      </w:rPr>
    </w:pPr>
    <w:r w:rsidRPr="00565CEA">
      <w:rPr>
        <w:sz w:val="16"/>
        <w:szCs w:val="16"/>
      </w:rPr>
      <w:t>Copyright © 2015 McGraw-Hill Education. All rights reserved. No reproduction or distribution without the prior written consent of McGraw-Hill Education.</w:t>
    </w:r>
  </w:p>
  <w:p w14:paraId="65C190EC" w14:textId="373B5A07" w:rsidR="005E0229" w:rsidRPr="000E5D46" w:rsidRDefault="005E0229" w:rsidP="000E5D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FCEAE" w14:textId="2A0ED215" w:rsidR="000E5D46" w:rsidRPr="00825734" w:rsidRDefault="000E5D46" w:rsidP="000E5D46">
    <w:pPr>
      <w:pStyle w:val="Footer"/>
    </w:pPr>
    <w:r>
      <w:t>2</w:t>
    </w:r>
    <w:r w:rsidRPr="00825734">
      <w:t>-</w:t>
    </w:r>
    <w:r w:rsidRPr="00825734">
      <w:fldChar w:fldCharType="begin"/>
    </w:r>
    <w:r w:rsidRPr="00825734">
      <w:instrText xml:space="preserve"> PAGE  \* MERGEFORMAT </w:instrText>
    </w:r>
    <w:r w:rsidRPr="00825734">
      <w:fldChar w:fldCharType="separate"/>
    </w:r>
    <w:r>
      <w:rPr>
        <w:noProof/>
      </w:rPr>
      <w:t>1</w:t>
    </w:r>
    <w:r w:rsidRPr="00825734">
      <w:fldChar w:fldCharType="end"/>
    </w:r>
  </w:p>
  <w:p w14:paraId="4548BE41" w14:textId="77777777" w:rsidR="000E5D46" w:rsidRPr="00565CEA" w:rsidRDefault="000E5D46" w:rsidP="000E5D46">
    <w:pPr>
      <w:pStyle w:val="Footer"/>
      <w:rPr>
        <w:sz w:val="16"/>
        <w:szCs w:val="16"/>
      </w:rPr>
    </w:pPr>
    <w:r w:rsidRPr="00565CEA">
      <w:rPr>
        <w:sz w:val="16"/>
        <w:szCs w:val="16"/>
      </w:rPr>
      <w:t>Copyright © 2015 McGraw-Hill Education. All rights reserved. No reproduction or distribution without the prior written consent of McGraw-Hill Education.</w:t>
    </w:r>
  </w:p>
  <w:p w14:paraId="43729AB0" w14:textId="77777777" w:rsidR="005E0229" w:rsidRDefault="005E0229">
    <w:pPr>
      <w:pStyle w:val="Footer"/>
      <w:tabs>
        <w:tab w:val="clear" w:pos="4320"/>
        <w:tab w:val="clear" w:pos="8640"/>
        <w:tab w:val="right" w:pos="9360"/>
        <w:tab w:val="center" w:pos="95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5FD89" w14:textId="77777777" w:rsidR="005E0229" w:rsidRDefault="005E0229" w:rsidP="001B0E5E">
    <w:pPr>
      <w:tabs>
        <w:tab w:val="right" w:pos="9360"/>
      </w:tabs>
      <w:ind w:left="0"/>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2013</w:t>
    </w:r>
  </w:p>
  <w:p w14:paraId="7ADC3686" w14:textId="77777777" w:rsidR="005E0229" w:rsidRDefault="005E0229" w:rsidP="001B0E5E">
    <w:pPr>
      <w:pStyle w:val="Footer"/>
      <w:tabs>
        <w:tab w:val="clear" w:pos="4320"/>
        <w:tab w:val="clear" w:pos="8640"/>
        <w:tab w:val="right" w:pos="9360"/>
        <w:tab w:val="center" w:pos="9540"/>
      </w:tabs>
      <w:ind w:left="0"/>
    </w:pPr>
    <w:r>
      <w:rPr>
        <w:rFonts w:ascii="Book Antiqua" w:hAnsi="Book Antiqua"/>
        <w:sz w:val="18"/>
      </w:rPr>
      <w:t xml:space="preserve">Hoyle, Schaefer, </w:t>
    </w:r>
    <w:proofErr w:type="spellStart"/>
    <w:r>
      <w:rPr>
        <w:rFonts w:ascii="Book Antiqua" w:hAnsi="Book Antiqua"/>
        <w:sz w:val="18"/>
      </w:rPr>
      <w:t>Doupnik</w:t>
    </w:r>
    <w:proofErr w:type="spellEnd"/>
    <w:r>
      <w:rPr>
        <w:rFonts w:ascii="Book Antiqua" w:hAnsi="Book Antiqua"/>
        <w:sz w:val="18"/>
      </w:rPr>
      <w:t xml:space="preserve">,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2-</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14:paraId="6D24B700" w14:textId="77777777" w:rsidR="005E0229" w:rsidRPr="001B0E5E" w:rsidRDefault="005E0229" w:rsidP="001B0E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88F6B" w14:textId="77777777" w:rsidR="000E5D46" w:rsidRPr="00825734" w:rsidRDefault="000E5D46" w:rsidP="000E5D46">
    <w:pPr>
      <w:pStyle w:val="Footer"/>
    </w:pPr>
    <w:r>
      <w:t>2</w:t>
    </w:r>
    <w:r w:rsidRPr="00825734">
      <w:t>-</w:t>
    </w:r>
    <w:r w:rsidRPr="00825734">
      <w:fldChar w:fldCharType="begin"/>
    </w:r>
    <w:r w:rsidRPr="00825734">
      <w:instrText xml:space="preserve"> PAGE  \* MERGEFORMAT </w:instrText>
    </w:r>
    <w:r w:rsidRPr="00825734">
      <w:fldChar w:fldCharType="separate"/>
    </w:r>
    <w:r>
      <w:rPr>
        <w:noProof/>
      </w:rPr>
      <w:t>28</w:t>
    </w:r>
    <w:r w:rsidRPr="00825734">
      <w:fldChar w:fldCharType="end"/>
    </w:r>
  </w:p>
  <w:p w14:paraId="1B12DE68" w14:textId="77777777" w:rsidR="000E5D46" w:rsidRPr="00565CEA" w:rsidRDefault="000E5D46" w:rsidP="000E5D46">
    <w:pPr>
      <w:pStyle w:val="Footer"/>
      <w:rPr>
        <w:sz w:val="16"/>
        <w:szCs w:val="16"/>
      </w:rPr>
    </w:pPr>
    <w:r w:rsidRPr="00565CEA">
      <w:rPr>
        <w:sz w:val="16"/>
        <w:szCs w:val="16"/>
      </w:rPr>
      <w:t>Copyright © 2015 McGraw-Hill Education. All rights reserved. No reproduction or distribution without the prior written consent of McGraw-Hill Education.</w:t>
    </w:r>
  </w:p>
  <w:p w14:paraId="317A5A20" w14:textId="77777777" w:rsidR="005E0229" w:rsidRDefault="005E0229">
    <w:pPr>
      <w:pStyle w:val="Footer"/>
      <w:tabs>
        <w:tab w:val="clear" w:pos="4320"/>
        <w:tab w:val="clear" w:pos="8640"/>
        <w:tab w:val="right" w:pos="9360"/>
        <w:tab w:val="center" w:pos="9990"/>
      </w:tabs>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E17DE" w14:textId="77777777" w:rsidR="000E5D46" w:rsidRPr="00825734" w:rsidRDefault="000E5D46" w:rsidP="000E5D46">
    <w:pPr>
      <w:pStyle w:val="Footer"/>
    </w:pPr>
    <w:r>
      <w:t>2</w:t>
    </w:r>
    <w:r w:rsidRPr="00825734">
      <w:t>-</w:t>
    </w:r>
    <w:r w:rsidRPr="00825734">
      <w:fldChar w:fldCharType="begin"/>
    </w:r>
    <w:r w:rsidRPr="00825734">
      <w:instrText xml:space="preserve"> PAGE  \* MERGEFORMAT </w:instrText>
    </w:r>
    <w:r w:rsidRPr="00825734">
      <w:fldChar w:fldCharType="separate"/>
    </w:r>
    <w:r>
      <w:rPr>
        <w:noProof/>
      </w:rPr>
      <w:t>15</w:t>
    </w:r>
    <w:r w:rsidRPr="00825734">
      <w:fldChar w:fldCharType="end"/>
    </w:r>
  </w:p>
  <w:p w14:paraId="36364CAE" w14:textId="77777777" w:rsidR="000E5D46" w:rsidRPr="00565CEA" w:rsidRDefault="000E5D46" w:rsidP="000E5D46">
    <w:pPr>
      <w:pStyle w:val="Footer"/>
      <w:rPr>
        <w:sz w:val="16"/>
        <w:szCs w:val="16"/>
      </w:rPr>
    </w:pPr>
    <w:r w:rsidRPr="00565CEA">
      <w:rPr>
        <w:sz w:val="16"/>
        <w:szCs w:val="16"/>
      </w:rPr>
      <w:t>Copyright © 2015 McGraw-Hill Education. All rights reserved. No reproduction or distribution without the prior written consent of McGraw-Hill Education.</w:t>
    </w:r>
  </w:p>
  <w:p w14:paraId="5DF096CC" w14:textId="77777777" w:rsidR="005E0229" w:rsidRDefault="005E0229" w:rsidP="001B4252">
    <w:pPr>
      <w:pStyle w:val="Footer"/>
      <w:tabs>
        <w:tab w:val="clear" w:pos="4320"/>
        <w:tab w:val="clear" w:pos="8640"/>
        <w:tab w:val="right" w:pos="9360"/>
        <w:tab w:val="center" w:pos="9540"/>
      </w:tabs>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7C7A6" w14:textId="77777777" w:rsidR="000E5D46" w:rsidRPr="00825734" w:rsidRDefault="000E5D46" w:rsidP="000E5D46">
    <w:pPr>
      <w:pStyle w:val="Footer"/>
    </w:pPr>
    <w:r>
      <w:t>2</w:t>
    </w:r>
    <w:r w:rsidRPr="00825734">
      <w:t>-</w:t>
    </w:r>
    <w:r w:rsidRPr="00825734">
      <w:fldChar w:fldCharType="begin"/>
    </w:r>
    <w:r w:rsidRPr="00825734">
      <w:instrText xml:space="preserve"> PAGE  \* MERGEFORMAT </w:instrText>
    </w:r>
    <w:r w:rsidRPr="00825734">
      <w:fldChar w:fldCharType="separate"/>
    </w:r>
    <w:r>
      <w:rPr>
        <w:noProof/>
      </w:rPr>
      <w:t>21</w:t>
    </w:r>
    <w:r w:rsidRPr="00825734">
      <w:fldChar w:fldCharType="end"/>
    </w:r>
  </w:p>
  <w:p w14:paraId="7342D8EF" w14:textId="77777777" w:rsidR="000E5D46" w:rsidRPr="00565CEA" w:rsidRDefault="000E5D46" w:rsidP="000E5D46">
    <w:pPr>
      <w:pStyle w:val="Footer"/>
      <w:rPr>
        <w:sz w:val="16"/>
        <w:szCs w:val="16"/>
      </w:rPr>
    </w:pPr>
    <w:r w:rsidRPr="00565CEA">
      <w:rPr>
        <w:sz w:val="16"/>
        <w:szCs w:val="16"/>
      </w:rPr>
      <w:t>Copyright © 2015 McGraw-Hill Education. All rights reserved. No reproduction or distribution without the prior written consent of McGraw-Hill Education.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93A6A" w14:textId="77777777" w:rsidR="000E5D46" w:rsidRPr="00825734" w:rsidRDefault="000E5D46" w:rsidP="000E5D46">
    <w:pPr>
      <w:pStyle w:val="Footer"/>
    </w:pPr>
    <w:r>
      <w:t>2</w:t>
    </w:r>
    <w:r w:rsidRPr="00825734">
      <w:t>-</w:t>
    </w:r>
    <w:r w:rsidRPr="00825734">
      <w:fldChar w:fldCharType="begin"/>
    </w:r>
    <w:r w:rsidRPr="00825734">
      <w:instrText xml:space="preserve"> PAGE  \* MERGEFORMAT </w:instrText>
    </w:r>
    <w:r w:rsidRPr="00825734">
      <w:fldChar w:fldCharType="separate"/>
    </w:r>
    <w:r>
      <w:rPr>
        <w:noProof/>
      </w:rPr>
      <w:t>29</w:t>
    </w:r>
    <w:r w:rsidRPr="00825734">
      <w:fldChar w:fldCharType="end"/>
    </w:r>
  </w:p>
  <w:p w14:paraId="3992DC6F" w14:textId="77777777" w:rsidR="000E5D46" w:rsidRPr="00565CEA" w:rsidRDefault="000E5D46" w:rsidP="000E5D46">
    <w:pPr>
      <w:pStyle w:val="Footer"/>
      <w:rPr>
        <w:sz w:val="16"/>
        <w:szCs w:val="16"/>
      </w:rPr>
    </w:pPr>
    <w:r w:rsidRPr="00565CEA">
      <w:rPr>
        <w:sz w:val="16"/>
        <w:szCs w:val="16"/>
      </w:rPr>
      <w:t>Copyright © 2015 McGraw-Hill Education. All rights reserved. No reproduction or distribution without the prior written consent of McGraw-Hill Education.</w:t>
    </w:r>
  </w:p>
  <w:p w14:paraId="64CC4D4F" w14:textId="77777777" w:rsidR="005E0229" w:rsidRDefault="005E0229">
    <w:pPr>
      <w:pStyle w:val="Footer"/>
      <w:tabs>
        <w:tab w:val="clear" w:pos="4320"/>
        <w:tab w:val="clear" w:pos="8640"/>
        <w:tab w:val="right" w:pos="9360"/>
        <w:tab w:val="center" w:pos="95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55868" w14:textId="77777777" w:rsidR="005E0229" w:rsidRDefault="005E0229">
      <w:r>
        <w:separator/>
      </w:r>
    </w:p>
  </w:footnote>
  <w:footnote w:type="continuationSeparator" w:id="0">
    <w:p w14:paraId="5695BA72" w14:textId="77777777" w:rsidR="005E0229" w:rsidRDefault="005E0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B7F95" w14:textId="77777777" w:rsidR="003A1588" w:rsidRPr="003A1588" w:rsidRDefault="003A1588" w:rsidP="003A1588">
    <w:pPr>
      <w:pStyle w:val="Header"/>
      <w:ind w:left="-284"/>
      <w:jc w:val="both"/>
    </w:pPr>
    <w:r w:rsidRPr="003A1588">
      <w:t xml:space="preserve">Chapter 02 - </w:t>
    </w:r>
    <w:r w:rsidRPr="003A1588">
      <w:rPr>
        <w:color w:val="000000"/>
        <w:shd w:val="clear" w:color="auto" w:fill="FFFFFF"/>
      </w:rPr>
      <w:t>Consolidation of Financial Information</w:t>
    </w:r>
    <w:r w:rsidRPr="003A1588">
      <w:rPr>
        <w:rStyle w:val="apple-converted-space"/>
        <w:color w:val="000000"/>
        <w:shd w:val="clear" w:color="auto" w:fill="FFFFFF"/>
      </w:rPr>
      <w:t> </w:t>
    </w:r>
  </w:p>
  <w:p w14:paraId="7EC1DA20" w14:textId="77777777" w:rsidR="003A1588" w:rsidRDefault="003A15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1904C" w14:textId="01ACFF95" w:rsidR="003A1588" w:rsidRPr="003A1588" w:rsidRDefault="003A1588" w:rsidP="003A1588">
    <w:pPr>
      <w:pStyle w:val="Header"/>
      <w:ind w:left="-284"/>
      <w:jc w:val="both"/>
    </w:pPr>
    <w:r w:rsidRPr="003A1588">
      <w:t xml:space="preserve">Chapter 02 - </w:t>
    </w:r>
    <w:r w:rsidRPr="003A1588">
      <w:rPr>
        <w:color w:val="000000"/>
        <w:shd w:val="clear" w:color="auto" w:fill="FFFFFF"/>
      </w:rPr>
      <w:t>Consolidation of Financial Information</w:t>
    </w:r>
    <w:r w:rsidRPr="003A1588">
      <w:rPr>
        <w:rStyle w:val="apple-converted-space"/>
        <w:color w:val="000000"/>
        <w:shd w:val="clear" w:color="auto" w:fill="FFFFFF"/>
      </w:rPr>
      <w: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3A2C2" w14:textId="77777777" w:rsidR="003A1588" w:rsidRPr="003A1588" w:rsidRDefault="003A1588" w:rsidP="003A1588">
    <w:pPr>
      <w:pStyle w:val="Header"/>
      <w:ind w:left="-284"/>
      <w:jc w:val="both"/>
    </w:pPr>
    <w:r w:rsidRPr="003A1588">
      <w:t xml:space="preserve">Chapter 02 - </w:t>
    </w:r>
    <w:r w:rsidRPr="003A1588">
      <w:rPr>
        <w:color w:val="000000"/>
        <w:shd w:val="clear" w:color="auto" w:fill="FFFFFF"/>
      </w:rPr>
      <w:t>Consolidation of Financial Information</w:t>
    </w:r>
    <w:r w:rsidRPr="003A1588">
      <w:rPr>
        <w:rStyle w:val="apple-converted-space"/>
        <w:color w:val="000000"/>
        <w:shd w:val="clear" w:color="auto" w:fill="FFFFFF"/>
      </w:rPr>
      <w:t> </w:t>
    </w:r>
  </w:p>
  <w:p w14:paraId="79EFC849" w14:textId="77777777" w:rsidR="003A1588" w:rsidRDefault="003A15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BF42F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42DBC"/>
    <w:multiLevelType w:val="hybridMultilevel"/>
    <w:tmpl w:val="5D5ACA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834BE2"/>
    <w:multiLevelType w:val="hybridMultilevel"/>
    <w:tmpl w:val="E820AECE"/>
    <w:lvl w:ilvl="0" w:tplc="96C6D618">
      <w:start w:val="1"/>
      <w:numFmt w:val="lowerLetter"/>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3">
    <w:nsid w:val="065B786E"/>
    <w:multiLevelType w:val="hybridMultilevel"/>
    <w:tmpl w:val="B3C88D8C"/>
    <w:lvl w:ilvl="0" w:tplc="058C303E">
      <w:start w:val="1"/>
      <w:numFmt w:val="decimal"/>
      <w:lvlText w:val="%1.    "/>
      <w:legacy w:legacy="1" w:legacySpace="0" w:legacyIndent="576"/>
      <w:lvlJc w:val="right"/>
      <w:pPr>
        <w:ind w:left="576" w:hanging="576"/>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7B1FFA"/>
    <w:multiLevelType w:val="hybridMultilevel"/>
    <w:tmpl w:val="BE2C58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C87119"/>
    <w:multiLevelType w:val="hybridMultilevel"/>
    <w:tmpl w:val="4F8ABD0A"/>
    <w:lvl w:ilvl="0" w:tplc="35D0EDB8">
      <w:start w:val="1"/>
      <w:numFmt w:val="bullet"/>
      <w:lvlText w:val=""/>
      <w:lvlJc w:val="left"/>
      <w:pPr>
        <w:tabs>
          <w:tab w:val="num" w:pos="1098"/>
        </w:tabs>
        <w:ind w:left="1098" w:hanging="288"/>
      </w:pPr>
      <w:rPr>
        <w:rFonts w:ascii="Wingdings" w:hAnsi="Wingding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6">
    <w:nsid w:val="11941FBF"/>
    <w:multiLevelType w:val="hybridMultilevel"/>
    <w:tmpl w:val="D44CE2EA"/>
    <w:lvl w:ilvl="0" w:tplc="CEEE0D12">
      <w:start w:val="22"/>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CE3D5B"/>
    <w:multiLevelType w:val="hybridMultilevel"/>
    <w:tmpl w:val="055603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4FA71CD"/>
    <w:multiLevelType w:val="hybridMultilevel"/>
    <w:tmpl w:val="FD08E7DE"/>
    <w:lvl w:ilvl="0" w:tplc="B6A67B02">
      <w:start w:val="1"/>
      <w:numFmt w:val="lowerLetter"/>
      <w:lvlText w:val="%1."/>
      <w:lvlJc w:val="left"/>
      <w:pPr>
        <w:tabs>
          <w:tab w:val="num" w:pos="720"/>
        </w:tabs>
        <w:ind w:left="720" w:hanging="360"/>
      </w:pPr>
      <w:rPr>
        <w:rFonts w:hint="default"/>
      </w:rPr>
    </w:lvl>
    <w:lvl w:ilvl="1" w:tplc="B8CE4932">
      <w:start w:val="2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374DAE"/>
    <w:multiLevelType w:val="singleLevel"/>
    <w:tmpl w:val="058C303E"/>
    <w:lvl w:ilvl="0">
      <w:start w:val="1"/>
      <w:numFmt w:val="decimal"/>
      <w:lvlText w:val="%1.    "/>
      <w:legacy w:legacy="1" w:legacySpace="0" w:legacyIndent="576"/>
      <w:lvlJc w:val="right"/>
      <w:pPr>
        <w:ind w:left="576" w:hanging="576"/>
      </w:pPr>
    </w:lvl>
  </w:abstractNum>
  <w:abstractNum w:abstractNumId="10">
    <w:nsid w:val="25F021A5"/>
    <w:multiLevelType w:val="hybridMultilevel"/>
    <w:tmpl w:val="2766E2F6"/>
    <w:lvl w:ilvl="0" w:tplc="92789D04">
      <w:start w:val="2"/>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nsid w:val="278005C4"/>
    <w:multiLevelType w:val="hybridMultilevel"/>
    <w:tmpl w:val="A2DC42AC"/>
    <w:lvl w:ilvl="0" w:tplc="0944DBBE">
      <w:start w:val="1"/>
      <w:numFmt w:val="lowerLetter"/>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12">
    <w:nsid w:val="2C336E42"/>
    <w:multiLevelType w:val="hybridMultilevel"/>
    <w:tmpl w:val="39F268BC"/>
    <w:lvl w:ilvl="0" w:tplc="E7D8D92A">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7B7CCE"/>
    <w:multiLevelType w:val="hybridMultilevel"/>
    <w:tmpl w:val="8406490C"/>
    <w:lvl w:ilvl="0" w:tplc="E7D8D9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8F49C2"/>
    <w:multiLevelType w:val="hybridMultilevel"/>
    <w:tmpl w:val="DCE04208"/>
    <w:lvl w:ilvl="0" w:tplc="35D0EDB8">
      <w:start w:val="1"/>
      <w:numFmt w:val="bullet"/>
      <w:lvlText w:val=""/>
      <w:lvlJc w:val="left"/>
      <w:pPr>
        <w:tabs>
          <w:tab w:val="num" w:pos="288"/>
        </w:tabs>
        <w:ind w:left="288" w:hanging="288"/>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5A29F4"/>
    <w:multiLevelType w:val="hybridMultilevel"/>
    <w:tmpl w:val="A6AA449C"/>
    <w:lvl w:ilvl="0" w:tplc="349225D4">
      <w:start w:val="22"/>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482D68"/>
    <w:multiLevelType w:val="hybridMultilevel"/>
    <w:tmpl w:val="89841BC4"/>
    <w:lvl w:ilvl="0" w:tplc="EBCA5D3E">
      <w:start w:val="1"/>
      <w:numFmt w:val="bullet"/>
      <w:lvlText w:val=""/>
      <w:lvlJc w:val="left"/>
      <w:pPr>
        <w:tabs>
          <w:tab w:val="num" w:pos="1440"/>
        </w:tabs>
        <w:ind w:left="1440" w:hanging="360"/>
      </w:pPr>
      <w:rPr>
        <w:rFonts w:ascii="Wingdings" w:hAnsi="Wingdings" w:hint="default"/>
        <w:b w:val="0"/>
        <w:i w:val="0"/>
        <w:sz w:val="24"/>
      </w:rPr>
    </w:lvl>
    <w:lvl w:ilvl="1" w:tplc="92CC3344">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3C31511C"/>
    <w:multiLevelType w:val="hybridMultilevel"/>
    <w:tmpl w:val="70303D44"/>
    <w:lvl w:ilvl="0" w:tplc="2F9CF6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DF51E13"/>
    <w:multiLevelType w:val="hybridMultilevel"/>
    <w:tmpl w:val="0D3AC132"/>
    <w:lvl w:ilvl="0" w:tplc="35D0EDB8">
      <w:start w:val="1"/>
      <w:numFmt w:val="bullet"/>
      <w:lvlText w:val=""/>
      <w:lvlJc w:val="left"/>
      <w:pPr>
        <w:tabs>
          <w:tab w:val="num" w:pos="1098"/>
        </w:tabs>
        <w:ind w:left="1098" w:hanging="288"/>
      </w:pPr>
      <w:rPr>
        <w:rFonts w:ascii="Wingdings" w:hAnsi="Wingding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9">
    <w:nsid w:val="42975D0C"/>
    <w:multiLevelType w:val="hybridMultilevel"/>
    <w:tmpl w:val="D780DD3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431E1ED2"/>
    <w:multiLevelType w:val="hybridMultilevel"/>
    <w:tmpl w:val="42E26056"/>
    <w:lvl w:ilvl="0" w:tplc="35D0EDB8">
      <w:start w:val="1"/>
      <w:numFmt w:val="bullet"/>
      <w:lvlText w:val=""/>
      <w:lvlJc w:val="left"/>
      <w:pPr>
        <w:tabs>
          <w:tab w:val="num" w:pos="738"/>
        </w:tabs>
        <w:ind w:left="738" w:hanging="288"/>
      </w:pPr>
      <w:rPr>
        <w:rFonts w:ascii="Wingdings" w:hAnsi="Wingdings" w:hint="default"/>
        <w:sz w:val="24"/>
        <w:szCs w:val="24"/>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1">
    <w:nsid w:val="4FB809C8"/>
    <w:multiLevelType w:val="hybridMultilevel"/>
    <w:tmpl w:val="E780A810"/>
    <w:lvl w:ilvl="0" w:tplc="35D0EDB8">
      <w:start w:val="1"/>
      <w:numFmt w:val="bullet"/>
      <w:lvlText w:val=""/>
      <w:lvlJc w:val="left"/>
      <w:pPr>
        <w:tabs>
          <w:tab w:val="num" w:pos="738"/>
        </w:tabs>
        <w:ind w:left="738" w:hanging="288"/>
      </w:pPr>
      <w:rPr>
        <w:rFonts w:ascii="Wingdings" w:hAnsi="Wingdings" w:hint="default"/>
        <w:sz w:val="24"/>
        <w:szCs w:val="24"/>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2">
    <w:nsid w:val="54C8460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3">
    <w:nsid w:val="54F332F8"/>
    <w:multiLevelType w:val="hybridMultilevel"/>
    <w:tmpl w:val="207CAF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A675F89"/>
    <w:multiLevelType w:val="hybridMultilevel"/>
    <w:tmpl w:val="612C2AF4"/>
    <w:lvl w:ilvl="0" w:tplc="D6D06D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D317865"/>
    <w:multiLevelType w:val="hybridMultilevel"/>
    <w:tmpl w:val="04A216FE"/>
    <w:lvl w:ilvl="0" w:tplc="7CF673CE">
      <w:start w:val="1"/>
      <w:numFmt w:val="bullet"/>
      <w:lvlText w:val=""/>
      <w:lvlJc w:val="left"/>
      <w:pPr>
        <w:tabs>
          <w:tab w:val="num" w:pos="360"/>
        </w:tabs>
        <w:ind w:left="360" w:hanging="360"/>
      </w:pPr>
      <w:rPr>
        <w:rFonts w:ascii="Symbol" w:hAnsi="Symbo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5D927594"/>
    <w:multiLevelType w:val="hybridMultilevel"/>
    <w:tmpl w:val="33021C88"/>
    <w:lvl w:ilvl="0" w:tplc="46B03308">
      <w:start w:val="22"/>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EAD4C71"/>
    <w:multiLevelType w:val="hybridMultilevel"/>
    <w:tmpl w:val="7F02D8A6"/>
    <w:lvl w:ilvl="0" w:tplc="CEEE0D12">
      <w:start w:val="22"/>
      <w:numFmt w:val="decimal"/>
      <w:lvlText w:val="%1."/>
      <w:lvlJc w:val="left"/>
      <w:pPr>
        <w:tabs>
          <w:tab w:val="num" w:pos="1185"/>
        </w:tabs>
        <w:ind w:left="1185" w:hanging="4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607955AF"/>
    <w:multiLevelType w:val="hybridMultilevel"/>
    <w:tmpl w:val="C1B03818"/>
    <w:lvl w:ilvl="0" w:tplc="E7D8D92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615E269E"/>
    <w:multiLevelType w:val="hybridMultilevel"/>
    <w:tmpl w:val="134C9A34"/>
    <w:lvl w:ilvl="0" w:tplc="533A59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C141CA2"/>
    <w:multiLevelType w:val="hybridMultilevel"/>
    <w:tmpl w:val="061A501C"/>
    <w:lvl w:ilvl="0" w:tplc="03B44AFC">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1">
    <w:nsid w:val="6CA00872"/>
    <w:multiLevelType w:val="hybridMultilevel"/>
    <w:tmpl w:val="D9760AE6"/>
    <w:lvl w:ilvl="0" w:tplc="E7D8D9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076A32"/>
    <w:multiLevelType w:val="hybridMultilevel"/>
    <w:tmpl w:val="A49C5C74"/>
    <w:lvl w:ilvl="0" w:tplc="7C38ED98">
      <w:start w:val="23"/>
      <w:numFmt w:val="decimal"/>
      <w:lvlText w:val="%1."/>
      <w:lvlJc w:val="left"/>
      <w:pPr>
        <w:tabs>
          <w:tab w:val="num" w:pos="810"/>
        </w:tabs>
        <w:ind w:left="810" w:hanging="45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6A4ED3"/>
    <w:multiLevelType w:val="hybridMultilevel"/>
    <w:tmpl w:val="5D0CF074"/>
    <w:lvl w:ilvl="0" w:tplc="DB7CAC48">
      <w:start w:val="1"/>
      <w:numFmt w:val="bullet"/>
      <w:lvlText w:val=""/>
      <w:lvlJc w:val="left"/>
      <w:pPr>
        <w:tabs>
          <w:tab w:val="num" w:pos="810"/>
        </w:tabs>
        <w:ind w:left="810" w:hanging="360"/>
      </w:pPr>
      <w:rPr>
        <w:rFonts w:ascii="Wingdings" w:hAnsi="Wingdings" w:hint="default"/>
        <w:sz w:val="22"/>
        <w:szCs w:val="22"/>
      </w:rPr>
    </w:lvl>
    <w:lvl w:ilvl="1" w:tplc="04090003" w:tentative="1">
      <w:start w:val="1"/>
      <w:numFmt w:val="bullet"/>
      <w:lvlText w:val="o"/>
      <w:lvlJc w:val="left"/>
      <w:pPr>
        <w:tabs>
          <w:tab w:val="num" w:pos="630"/>
        </w:tabs>
        <w:ind w:left="630" w:hanging="360"/>
      </w:pPr>
      <w:rPr>
        <w:rFonts w:ascii="Courier New" w:hAnsi="Courier New" w:cs="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cs="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cs="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34">
    <w:nsid w:val="742B74B7"/>
    <w:multiLevelType w:val="hybridMultilevel"/>
    <w:tmpl w:val="7BD89A8E"/>
    <w:lvl w:ilvl="0" w:tplc="C0368F4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748B4767"/>
    <w:multiLevelType w:val="hybridMultilevel"/>
    <w:tmpl w:val="3188B476"/>
    <w:lvl w:ilvl="0" w:tplc="9E18A6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8DA0A76"/>
    <w:multiLevelType w:val="hybridMultilevel"/>
    <w:tmpl w:val="2048F22A"/>
    <w:lvl w:ilvl="0" w:tplc="35D0EDB8">
      <w:start w:val="1"/>
      <w:numFmt w:val="bullet"/>
      <w:lvlText w:val=""/>
      <w:lvlJc w:val="left"/>
      <w:pPr>
        <w:tabs>
          <w:tab w:val="num" w:pos="1728"/>
        </w:tabs>
        <w:ind w:left="1728" w:hanging="288"/>
      </w:pPr>
      <w:rPr>
        <w:rFonts w:ascii="Wingdings" w:hAnsi="Wingdings" w:hint="default"/>
        <w:sz w:val="24"/>
        <w:szCs w:val="24"/>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nsid w:val="7BA66568"/>
    <w:multiLevelType w:val="hybridMultilevel"/>
    <w:tmpl w:val="451A88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D8659BA"/>
    <w:multiLevelType w:val="multilevel"/>
    <w:tmpl w:val="79B2081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39">
    <w:nsid w:val="7FCD1FC3"/>
    <w:multiLevelType w:val="hybridMultilevel"/>
    <w:tmpl w:val="821CFAB4"/>
    <w:lvl w:ilvl="0" w:tplc="0409000F">
      <w:start w:val="1"/>
      <w:numFmt w:val="decimal"/>
      <w:lvlText w:val="%1."/>
      <w:lvlJc w:val="left"/>
      <w:pPr>
        <w:tabs>
          <w:tab w:val="num" w:pos="720"/>
        </w:tabs>
        <w:ind w:left="720" w:hanging="360"/>
      </w:pPr>
      <w:rPr>
        <w:rFonts w:hint="default"/>
      </w:rPr>
    </w:lvl>
    <w:lvl w:ilvl="1" w:tplc="671069A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2"/>
  </w:num>
  <w:num w:numId="3">
    <w:abstractNumId w:val="39"/>
  </w:num>
  <w:num w:numId="4">
    <w:abstractNumId w:val="16"/>
  </w:num>
  <w:num w:numId="5">
    <w:abstractNumId w:val="1"/>
  </w:num>
  <w:num w:numId="6">
    <w:abstractNumId w:val="4"/>
  </w:num>
  <w:num w:numId="7">
    <w:abstractNumId w:val="36"/>
  </w:num>
  <w:num w:numId="8">
    <w:abstractNumId w:val="28"/>
  </w:num>
  <w:num w:numId="9">
    <w:abstractNumId w:val="12"/>
  </w:num>
  <w:num w:numId="10">
    <w:abstractNumId w:val="3"/>
  </w:num>
  <w:num w:numId="11">
    <w:abstractNumId w:val="2"/>
  </w:num>
  <w:num w:numId="12">
    <w:abstractNumId w:val="20"/>
  </w:num>
  <w:num w:numId="13">
    <w:abstractNumId w:val="15"/>
  </w:num>
  <w:num w:numId="14">
    <w:abstractNumId w:val="26"/>
  </w:num>
  <w:num w:numId="15">
    <w:abstractNumId w:val="6"/>
  </w:num>
  <w:num w:numId="16">
    <w:abstractNumId w:val="27"/>
  </w:num>
  <w:num w:numId="17">
    <w:abstractNumId w:val="11"/>
  </w:num>
  <w:num w:numId="18">
    <w:abstractNumId w:val="5"/>
  </w:num>
  <w:num w:numId="19">
    <w:abstractNumId w:val="21"/>
  </w:num>
  <w:num w:numId="20">
    <w:abstractNumId w:val="14"/>
  </w:num>
  <w:num w:numId="21">
    <w:abstractNumId w:val="18"/>
  </w:num>
  <w:num w:numId="22">
    <w:abstractNumId w:val="8"/>
  </w:num>
  <w:num w:numId="23">
    <w:abstractNumId w:val="34"/>
  </w:num>
  <w:num w:numId="24">
    <w:abstractNumId w:val="10"/>
  </w:num>
  <w:num w:numId="25">
    <w:abstractNumId w:val="19"/>
  </w:num>
  <w:num w:numId="26">
    <w:abstractNumId w:val="33"/>
  </w:num>
  <w:num w:numId="27">
    <w:abstractNumId w:val="32"/>
  </w:num>
  <w:num w:numId="28">
    <w:abstractNumId w:val="29"/>
  </w:num>
  <w:num w:numId="29">
    <w:abstractNumId w:val="25"/>
  </w:num>
  <w:num w:numId="30">
    <w:abstractNumId w:val="24"/>
  </w:num>
  <w:num w:numId="31">
    <w:abstractNumId w:val="38"/>
  </w:num>
  <w:num w:numId="32">
    <w:abstractNumId w:val="13"/>
  </w:num>
  <w:num w:numId="33">
    <w:abstractNumId w:val="31"/>
  </w:num>
  <w:num w:numId="34">
    <w:abstractNumId w:val="7"/>
  </w:num>
  <w:num w:numId="35">
    <w:abstractNumId w:val="30"/>
  </w:num>
  <w:num w:numId="36">
    <w:abstractNumId w:val="37"/>
  </w:num>
  <w:num w:numId="37">
    <w:abstractNumId w:val="23"/>
  </w:num>
  <w:num w:numId="38">
    <w:abstractNumId w:val="17"/>
  </w:num>
  <w:num w:numId="39">
    <w:abstractNumId w:val="35"/>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E0D"/>
    <w:rsid w:val="000055B5"/>
    <w:rsid w:val="00020A86"/>
    <w:rsid w:val="00045024"/>
    <w:rsid w:val="00051189"/>
    <w:rsid w:val="00070264"/>
    <w:rsid w:val="00080C86"/>
    <w:rsid w:val="000904A7"/>
    <w:rsid w:val="00093B0D"/>
    <w:rsid w:val="000945DD"/>
    <w:rsid w:val="00095215"/>
    <w:rsid w:val="00095AE5"/>
    <w:rsid w:val="00097EF1"/>
    <w:rsid w:val="000A1F90"/>
    <w:rsid w:val="000A34E3"/>
    <w:rsid w:val="000A73EF"/>
    <w:rsid w:val="000B1F97"/>
    <w:rsid w:val="000B7544"/>
    <w:rsid w:val="000D31E4"/>
    <w:rsid w:val="000D3245"/>
    <w:rsid w:val="000D49D1"/>
    <w:rsid w:val="000D787B"/>
    <w:rsid w:val="000E5D46"/>
    <w:rsid w:val="000E72A4"/>
    <w:rsid w:val="000F1678"/>
    <w:rsid w:val="000F5F25"/>
    <w:rsid w:val="000F6E67"/>
    <w:rsid w:val="000F7A85"/>
    <w:rsid w:val="00100534"/>
    <w:rsid w:val="001015A5"/>
    <w:rsid w:val="0011056C"/>
    <w:rsid w:val="00110729"/>
    <w:rsid w:val="00112253"/>
    <w:rsid w:val="0011744F"/>
    <w:rsid w:val="00124544"/>
    <w:rsid w:val="0012459E"/>
    <w:rsid w:val="001248B6"/>
    <w:rsid w:val="00132F0A"/>
    <w:rsid w:val="00133C99"/>
    <w:rsid w:val="001408BB"/>
    <w:rsid w:val="001425FE"/>
    <w:rsid w:val="0015484D"/>
    <w:rsid w:val="00156FA5"/>
    <w:rsid w:val="00161288"/>
    <w:rsid w:val="001628BD"/>
    <w:rsid w:val="00171C02"/>
    <w:rsid w:val="0017311A"/>
    <w:rsid w:val="00177A6C"/>
    <w:rsid w:val="00191E0A"/>
    <w:rsid w:val="00193B2D"/>
    <w:rsid w:val="00195731"/>
    <w:rsid w:val="00195ABF"/>
    <w:rsid w:val="001A1288"/>
    <w:rsid w:val="001A2CA0"/>
    <w:rsid w:val="001A2FA3"/>
    <w:rsid w:val="001A6735"/>
    <w:rsid w:val="001A7067"/>
    <w:rsid w:val="001B0E5E"/>
    <w:rsid w:val="001B4252"/>
    <w:rsid w:val="001B4C22"/>
    <w:rsid w:val="001B60AE"/>
    <w:rsid w:val="001C7092"/>
    <w:rsid w:val="001C740F"/>
    <w:rsid w:val="001D08A0"/>
    <w:rsid w:val="001D34E4"/>
    <w:rsid w:val="001E169E"/>
    <w:rsid w:val="001E19C4"/>
    <w:rsid w:val="001E2664"/>
    <w:rsid w:val="001E3F52"/>
    <w:rsid w:val="00200749"/>
    <w:rsid w:val="00201DCE"/>
    <w:rsid w:val="00202676"/>
    <w:rsid w:val="002036A0"/>
    <w:rsid w:val="0020625D"/>
    <w:rsid w:val="00216EB4"/>
    <w:rsid w:val="00223663"/>
    <w:rsid w:val="002260DA"/>
    <w:rsid w:val="00231415"/>
    <w:rsid w:val="00234B67"/>
    <w:rsid w:val="002413A8"/>
    <w:rsid w:val="00247891"/>
    <w:rsid w:val="002500D0"/>
    <w:rsid w:val="0025165E"/>
    <w:rsid w:val="00255680"/>
    <w:rsid w:val="0026103E"/>
    <w:rsid w:val="0028483E"/>
    <w:rsid w:val="00286B9B"/>
    <w:rsid w:val="002919EF"/>
    <w:rsid w:val="00291DC6"/>
    <w:rsid w:val="002934D5"/>
    <w:rsid w:val="002A005E"/>
    <w:rsid w:val="002A6972"/>
    <w:rsid w:val="002A72D7"/>
    <w:rsid w:val="002A7D5E"/>
    <w:rsid w:val="002C0F15"/>
    <w:rsid w:val="002C601F"/>
    <w:rsid w:val="002C6734"/>
    <w:rsid w:val="002D1022"/>
    <w:rsid w:val="002D6976"/>
    <w:rsid w:val="002E0AA6"/>
    <w:rsid w:val="002F399A"/>
    <w:rsid w:val="002F4FF1"/>
    <w:rsid w:val="00307D1D"/>
    <w:rsid w:val="003118A3"/>
    <w:rsid w:val="00314CE0"/>
    <w:rsid w:val="00317DEA"/>
    <w:rsid w:val="00320E40"/>
    <w:rsid w:val="00325AB9"/>
    <w:rsid w:val="00327AB6"/>
    <w:rsid w:val="00333D6F"/>
    <w:rsid w:val="00334EF2"/>
    <w:rsid w:val="003367B3"/>
    <w:rsid w:val="00364826"/>
    <w:rsid w:val="003729BD"/>
    <w:rsid w:val="00373D04"/>
    <w:rsid w:val="003762C6"/>
    <w:rsid w:val="003770AD"/>
    <w:rsid w:val="003903D5"/>
    <w:rsid w:val="00390F23"/>
    <w:rsid w:val="003920C0"/>
    <w:rsid w:val="00395629"/>
    <w:rsid w:val="003A1588"/>
    <w:rsid w:val="003A1D3D"/>
    <w:rsid w:val="003A7E3F"/>
    <w:rsid w:val="003B5EC1"/>
    <w:rsid w:val="003C0117"/>
    <w:rsid w:val="003C1F4D"/>
    <w:rsid w:val="003C2AFB"/>
    <w:rsid w:val="003C2BB7"/>
    <w:rsid w:val="003C4E59"/>
    <w:rsid w:val="003D1574"/>
    <w:rsid w:val="003E685F"/>
    <w:rsid w:val="003F1D03"/>
    <w:rsid w:val="00403BEB"/>
    <w:rsid w:val="00411E29"/>
    <w:rsid w:val="00422287"/>
    <w:rsid w:val="0042345C"/>
    <w:rsid w:val="00425ADF"/>
    <w:rsid w:val="00473B81"/>
    <w:rsid w:val="004762AD"/>
    <w:rsid w:val="0048242F"/>
    <w:rsid w:val="0049616E"/>
    <w:rsid w:val="004A2C42"/>
    <w:rsid w:val="004A449F"/>
    <w:rsid w:val="004A51C3"/>
    <w:rsid w:val="004A5313"/>
    <w:rsid w:val="004B47AC"/>
    <w:rsid w:val="004C48C0"/>
    <w:rsid w:val="004C68C3"/>
    <w:rsid w:val="004C747A"/>
    <w:rsid w:val="004C7D15"/>
    <w:rsid w:val="004D110D"/>
    <w:rsid w:val="004D296E"/>
    <w:rsid w:val="004D40D6"/>
    <w:rsid w:val="004D6703"/>
    <w:rsid w:val="004E2625"/>
    <w:rsid w:val="004E4A71"/>
    <w:rsid w:val="004E510B"/>
    <w:rsid w:val="004E68E3"/>
    <w:rsid w:val="004F09E0"/>
    <w:rsid w:val="004F7A43"/>
    <w:rsid w:val="004F7C85"/>
    <w:rsid w:val="00505260"/>
    <w:rsid w:val="00511014"/>
    <w:rsid w:val="0052270C"/>
    <w:rsid w:val="00531BF2"/>
    <w:rsid w:val="00542831"/>
    <w:rsid w:val="0054582A"/>
    <w:rsid w:val="0054597D"/>
    <w:rsid w:val="00545CAE"/>
    <w:rsid w:val="005665B6"/>
    <w:rsid w:val="00570C3C"/>
    <w:rsid w:val="00573400"/>
    <w:rsid w:val="005A4E8C"/>
    <w:rsid w:val="005C2D41"/>
    <w:rsid w:val="005C55B9"/>
    <w:rsid w:val="005C6599"/>
    <w:rsid w:val="005D6AEA"/>
    <w:rsid w:val="005D6DB0"/>
    <w:rsid w:val="005E0007"/>
    <w:rsid w:val="005E0229"/>
    <w:rsid w:val="005E4CF8"/>
    <w:rsid w:val="005F05D5"/>
    <w:rsid w:val="005F1DE4"/>
    <w:rsid w:val="005F535D"/>
    <w:rsid w:val="006020BC"/>
    <w:rsid w:val="006159D8"/>
    <w:rsid w:val="006213F2"/>
    <w:rsid w:val="00626FA4"/>
    <w:rsid w:val="00635405"/>
    <w:rsid w:val="00646ECD"/>
    <w:rsid w:val="00660AC6"/>
    <w:rsid w:val="00675B40"/>
    <w:rsid w:val="00681C2C"/>
    <w:rsid w:val="006930AA"/>
    <w:rsid w:val="00695EB4"/>
    <w:rsid w:val="006A03D8"/>
    <w:rsid w:val="006A37BA"/>
    <w:rsid w:val="006A7677"/>
    <w:rsid w:val="006B153C"/>
    <w:rsid w:val="006B4EFC"/>
    <w:rsid w:val="006C36F5"/>
    <w:rsid w:val="006C3935"/>
    <w:rsid w:val="006C5F38"/>
    <w:rsid w:val="006C6F42"/>
    <w:rsid w:val="006E2EB8"/>
    <w:rsid w:val="006E5448"/>
    <w:rsid w:val="006F468E"/>
    <w:rsid w:val="006F6300"/>
    <w:rsid w:val="007156C7"/>
    <w:rsid w:val="00726520"/>
    <w:rsid w:val="007305FF"/>
    <w:rsid w:val="00741439"/>
    <w:rsid w:val="00742C7B"/>
    <w:rsid w:val="007473F2"/>
    <w:rsid w:val="007567E8"/>
    <w:rsid w:val="00762BD4"/>
    <w:rsid w:val="0076579F"/>
    <w:rsid w:val="00767BF7"/>
    <w:rsid w:val="0077420A"/>
    <w:rsid w:val="007742C8"/>
    <w:rsid w:val="00780014"/>
    <w:rsid w:val="007821F8"/>
    <w:rsid w:val="007853FC"/>
    <w:rsid w:val="0078665F"/>
    <w:rsid w:val="00790B6A"/>
    <w:rsid w:val="007B37C7"/>
    <w:rsid w:val="007B60DC"/>
    <w:rsid w:val="007C668E"/>
    <w:rsid w:val="007C73FE"/>
    <w:rsid w:val="007D6F77"/>
    <w:rsid w:val="007E0A09"/>
    <w:rsid w:val="007E69B3"/>
    <w:rsid w:val="007F070C"/>
    <w:rsid w:val="007F2753"/>
    <w:rsid w:val="007F5548"/>
    <w:rsid w:val="00802139"/>
    <w:rsid w:val="00803E15"/>
    <w:rsid w:val="00805D65"/>
    <w:rsid w:val="008063E2"/>
    <w:rsid w:val="008120CA"/>
    <w:rsid w:val="00816696"/>
    <w:rsid w:val="0082371D"/>
    <w:rsid w:val="00836270"/>
    <w:rsid w:val="00842BDB"/>
    <w:rsid w:val="008453E8"/>
    <w:rsid w:val="008518C2"/>
    <w:rsid w:val="00863948"/>
    <w:rsid w:val="00866D49"/>
    <w:rsid w:val="008725E3"/>
    <w:rsid w:val="00872CA3"/>
    <w:rsid w:val="00880A58"/>
    <w:rsid w:val="00882F8A"/>
    <w:rsid w:val="00890A39"/>
    <w:rsid w:val="008A2CCD"/>
    <w:rsid w:val="008B25A8"/>
    <w:rsid w:val="008B2951"/>
    <w:rsid w:val="008C6574"/>
    <w:rsid w:val="008C668E"/>
    <w:rsid w:val="008D1B8E"/>
    <w:rsid w:val="008D23C5"/>
    <w:rsid w:val="008D3846"/>
    <w:rsid w:val="008E1B04"/>
    <w:rsid w:val="008E7FE1"/>
    <w:rsid w:val="008F18C9"/>
    <w:rsid w:val="0090095D"/>
    <w:rsid w:val="00901EEF"/>
    <w:rsid w:val="009038FC"/>
    <w:rsid w:val="00904532"/>
    <w:rsid w:val="0090658F"/>
    <w:rsid w:val="00912B00"/>
    <w:rsid w:val="009142DF"/>
    <w:rsid w:val="00920753"/>
    <w:rsid w:val="00927485"/>
    <w:rsid w:val="00934887"/>
    <w:rsid w:val="00934889"/>
    <w:rsid w:val="009350DD"/>
    <w:rsid w:val="00942966"/>
    <w:rsid w:val="00943629"/>
    <w:rsid w:val="009438BF"/>
    <w:rsid w:val="00943905"/>
    <w:rsid w:val="009464FB"/>
    <w:rsid w:val="00960849"/>
    <w:rsid w:val="009611AC"/>
    <w:rsid w:val="00962078"/>
    <w:rsid w:val="00966F82"/>
    <w:rsid w:val="0097213E"/>
    <w:rsid w:val="009918C6"/>
    <w:rsid w:val="009A0F3C"/>
    <w:rsid w:val="009B1010"/>
    <w:rsid w:val="009B67E0"/>
    <w:rsid w:val="009D01E4"/>
    <w:rsid w:val="009D115C"/>
    <w:rsid w:val="009D5DD1"/>
    <w:rsid w:val="009E138E"/>
    <w:rsid w:val="009E7A91"/>
    <w:rsid w:val="009F6A6F"/>
    <w:rsid w:val="00A009F0"/>
    <w:rsid w:val="00A00FF5"/>
    <w:rsid w:val="00A06AC9"/>
    <w:rsid w:val="00A150DA"/>
    <w:rsid w:val="00A24EB3"/>
    <w:rsid w:val="00A33E20"/>
    <w:rsid w:val="00A41C00"/>
    <w:rsid w:val="00A447D5"/>
    <w:rsid w:val="00A52EF4"/>
    <w:rsid w:val="00A5497D"/>
    <w:rsid w:val="00A553AF"/>
    <w:rsid w:val="00A574DF"/>
    <w:rsid w:val="00A600EF"/>
    <w:rsid w:val="00A647D7"/>
    <w:rsid w:val="00A84010"/>
    <w:rsid w:val="00AA6135"/>
    <w:rsid w:val="00AB1746"/>
    <w:rsid w:val="00AB3E84"/>
    <w:rsid w:val="00AB70A4"/>
    <w:rsid w:val="00AB78EE"/>
    <w:rsid w:val="00AC0FD1"/>
    <w:rsid w:val="00AC5E12"/>
    <w:rsid w:val="00AD6517"/>
    <w:rsid w:val="00AF0425"/>
    <w:rsid w:val="00AF12E9"/>
    <w:rsid w:val="00AF6D1E"/>
    <w:rsid w:val="00B06549"/>
    <w:rsid w:val="00B12471"/>
    <w:rsid w:val="00B13CA7"/>
    <w:rsid w:val="00B14662"/>
    <w:rsid w:val="00B25D6A"/>
    <w:rsid w:val="00B357BF"/>
    <w:rsid w:val="00B40069"/>
    <w:rsid w:val="00B4145F"/>
    <w:rsid w:val="00B4380F"/>
    <w:rsid w:val="00B50339"/>
    <w:rsid w:val="00B61CC0"/>
    <w:rsid w:val="00B652DE"/>
    <w:rsid w:val="00B718B5"/>
    <w:rsid w:val="00B753F1"/>
    <w:rsid w:val="00B83154"/>
    <w:rsid w:val="00B91319"/>
    <w:rsid w:val="00B91844"/>
    <w:rsid w:val="00B91E91"/>
    <w:rsid w:val="00B949EB"/>
    <w:rsid w:val="00B95E6A"/>
    <w:rsid w:val="00BB05D4"/>
    <w:rsid w:val="00BB1C41"/>
    <w:rsid w:val="00BB52D2"/>
    <w:rsid w:val="00BC27E3"/>
    <w:rsid w:val="00BC3A34"/>
    <w:rsid w:val="00BD3A9A"/>
    <w:rsid w:val="00BD7AEB"/>
    <w:rsid w:val="00BE5639"/>
    <w:rsid w:val="00BE7BBB"/>
    <w:rsid w:val="00BF0B49"/>
    <w:rsid w:val="00BF0D25"/>
    <w:rsid w:val="00C3136C"/>
    <w:rsid w:val="00C327CF"/>
    <w:rsid w:val="00C403BA"/>
    <w:rsid w:val="00C56CD6"/>
    <w:rsid w:val="00C63982"/>
    <w:rsid w:val="00C6754E"/>
    <w:rsid w:val="00C70EF3"/>
    <w:rsid w:val="00C722ED"/>
    <w:rsid w:val="00C748C6"/>
    <w:rsid w:val="00C74CB7"/>
    <w:rsid w:val="00C83291"/>
    <w:rsid w:val="00C868BF"/>
    <w:rsid w:val="00C90CE6"/>
    <w:rsid w:val="00C91C7E"/>
    <w:rsid w:val="00CA034C"/>
    <w:rsid w:val="00CA0433"/>
    <w:rsid w:val="00CA644A"/>
    <w:rsid w:val="00CB09F7"/>
    <w:rsid w:val="00CB1B44"/>
    <w:rsid w:val="00CB2D8B"/>
    <w:rsid w:val="00CB3A08"/>
    <w:rsid w:val="00CD169C"/>
    <w:rsid w:val="00CE4442"/>
    <w:rsid w:val="00CE5C16"/>
    <w:rsid w:val="00CF0888"/>
    <w:rsid w:val="00CF1098"/>
    <w:rsid w:val="00D01940"/>
    <w:rsid w:val="00D06F5B"/>
    <w:rsid w:val="00D06FD1"/>
    <w:rsid w:val="00D112A4"/>
    <w:rsid w:val="00D168CD"/>
    <w:rsid w:val="00D17A66"/>
    <w:rsid w:val="00D20D9E"/>
    <w:rsid w:val="00D4072A"/>
    <w:rsid w:val="00D42422"/>
    <w:rsid w:val="00D46D1D"/>
    <w:rsid w:val="00D517EF"/>
    <w:rsid w:val="00D54F03"/>
    <w:rsid w:val="00D55680"/>
    <w:rsid w:val="00D86322"/>
    <w:rsid w:val="00D90784"/>
    <w:rsid w:val="00D92D78"/>
    <w:rsid w:val="00DC30C5"/>
    <w:rsid w:val="00DC32B4"/>
    <w:rsid w:val="00DD03C7"/>
    <w:rsid w:val="00DD15DF"/>
    <w:rsid w:val="00DD7FC7"/>
    <w:rsid w:val="00DE2821"/>
    <w:rsid w:val="00DF0B26"/>
    <w:rsid w:val="00DF5B8C"/>
    <w:rsid w:val="00E0347C"/>
    <w:rsid w:val="00E06C65"/>
    <w:rsid w:val="00E1568F"/>
    <w:rsid w:val="00E21D4E"/>
    <w:rsid w:val="00E24E0D"/>
    <w:rsid w:val="00E25EFB"/>
    <w:rsid w:val="00E4541C"/>
    <w:rsid w:val="00E4798F"/>
    <w:rsid w:val="00E87C05"/>
    <w:rsid w:val="00ED6DCC"/>
    <w:rsid w:val="00EE0046"/>
    <w:rsid w:val="00EE1AB7"/>
    <w:rsid w:val="00EE5D3D"/>
    <w:rsid w:val="00EE6616"/>
    <w:rsid w:val="00EF38B1"/>
    <w:rsid w:val="00EF4BD6"/>
    <w:rsid w:val="00F05F9C"/>
    <w:rsid w:val="00F107E7"/>
    <w:rsid w:val="00F10ACE"/>
    <w:rsid w:val="00F10CDC"/>
    <w:rsid w:val="00F22EFB"/>
    <w:rsid w:val="00F27540"/>
    <w:rsid w:val="00F32369"/>
    <w:rsid w:val="00F45D52"/>
    <w:rsid w:val="00F5209C"/>
    <w:rsid w:val="00F571B7"/>
    <w:rsid w:val="00F62CC0"/>
    <w:rsid w:val="00F652D0"/>
    <w:rsid w:val="00F721EB"/>
    <w:rsid w:val="00F73B9A"/>
    <w:rsid w:val="00F74326"/>
    <w:rsid w:val="00F754C5"/>
    <w:rsid w:val="00F758AF"/>
    <w:rsid w:val="00F776C3"/>
    <w:rsid w:val="00F92D67"/>
    <w:rsid w:val="00FC2E14"/>
    <w:rsid w:val="00FC3F78"/>
    <w:rsid w:val="00FC5FA2"/>
    <w:rsid w:val="00FC7767"/>
    <w:rsid w:val="00FD775B"/>
    <w:rsid w:val="00FF0FA3"/>
    <w:rsid w:val="00FF2D3A"/>
    <w:rsid w:val="00FF3AC0"/>
    <w:rsid w:val="00FF4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13146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ind w:left="1440"/>
    </w:pPr>
    <w:rPr>
      <w:sz w:val="22"/>
    </w:rPr>
  </w:style>
  <w:style w:type="paragraph" w:styleId="Heading1">
    <w:name w:val="heading 1"/>
    <w:next w:val="BodyText"/>
    <w:qFormat/>
    <w:pPr>
      <w:keepNext/>
      <w:spacing w:before="120" w:after="120"/>
      <w:ind w:left="144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ind w:left="144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ind w:left="1440"/>
      <w:jc w:val="both"/>
    </w:pPr>
    <w:rPr>
      <w:sz w:val="22"/>
    </w:rPr>
  </w:style>
  <w:style w:type="paragraph" w:styleId="Header">
    <w:name w:val="header"/>
    <w:pPr>
      <w:tabs>
        <w:tab w:val="center" w:pos="4320"/>
        <w:tab w:val="right" w:pos="8640"/>
      </w:tabs>
      <w:ind w:left="144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customStyle="1" w:styleId="chaptertitle">
    <w:name w:val="chapter title"/>
    <w:next w:val="Heading1"/>
    <w:pPr>
      <w:spacing w:after="480"/>
      <w:ind w:left="1440"/>
      <w:jc w:val="right"/>
    </w:pPr>
    <w:rPr>
      <w:rFonts w:ascii="Arial" w:hAnsi="Arial"/>
      <w:b/>
      <w:caps/>
      <w:sz w:val="32"/>
    </w:rPr>
  </w:style>
  <w:style w:type="paragraph" w:styleId="ListNumber">
    <w:name w:val="List Number"/>
    <w:pPr>
      <w:spacing w:after="120"/>
      <w:ind w:left="576" w:hanging="576"/>
    </w:pPr>
    <w:rPr>
      <w:sz w:val="22"/>
    </w:rPr>
  </w:style>
  <w:style w:type="paragraph" w:styleId="ListBullet2">
    <w:name w:val="List Bullet 2"/>
    <w:pPr>
      <w:spacing w:before="60" w:after="120"/>
      <w:ind w:left="720" w:hanging="360"/>
    </w:pPr>
    <w:rPr>
      <w:sz w:val="22"/>
    </w:rPr>
  </w:style>
  <w:style w:type="paragraph" w:styleId="ListNumber2">
    <w:name w:val="List Number 2"/>
    <w:pPr>
      <w:spacing w:before="60" w:after="120"/>
      <w:ind w:left="936" w:hanging="360"/>
    </w:pPr>
  </w:style>
  <w:style w:type="paragraph" w:styleId="ListContinue">
    <w:name w:val="List Continue"/>
    <w:pPr>
      <w:spacing w:before="60" w:after="120"/>
      <w:ind w:left="360"/>
    </w:pPr>
  </w:style>
  <w:style w:type="paragraph" w:styleId="Footer">
    <w:name w:val="footer"/>
    <w:link w:val="FooterChar"/>
    <w:pPr>
      <w:tabs>
        <w:tab w:val="center" w:pos="4320"/>
        <w:tab w:val="right" w:pos="8640"/>
      </w:tabs>
      <w:ind w:left="1440"/>
      <w:jc w:val="center"/>
    </w:pPr>
  </w:style>
  <w:style w:type="paragraph" w:customStyle="1" w:styleId="Equation2a">
    <w:name w:val="Equation2a"/>
    <w:basedOn w:val="Equation2"/>
    <w:pPr>
      <w:tabs>
        <w:tab w:val="left" w:pos="72"/>
      </w:tabs>
      <w:ind w:left="2880"/>
    </w:pPr>
  </w:style>
  <w:style w:type="paragraph" w:customStyle="1" w:styleId="Equation2">
    <w:name w:val="Equation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ind w:left="1440"/>
    </w:pPr>
  </w:style>
  <w:style w:type="paragraph" w:customStyle="1" w:styleId="Misc">
    <w:name w:val="Misc"/>
    <w:pPr>
      <w:keepLines/>
      <w:ind w:left="1440"/>
    </w:pPr>
  </w:style>
  <w:style w:type="paragraph" w:customStyle="1" w:styleId="Table">
    <w:name w:val="Table"/>
    <w:aliases w:val="Financial"/>
    <w:pPr>
      <w:keepLines/>
      <w:tabs>
        <w:tab w:val="left" w:pos="288"/>
        <w:tab w:val="left" w:pos="576"/>
        <w:tab w:val="left" w:pos="864"/>
        <w:tab w:val="left" w:pos="1152"/>
        <w:tab w:val="left" w:pos="1440"/>
      </w:tabs>
      <w:ind w:left="1440"/>
    </w:pPr>
  </w:style>
  <w:style w:type="paragraph" w:customStyle="1" w:styleId="TableBody">
    <w:name w:val="Table Body"/>
    <w:pPr>
      <w:keepNext/>
      <w:ind w:left="1440"/>
    </w:pPr>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ind w:left="144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ind w:left="144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ind w:firstLine="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pPr>
      <w:ind w:left="1080" w:hanging="360"/>
    </w:p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character" w:styleId="PageNumber">
    <w:name w:val="page number"/>
    <w:basedOn w:val="DefaultParagraphFont"/>
  </w:style>
  <w:style w:type="paragraph" w:customStyle="1" w:styleId="bodytect">
    <w:name w:val="body tect"/>
    <w:basedOn w:val="Normal"/>
    <w:rPr>
      <w:rFonts w:ascii="Arial" w:hAnsi="Arial"/>
    </w:rPr>
  </w:style>
  <w:style w:type="paragraph" w:styleId="CommentText">
    <w:name w:val="annotation text"/>
    <w:basedOn w:val="Normal"/>
    <w:semiHidden/>
    <w:pPr>
      <w:jc w:val="both"/>
    </w:pPr>
    <w:rPr>
      <w:rFonts w:ascii="Roman-WP" w:hAnsi="Roman-WP"/>
    </w:rPr>
  </w:style>
  <w:style w:type="paragraph" w:styleId="PlainText">
    <w:name w:val="Plain Text"/>
    <w:basedOn w:val="Normal"/>
    <w:rPr>
      <w:rFonts w:ascii="Courier New" w:hAnsi="Courier New"/>
      <w:sz w:val="20"/>
    </w:rPr>
  </w:style>
  <w:style w:type="paragraph" w:customStyle="1" w:styleId="OmniPage1">
    <w:name w:val="OmniPage #1"/>
    <w:basedOn w:val="Normal"/>
    <w:pPr>
      <w:tabs>
        <w:tab w:val="left" w:pos="75"/>
        <w:tab w:val="right" w:pos="9820"/>
      </w:tabs>
      <w:ind w:left="1140" w:right="223"/>
      <w:jc w:val="both"/>
    </w:pPr>
    <w:rPr>
      <w:rFonts w:ascii="Arial" w:hAnsi="Arial"/>
      <w:noProof/>
      <w:sz w:val="20"/>
    </w:rPr>
  </w:style>
  <w:style w:type="paragraph" w:customStyle="1" w:styleId="OmniPage12">
    <w:name w:val="OmniPage #12"/>
    <w:basedOn w:val="Normal"/>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pPr>
      <w:tabs>
        <w:tab w:val="left" w:pos="121"/>
        <w:tab w:val="right" w:pos="9836"/>
      </w:tabs>
      <w:ind w:left="1149" w:right="290" w:hanging="1149"/>
      <w:jc w:val="both"/>
    </w:pPr>
    <w:rPr>
      <w:rFonts w:ascii="Arial" w:hAnsi="Arial"/>
      <w:noProof/>
      <w:sz w:val="20"/>
    </w:rPr>
  </w:style>
  <w:style w:type="paragraph" w:styleId="NormalWeb">
    <w:name w:val="Normal (Web)"/>
    <w:basedOn w:val="Normal"/>
    <w:uiPriority w:val="99"/>
    <w:rsid w:val="004B47AC"/>
    <w:pPr>
      <w:spacing w:before="100" w:beforeAutospacing="1" w:after="100" w:afterAutospacing="1"/>
    </w:pPr>
    <w:rPr>
      <w:sz w:val="24"/>
      <w:szCs w:val="24"/>
    </w:rPr>
  </w:style>
  <w:style w:type="paragraph" w:customStyle="1" w:styleId="Default">
    <w:name w:val="Default"/>
    <w:rsid w:val="004B47AC"/>
    <w:pPr>
      <w:autoSpaceDE w:val="0"/>
      <w:autoSpaceDN w:val="0"/>
      <w:adjustRightInd w:val="0"/>
      <w:ind w:left="1440"/>
    </w:pPr>
    <w:rPr>
      <w:color w:val="000000"/>
      <w:sz w:val="24"/>
      <w:szCs w:val="24"/>
    </w:rPr>
  </w:style>
  <w:style w:type="paragraph" w:customStyle="1" w:styleId="btext1">
    <w:name w:val="btext+1"/>
    <w:basedOn w:val="Default"/>
    <w:next w:val="Default"/>
    <w:rsid w:val="004B47AC"/>
    <w:pPr>
      <w:spacing w:before="240"/>
    </w:pPr>
    <w:rPr>
      <w:color w:val="auto"/>
    </w:rPr>
  </w:style>
  <w:style w:type="paragraph" w:customStyle="1" w:styleId="btext">
    <w:name w:val="btext"/>
    <w:basedOn w:val="Default"/>
    <w:next w:val="Default"/>
    <w:rsid w:val="004B47AC"/>
    <w:pPr>
      <w:spacing w:before="240"/>
    </w:pPr>
    <w:rPr>
      <w:color w:val="auto"/>
    </w:rPr>
  </w:style>
  <w:style w:type="paragraph" w:customStyle="1" w:styleId="alist">
    <w:name w:val="alist"/>
    <w:basedOn w:val="Default"/>
    <w:next w:val="Default"/>
    <w:rsid w:val="004B47AC"/>
    <w:rPr>
      <w:color w:val="auto"/>
    </w:rPr>
  </w:style>
  <w:style w:type="paragraph" w:customStyle="1" w:styleId="bquote1">
    <w:name w:val="bquote+1"/>
    <w:basedOn w:val="Default"/>
    <w:next w:val="Default"/>
    <w:rsid w:val="004E4A71"/>
    <w:rPr>
      <w:color w:val="auto"/>
    </w:rPr>
  </w:style>
  <w:style w:type="paragraph" w:customStyle="1" w:styleId="ColorfulList-Accent11">
    <w:name w:val="Colorful List - Accent 11"/>
    <w:basedOn w:val="Normal"/>
    <w:uiPriority w:val="34"/>
    <w:qFormat/>
    <w:rsid w:val="00CD169C"/>
    <w:pPr>
      <w:widowControl w:val="0"/>
      <w:ind w:left="0" w:firstLineChars="200" w:firstLine="420"/>
      <w:jc w:val="both"/>
    </w:pPr>
    <w:rPr>
      <w:rFonts w:ascii="Calibri" w:hAnsi="Calibri"/>
      <w:kern w:val="2"/>
      <w:sz w:val="21"/>
      <w:szCs w:val="22"/>
      <w:lang w:eastAsia="zh-CN"/>
    </w:rPr>
  </w:style>
  <w:style w:type="paragraph" w:styleId="NoSpacing">
    <w:name w:val="No Spacing"/>
    <w:uiPriority w:val="1"/>
    <w:qFormat/>
    <w:rsid w:val="0028483E"/>
    <w:pPr>
      <w:ind w:right="-187"/>
    </w:pPr>
    <w:rPr>
      <w:rFonts w:eastAsia="Calibri"/>
      <w:sz w:val="24"/>
      <w:szCs w:val="22"/>
    </w:rPr>
  </w:style>
  <w:style w:type="character" w:customStyle="1" w:styleId="FooterChar">
    <w:name w:val="Footer Char"/>
    <w:link w:val="Footer"/>
    <w:rsid w:val="000945DD"/>
    <w:rPr>
      <w:lang w:val="en-US" w:eastAsia="en-US" w:bidi="ar-SA"/>
    </w:rPr>
  </w:style>
  <w:style w:type="paragraph" w:styleId="BalloonText">
    <w:name w:val="Balloon Text"/>
    <w:basedOn w:val="Normal"/>
    <w:semiHidden/>
    <w:rsid w:val="00223663"/>
    <w:rPr>
      <w:rFonts w:ascii="Tahoma" w:hAnsi="Tahoma" w:cs="Tahoma"/>
      <w:sz w:val="16"/>
      <w:szCs w:val="16"/>
    </w:rPr>
  </w:style>
  <w:style w:type="character" w:styleId="CommentReference">
    <w:name w:val="annotation reference"/>
    <w:semiHidden/>
    <w:rsid w:val="00223663"/>
    <w:rPr>
      <w:sz w:val="16"/>
      <w:szCs w:val="16"/>
    </w:rPr>
  </w:style>
  <w:style w:type="paragraph" w:styleId="CommentSubject">
    <w:name w:val="annotation subject"/>
    <w:basedOn w:val="CommentText"/>
    <w:next w:val="CommentText"/>
    <w:semiHidden/>
    <w:rsid w:val="00223663"/>
    <w:pPr>
      <w:jc w:val="left"/>
    </w:pPr>
    <w:rPr>
      <w:rFonts w:ascii="Times New Roman" w:hAnsi="Times New Roman"/>
      <w:b/>
      <w:bCs/>
      <w:sz w:val="20"/>
    </w:rPr>
  </w:style>
  <w:style w:type="paragraph" w:styleId="Revision">
    <w:name w:val="Revision"/>
    <w:hidden/>
    <w:uiPriority w:val="71"/>
    <w:rsid w:val="004E2625"/>
    <w:rPr>
      <w:sz w:val="22"/>
    </w:rPr>
  </w:style>
  <w:style w:type="character" w:customStyle="1" w:styleId="apple-converted-space">
    <w:name w:val="apple-converted-space"/>
    <w:basedOn w:val="DefaultParagraphFont"/>
    <w:rsid w:val="003A15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ind w:left="1440"/>
    </w:pPr>
    <w:rPr>
      <w:sz w:val="22"/>
    </w:rPr>
  </w:style>
  <w:style w:type="paragraph" w:styleId="Heading1">
    <w:name w:val="heading 1"/>
    <w:next w:val="BodyText"/>
    <w:qFormat/>
    <w:pPr>
      <w:keepNext/>
      <w:spacing w:before="120" w:after="120"/>
      <w:ind w:left="144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ind w:left="144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ind w:left="1440"/>
      <w:jc w:val="both"/>
    </w:pPr>
    <w:rPr>
      <w:sz w:val="22"/>
    </w:rPr>
  </w:style>
  <w:style w:type="paragraph" w:styleId="Header">
    <w:name w:val="header"/>
    <w:pPr>
      <w:tabs>
        <w:tab w:val="center" w:pos="4320"/>
        <w:tab w:val="right" w:pos="8640"/>
      </w:tabs>
      <w:ind w:left="144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customStyle="1" w:styleId="chaptertitle">
    <w:name w:val="chapter title"/>
    <w:next w:val="Heading1"/>
    <w:pPr>
      <w:spacing w:after="480"/>
      <w:ind w:left="1440"/>
      <w:jc w:val="right"/>
    </w:pPr>
    <w:rPr>
      <w:rFonts w:ascii="Arial" w:hAnsi="Arial"/>
      <w:b/>
      <w:caps/>
      <w:sz w:val="32"/>
    </w:rPr>
  </w:style>
  <w:style w:type="paragraph" w:styleId="ListNumber">
    <w:name w:val="List Number"/>
    <w:pPr>
      <w:spacing w:after="120"/>
      <w:ind w:left="576" w:hanging="576"/>
    </w:pPr>
    <w:rPr>
      <w:sz w:val="22"/>
    </w:rPr>
  </w:style>
  <w:style w:type="paragraph" w:styleId="ListBullet2">
    <w:name w:val="List Bullet 2"/>
    <w:pPr>
      <w:spacing w:before="60" w:after="120"/>
      <w:ind w:left="720" w:hanging="360"/>
    </w:pPr>
    <w:rPr>
      <w:sz w:val="22"/>
    </w:rPr>
  </w:style>
  <w:style w:type="paragraph" w:styleId="ListNumber2">
    <w:name w:val="List Number 2"/>
    <w:pPr>
      <w:spacing w:before="60" w:after="120"/>
      <w:ind w:left="936" w:hanging="360"/>
    </w:pPr>
  </w:style>
  <w:style w:type="paragraph" w:styleId="ListContinue">
    <w:name w:val="List Continue"/>
    <w:pPr>
      <w:spacing w:before="60" w:after="120"/>
      <w:ind w:left="360"/>
    </w:pPr>
  </w:style>
  <w:style w:type="paragraph" w:styleId="Footer">
    <w:name w:val="footer"/>
    <w:link w:val="FooterChar"/>
    <w:pPr>
      <w:tabs>
        <w:tab w:val="center" w:pos="4320"/>
        <w:tab w:val="right" w:pos="8640"/>
      </w:tabs>
      <w:ind w:left="1440"/>
      <w:jc w:val="center"/>
    </w:pPr>
  </w:style>
  <w:style w:type="paragraph" w:customStyle="1" w:styleId="Equation2a">
    <w:name w:val="Equation2a"/>
    <w:basedOn w:val="Equation2"/>
    <w:pPr>
      <w:tabs>
        <w:tab w:val="left" w:pos="72"/>
      </w:tabs>
      <w:ind w:left="2880"/>
    </w:pPr>
  </w:style>
  <w:style w:type="paragraph" w:customStyle="1" w:styleId="Equation2">
    <w:name w:val="Equation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ind w:left="1440"/>
    </w:pPr>
  </w:style>
  <w:style w:type="paragraph" w:customStyle="1" w:styleId="Misc">
    <w:name w:val="Misc"/>
    <w:pPr>
      <w:keepLines/>
      <w:ind w:left="1440"/>
    </w:pPr>
  </w:style>
  <w:style w:type="paragraph" w:customStyle="1" w:styleId="Table">
    <w:name w:val="Table"/>
    <w:aliases w:val="Financial"/>
    <w:pPr>
      <w:keepLines/>
      <w:tabs>
        <w:tab w:val="left" w:pos="288"/>
        <w:tab w:val="left" w:pos="576"/>
        <w:tab w:val="left" w:pos="864"/>
        <w:tab w:val="left" w:pos="1152"/>
        <w:tab w:val="left" w:pos="1440"/>
      </w:tabs>
      <w:ind w:left="1440"/>
    </w:pPr>
  </w:style>
  <w:style w:type="paragraph" w:customStyle="1" w:styleId="TableBody">
    <w:name w:val="Table Body"/>
    <w:pPr>
      <w:keepNext/>
      <w:ind w:left="1440"/>
    </w:pPr>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ind w:left="144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ind w:left="144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ind w:firstLine="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pPr>
      <w:ind w:left="1080" w:hanging="360"/>
    </w:p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character" w:styleId="PageNumber">
    <w:name w:val="page number"/>
    <w:basedOn w:val="DefaultParagraphFont"/>
  </w:style>
  <w:style w:type="paragraph" w:customStyle="1" w:styleId="bodytect">
    <w:name w:val="body tect"/>
    <w:basedOn w:val="Normal"/>
    <w:rPr>
      <w:rFonts w:ascii="Arial" w:hAnsi="Arial"/>
    </w:rPr>
  </w:style>
  <w:style w:type="paragraph" w:styleId="CommentText">
    <w:name w:val="annotation text"/>
    <w:basedOn w:val="Normal"/>
    <w:semiHidden/>
    <w:pPr>
      <w:jc w:val="both"/>
    </w:pPr>
    <w:rPr>
      <w:rFonts w:ascii="Roman-WP" w:hAnsi="Roman-WP"/>
    </w:rPr>
  </w:style>
  <w:style w:type="paragraph" w:styleId="PlainText">
    <w:name w:val="Plain Text"/>
    <w:basedOn w:val="Normal"/>
    <w:rPr>
      <w:rFonts w:ascii="Courier New" w:hAnsi="Courier New"/>
      <w:sz w:val="20"/>
    </w:rPr>
  </w:style>
  <w:style w:type="paragraph" w:customStyle="1" w:styleId="OmniPage1">
    <w:name w:val="OmniPage #1"/>
    <w:basedOn w:val="Normal"/>
    <w:pPr>
      <w:tabs>
        <w:tab w:val="left" w:pos="75"/>
        <w:tab w:val="right" w:pos="9820"/>
      </w:tabs>
      <w:ind w:left="1140" w:right="223"/>
      <w:jc w:val="both"/>
    </w:pPr>
    <w:rPr>
      <w:rFonts w:ascii="Arial" w:hAnsi="Arial"/>
      <w:noProof/>
      <w:sz w:val="20"/>
    </w:rPr>
  </w:style>
  <w:style w:type="paragraph" w:customStyle="1" w:styleId="OmniPage12">
    <w:name w:val="OmniPage #12"/>
    <w:basedOn w:val="Normal"/>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pPr>
      <w:tabs>
        <w:tab w:val="left" w:pos="121"/>
        <w:tab w:val="right" w:pos="9836"/>
      </w:tabs>
      <w:ind w:left="1149" w:right="290" w:hanging="1149"/>
      <w:jc w:val="both"/>
    </w:pPr>
    <w:rPr>
      <w:rFonts w:ascii="Arial" w:hAnsi="Arial"/>
      <w:noProof/>
      <w:sz w:val="20"/>
    </w:rPr>
  </w:style>
  <w:style w:type="paragraph" w:styleId="NormalWeb">
    <w:name w:val="Normal (Web)"/>
    <w:basedOn w:val="Normal"/>
    <w:uiPriority w:val="99"/>
    <w:rsid w:val="004B47AC"/>
    <w:pPr>
      <w:spacing w:before="100" w:beforeAutospacing="1" w:after="100" w:afterAutospacing="1"/>
    </w:pPr>
    <w:rPr>
      <w:sz w:val="24"/>
      <w:szCs w:val="24"/>
    </w:rPr>
  </w:style>
  <w:style w:type="paragraph" w:customStyle="1" w:styleId="Default">
    <w:name w:val="Default"/>
    <w:rsid w:val="004B47AC"/>
    <w:pPr>
      <w:autoSpaceDE w:val="0"/>
      <w:autoSpaceDN w:val="0"/>
      <w:adjustRightInd w:val="0"/>
      <w:ind w:left="1440"/>
    </w:pPr>
    <w:rPr>
      <w:color w:val="000000"/>
      <w:sz w:val="24"/>
      <w:szCs w:val="24"/>
    </w:rPr>
  </w:style>
  <w:style w:type="paragraph" w:customStyle="1" w:styleId="btext1">
    <w:name w:val="btext+1"/>
    <w:basedOn w:val="Default"/>
    <w:next w:val="Default"/>
    <w:rsid w:val="004B47AC"/>
    <w:pPr>
      <w:spacing w:before="240"/>
    </w:pPr>
    <w:rPr>
      <w:color w:val="auto"/>
    </w:rPr>
  </w:style>
  <w:style w:type="paragraph" w:customStyle="1" w:styleId="btext">
    <w:name w:val="btext"/>
    <w:basedOn w:val="Default"/>
    <w:next w:val="Default"/>
    <w:rsid w:val="004B47AC"/>
    <w:pPr>
      <w:spacing w:before="240"/>
    </w:pPr>
    <w:rPr>
      <w:color w:val="auto"/>
    </w:rPr>
  </w:style>
  <w:style w:type="paragraph" w:customStyle="1" w:styleId="alist">
    <w:name w:val="alist"/>
    <w:basedOn w:val="Default"/>
    <w:next w:val="Default"/>
    <w:rsid w:val="004B47AC"/>
    <w:rPr>
      <w:color w:val="auto"/>
    </w:rPr>
  </w:style>
  <w:style w:type="paragraph" w:customStyle="1" w:styleId="bquote1">
    <w:name w:val="bquote+1"/>
    <w:basedOn w:val="Default"/>
    <w:next w:val="Default"/>
    <w:rsid w:val="004E4A71"/>
    <w:rPr>
      <w:color w:val="auto"/>
    </w:rPr>
  </w:style>
  <w:style w:type="paragraph" w:customStyle="1" w:styleId="ColorfulList-Accent11">
    <w:name w:val="Colorful List - Accent 11"/>
    <w:basedOn w:val="Normal"/>
    <w:uiPriority w:val="34"/>
    <w:qFormat/>
    <w:rsid w:val="00CD169C"/>
    <w:pPr>
      <w:widowControl w:val="0"/>
      <w:ind w:left="0" w:firstLineChars="200" w:firstLine="420"/>
      <w:jc w:val="both"/>
    </w:pPr>
    <w:rPr>
      <w:rFonts w:ascii="Calibri" w:hAnsi="Calibri"/>
      <w:kern w:val="2"/>
      <w:sz w:val="21"/>
      <w:szCs w:val="22"/>
      <w:lang w:eastAsia="zh-CN"/>
    </w:rPr>
  </w:style>
  <w:style w:type="paragraph" w:styleId="NoSpacing">
    <w:name w:val="No Spacing"/>
    <w:uiPriority w:val="1"/>
    <w:qFormat/>
    <w:rsid w:val="0028483E"/>
    <w:pPr>
      <w:ind w:right="-187"/>
    </w:pPr>
    <w:rPr>
      <w:rFonts w:eastAsia="Calibri"/>
      <w:sz w:val="24"/>
      <w:szCs w:val="22"/>
    </w:rPr>
  </w:style>
  <w:style w:type="character" w:customStyle="1" w:styleId="FooterChar">
    <w:name w:val="Footer Char"/>
    <w:link w:val="Footer"/>
    <w:rsid w:val="000945DD"/>
    <w:rPr>
      <w:lang w:val="en-US" w:eastAsia="en-US" w:bidi="ar-SA"/>
    </w:rPr>
  </w:style>
  <w:style w:type="paragraph" w:styleId="BalloonText">
    <w:name w:val="Balloon Text"/>
    <w:basedOn w:val="Normal"/>
    <w:semiHidden/>
    <w:rsid w:val="00223663"/>
    <w:rPr>
      <w:rFonts w:ascii="Tahoma" w:hAnsi="Tahoma" w:cs="Tahoma"/>
      <w:sz w:val="16"/>
      <w:szCs w:val="16"/>
    </w:rPr>
  </w:style>
  <w:style w:type="character" w:styleId="CommentReference">
    <w:name w:val="annotation reference"/>
    <w:semiHidden/>
    <w:rsid w:val="00223663"/>
    <w:rPr>
      <w:sz w:val="16"/>
      <w:szCs w:val="16"/>
    </w:rPr>
  </w:style>
  <w:style w:type="paragraph" w:styleId="CommentSubject">
    <w:name w:val="annotation subject"/>
    <w:basedOn w:val="CommentText"/>
    <w:next w:val="CommentText"/>
    <w:semiHidden/>
    <w:rsid w:val="00223663"/>
    <w:pPr>
      <w:jc w:val="left"/>
    </w:pPr>
    <w:rPr>
      <w:rFonts w:ascii="Times New Roman" w:hAnsi="Times New Roman"/>
      <w:b/>
      <w:bCs/>
      <w:sz w:val="20"/>
    </w:rPr>
  </w:style>
  <w:style w:type="paragraph" w:styleId="Revision">
    <w:name w:val="Revision"/>
    <w:hidden/>
    <w:uiPriority w:val="71"/>
    <w:rsid w:val="004E2625"/>
    <w:rPr>
      <w:sz w:val="22"/>
    </w:rPr>
  </w:style>
  <w:style w:type="character" w:customStyle="1" w:styleId="apple-converted-space">
    <w:name w:val="apple-converted-space"/>
    <w:basedOn w:val="DefaultParagraphFont"/>
    <w:rsid w:val="003A1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8405">
      <w:bodyDiv w:val="1"/>
      <w:marLeft w:val="0"/>
      <w:marRight w:val="0"/>
      <w:marTop w:val="0"/>
      <w:marBottom w:val="0"/>
      <w:divBdr>
        <w:top w:val="none" w:sz="0" w:space="0" w:color="auto"/>
        <w:left w:val="none" w:sz="0" w:space="0" w:color="auto"/>
        <w:bottom w:val="none" w:sz="0" w:space="0" w:color="auto"/>
        <w:right w:val="none" w:sz="0" w:space="0" w:color="auto"/>
      </w:divBdr>
    </w:div>
    <w:div w:id="664436693">
      <w:bodyDiv w:val="1"/>
      <w:marLeft w:val="0"/>
      <w:marRight w:val="0"/>
      <w:marTop w:val="0"/>
      <w:marBottom w:val="0"/>
      <w:divBdr>
        <w:top w:val="none" w:sz="0" w:space="0" w:color="auto"/>
        <w:left w:val="none" w:sz="0" w:space="0" w:color="auto"/>
        <w:bottom w:val="none" w:sz="0" w:space="0" w:color="auto"/>
        <w:right w:val="none" w:sz="0" w:space="0" w:color="auto"/>
      </w:divBdr>
    </w:div>
    <w:div w:id="1331324480">
      <w:bodyDiv w:val="1"/>
      <w:marLeft w:val="0"/>
      <w:marRight w:val="0"/>
      <w:marTop w:val="0"/>
      <w:marBottom w:val="0"/>
      <w:divBdr>
        <w:top w:val="none" w:sz="0" w:space="0" w:color="auto"/>
        <w:left w:val="none" w:sz="0" w:space="0" w:color="auto"/>
        <w:bottom w:val="none" w:sz="0" w:space="0" w:color="auto"/>
        <w:right w:val="none" w:sz="0" w:space="0" w:color="auto"/>
      </w:divBdr>
    </w:div>
    <w:div w:id="1837989772">
      <w:bodyDiv w:val="1"/>
      <w:marLeft w:val="0"/>
      <w:marRight w:val="0"/>
      <w:marTop w:val="0"/>
      <w:marBottom w:val="0"/>
      <w:divBdr>
        <w:top w:val="none" w:sz="0" w:space="0" w:color="auto"/>
        <w:left w:val="none" w:sz="0" w:space="0" w:color="auto"/>
        <w:bottom w:val="none" w:sz="0" w:space="0" w:color="auto"/>
        <w:right w:val="none" w:sz="0" w:space="0" w:color="auto"/>
      </w:divBdr>
    </w:div>
    <w:div w:id="2018850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asc.fasb.org/glossarysection&amp;trid=2155951&amp;id=SL2217318-110257" TargetMode="Externa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IRWIN37A.DOT</Template>
  <TotalTime>46</TotalTime>
  <Pages>29</Pages>
  <Words>7121</Words>
  <Characters>44373</Characters>
  <Application>Microsoft Office Word</Application>
  <DocSecurity>0</DocSecurity>
  <Lines>369</Lines>
  <Paragraphs>102</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Notre Dame</Company>
  <LinksUpToDate>false</LinksUpToDate>
  <CharactersWithSpaces>51392</CharactersWithSpaces>
  <SharedDoc>false</SharedDoc>
  <HLinks>
    <vt:vector size="54" baseType="variant">
      <vt:variant>
        <vt:i4>131160</vt:i4>
      </vt:variant>
      <vt:variant>
        <vt:i4>24</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21</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18</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15</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12</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9</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6</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3</vt:i4>
      </vt:variant>
      <vt:variant>
        <vt:i4>0</vt:i4>
      </vt:variant>
      <vt:variant>
        <vt:i4>5</vt:i4>
      </vt:variant>
      <vt:variant>
        <vt:lpwstr>http://www.accountingresearchmanager.com/wk/rm.nsf/vwCoFASBCombo?OpenView&amp;rnm=672796&amp;Start=1&amp;collapse=1.3.8</vt:lpwstr>
      </vt:variant>
      <vt:variant>
        <vt:lpwstr>1.3</vt:lpwstr>
      </vt:variant>
      <vt:variant>
        <vt:i4>1835101</vt:i4>
      </vt:variant>
      <vt:variant>
        <vt:i4>0</vt:i4>
      </vt:variant>
      <vt:variant>
        <vt:i4>0</vt:i4>
      </vt:variant>
      <vt:variant>
        <vt:i4>5</vt:i4>
      </vt:variant>
      <vt:variant>
        <vt:lpwstr>http://asc.fasb.org/glossarysection&amp;trid=2155951&amp;id=SL2217318-110257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your name</dc:creator>
  <cp:keywords/>
  <cp:lastModifiedBy>Poornima K</cp:lastModifiedBy>
  <cp:revision>19</cp:revision>
  <cp:lastPrinted>2011-12-16T18:36:00Z</cp:lastPrinted>
  <dcterms:created xsi:type="dcterms:W3CDTF">2013-04-05T18:10:00Z</dcterms:created>
  <dcterms:modified xsi:type="dcterms:W3CDTF">2013-12-03T11:30:00Z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